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算法说明</w:t>
      </w:r>
    </w:p>
    <w:p>
      <w:pPr>
        <w:rPr>
          <w:rFonts w:hint="eastAsia"/>
        </w:rPr>
      </w:pPr>
      <w:r>
        <w:rPr>
          <w:rFonts w:hint="eastAsia"/>
        </w:rPr>
        <w:t>clock文件夹是 对比算法clock的实现</w:t>
      </w:r>
    </w:p>
    <w:p>
      <w:pPr>
        <w:rPr>
          <w:rFonts w:hint="eastAsia"/>
        </w:rPr>
      </w:pPr>
      <w:r>
        <w:rPr>
          <w:rFonts w:hint="eastAsia"/>
        </w:rPr>
        <w:t>forney文件夹是 对比算法forney算法的具体实现</w:t>
      </w:r>
    </w:p>
    <w:p>
      <w:pPr>
        <w:rPr>
          <w:rFonts w:hint="eastAsia"/>
        </w:rPr>
      </w:pPr>
      <w:r>
        <w:rPr>
          <w:rFonts w:hint="eastAsia"/>
        </w:rPr>
        <w:t>ipdps文件夹是 对比算法 Chakraborty算法的具体实现</w:t>
      </w:r>
    </w:p>
    <w:p>
      <w:pPr>
        <w:rPr>
          <w:rFonts w:hint="eastAsia"/>
        </w:rPr>
      </w:pPr>
      <w:r>
        <w:rPr>
          <w:rFonts w:hint="eastAsia"/>
        </w:rPr>
        <w:t>hclock文件夹是Caper算法的实现</w:t>
      </w:r>
    </w:p>
    <w:p>
      <w:pPr>
        <w:rPr>
          <w:rFonts w:hint="eastAsia"/>
        </w:rPr>
      </w:pPr>
      <w:r>
        <w:rPr>
          <w:rFonts w:hint="eastAsia"/>
        </w:rPr>
        <w:t>算法的具体说明参考毕业论文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test文件夹 是运行环境，包含运行disksim和算法所需的相关配置文件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程序运行说明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采集负载，采集工具如blktrace, strace， 应用可以是任何在linux下运行的程序或者标准测试集，比如IOzone等等。具体可以参考毕业论文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负载格式为 “应用ID，I/O访问地址， 块大小，读写操作”， 比如“1 671526 8 0”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运行程序，在终端执行命令 如./hclock devices3.conf random.trace； 第一项是选择的算法，第二项是设备文件，是指仿真算法运行的设备描述，disksim读取设备描述，生成仿真环境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在打印输出，或者输出文件 中获取实验结果；输出选项可以在算法中选择，用"//"注释掉放弃的选项，一把打印输出用于程序调试，文件输出用于批量程序测试；实验结果包含每个应用的性能，包括延迟，带宽，以及整个算法的整体性能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C4FFF"/>
    <w:rsid w:val="607360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2017-02-09T05:29:58Z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