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1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3181"/>
        <w:gridCol w:w="428"/>
        <w:gridCol w:w="4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2" w:hRule="atLeast"/>
          <w:jc w:val="center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1"/>
              <w:jc w:val="center"/>
              <w:rPr>
                <w:rFonts w:hint="eastAsia" w:eastAsia="仿宋_GB2312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"E:\\Users\\凯\\Documents\\Tencent Files\\3081531487\\Image\\Group2\\44\\K@\\44K@(IGKNXSS19(PSFG@8@M.jpg"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19675" cy="1179195"/>
                  <wp:effectExtent l="0" t="0" r="0" b="0"/>
                  <wp:docPr id="1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EFEFEF"/>
                              </a:clrFrom>
                              <a:clrTo>
                                <a:srgbClr val="EFEFEF">
                                  <a:alpha val="0"/>
                                </a:srgbClr>
                              </a:clrTo>
                            </a:clrChange>
                          </a:blip>
                          <a:srcRect t="7225" r="1825" b="7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17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9" w:hRule="atLeast"/>
          <w:jc w:val="center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2"/>
              <w:jc w:val="both"/>
              <w:rPr>
                <w:rFonts w:hint="eastAsia" w:eastAsia="宋体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  <w:jc w:val="center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  <w:r>
              <w:rPr>
                <w:rFonts w:hint="eastAsia" w:ascii="Times New Roman" w:hAnsi="Times New Roman" w:eastAsia="楷体_GB2312" w:cs="Times New Roman"/>
                <w:b/>
                <w:kern w:val="36"/>
                <w:sz w:val="100"/>
                <w:szCs w:val="100"/>
                <w:lang w:val="en-US" w:eastAsia="zh-CN" w:bidi="ar-SA"/>
              </w:rPr>
              <w:t>校医务室学生就医管理系统开发文档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  <w:jc w:val="center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3"/>
              <w:jc w:val="both"/>
              <w:rPr>
                <w:rFonts w:hint="default" w:eastAsia="楷体_GB2312"/>
                <w:lang w:val="en-US" w:eastAsia="zh-CN"/>
              </w:rPr>
            </w:pPr>
          </w:p>
          <w:p>
            <w:pPr>
              <w:pStyle w:val="33"/>
              <w:jc w:val="both"/>
              <w:rPr>
                <w:rFonts w:hint="default" w:eastAsia="楷体_GB2312"/>
                <w:lang w:val="en-US" w:eastAsia="zh-CN"/>
              </w:rPr>
            </w:pPr>
          </w:p>
          <w:p>
            <w:pPr>
              <w:pStyle w:val="33"/>
              <w:jc w:val="both"/>
              <w:rPr>
                <w:rFonts w:hint="default" w:eastAsia="楷体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93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eastAsia="楷体_GB2312"/>
                <w:color w:val="000000"/>
                <w:sz w:val="56"/>
                <w:szCs w:val="24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0" w:firstLineChars="0"/>
              <w:jc w:val="right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学  生  姓  名：</w:t>
            </w:r>
          </w:p>
        </w:tc>
        <w:tc>
          <w:tcPr>
            <w:tcW w:w="42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34"/>
              <w:ind w:firstLine="196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：</w:t>
            </w:r>
          </w:p>
          <w:p>
            <w:pPr>
              <w:pStyle w:val="34"/>
              <w:ind w:firstLine="196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：</w:t>
            </w:r>
          </w:p>
          <w:p>
            <w:pPr>
              <w:pStyle w:val="34"/>
              <w:ind w:firstLine="196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：</w:t>
            </w:r>
          </w:p>
          <w:p>
            <w:pPr>
              <w:pStyle w:val="34"/>
              <w:ind w:firstLine="196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：</w:t>
            </w: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0" w:firstLineChars="0"/>
              <w:rPr>
                <w:rFonts w:hint="eastAsia" w:ascii="宋体" w:hAnsi="宋体" w:eastAsia="宋体" w:cs="宋体"/>
                <w:spacing w:val="2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  <w:lang w:val="en-US" w:eastAsia="zh-CN"/>
              </w:rPr>
              <w:t>曹凯歌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93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6"/>
                <w:szCs w:val="24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0" w:firstLineChars="0"/>
              <w:jc w:val="right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学          号：</w:t>
            </w:r>
          </w:p>
        </w:tc>
        <w:tc>
          <w:tcPr>
            <w:tcW w:w="42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34"/>
              <w:ind w:firstLine="1960"/>
              <w:rPr>
                <w:rFonts w:hint="eastAsia" w:ascii="宋体" w:hAnsi="宋体" w:eastAsia="宋体" w:cs="宋体"/>
                <w:sz w:val="32"/>
                <w:szCs w:val="32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0" w:firstLineChar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3200707035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93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6"/>
                <w:szCs w:val="24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0" w:firstLineChars="0"/>
              <w:jc w:val="right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教  师  姓  名：</w:t>
            </w:r>
          </w:p>
        </w:tc>
        <w:tc>
          <w:tcPr>
            <w:tcW w:w="42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34"/>
              <w:ind w:firstLine="1960"/>
              <w:rPr>
                <w:rFonts w:hint="eastAsia" w:ascii="宋体" w:hAnsi="宋体" w:eastAsia="宋体" w:cs="宋体"/>
                <w:sz w:val="32"/>
                <w:szCs w:val="32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0" w:firstLineChar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林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  </w:t>
            </w: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93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6"/>
                <w:szCs w:val="24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0" w:firstLineChars="0"/>
              <w:jc w:val="right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专  业  名  称：</w:t>
            </w:r>
          </w:p>
        </w:tc>
        <w:tc>
          <w:tcPr>
            <w:tcW w:w="42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1960"/>
              <w:rPr>
                <w:rFonts w:hint="eastAsia" w:ascii="宋体" w:hAnsi="宋体" w:eastAsia="宋体" w:cs="宋体"/>
                <w:sz w:val="32"/>
                <w:szCs w:val="32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4"/>
              <w:ind w:firstLine="0" w:firstLineChar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20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级信息管理与信息系统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日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患者（学号，姓名，性别，院系，班级，身份证号，联系方式，宿舍地址，就诊时间）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处方（诊断，诊断时间，医嘱）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药品（名称，批号，单价，摆放位置，库存，生产日期，生产产家）</w:t>
      </w:r>
    </w:p>
    <w:p>
      <w:pPr>
        <w:rPr>
          <w:rFonts w:hint="eastAsia"/>
          <w:lang w:val="en-US" w:eastAsia="zh-CN"/>
        </w:rPr>
      </w:pPr>
    </w:p>
    <w:p/>
    <w:p>
      <w:r>
        <w:object>
          <v:shape id="_x0000_i1027" o:spt="75" type="#_x0000_t75" style="height:264.35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6">
            <o:LockedField>false</o:LockedField>
          </o:OLEObject>
        </w:object>
      </w:r>
    </w:p>
    <w:p>
      <w:pPr>
        <w:pStyle w:val="2"/>
        <w:numPr>
          <w:numId w:val="0"/>
        </w:numPr>
        <w:bidi w:val="0"/>
        <w:ind w:left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pStyle w:val="23"/>
        <w:ind w:firstLine="0" w:firstLine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登录模块实现用户登录功能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在登陆时，用户以内部帐号作为登陆账号，再输入密码进行登录。若忘记密码根据密保问题修改密码。</w:t>
      </w:r>
    </w:p>
    <w:p>
      <w:pPr>
        <w:pStyle w:val="23"/>
        <w:ind w:firstLine="0" w:firstLineChars="0"/>
        <w:jc w:val="left"/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主要流程图如图所示:</w:t>
      </w:r>
    </w:p>
    <w:p>
      <w:pPr>
        <w:pStyle w:val="3"/>
        <w:bidi w:val="0"/>
      </w:pPr>
      <w:r>
        <w:rPr>
          <w:rFonts w:hint="eastAsia"/>
          <w:lang w:val="en-US" w:eastAsia="zh-CN"/>
        </w:rPr>
        <w:t>患者管理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管理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患者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的基础信息，主要包括对学生信息的管理查询，用户可添加、修改、删除学生的基础信息项。包括学号、姓名、身份证号、家庭地址、联系电话、所属院校等学生的基础信息。</w:t>
      </w:r>
    </w:p>
    <w:p>
      <w:pPr>
        <w:pStyle w:val="23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主要流程图如图所示: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就医管理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学生在校期间，管理学生的就医信息，及时填报就医时间、费用、就医事由、处理结果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、医嘱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等学生的就医基本情况，同时根据医务室的业务流程，及时填报对应的药方信息及就医缴费信息等，从而形成统一的学生病历档案。</w:t>
      </w:r>
    </w:p>
    <w:p>
      <w:pPr>
        <w:pStyle w:val="23"/>
        <w:ind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主要流程图如图所示: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药品的基础信息，用户可添加、修改、删除药品的基础信息项。查看药品的信息有药品编号、药品名称、通用名、成分、适应症状、规格、用法用量、不良反应、注意事项、批准文号、生产厂家。按照医生开出的处方进行配药。</w:t>
      </w:r>
    </w:p>
    <w:p>
      <w:pPr>
        <w:pStyle w:val="23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主要流程图如图所示: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收费管理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用户在本模块中能够对收费的信息进行添加、修改、删除。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统计查询学生的基础信息、学生就医信息、学生病历档案、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学生缴费费用、药品的基础信息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等。</w:t>
      </w:r>
    </w:p>
    <w:p>
      <w:pPr>
        <w:pStyle w:val="23"/>
        <w:ind w:firstLine="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主要流程图如图所示: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23"/>
        <w:ind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管理系统中用户基本信息，如用户名、密码、角色等。</w:t>
      </w:r>
    </w:p>
    <w:p>
      <w:pPr>
        <w:pStyle w:val="23"/>
        <w:ind w:firstLine="0" w:firstLineChars="0"/>
        <w:jc w:val="left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主要流程图如图所示: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55DF4"/>
    <w:multiLevelType w:val="multilevel"/>
    <w:tmpl w:val="94B55DF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5"/>
    <w:rsid w:val="00190FD9"/>
    <w:rsid w:val="001A576B"/>
    <w:rsid w:val="001E3621"/>
    <w:rsid w:val="00231E29"/>
    <w:rsid w:val="002336D9"/>
    <w:rsid w:val="002A5CE5"/>
    <w:rsid w:val="002F6233"/>
    <w:rsid w:val="00340B99"/>
    <w:rsid w:val="005A3AF1"/>
    <w:rsid w:val="00645517"/>
    <w:rsid w:val="00681F69"/>
    <w:rsid w:val="006A1B55"/>
    <w:rsid w:val="006E11C0"/>
    <w:rsid w:val="0078684B"/>
    <w:rsid w:val="007C501B"/>
    <w:rsid w:val="00814E8A"/>
    <w:rsid w:val="009D74B9"/>
    <w:rsid w:val="00A16F16"/>
    <w:rsid w:val="00A62161"/>
    <w:rsid w:val="00AC04A8"/>
    <w:rsid w:val="00BD1455"/>
    <w:rsid w:val="00C94459"/>
    <w:rsid w:val="00D620EC"/>
    <w:rsid w:val="00EA195E"/>
    <w:rsid w:val="00EC6356"/>
    <w:rsid w:val="00F32585"/>
    <w:rsid w:val="00F43890"/>
    <w:rsid w:val="02BA313D"/>
    <w:rsid w:val="033E0230"/>
    <w:rsid w:val="03A8028B"/>
    <w:rsid w:val="05E44016"/>
    <w:rsid w:val="066D70BB"/>
    <w:rsid w:val="08943641"/>
    <w:rsid w:val="091A5D89"/>
    <w:rsid w:val="0DA9532B"/>
    <w:rsid w:val="0F8A5F06"/>
    <w:rsid w:val="0FEB5C6D"/>
    <w:rsid w:val="111130F8"/>
    <w:rsid w:val="11C27265"/>
    <w:rsid w:val="130D7057"/>
    <w:rsid w:val="1395477C"/>
    <w:rsid w:val="153328BD"/>
    <w:rsid w:val="15A627F6"/>
    <w:rsid w:val="15CA01F5"/>
    <w:rsid w:val="168471D1"/>
    <w:rsid w:val="18CF16F5"/>
    <w:rsid w:val="18F46904"/>
    <w:rsid w:val="193B4345"/>
    <w:rsid w:val="19651EA1"/>
    <w:rsid w:val="19A63064"/>
    <w:rsid w:val="1AC702FD"/>
    <w:rsid w:val="1C100D0F"/>
    <w:rsid w:val="1F872079"/>
    <w:rsid w:val="207013B3"/>
    <w:rsid w:val="20E033F9"/>
    <w:rsid w:val="226A7EC1"/>
    <w:rsid w:val="258C0A7D"/>
    <w:rsid w:val="25F33948"/>
    <w:rsid w:val="28C76720"/>
    <w:rsid w:val="28E85C4A"/>
    <w:rsid w:val="29CD1DA3"/>
    <w:rsid w:val="2BEC3A34"/>
    <w:rsid w:val="2CB76CC5"/>
    <w:rsid w:val="30F960DF"/>
    <w:rsid w:val="312014B4"/>
    <w:rsid w:val="320820D7"/>
    <w:rsid w:val="321A56A5"/>
    <w:rsid w:val="33B53BB7"/>
    <w:rsid w:val="33C97F0D"/>
    <w:rsid w:val="35484434"/>
    <w:rsid w:val="37AB05F1"/>
    <w:rsid w:val="3B801D9E"/>
    <w:rsid w:val="3B984B5E"/>
    <w:rsid w:val="3CFD55F4"/>
    <w:rsid w:val="3D170FAE"/>
    <w:rsid w:val="3DD3156C"/>
    <w:rsid w:val="40D40366"/>
    <w:rsid w:val="43F54CA9"/>
    <w:rsid w:val="45CC3D42"/>
    <w:rsid w:val="4692493B"/>
    <w:rsid w:val="46E72921"/>
    <w:rsid w:val="470E50AA"/>
    <w:rsid w:val="49820D08"/>
    <w:rsid w:val="49F66C27"/>
    <w:rsid w:val="4A8A08D9"/>
    <w:rsid w:val="4AAC0237"/>
    <w:rsid w:val="4B0C43B9"/>
    <w:rsid w:val="4C8B2AB5"/>
    <w:rsid w:val="4D644D67"/>
    <w:rsid w:val="4ED23F76"/>
    <w:rsid w:val="4F0347CB"/>
    <w:rsid w:val="4FE26772"/>
    <w:rsid w:val="500A4D34"/>
    <w:rsid w:val="51E1554A"/>
    <w:rsid w:val="530E192E"/>
    <w:rsid w:val="53472A06"/>
    <w:rsid w:val="568C7805"/>
    <w:rsid w:val="57CF2A6C"/>
    <w:rsid w:val="5A724248"/>
    <w:rsid w:val="5DBC388C"/>
    <w:rsid w:val="5FD74F92"/>
    <w:rsid w:val="60C252CC"/>
    <w:rsid w:val="618C307B"/>
    <w:rsid w:val="62BC7E8A"/>
    <w:rsid w:val="64A86497"/>
    <w:rsid w:val="67A03548"/>
    <w:rsid w:val="68017705"/>
    <w:rsid w:val="6A1C7059"/>
    <w:rsid w:val="6A5938E3"/>
    <w:rsid w:val="6B475057"/>
    <w:rsid w:val="6C144041"/>
    <w:rsid w:val="6CA019CB"/>
    <w:rsid w:val="6D392803"/>
    <w:rsid w:val="6D6C0715"/>
    <w:rsid w:val="6DEA3FB3"/>
    <w:rsid w:val="6E1A3E9E"/>
    <w:rsid w:val="705C281C"/>
    <w:rsid w:val="715135A3"/>
    <w:rsid w:val="715921B1"/>
    <w:rsid w:val="71AE5150"/>
    <w:rsid w:val="74A501B8"/>
    <w:rsid w:val="756B594D"/>
    <w:rsid w:val="795F29BA"/>
    <w:rsid w:val="7C072C1C"/>
    <w:rsid w:val="7EE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rFonts w:cs="宋体" w:asciiTheme="minorAscii" w:hAnsiTheme="minorAscii"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2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6">
    <w:name w:val="Subtitle"/>
    <w:basedOn w:val="1"/>
    <w:next w:val="1"/>
    <w:link w:val="30"/>
    <w:qFormat/>
    <w:uiPriority w:val="11"/>
    <w:pPr>
      <w:widowControl/>
      <w:spacing w:after="200" w:line="276" w:lineRule="auto"/>
      <w:jc w:val="left"/>
    </w:pPr>
    <w:rPr>
      <w:rFonts w:asciiTheme="majorHAnsi" w:hAnsiTheme="majorHAnsi" w:eastAsiaTheme="majorEastAsia" w:cstheme="majorBidi"/>
      <w:i/>
      <w:iCs/>
      <w:color w:val="4F81BD" w:themeColor="accent1"/>
      <w:spacing w:val="15"/>
      <w:kern w:val="0"/>
      <w:sz w:val="24"/>
      <w:szCs w:val="24"/>
      <w14:textFill>
        <w14:solidFill>
          <w14:schemeClr w14:val="accent1"/>
        </w14:solidFill>
      </w14:textFill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Title"/>
    <w:basedOn w:val="1"/>
    <w:next w:val="1"/>
    <w:link w:val="29"/>
    <w:qFormat/>
    <w:uiPriority w:val="10"/>
    <w:pPr>
      <w:widowControl/>
      <w:pBdr>
        <w:bottom w:val="single" w:color="4F81BD" w:themeColor="accent1" w:sz="8" w:space="4"/>
      </w:pBdr>
      <w:spacing w:after="300"/>
      <w:contextualSpacing/>
      <w:jc w:val="left"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标题 1 Char"/>
    <w:link w:val="2"/>
    <w:qFormat/>
    <w:uiPriority w:val="9"/>
    <w:rPr>
      <w:rFonts w:cs="宋体" w:asciiTheme="minorAscii" w:hAnsiTheme="minorAscii" w:eastAsiaTheme="minorEastAsia"/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Char"/>
    <w:basedOn w:val="21"/>
    <w:link w:val="1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21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批注框文本 Char"/>
    <w:basedOn w:val="21"/>
    <w:link w:val="1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7">
    <w:name w:val="No Spacing"/>
    <w:link w:val="2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无间隔 Char"/>
    <w:basedOn w:val="21"/>
    <w:link w:val="27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29">
    <w:name w:val="标题 Char"/>
    <w:basedOn w:val="21"/>
    <w:link w:val="1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副标题 Char"/>
    <w:basedOn w:val="21"/>
    <w:link w:val="1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1">
    <w:name w:val="分类号"/>
    <w:basedOn w:val="1"/>
    <w:qFormat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32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33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34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  <w:style w:type="paragraph" w:customStyle="1" w:styleId="35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sz w:val="32"/>
    </w:rPr>
  </w:style>
  <w:style w:type="character" w:customStyle="1" w:styleId="38">
    <w:name w:val="标题 3 Char"/>
    <w:link w:val="4"/>
    <w:qFormat/>
    <w:uiPriority w:val="9"/>
    <w:rPr>
      <w:rFonts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DA60F-7302-4718-86CF-322195B3E4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2574</Words>
  <Characters>3704</Characters>
  <Lines>31</Lines>
  <Paragraphs>8</Paragraphs>
  <TotalTime>23</TotalTime>
  <ScaleCrop>false</ScaleCrop>
  <LinksUpToDate>false</LinksUpToDate>
  <CharactersWithSpaces>4088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2020-11-30T14:22:00Z</dcterms:created>
  <dc:creator>从心</dc:creator>
  <cp:lastModifiedBy>凯</cp:lastModifiedBy>
  <dcterms:modified xsi:type="dcterms:W3CDTF">2022-03-07T16:35:02Z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9358E9BC77EF4DA38B5D226E0B218925</vt:lpwstr>
  </property>
</Properties>
</file>