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3E564" w14:textId="77777777" w:rsidR="00502EB8" w:rsidRDefault="00502EB8"/>
    <w:p w14:paraId="0F541D33" w14:textId="77777777" w:rsidR="00502EB8" w:rsidRDefault="00502EB8">
      <w:pPr>
        <w:jc w:val="center"/>
        <w:rPr>
          <w:rFonts w:ascii="宋体"/>
          <w:b/>
          <w:sz w:val="44"/>
        </w:rPr>
      </w:pPr>
    </w:p>
    <w:p w14:paraId="28F0E846" w14:textId="77777777" w:rsidR="00502EB8" w:rsidRDefault="00000000">
      <w:pPr>
        <w:jc w:val="center"/>
        <w:rPr>
          <w:b/>
          <w:sz w:val="44"/>
        </w:rPr>
      </w:pPr>
      <w:r>
        <w:rPr>
          <w:rFonts w:ascii="宋体" w:hint="eastAsia"/>
          <w:b/>
          <w:sz w:val="44"/>
        </w:rPr>
        <w:t>深 圳 大 学 实 验 报 告</w:t>
      </w:r>
    </w:p>
    <w:p w14:paraId="3D0B887E" w14:textId="77777777" w:rsidR="00502EB8" w:rsidRDefault="00502EB8">
      <w:pPr>
        <w:rPr>
          <w:b/>
          <w:sz w:val="28"/>
        </w:rPr>
      </w:pPr>
    </w:p>
    <w:p w14:paraId="7E80130D" w14:textId="77777777" w:rsidR="00502EB8" w:rsidRDefault="00502EB8">
      <w:pPr>
        <w:rPr>
          <w:b/>
          <w:sz w:val="28"/>
        </w:rPr>
      </w:pPr>
    </w:p>
    <w:p w14:paraId="1267CC4B" w14:textId="77777777" w:rsidR="00502EB8" w:rsidRDefault="0000000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rFonts w:hint="eastAsia"/>
          <w:b/>
          <w:sz w:val="28"/>
          <w:u w:val="single"/>
        </w:rPr>
        <w:t>计算机图形学</w:t>
      </w:r>
      <w:r>
        <w:rPr>
          <w:rFonts w:hint="eastAsia"/>
          <w:b/>
          <w:sz w:val="28"/>
          <w:u w:val="single"/>
        </w:rPr>
        <w:t xml:space="preserve">                    </w:t>
      </w:r>
    </w:p>
    <w:p w14:paraId="33150262" w14:textId="77777777" w:rsidR="00502EB8" w:rsidRDefault="00502EB8">
      <w:pPr>
        <w:rPr>
          <w:b/>
          <w:sz w:val="28"/>
        </w:rPr>
      </w:pPr>
    </w:p>
    <w:p w14:paraId="480938BA" w14:textId="77777777" w:rsidR="00502EB8" w:rsidRDefault="00000000">
      <w:pPr>
        <w:rPr>
          <w:b/>
          <w:sz w:val="28"/>
          <w:u w:val="single"/>
        </w:rPr>
      </w:pPr>
      <w:r>
        <w:rPr>
          <w:rFonts w:hint="eastAsia"/>
          <w:b/>
          <w:sz w:val="28"/>
        </w:rPr>
        <w:t xml:space="preserve">      </w:t>
      </w:r>
      <w:r>
        <w:rPr>
          <w:rFonts w:hint="eastAsia"/>
          <w:b/>
          <w:sz w:val="28"/>
        </w:rPr>
        <w:t>实验项目名称：</w:t>
      </w:r>
      <w:r>
        <w:rPr>
          <w:rFonts w:hint="eastAsia"/>
          <w:b/>
          <w:sz w:val="28"/>
          <w:u w:val="single"/>
        </w:rPr>
        <w:t xml:space="preserve">         </w:t>
      </w:r>
      <w:r>
        <w:rPr>
          <w:rFonts w:hint="eastAsia"/>
          <w:b/>
          <w:sz w:val="28"/>
          <w:u w:val="single"/>
        </w:rPr>
        <w:t>实验三</w:t>
      </w:r>
      <w:r>
        <w:rPr>
          <w:rFonts w:hint="eastAsia"/>
          <w:b/>
          <w:sz w:val="28"/>
          <w:u w:val="single"/>
        </w:rPr>
        <w:t xml:space="preserve"> </w:t>
      </w:r>
      <w:r>
        <w:rPr>
          <w:rFonts w:hint="eastAsia"/>
          <w:b/>
          <w:sz w:val="28"/>
          <w:u w:val="single"/>
        </w:rPr>
        <w:t>光照与阴影</w:t>
      </w:r>
      <w:r>
        <w:rPr>
          <w:rFonts w:hint="eastAsia"/>
          <w:b/>
          <w:sz w:val="28"/>
          <w:u w:val="single"/>
        </w:rPr>
        <w:t xml:space="preserve"> </w:t>
      </w:r>
      <w:r>
        <w:rPr>
          <w:b/>
          <w:sz w:val="28"/>
          <w:u w:val="single"/>
        </w:rPr>
        <w:t xml:space="preserve">    </w:t>
      </w:r>
      <w:r>
        <w:rPr>
          <w:rFonts w:hint="eastAsia"/>
          <w:b/>
          <w:sz w:val="28"/>
          <w:u w:val="single"/>
        </w:rPr>
        <w:t xml:space="preserve">         </w:t>
      </w:r>
    </w:p>
    <w:p w14:paraId="24D20A38" w14:textId="77777777" w:rsidR="00502EB8" w:rsidRDefault="00000000">
      <w:pPr>
        <w:rPr>
          <w:b/>
          <w:sz w:val="28"/>
        </w:rPr>
      </w:pPr>
      <w:r>
        <w:rPr>
          <w:rFonts w:hint="eastAsia"/>
          <w:b/>
          <w:sz w:val="28"/>
        </w:rPr>
        <w:t xml:space="preserve">               </w:t>
      </w:r>
    </w:p>
    <w:p w14:paraId="28DEC73C" w14:textId="77777777" w:rsidR="00502EB8" w:rsidRDefault="00000000">
      <w:pPr>
        <w:ind w:leftChars="428" w:left="899"/>
        <w:rPr>
          <w:b/>
          <w:sz w:val="28"/>
          <w:u w:val="single"/>
        </w:rPr>
      </w:pPr>
      <w:r>
        <w:rPr>
          <w:rFonts w:hint="eastAsia"/>
          <w:b/>
          <w:sz w:val="28"/>
        </w:rPr>
        <w:t>学院：</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058E07D1" w14:textId="77777777" w:rsidR="00502EB8" w:rsidRDefault="00000000">
      <w:pPr>
        <w:rPr>
          <w:b/>
          <w:sz w:val="28"/>
        </w:rPr>
      </w:pPr>
      <w:r>
        <w:rPr>
          <w:rFonts w:hint="eastAsia"/>
          <w:b/>
          <w:sz w:val="28"/>
        </w:rPr>
        <w:t xml:space="preserve">         </w:t>
      </w:r>
    </w:p>
    <w:p w14:paraId="34CE8730" w14:textId="77777777" w:rsidR="00502EB8" w:rsidRDefault="00000000">
      <w:pPr>
        <w:rPr>
          <w:b/>
          <w:sz w:val="28"/>
        </w:rPr>
      </w:pPr>
      <w:r>
        <w:rPr>
          <w:rFonts w:hint="eastAsia"/>
          <w:b/>
          <w:sz w:val="28"/>
        </w:rPr>
        <w:t xml:space="preserve">      </w:t>
      </w:r>
      <w:r>
        <w:rPr>
          <w:rFonts w:hint="eastAsia"/>
          <w:b/>
          <w:sz w:val="28"/>
        </w:rPr>
        <w:t>专业：</w:t>
      </w:r>
      <w:r>
        <w:rPr>
          <w:rFonts w:hint="eastAsia"/>
          <w:b/>
          <w:sz w:val="28"/>
          <w:u w:val="single"/>
        </w:rPr>
        <w:t xml:space="preserve">                 </w:t>
      </w:r>
      <w:r>
        <w:rPr>
          <w:rFonts w:hint="eastAsia"/>
          <w:b/>
          <w:sz w:val="28"/>
          <w:u w:val="single"/>
        </w:rPr>
        <w:t>计算机科学与技术</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 xml:space="preserve">  </w:t>
      </w:r>
    </w:p>
    <w:p w14:paraId="722500FF" w14:textId="77777777" w:rsidR="00502EB8" w:rsidRDefault="00000000">
      <w:pPr>
        <w:rPr>
          <w:b/>
          <w:sz w:val="28"/>
        </w:rPr>
      </w:pPr>
      <w:r>
        <w:rPr>
          <w:rFonts w:hint="eastAsia"/>
          <w:b/>
          <w:sz w:val="28"/>
        </w:rPr>
        <w:t xml:space="preserve">         </w:t>
      </w:r>
    </w:p>
    <w:p w14:paraId="10A41832" w14:textId="77777777" w:rsidR="00502EB8" w:rsidRDefault="00000000">
      <w:pPr>
        <w:rPr>
          <w:b/>
          <w:sz w:val="28"/>
          <w:u w:val="single"/>
        </w:rPr>
      </w:pPr>
      <w:r>
        <w:rPr>
          <w:rFonts w:hint="eastAsia"/>
          <w:b/>
          <w:sz w:val="28"/>
        </w:rPr>
        <w:t xml:space="preserve">      </w:t>
      </w:r>
      <w:r>
        <w:rPr>
          <w:rFonts w:hint="eastAsia"/>
          <w:b/>
          <w:sz w:val="28"/>
        </w:rPr>
        <w:t>指导教师：</w:t>
      </w:r>
      <w:r>
        <w:rPr>
          <w:rFonts w:hint="eastAsia"/>
          <w:b/>
          <w:sz w:val="28"/>
          <w:u w:val="single"/>
        </w:rPr>
        <w:t xml:space="preserve">                   </w:t>
      </w:r>
      <w:r>
        <w:rPr>
          <w:rFonts w:hint="eastAsia"/>
          <w:b/>
          <w:sz w:val="28"/>
          <w:u w:val="single"/>
        </w:rPr>
        <w:t>周虹</w:t>
      </w:r>
      <w:r>
        <w:rPr>
          <w:rFonts w:hint="eastAsia"/>
          <w:b/>
          <w:sz w:val="28"/>
          <w:u w:val="single"/>
        </w:rPr>
        <w:t xml:space="preserve"> </w:t>
      </w:r>
      <w:r>
        <w:rPr>
          <w:b/>
          <w:sz w:val="28"/>
          <w:u w:val="single"/>
        </w:rPr>
        <w:t xml:space="preserve"> </w:t>
      </w:r>
      <w:r>
        <w:rPr>
          <w:rFonts w:hint="eastAsia"/>
          <w:b/>
          <w:sz w:val="28"/>
          <w:u w:val="single"/>
        </w:rPr>
        <w:t xml:space="preserve">                           </w:t>
      </w:r>
    </w:p>
    <w:p w14:paraId="0240FCD3" w14:textId="77777777" w:rsidR="00502EB8" w:rsidRDefault="00000000">
      <w:pPr>
        <w:rPr>
          <w:b/>
          <w:sz w:val="28"/>
        </w:rPr>
      </w:pPr>
      <w:r>
        <w:rPr>
          <w:rFonts w:hint="eastAsia"/>
          <w:b/>
          <w:sz w:val="28"/>
        </w:rPr>
        <w:t xml:space="preserve">            </w:t>
      </w:r>
    </w:p>
    <w:p w14:paraId="122FE925" w14:textId="77777777" w:rsidR="00502EB8" w:rsidRDefault="00000000">
      <w:pPr>
        <w:rPr>
          <w:b/>
          <w:sz w:val="28"/>
        </w:rPr>
      </w:pPr>
      <w:r>
        <w:rPr>
          <w:rFonts w:hint="eastAsia"/>
          <w:b/>
          <w:sz w:val="28"/>
        </w:rPr>
        <w:t xml:space="preserve">      </w:t>
      </w:r>
      <w:r>
        <w:rPr>
          <w:rFonts w:hint="eastAsia"/>
          <w:b/>
          <w:sz w:val="28"/>
        </w:rPr>
        <w:t>报告人：</w:t>
      </w:r>
      <w:r>
        <w:rPr>
          <w:rFonts w:hint="eastAsia"/>
          <w:b/>
          <w:sz w:val="28"/>
          <w:u w:val="single"/>
        </w:rPr>
        <w:t xml:space="preserve">  </w:t>
      </w:r>
      <w:r>
        <w:rPr>
          <w:rFonts w:hint="eastAsia"/>
          <w:b/>
          <w:sz w:val="28"/>
          <w:u w:val="single"/>
        </w:rPr>
        <w:t>吴嘉楷</w:t>
      </w:r>
      <w:r>
        <w:rPr>
          <w:rFonts w:hint="eastAsia"/>
          <w:b/>
          <w:sz w:val="28"/>
          <w:u w:val="single"/>
        </w:rPr>
        <w:t xml:space="preserve">   </w:t>
      </w:r>
      <w:r>
        <w:rPr>
          <w:rFonts w:hint="eastAsia"/>
          <w:b/>
          <w:sz w:val="28"/>
        </w:rPr>
        <w:t>学号：</w:t>
      </w:r>
      <w:r>
        <w:rPr>
          <w:rFonts w:hint="eastAsia"/>
          <w:b/>
          <w:sz w:val="28"/>
          <w:u w:val="single"/>
        </w:rPr>
        <w:t xml:space="preserve">  2022150168  </w:t>
      </w:r>
      <w:r>
        <w:rPr>
          <w:rFonts w:hint="eastAsia"/>
          <w:b/>
          <w:sz w:val="28"/>
        </w:rPr>
        <w:t>班级：</w:t>
      </w:r>
      <w:r>
        <w:rPr>
          <w:rFonts w:hint="eastAsia"/>
          <w:b/>
          <w:sz w:val="28"/>
          <w:u w:val="single"/>
        </w:rPr>
        <w:t xml:space="preserve"> </w:t>
      </w:r>
      <w:r>
        <w:rPr>
          <w:rFonts w:hint="eastAsia"/>
          <w:b/>
          <w:sz w:val="28"/>
          <w:u w:val="single"/>
        </w:rPr>
        <w:t>国际班</w:t>
      </w:r>
      <w:r>
        <w:rPr>
          <w:rFonts w:hint="eastAsia"/>
          <w:b/>
          <w:sz w:val="28"/>
          <w:u w:val="single"/>
        </w:rPr>
        <w:t xml:space="preserve">             </w:t>
      </w:r>
      <w:r>
        <w:rPr>
          <w:rFonts w:hint="eastAsia"/>
          <w:b/>
          <w:sz w:val="28"/>
        </w:rPr>
        <w:t xml:space="preserve"> </w:t>
      </w:r>
    </w:p>
    <w:p w14:paraId="530FF6A7" w14:textId="77777777" w:rsidR="00502EB8" w:rsidRDefault="00000000">
      <w:pPr>
        <w:rPr>
          <w:b/>
          <w:sz w:val="28"/>
        </w:rPr>
      </w:pPr>
      <w:r>
        <w:rPr>
          <w:rFonts w:hint="eastAsia"/>
          <w:b/>
          <w:sz w:val="28"/>
        </w:rPr>
        <w:t xml:space="preserve">       </w:t>
      </w:r>
    </w:p>
    <w:p w14:paraId="267636B7" w14:textId="77777777" w:rsidR="00502EB8" w:rsidRDefault="00000000">
      <w:pPr>
        <w:rPr>
          <w:b/>
          <w:sz w:val="28"/>
        </w:rPr>
      </w:pPr>
      <w:r>
        <w:rPr>
          <w:rFonts w:hint="eastAsia"/>
          <w:b/>
          <w:sz w:val="28"/>
        </w:rPr>
        <w:t xml:space="preserve">      </w:t>
      </w:r>
      <w:r>
        <w:rPr>
          <w:rFonts w:hint="eastAsia"/>
          <w:b/>
          <w:sz w:val="28"/>
        </w:rPr>
        <w:t>实验时间：</w:t>
      </w:r>
      <w:r>
        <w:rPr>
          <w:rFonts w:hint="eastAsia"/>
          <w:b/>
          <w:sz w:val="28"/>
          <w:u w:val="single"/>
        </w:rPr>
        <w:t xml:space="preserve">     </w:t>
      </w:r>
      <w:r>
        <w:rPr>
          <w:b/>
          <w:bCs/>
          <w:color w:val="000000"/>
          <w:sz w:val="28"/>
          <w:szCs w:val="28"/>
          <w:u w:val="single"/>
        </w:rPr>
        <w:t>2024</w:t>
      </w:r>
      <w:r>
        <w:rPr>
          <w:rFonts w:cs="宋体" w:hint="eastAsia"/>
          <w:b/>
          <w:bCs/>
          <w:color w:val="000000"/>
          <w:sz w:val="28"/>
          <w:szCs w:val="28"/>
          <w:u w:val="single"/>
        </w:rPr>
        <w:t>年</w:t>
      </w:r>
      <w:r>
        <w:rPr>
          <w:rFonts w:cs="宋体"/>
          <w:b/>
          <w:bCs/>
          <w:color w:val="000000"/>
          <w:sz w:val="28"/>
          <w:szCs w:val="28"/>
          <w:u w:val="single"/>
        </w:rPr>
        <w:t>10</w:t>
      </w:r>
      <w:r>
        <w:rPr>
          <w:rFonts w:cs="宋体" w:hint="eastAsia"/>
          <w:b/>
          <w:bCs/>
          <w:color w:val="000000"/>
          <w:sz w:val="28"/>
          <w:szCs w:val="28"/>
          <w:u w:val="single"/>
        </w:rPr>
        <w:t>月</w:t>
      </w:r>
      <w:r>
        <w:rPr>
          <w:rFonts w:cs="宋体" w:hint="eastAsia"/>
          <w:b/>
          <w:bCs/>
          <w:color w:val="000000"/>
          <w:sz w:val="28"/>
          <w:szCs w:val="28"/>
          <w:u w:val="single"/>
        </w:rPr>
        <w:t>2</w:t>
      </w:r>
      <w:r>
        <w:rPr>
          <w:rFonts w:cs="宋体"/>
          <w:b/>
          <w:bCs/>
          <w:color w:val="000000"/>
          <w:sz w:val="28"/>
          <w:szCs w:val="28"/>
          <w:u w:val="single"/>
        </w:rPr>
        <w:t>2</w:t>
      </w:r>
      <w:r>
        <w:rPr>
          <w:rFonts w:cs="宋体" w:hint="eastAsia"/>
          <w:b/>
          <w:bCs/>
          <w:color w:val="000000"/>
          <w:sz w:val="28"/>
          <w:szCs w:val="28"/>
          <w:u w:val="single"/>
        </w:rPr>
        <w:t>日</w:t>
      </w:r>
      <w:r>
        <w:rPr>
          <w:rFonts w:cs="宋体" w:hint="eastAsia"/>
          <w:b/>
          <w:bCs/>
          <w:color w:val="000000"/>
          <w:sz w:val="28"/>
          <w:szCs w:val="28"/>
          <w:u w:val="single"/>
        </w:rPr>
        <w:t xml:space="preserve"> </w:t>
      </w:r>
      <w:r>
        <w:rPr>
          <w:b/>
          <w:bCs/>
          <w:color w:val="000000"/>
          <w:sz w:val="28"/>
          <w:szCs w:val="28"/>
          <w:u w:val="single"/>
        </w:rPr>
        <w:t>-</w:t>
      </w:r>
      <w:r>
        <w:rPr>
          <w:rFonts w:hint="eastAsia"/>
          <w:b/>
          <w:bCs/>
          <w:color w:val="000000"/>
          <w:sz w:val="28"/>
          <w:szCs w:val="28"/>
          <w:u w:val="single"/>
        </w:rPr>
        <w:t>-</w:t>
      </w:r>
      <w:r>
        <w:rPr>
          <w:b/>
          <w:bCs/>
          <w:color w:val="000000"/>
          <w:sz w:val="28"/>
          <w:szCs w:val="28"/>
          <w:u w:val="single"/>
        </w:rPr>
        <w:t xml:space="preserve"> 2024</w:t>
      </w:r>
      <w:r>
        <w:rPr>
          <w:rFonts w:cs="宋体" w:hint="eastAsia"/>
          <w:b/>
          <w:bCs/>
          <w:color w:val="000000"/>
          <w:sz w:val="28"/>
          <w:szCs w:val="28"/>
          <w:u w:val="single"/>
        </w:rPr>
        <w:t>年</w:t>
      </w:r>
      <w:r>
        <w:rPr>
          <w:rFonts w:cs="宋体"/>
          <w:b/>
          <w:bCs/>
          <w:color w:val="000000"/>
          <w:sz w:val="28"/>
          <w:szCs w:val="28"/>
          <w:u w:val="single"/>
        </w:rPr>
        <w:t>11</w:t>
      </w:r>
      <w:r>
        <w:rPr>
          <w:rFonts w:cs="宋体" w:hint="eastAsia"/>
          <w:b/>
          <w:bCs/>
          <w:color w:val="000000"/>
          <w:sz w:val="28"/>
          <w:szCs w:val="28"/>
          <w:u w:val="single"/>
        </w:rPr>
        <w:t>月</w:t>
      </w:r>
      <w:r>
        <w:rPr>
          <w:rFonts w:cs="宋体" w:hint="eastAsia"/>
          <w:b/>
          <w:bCs/>
          <w:color w:val="000000"/>
          <w:sz w:val="28"/>
          <w:szCs w:val="28"/>
          <w:u w:val="single"/>
        </w:rPr>
        <w:t>2</w:t>
      </w:r>
      <w:r>
        <w:rPr>
          <w:rFonts w:cs="宋体"/>
          <w:b/>
          <w:bCs/>
          <w:color w:val="000000"/>
          <w:sz w:val="28"/>
          <w:szCs w:val="28"/>
          <w:u w:val="single"/>
        </w:rPr>
        <w:t>5</w:t>
      </w:r>
      <w:r>
        <w:rPr>
          <w:rFonts w:cs="宋体" w:hint="eastAsia"/>
          <w:b/>
          <w:bCs/>
          <w:color w:val="000000"/>
          <w:sz w:val="28"/>
          <w:szCs w:val="28"/>
          <w:u w:val="single"/>
        </w:rPr>
        <w:t>日</w:t>
      </w:r>
      <w:r>
        <w:rPr>
          <w:rFonts w:cs="宋体" w:hint="eastAsia"/>
          <w:b/>
          <w:bCs/>
          <w:color w:val="000000"/>
          <w:sz w:val="28"/>
          <w:szCs w:val="28"/>
          <w:u w:val="single"/>
        </w:rPr>
        <w:t xml:space="preserve">       </w:t>
      </w:r>
      <w:r>
        <w:rPr>
          <w:rFonts w:hint="eastAsia"/>
          <w:b/>
          <w:sz w:val="28"/>
          <w:u w:val="single"/>
        </w:rPr>
        <w:t xml:space="preserve"> </w:t>
      </w:r>
    </w:p>
    <w:p w14:paraId="201DE05A" w14:textId="77777777" w:rsidR="00502EB8" w:rsidRDefault="00502EB8">
      <w:pPr>
        <w:rPr>
          <w:b/>
          <w:sz w:val="28"/>
        </w:rPr>
      </w:pPr>
    </w:p>
    <w:p w14:paraId="35349651" w14:textId="77777777" w:rsidR="00502EB8" w:rsidRDefault="00000000">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2024</w:t>
      </w:r>
      <w:r>
        <w:rPr>
          <w:rFonts w:hint="eastAsia"/>
          <w:b/>
          <w:bCs/>
          <w:color w:val="000000"/>
          <w:sz w:val="28"/>
          <w:szCs w:val="28"/>
          <w:u w:val="single"/>
        </w:rPr>
        <w:t>年</w:t>
      </w:r>
      <w:r>
        <w:rPr>
          <w:rFonts w:hint="eastAsia"/>
          <w:b/>
          <w:bCs/>
          <w:color w:val="000000"/>
          <w:sz w:val="28"/>
          <w:szCs w:val="28"/>
          <w:u w:val="single"/>
        </w:rPr>
        <w:t>11</w:t>
      </w:r>
      <w:r>
        <w:rPr>
          <w:rFonts w:hint="eastAsia"/>
          <w:b/>
          <w:bCs/>
          <w:color w:val="000000"/>
          <w:sz w:val="28"/>
          <w:szCs w:val="28"/>
          <w:u w:val="single"/>
        </w:rPr>
        <w:t>月</w:t>
      </w:r>
      <w:r>
        <w:rPr>
          <w:rFonts w:hint="eastAsia"/>
          <w:b/>
          <w:bCs/>
          <w:color w:val="000000"/>
          <w:sz w:val="28"/>
          <w:szCs w:val="28"/>
          <w:u w:val="single"/>
        </w:rPr>
        <w:t>15</w:t>
      </w:r>
      <w:r>
        <w:rPr>
          <w:rFonts w:hint="eastAsia"/>
          <w:b/>
          <w:bCs/>
          <w:color w:val="000000"/>
          <w:sz w:val="28"/>
          <w:szCs w:val="28"/>
          <w:u w:val="single"/>
        </w:rPr>
        <w:t>日</w:t>
      </w:r>
      <w:r>
        <w:rPr>
          <w:rFonts w:hint="eastAsia"/>
          <w:b/>
          <w:bCs/>
          <w:color w:val="000000"/>
          <w:sz w:val="28"/>
          <w:szCs w:val="28"/>
          <w:u w:val="single"/>
        </w:rPr>
        <w:t xml:space="preserve"> </w:t>
      </w:r>
      <w:r>
        <w:rPr>
          <w:b/>
          <w:bCs/>
          <w:color w:val="000000"/>
          <w:sz w:val="28"/>
          <w:szCs w:val="28"/>
          <w:u w:val="single"/>
        </w:rPr>
        <w:t xml:space="preserve">  </w:t>
      </w:r>
      <w:r>
        <w:rPr>
          <w:rFonts w:hint="eastAsia"/>
          <w:b/>
          <w:sz w:val="28"/>
          <w:u w:val="single"/>
        </w:rPr>
        <w:t xml:space="preserve">             </w:t>
      </w:r>
    </w:p>
    <w:p w14:paraId="3D776F0D" w14:textId="77777777" w:rsidR="00502EB8" w:rsidRDefault="00502EB8">
      <w:pPr>
        <w:jc w:val="center"/>
        <w:rPr>
          <w:b/>
          <w:sz w:val="44"/>
        </w:rPr>
      </w:pPr>
    </w:p>
    <w:p w14:paraId="29EC2675" w14:textId="77777777" w:rsidR="00502EB8" w:rsidRDefault="00000000">
      <w:pPr>
        <w:jc w:val="center"/>
        <w:rPr>
          <w:b/>
          <w:sz w:val="24"/>
        </w:rPr>
      </w:pPr>
      <w:r>
        <w:rPr>
          <w:rFonts w:hint="eastAsia"/>
          <w:b/>
          <w:sz w:val="24"/>
        </w:rPr>
        <w:t>教务部制</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20"/>
      </w:tblGrid>
      <w:tr w:rsidR="00502EB8" w14:paraId="0D2B8752" w14:textId="77777777">
        <w:trPr>
          <w:trHeight w:val="4920"/>
        </w:trPr>
        <w:tc>
          <w:tcPr>
            <w:tcW w:w="8220" w:type="dxa"/>
          </w:tcPr>
          <w:p w14:paraId="638C1D16" w14:textId="77777777" w:rsidR="00502EB8" w:rsidRDefault="00000000">
            <w:pPr>
              <w:spacing w:line="360" w:lineRule="auto"/>
              <w:rPr>
                <w:sz w:val="24"/>
              </w:rPr>
            </w:pPr>
            <w:r>
              <w:rPr>
                <w:rFonts w:hint="eastAsia"/>
              </w:rPr>
              <w:lastRenderedPageBreak/>
              <w:t>实验目的与要求</w:t>
            </w:r>
            <w:r>
              <w:rPr>
                <w:rFonts w:hint="eastAsia"/>
                <w:sz w:val="24"/>
              </w:rPr>
              <w:t>：</w:t>
            </w:r>
          </w:p>
          <w:p w14:paraId="1144B2E1" w14:textId="77777777" w:rsidR="00502EB8" w:rsidRDefault="00000000">
            <w:pPr>
              <w:numPr>
                <w:ilvl w:val="0"/>
                <w:numId w:val="1"/>
              </w:numPr>
              <w:spacing w:beforeLines="50" w:before="156"/>
              <w:rPr>
                <w:szCs w:val="21"/>
              </w:rPr>
            </w:pPr>
            <w:r>
              <w:rPr>
                <w:rFonts w:hint="eastAsia"/>
                <w:szCs w:val="21"/>
              </w:rPr>
              <w:t>掌握</w:t>
            </w:r>
            <w:r>
              <w:rPr>
                <w:rFonts w:hint="eastAsia"/>
                <w:szCs w:val="21"/>
              </w:rPr>
              <w:t>OpenGL</w:t>
            </w:r>
            <w:r>
              <w:rPr>
                <w:rFonts w:hint="eastAsia"/>
                <w:szCs w:val="21"/>
              </w:rPr>
              <w:t>三维场景的读取与绘制方法，理解光照和物体材质对渲染结果的影响，强化场景坐标系转换过程中常见矩阵的计算方法，熟悉阴影的绘制方法。</w:t>
            </w:r>
          </w:p>
          <w:p w14:paraId="138F2C12" w14:textId="77777777" w:rsidR="00502EB8" w:rsidRDefault="00000000">
            <w:pPr>
              <w:numPr>
                <w:ilvl w:val="0"/>
                <w:numId w:val="1"/>
              </w:numPr>
              <w:spacing w:beforeLines="50" w:before="156"/>
              <w:rPr>
                <w:szCs w:val="21"/>
              </w:rPr>
            </w:pPr>
            <w:r>
              <w:rPr>
                <w:rFonts w:hint="eastAsia"/>
              </w:rPr>
              <w:t>创建</w:t>
            </w:r>
            <w:r>
              <w:t>OpenGL</w:t>
            </w:r>
            <w:r>
              <w:t>绘制窗口，读入三维场景</w:t>
            </w:r>
            <w:r>
              <w:rPr>
                <w:rFonts w:hint="eastAsia"/>
              </w:rPr>
              <w:t>文件</w:t>
            </w:r>
            <w:r>
              <w:t>并绘制。</w:t>
            </w:r>
          </w:p>
          <w:p w14:paraId="769A6934" w14:textId="77777777" w:rsidR="00502EB8" w:rsidRDefault="00000000">
            <w:pPr>
              <w:numPr>
                <w:ilvl w:val="0"/>
                <w:numId w:val="1"/>
              </w:numPr>
              <w:spacing w:beforeLines="50" w:before="156"/>
              <w:rPr>
                <w:szCs w:val="21"/>
              </w:rPr>
            </w:pPr>
            <w:r>
              <w:rPr>
                <w:rFonts w:hint="eastAsia"/>
                <w:szCs w:val="21"/>
              </w:rPr>
              <w:t>设</w:t>
            </w:r>
            <w:r>
              <w:t>置相机并添加交互，实现从不同位置</w:t>
            </w:r>
            <w:r>
              <w:t>/</w:t>
            </w:r>
            <w:r>
              <w:t>角度、以正交或透视投影方式观察场景。</w:t>
            </w:r>
          </w:p>
          <w:p w14:paraId="1CC2F8B6" w14:textId="77777777" w:rsidR="00502EB8" w:rsidRDefault="00000000">
            <w:pPr>
              <w:numPr>
                <w:ilvl w:val="0"/>
                <w:numId w:val="1"/>
              </w:numPr>
              <w:spacing w:beforeLines="50" w:before="156"/>
              <w:rPr>
                <w:szCs w:val="21"/>
              </w:rPr>
            </w:pPr>
            <w:r>
              <w:t>实现</w:t>
            </w:r>
            <w:r>
              <w:t>Phong</w:t>
            </w:r>
            <w:r>
              <w:t>光照效果和物体材质效果。</w:t>
            </w:r>
          </w:p>
          <w:p w14:paraId="7ECC2BAA" w14:textId="77777777" w:rsidR="00502EB8" w:rsidRDefault="00000000">
            <w:pPr>
              <w:numPr>
                <w:ilvl w:val="0"/>
                <w:numId w:val="1"/>
              </w:numPr>
              <w:spacing w:beforeLines="50" w:before="156"/>
              <w:rPr>
                <w:szCs w:val="21"/>
              </w:rPr>
            </w:pPr>
            <w:r>
              <w:t>自定义投影平面（为计算方便，推荐使用</w:t>
            </w:r>
            <w:r>
              <w:t>y=0</w:t>
            </w:r>
            <w:r>
              <w:t>平面），计算阴影投影矩阵，为三维物体生成阴影。</w:t>
            </w:r>
          </w:p>
          <w:p w14:paraId="79B418E2" w14:textId="77777777" w:rsidR="00502EB8" w:rsidRDefault="00000000">
            <w:pPr>
              <w:numPr>
                <w:ilvl w:val="0"/>
                <w:numId w:val="1"/>
              </w:numPr>
              <w:spacing w:beforeLines="50" w:before="156"/>
              <w:rPr>
                <w:szCs w:val="21"/>
              </w:rPr>
            </w:pPr>
            <w:r>
              <w:t>使用鼠标点击（或其他方式）控制光源位置并更新光照效果，并同时更新三维物体的阴影。</w:t>
            </w:r>
          </w:p>
        </w:tc>
      </w:tr>
      <w:tr w:rsidR="00502EB8" w14:paraId="539D3E34" w14:textId="77777777" w:rsidTr="00275169">
        <w:trPr>
          <w:trHeight w:val="4668"/>
        </w:trPr>
        <w:tc>
          <w:tcPr>
            <w:tcW w:w="8220" w:type="dxa"/>
          </w:tcPr>
          <w:p w14:paraId="59F319F2" w14:textId="77777777" w:rsidR="00502EB8" w:rsidRDefault="00000000">
            <w:pPr>
              <w:spacing w:line="360" w:lineRule="auto"/>
            </w:pPr>
            <w:r>
              <w:rPr>
                <w:rFonts w:hint="eastAsia"/>
              </w:rPr>
              <w:t>实验过程及内容：</w:t>
            </w:r>
          </w:p>
          <w:p w14:paraId="5E374BDA" w14:textId="77777777" w:rsidR="00502EB8" w:rsidRDefault="00000000">
            <w:pPr>
              <w:numPr>
                <w:ilvl w:val="0"/>
                <w:numId w:val="2"/>
              </w:numPr>
            </w:pPr>
            <w:r>
              <w:rPr>
                <w:rFonts w:hint="eastAsia"/>
              </w:rPr>
              <w:t>使用实验</w:t>
            </w:r>
            <w:r>
              <w:rPr>
                <w:rFonts w:hint="eastAsia"/>
              </w:rPr>
              <w:t>3.3</w:t>
            </w:r>
            <w:r>
              <w:rPr>
                <w:rFonts w:hint="eastAsia"/>
              </w:rPr>
              <w:t>的代码，并对其进行项目构建</w:t>
            </w:r>
          </w:p>
          <w:p w14:paraId="0A65DC77" w14:textId="77777777" w:rsidR="00502EB8" w:rsidRDefault="00000000">
            <w:pPr>
              <w:jc w:val="center"/>
            </w:pPr>
            <w:r>
              <w:rPr>
                <w:noProof/>
              </w:rPr>
              <w:drawing>
                <wp:inline distT="0" distB="0" distL="114300" distR="114300" wp14:anchorId="7FAAC298" wp14:editId="54F83774">
                  <wp:extent cx="4787265" cy="13322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87265" cy="1332230"/>
                          </a:xfrm>
                          <a:prstGeom prst="rect">
                            <a:avLst/>
                          </a:prstGeom>
                          <a:noFill/>
                          <a:ln>
                            <a:noFill/>
                          </a:ln>
                        </pic:spPr>
                      </pic:pic>
                    </a:graphicData>
                  </a:graphic>
                </wp:inline>
              </w:drawing>
            </w:r>
          </w:p>
          <w:p w14:paraId="00C774C9" w14:textId="77777777" w:rsidR="00502EB8" w:rsidRDefault="00000000">
            <w:pPr>
              <w:jc w:val="center"/>
            </w:pPr>
            <w:r>
              <w:rPr>
                <w:rFonts w:hint="eastAsia"/>
              </w:rPr>
              <w:t>图</w:t>
            </w:r>
            <w:r>
              <w:rPr>
                <w:rFonts w:hint="eastAsia"/>
              </w:rPr>
              <w:t>1 cmake</w:t>
            </w:r>
            <w:r>
              <w:rPr>
                <w:rFonts w:hint="eastAsia"/>
              </w:rPr>
              <w:t>实验</w:t>
            </w:r>
            <w:r>
              <w:rPr>
                <w:rFonts w:hint="eastAsia"/>
              </w:rPr>
              <w:t>3.3</w:t>
            </w:r>
            <w:r>
              <w:rPr>
                <w:rFonts w:hint="eastAsia"/>
              </w:rPr>
              <w:t>的代码</w:t>
            </w:r>
          </w:p>
          <w:p w14:paraId="7ED7F54B" w14:textId="77777777" w:rsidR="00502EB8" w:rsidRDefault="00502EB8">
            <w:pPr>
              <w:jc w:val="center"/>
            </w:pPr>
          </w:p>
          <w:p w14:paraId="3DEA39E1" w14:textId="77777777" w:rsidR="00502EB8" w:rsidRDefault="00000000">
            <w:pPr>
              <w:numPr>
                <w:ilvl w:val="0"/>
                <w:numId w:val="2"/>
              </w:numPr>
            </w:pPr>
            <w:r>
              <w:rPr>
                <w:rFonts w:hint="eastAsia"/>
              </w:rPr>
              <w:t>调整光源位置</w:t>
            </w:r>
          </w:p>
          <w:p w14:paraId="5DBB46E0" w14:textId="77777777" w:rsidR="00502EB8" w:rsidRDefault="00000000">
            <w:pPr>
              <w:ind w:firstLineChars="200" w:firstLine="420"/>
            </w:pPr>
            <w:r>
              <w:rPr>
                <w:rFonts w:hint="eastAsia"/>
              </w:rPr>
              <w:t>若不调整光源位置，则初始时光源会出现在（</w:t>
            </w:r>
            <w:r>
              <w:rPr>
                <w:rFonts w:hint="eastAsia"/>
              </w:rPr>
              <w:t>0</w:t>
            </w:r>
            <w:r>
              <w:rPr>
                <w:rFonts w:hint="eastAsia"/>
              </w:rPr>
              <w:t>，</w:t>
            </w:r>
            <w:r>
              <w:rPr>
                <w:rFonts w:hint="eastAsia"/>
              </w:rPr>
              <w:t>0</w:t>
            </w:r>
            <w:r>
              <w:rPr>
                <w:rFonts w:hint="eastAsia"/>
              </w:rPr>
              <w:t>，</w:t>
            </w:r>
            <w:r>
              <w:rPr>
                <w:rFonts w:hint="eastAsia"/>
              </w:rPr>
              <w:t>2</w:t>
            </w:r>
            <w:r>
              <w:rPr>
                <w:rFonts w:hint="eastAsia"/>
              </w:rPr>
              <w:t>）处，无法将阴影投影在</w:t>
            </w:r>
            <w:r>
              <w:rPr>
                <w:rFonts w:hint="eastAsia"/>
              </w:rPr>
              <w:t>y=0</w:t>
            </w:r>
            <w:r>
              <w:rPr>
                <w:rFonts w:hint="eastAsia"/>
              </w:rPr>
              <w:t>的平面上。因此，应该调整光源位置到（</w:t>
            </w:r>
            <w:r>
              <w:rPr>
                <w:rFonts w:hint="eastAsia"/>
              </w:rPr>
              <w:t>0</w:t>
            </w:r>
            <w:r>
              <w:rPr>
                <w:rFonts w:hint="eastAsia"/>
              </w:rPr>
              <w:t>，</w:t>
            </w:r>
            <w:r>
              <w:rPr>
                <w:rFonts w:hint="eastAsia"/>
              </w:rPr>
              <w:t>2</w:t>
            </w:r>
            <w:r>
              <w:rPr>
                <w:rFonts w:hint="eastAsia"/>
              </w:rPr>
              <w:t>，</w:t>
            </w:r>
            <w:r>
              <w:rPr>
                <w:rFonts w:hint="eastAsia"/>
              </w:rPr>
              <w:t>2</w:t>
            </w:r>
            <w:r>
              <w:rPr>
                <w:rFonts w:hint="eastAsia"/>
              </w:rPr>
              <w:t>），让光源出现在球体的上方，从而产生出现在</w:t>
            </w:r>
            <w:r>
              <w:rPr>
                <w:rFonts w:hint="eastAsia"/>
              </w:rPr>
              <w:t>y=0</w:t>
            </w:r>
            <w:r>
              <w:rPr>
                <w:rFonts w:hint="eastAsia"/>
              </w:rPr>
              <w:t>平面上的阴影。</w:t>
            </w:r>
          </w:p>
          <w:p w14:paraId="749AECEB" w14:textId="77777777" w:rsidR="00502EB8" w:rsidRDefault="00000000">
            <w:pPr>
              <w:jc w:val="center"/>
            </w:pPr>
            <w:r>
              <w:rPr>
                <w:noProof/>
              </w:rPr>
              <w:drawing>
                <wp:inline distT="0" distB="0" distL="114300" distR="114300" wp14:anchorId="51744F41" wp14:editId="761162F3">
                  <wp:extent cx="4288155" cy="972185"/>
                  <wp:effectExtent l="0" t="0" r="762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6"/>
                          <a:stretch>
                            <a:fillRect/>
                          </a:stretch>
                        </pic:blipFill>
                        <pic:spPr>
                          <a:xfrm>
                            <a:off x="0" y="0"/>
                            <a:ext cx="4288155" cy="972185"/>
                          </a:xfrm>
                          <a:prstGeom prst="rect">
                            <a:avLst/>
                          </a:prstGeom>
                          <a:noFill/>
                          <a:ln>
                            <a:noFill/>
                          </a:ln>
                        </pic:spPr>
                      </pic:pic>
                    </a:graphicData>
                  </a:graphic>
                </wp:inline>
              </w:drawing>
            </w:r>
          </w:p>
          <w:p w14:paraId="767FE2A3" w14:textId="77777777" w:rsidR="00502EB8" w:rsidRDefault="00000000">
            <w:pPr>
              <w:jc w:val="center"/>
            </w:pPr>
            <w:r>
              <w:rPr>
                <w:rFonts w:hint="eastAsia"/>
              </w:rPr>
              <w:t>图</w:t>
            </w:r>
            <w:r>
              <w:rPr>
                <w:rFonts w:hint="eastAsia"/>
              </w:rPr>
              <w:t xml:space="preserve">2 </w:t>
            </w:r>
            <w:r>
              <w:rPr>
                <w:rFonts w:hint="eastAsia"/>
              </w:rPr>
              <w:t>调整光源位置</w:t>
            </w:r>
          </w:p>
          <w:p w14:paraId="23267D61" w14:textId="77777777" w:rsidR="00502EB8" w:rsidRDefault="00502EB8">
            <w:pPr>
              <w:jc w:val="center"/>
            </w:pPr>
          </w:p>
          <w:p w14:paraId="16A4B6F3" w14:textId="77777777" w:rsidR="00502EB8" w:rsidRDefault="00000000">
            <w:pPr>
              <w:numPr>
                <w:ilvl w:val="0"/>
                <w:numId w:val="2"/>
              </w:numPr>
            </w:pPr>
            <w:r>
              <w:rPr>
                <w:rFonts w:hint="eastAsia"/>
              </w:rPr>
              <w:t>调整物体材质</w:t>
            </w:r>
          </w:p>
          <w:p w14:paraId="480B5168" w14:textId="77777777" w:rsidR="00502EB8" w:rsidRDefault="00000000">
            <w:pPr>
              <w:jc w:val="center"/>
            </w:pPr>
            <w:r>
              <w:rPr>
                <w:noProof/>
              </w:rPr>
              <w:drawing>
                <wp:inline distT="0" distB="0" distL="114300" distR="114300" wp14:anchorId="140E0B87" wp14:editId="79DCE845">
                  <wp:extent cx="3395980" cy="548005"/>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395980" cy="548005"/>
                          </a:xfrm>
                          <a:prstGeom prst="rect">
                            <a:avLst/>
                          </a:prstGeom>
                          <a:noFill/>
                          <a:ln>
                            <a:noFill/>
                          </a:ln>
                        </pic:spPr>
                      </pic:pic>
                    </a:graphicData>
                  </a:graphic>
                </wp:inline>
              </w:drawing>
            </w:r>
          </w:p>
          <w:p w14:paraId="753EE768" w14:textId="77777777" w:rsidR="00502EB8" w:rsidRDefault="00000000">
            <w:pPr>
              <w:jc w:val="center"/>
            </w:pPr>
            <w:r>
              <w:rPr>
                <w:rFonts w:hint="eastAsia"/>
              </w:rPr>
              <w:t>图</w:t>
            </w:r>
            <w:r>
              <w:rPr>
                <w:rFonts w:hint="eastAsia"/>
              </w:rPr>
              <w:t xml:space="preserve">3 </w:t>
            </w:r>
            <w:r>
              <w:rPr>
                <w:rFonts w:hint="eastAsia"/>
              </w:rPr>
              <w:t>调整物体材质</w:t>
            </w:r>
          </w:p>
          <w:p w14:paraId="09407ED0" w14:textId="77777777" w:rsidR="00502EB8" w:rsidRDefault="00000000">
            <w:pPr>
              <w:ind w:firstLineChars="200" w:firstLine="420"/>
            </w:pPr>
            <w:r>
              <w:rPr>
                <w:rFonts w:hint="eastAsia"/>
              </w:rPr>
              <w:t>此处，调整物体材质的目的是为了让物体的光照效果更佳，更趋近于示例效果。</w:t>
            </w:r>
          </w:p>
          <w:p w14:paraId="0A4DB91F" w14:textId="77777777" w:rsidR="00502EB8" w:rsidRDefault="00000000">
            <w:pPr>
              <w:numPr>
                <w:ilvl w:val="0"/>
                <w:numId w:val="2"/>
              </w:numPr>
            </w:pPr>
            <w:r>
              <w:rPr>
                <w:rFonts w:hint="eastAsia"/>
              </w:rPr>
              <w:lastRenderedPageBreak/>
              <w:t>同步修改键盘交互复原物体材质的逻辑</w:t>
            </w:r>
          </w:p>
          <w:p w14:paraId="62C39FA5" w14:textId="77777777" w:rsidR="00502EB8" w:rsidRDefault="00000000">
            <w:pPr>
              <w:jc w:val="center"/>
            </w:pPr>
            <w:r>
              <w:rPr>
                <w:noProof/>
              </w:rPr>
              <w:drawing>
                <wp:inline distT="0" distB="0" distL="0" distR="0" wp14:anchorId="2AC7A20B" wp14:editId="47A046F4">
                  <wp:extent cx="4197985" cy="1007745"/>
                  <wp:effectExtent l="0" t="0" r="2540" b="1905"/>
                  <wp:docPr id="1549340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40791" name="图片 1"/>
                          <pic:cNvPicPr>
                            <a:picLocks noChangeAspect="1"/>
                          </pic:cNvPicPr>
                        </pic:nvPicPr>
                        <pic:blipFill>
                          <a:blip r:embed="rId8"/>
                          <a:stretch>
                            <a:fillRect/>
                          </a:stretch>
                        </pic:blipFill>
                        <pic:spPr>
                          <a:xfrm>
                            <a:off x="0" y="0"/>
                            <a:ext cx="4197985" cy="1007745"/>
                          </a:xfrm>
                          <a:prstGeom prst="rect">
                            <a:avLst/>
                          </a:prstGeom>
                        </pic:spPr>
                      </pic:pic>
                    </a:graphicData>
                  </a:graphic>
                </wp:inline>
              </w:drawing>
            </w:r>
          </w:p>
          <w:p w14:paraId="05D05E6D" w14:textId="77777777" w:rsidR="00502EB8" w:rsidRDefault="00000000">
            <w:pPr>
              <w:jc w:val="center"/>
            </w:pPr>
            <w:r>
              <w:rPr>
                <w:rFonts w:hint="eastAsia"/>
              </w:rPr>
              <w:t>图</w:t>
            </w:r>
            <w:r>
              <w:rPr>
                <w:rFonts w:hint="eastAsia"/>
              </w:rPr>
              <w:t xml:space="preserve">4 </w:t>
            </w:r>
            <w:r>
              <w:rPr>
                <w:rFonts w:hint="eastAsia"/>
              </w:rPr>
              <w:t>同步修改复原逻辑</w:t>
            </w:r>
          </w:p>
          <w:p w14:paraId="25C33B24" w14:textId="77777777" w:rsidR="00502EB8" w:rsidRDefault="00502EB8"/>
          <w:p w14:paraId="4DC088C1" w14:textId="77777777" w:rsidR="00502EB8" w:rsidRDefault="00000000">
            <w:pPr>
              <w:numPr>
                <w:ilvl w:val="0"/>
                <w:numId w:val="2"/>
              </w:numPr>
            </w:pPr>
            <w:r>
              <w:rPr>
                <w:rFonts w:hint="eastAsia"/>
              </w:rPr>
              <w:t>更改窗口的标题</w:t>
            </w:r>
          </w:p>
          <w:p w14:paraId="6E4B2230" w14:textId="77777777" w:rsidR="00502EB8" w:rsidRDefault="00000000">
            <w:pPr>
              <w:jc w:val="center"/>
            </w:pPr>
            <w:r>
              <w:rPr>
                <w:noProof/>
              </w:rPr>
              <w:drawing>
                <wp:inline distT="0" distB="0" distL="114300" distR="114300" wp14:anchorId="6ACED900" wp14:editId="1C67D774">
                  <wp:extent cx="4986655" cy="157480"/>
                  <wp:effectExtent l="0" t="0" r="4445"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986655" cy="157480"/>
                          </a:xfrm>
                          <a:prstGeom prst="rect">
                            <a:avLst/>
                          </a:prstGeom>
                          <a:noFill/>
                          <a:ln>
                            <a:noFill/>
                          </a:ln>
                        </pic:spPr>
                      </pic:pic>
                    </a:graphicData>
                  </a:graphic>
                </wp:inline>
              </w:drawing>
            </w:r>
          </w:p>
          <w:p w14:paraId="536B6F9E" w14:textId="77777777" w:rsidR="00502EB8" w:rsidRDefault="00000000">
            <w:pPr>
              <w:jc w:val="center"/>
            </w:pPr>
            <w:r>
              <w:rPr>
                <w:rFonts w:hint="eastAsia"/>
              </w:rPr>
              <w:t>图</w:t>
            </w:r>
            <w:r>
              <w:rPr>
                <w:rFonts w:hint="eastAsia"/>
              </w:rPr>
              <w:t xml:space="preserve">5 </w:t>
            </w:r>
            <w:r>
              <w:rPr>
                <w:rFonts w:hint="eastAsia"/>
              </w:rPr>
              <w:t>修改标题栏</w:t>
            </w:r>
          </w:p>
          <w:p w14:paraId="5BA5D4B1" w14:textId="77777777" w:rsidR="00502EB8" w:rsidRDefault="00502EB8">
            <w:pPr>
              <w:jc w:val="center"/>
            </w:pPr>
          </w:p>
          <w:p w14:paraId="03DD7168" w14:textId="77777777" w:rsidR="00502EB8" w:rsidRDefault="00000000">
            <w:pPr>
              <w:numPr>
                <w:ilvl w:val="0"/>
                <w:numId w:val="2"/>
              </w:numPr>
            </w:pPr>
            <w:r>
              <w:rPr>
                <w:rFonts w:hint="eastAsia"/>
              </w:rPr>
              <w:t>设置灰色背景</w:t>
            </w:r>
          </w:p>
          <w:p w14:paraId="615453DC" w14:textId="77777777" w:rsidR="00502EB8" w:rsidRDefault="00000000">
            <w:pPr>
              <w:ind w:firstLineChars="200" w:firstLine="420"/>
            </w:pPr>
            <w:r>
              <w:rPr>
                <w:rFonts w:hint="eastAsia"/>
              </w:rPr>
              <w:t>在</w:t>
            </w:r>
            <w:r>
              <w:rPr>
                <w:rFonts w:hint="eastAsia"/>
              </w:rPr>
              <w:t>main.cpp</w:t>
            </w:r>
            <w:r>
              <w:rPr>
                <w:rFonts w:hint="eastAsia"/>
              </w:rPr>
              <w:t>文件的</w:t>
            </w:r>
            <w:r>
              <w:rPr>
                <w:rFonts w:hint="eastAsia"/>
              </w:rPr>
              <w:t>display</w:t>
            </w:r>
            <w:r>
              <w:rPr>
                <w:rFonts w:hint="eastAsia"/>
              </w:rPr>
              <w:t>函数中，使用</w:t>
            </w:r>
            <w:r>
              <w:rPr>
                <w:rFonts w:ascii="新宋体" w:eastAsia="新宋体" w:hAnsi="新宋体" w:hint="eastAsia"/>
                <w:color w:val="6F008A"/>
                <w:sz w:val="19"/>
              </w:rPr>
              <w:t>glClearColor</w:t>
            </w:r>
            <w:r>
              <w:rPr>
                <w:rFonts w:hint="eastAsia"/>
              </w:rPr>
              <w:t>方法设置窗口背景颜色为灰色，其</w:t>
            </w:r>
            <w:r>
              <w:rPr>
                <w:rFonts w:hint="eastAsia"/>
              </w:rPr>
              <w:t>rgb</w:t>
            </w:r>
            <w:r>
              <w:rPr>
                <w:rFonts w:hint="eastAsia"/>
              </w:rPr>
              <w:t>值为（</w:t>
            </w:r>
            <w:r>
              <w:rPr>
                <w:rFonts w:hint="eastAsia"/>
              </w:rPr>
              <w:t>0.5</w:t>
            </w:r>
            <w:r>
              <w:rPr>
                <w:rFonts w:hint="eastAsia"/>
              </w:rPr>
              <w:t>，</w:t>
            </w:r>
            <w:r>
              <w:rPr>
                <w:rFonts w:hint="eastAsia"/>
              </w:rPr>
              <w:t>0.5</w:t>
            </w:r>
            <w:r>
              <w:rPr>
                <w:rFonts w:hint="eastAsia"/>
              </w:rPr>
              <w:t>，</w:t>
            </w:r>
            <w:r>
              <w:rPr>
                <w:rFonts w:hint="eastAsia"/>
              </w:rPr>
              <w:t>0.5</w:t>
            </w:r>
            <w:r>
              <w:rPr>
                <w:rFonts w:hint="eastAsia"/>
              </w:rPr>
              <w:t>）：</w:t>
            </w:r>
          </w:p>
          <w:p w14:paraId="7B21F7C9" w14:textId="77777777" w:rsidR="00502EB8" w:rsidRDefault="00000000">
            <w:pPr>
              <w:ind w:firstLineChars="200" w:firstLine="420"/>
              <w:jc w:val="center"/>
            </w:pPr>
            <w:r>
              <w:rPr>
                <w:noProof/>
              </w:rPr>
              <w:drawing>
                <wp:inline distT="0" distB="0" distL="114300" distR="114300" wp14:anchorId="56C139C2" wp14:editId="4DD19F4B">
                  <wp:extent cx="3034030" cy="795655"/>
                  <wp:effectExtent l="0" t="0" r="444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034030" cy="795655"/>
                          </a:xfrm>
                          <a:prstGeom prst="rect">
                            <a:avLst/>
                          </a:prstGeom>
                          <a:noFill/>
                          <a:ln>
                            <a:noFill/>
                          </a:ln>
                        </pic:spPr>
                      </pic:pic>
                    </a:graphicData>
                  </a:graphic>
                </wp:inline>
              </w:drawing>
            </w:r>
          </w:p>
          <w:p w14:paraId="612BC431" w14:textId="77777777" w:rsidR="00502EB8" w:rsidRDefault="00000000">
            <w:pPr>
              <w:ind w:firstLineChars="200" w:firstLine="420"/>
              <w:jc w:val="center"/>
            </w:pPr>
            <w:r>
              <w:rPr>
                <w:rFonts w:hint="eastAsia"/>
              </w:rPr>
              <w:t>图</w:t>
            </w:r>
            <w:r>
              <w:rPr>
                <w:rFonts w:hint="eastAsia"/>
              </w:rPr>
              <w:t xml:space="preserve">6 </w:t>
            </w:r>
            <w:r>
              <w:rPr>
                <w:rFonts w:hint="eastAsia"/>
              </w:rPr>
              <w:t>设置灰色背景颜色</w:t>
            </w:r>
          </w:p>
          <w:p w14:paraId="67127479" w14:textId="77777777" w:rsidR="00502EB8" w:rsidRDefault="00502EB8">
            <w:pPr>
              <w:ind w:firstLineChars="200" w:firstLine="420"/>
              <w:jc w:val="center"/>
            </w:pPr>
          </w:p>
          <w:p w14:paraId="4A0B3CA5" w14:textId="77777777" w:rsidR="00502EB8" w:rsidRDefault="00000000">
            <w:pPr>
              <w:numPr>
                <w:ilvl w:val="0"/>
                <w:numId w:val="2"/>
              </w:numPr>
            </w:pPr>
            <w:r>
              <w:rPr>
                <w:rFonts w:hint="eastAsia"/>
              </w:rPr>
              <w:t>运行代码，此时效果如下：</w:t>
            </w:r>
          </w:p>
          <w:p w14:paraId="2C2254FE" w14:textId="77777777" w:rsidR="00502EB8" w:rsidRDefault="00000000">
            <w:pPr>
              <w:jc w:val="center"/>
            </w:pPr>
            <w:r>
              <w:rPr>
                <w:noProof/>
              </w:rPr>
              <w:drawing>
                <wp:inline distT="0" distB="0" distL="114300" distR="114300" wp14:anchorId="7DD8D596" wp14:editId="0286D76D">
                  <wp:extent cx="3243580" cy="3491230"/>
                  <wp:effectExtent l="0" t="0" r="444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3243580" cy="3491230"/>
                          </a:xfrm>
                          <a:prstGeom prst="rect">
                            <a:avLst/>
                          </a:prstGeom>
                          <a:noFill/>
                          <a:ln>
                            <a:noFill/>
                          </a:ln>
                        </pic:spPr>
                      </pic:pic>
                    </a:graphicData>
                  </a:graphic>
                </wp:inline>
              </w:drawing>
            </w:r>
          </w:p>
          <w:p w14:paraId="3C235FF4" w14:textId="77777777" w:rsidR="00502EB8" w:rsidRDefault="00000000">
            <w:pPr>
              <w:jc w:val="center"/>
            </w:pPr>
            <w:r>
              <w:rPr>
                <w:rFonts w:hint="eastAsia"/>
              </w:rPr>
              <w:t>图</w:t>
            </w:r>
            <w:r>
              <w:rPr>
                <w:rFonts w:hint="eastAsia"/>
              </w:rPr>
              <w:t xml:space="preserve">7 </w:t>
            </w:r>
            <w:r>
              <w:rPr>
                <w:rFonts w:hint="eastAsia"/>
              </w:rPr>
              <w:t>未完成时的运行效果</w:t>
            </w:r>
          </w:p>
          <w:p w14:paraId="3424D8A7" w14:textId="77777777" w:rsidR="00502EB8" w:rsidRDefault="00502EB8">
            <w:pPr>
              <w:jc w:val="center"/>
            </w:pPr>
          </w:p>
          <w:p w14:paraId="04983D50" w14:textId="77777777" w:rsidR="00502EB8" w:rsidRDefault="00000000">
            <w:pPr>
              <w:numPr>
                <w:ilvl w:val="0"/>
                <w:numId w:val="2"/>
              </w:numPr>
            </w:pPr>
            <w:r>
              <w:rPr>
                <w:rFonts w:hint="eastAsia"/>
              </w:rPr>
              <w:lastRenderedPageBreak/>
              <w:t>修改默认加载的物体</w:t>
            </w:r>
          </w:p>
          <w:p w14:paraId="5F74D3D8" w14:textId="77777777" w:rsidR="00502EB8" w:rsidRDefault="00000000">
            <w:pPr>
              <w:ind w:firstLineChars="200" w:firstLine="420"/>
            </w:pPr>
            <w:r>
              <w:rPr>
                <w:rFonts w:hint="eastAsia"/>
              </w:rPr>
              <w:t>原本是默认加载正方体，由于正方体不好投影，于是我们修改为默认加载球体，便于投影效果的展示。</w:t>
            </w:r>
          </w:p>
          <w:p w14:paraId="1FEFDEA3" w14:textId="77777777" w:rsidR="00502EB8" w:rsidRDefault="00000000">
            <w:pPr>
              <w:jc w:val="center"/>
            </w:pPr>
            <w:r>
              <w:rPr>
                <w:noProof/>
              </w:rPr>
              <w:drawing>
                <wp:inline distT="0" distB="0" distL="114300" distR="114300" wp14:anchorId="0A0334DC" wp14:editId="380FA19C">
                  <wp:extent cx="2310130" cy="1005205"/>
                  <wp:effectExtent l="0" t="0" r="444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10130" cy="1005205"/>
                          </a:xfrm>
                          <a:prstGeom prst="rect">
                            <a:avLst/>
                          </a:prstGeom>
                          <a:noFill/>
                          <a:ln>
                            <a:noFill/>
                          </a:ln>
                        </pic:spPr>
                      </pic:pic>
                    </a:graphicData>
                  </a:graphic>
                </wp:inline>
              </w:drawing>
            </w:r>
          </w:p>
          <w:p w14:paraId="503CCC89" w14:textId="77777777" w:rsidR="00502EB8" w:rsidRDefault="00000000">
            <w:pPr>
              <w:jc w:val="center"/>
            </w:pPr>
            <w:r>
              <w:rPr>
                <w:rFonts w:hint="eastAsia"/>
              </w:rPr>
              <w:t>图</w:t>
            </w:r>
            <w:r>
              <w:rPr>
                <w:rFonts w:hint="eastAsia"/>
              </w:rPr>
              <w:t xml:space="preserve">8 </w:t>
            </w:r>
            <w:r>
              <w:rPr>
                <w:rFonts w:hint="eastAsia"/>
              </w:rPr>
              <w:t>默认加载球体</w:t>
            </w:r>
          </w:p>
          <w:p w14:paraId="477F7BE3" w14:textId="77777777" w:rsidR="00502EB8" w:rsidRDefault="00502EB8">
            <w:pPr>
              <w:jc w:val="center"/>
            </w:pPr>
          </w:p>
          <w:p w14:paraId="00C07E53" w14:textId="77777777" w:rsidR="00502EB8" w:rsidRDefault="00000000">
            <w:pPr>
              <w:numPr>
                <w:ilvl w:val="0"/>
                <w:numId w:val="2"/>
              </w:numPr>
            </w:pPr>
            <w:r>
              <w:rPr>
                <w:rFonts w:hint="eastAsia"/>
              </w:rPr>
              <w:t>添加一个平面变量：用于展示物体的投影</w:t>
            </w:r>
          </w:p>
          <w:p w14:paraId="73BAD4DF" w14:textId="77777777" w:rsidR="00502EB8" w:rsidRDefault="00000000">
            <w:pPr>
              <w:ind w:firstLineChars="200" w:firstLine="420"/>
            </w:pPr>
            <w:r>
              <w:rPr>
                <w:rFonts w:hint="eastAsia"/>
              </w:rPr>
              <w:t>这个变量使用</w:t>
            </w:r>
            <w:r>
              <w:rPr>
                <w:rFonts w:ascii="新宋体" w:eastAsia="新宋体" w:hAnsi="新宋体" w:hint="eastAsia"/>
                <w:color w:val="2B91AF"/>
                <w:sz w:val="19"/>
              </w:rPr>
              <w:t>TriMesh</w:t>
            </w:r>
            <w:r>
              <w:rPr>
                <w:rFonts w:hint="eastAsia"/>
              </w:rPr>
              <w:t>类型，其中记录了投影的每个面片的法向量、顶点、变换、颜色等信息。</w:t>
            </w:r>
          </w:p>
          <w:p w14:paraId="61855AFC" w14:textId="77777777" w:rsidR="00502EB8" w:rsidRDefault="00000000">
            <w:pPr>
              <w:jc w:val="center"/>
            </w:pPr>
            <w:r>
              <w:rPr>
                <w:noProof/>
              </w:rPr>
              <w:drawing>
                <wp:inline distT="0" distB="0" distL="114300" distR="114300" wp14:anchorId="4AB7A54B" wp14:editId="024D11AE">
                  <wp:extent cx="2300605" cy="138620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2300605" cy="1386205"/>
                          </a:xfrm>
                          <a:prstGeom prst="rect">
                            <a:avLst/>
                          </a:prstGeom>
                          <a:noFill/>
                          <a:ln>
                            <a:noFill/>
                          </a:ln>
                        </pic:spPr>
                      </pic:pic>
                    </a:graphicData>
                  </a:graphic>
                </wp:inline>
              </w:drawing>
            </w:r>
          </w:p>
          <w:p w14:paraId="5400512F" w14:textId="77777777" w:rsidR="00502EB8" w:rsidRDefault="00000000">
            <w:pPr>
              <w:jc w:val="center"/>
            </w:pPr>
            <w:r>
              <w:rPr>
                <w:rFonts w:hint="eastAsia"/>
              </w:rPr>
              <w:t>图</w:t>
            </w:r>
            <w:r>
              <w:rPr>
                <w:rFonts w:hint="eastAsia"/>
              </w:rPr>
              <w:t xml:space="preserve">9 </w:t>
            </w:r>
            <w:r>
              <w:rPr>
                <w:rFonts w:hint="eastAsia"/>
              </w:rPr>
              <w:t>添加一个平面变量</w:t>
            </w:r>
          </w:p>
          <w:p w14:paraId="2B375789" w14:textId="77777777" w:rsidR="00502EB8" w:rsidRDefault="00502EB8">
            <w:pPr>
              <w:jc w:val="center"/>
            </w:pPr>
          </w:p>
          <w:p w14:paraId="0525E5FC" w14:textId="77777777" w:rsidR="00502EB8" w:rsidRDefault="00000000">
            <w:pPr>
              <w:numPr>
                <w:ilvl w:val="0"/>
                <w:numId w:val="2"/>
              </w:numPr>
            </w:pPr>
            <w:r>
              <w:rPr>
                <w:rFonts w:hint="eastAsia"/>
              </w:rPr>
              <w:t>在</w:t>
            </w:r>
            <w:r>
              <w:rPr>
                <w:rFonts w:hint="eastAsia"/>
              </w:rPr>
              <w:t>init</w:t>
            </w:r>
            <w:r>
              <w:rPr>
                <w:rFonts w:hint="eastAsia"/>
              </w:rPr>
              <w:t>函数中载入投影面的信息</w:t>
            </w:r>
          </w:p>
          <w:p w14:paraId="19F4A567" w14:textId="77777777" w:rsidR="00502EB8" w:rsidRDefault="00000000">
            <w:r>
              <w:rPr>
                <w:rFonts w:hint="eastAsia"/>
              </w:rPr>
              <w:t>代码截图：</w:t>
            </w:r>
          </w:p>
          <w:p w14:paraId="597A2460" w14:textId="77777777" w:rsidR="00502EB8" w:rsidRDefault="00000000">
            <w:pPr>
              <w:jc w:val="center"/>
            </w:pPr>
            <w:r>
              <w:rPr>
                <w:noProof/>
              </w:rPr>
              <w:drawing>
                <wp:inline distT="0" distB="0" distL="114300" distR="114300" wp14:anchorId="61ABF51C" wp14:editId="1CE71628">
                  <wp:extent cx="3167380" cy="1662430"/>
                  <wp:effectExtent l="0" t="0" r="4445"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3167380" cy="1662430"/>
                          </a:xfrm>
                          <a:prstGeom prst="rect">
                            <a:avLst/>
                          </a:prstGeom>
                          <a:noFill/>
                          <a:ln>
                            <a:noFill/>
                          </a:ln>
                        </pic:spPr>
                      </pic:pic>
                    </a:graphicData>
                  </a:graphic>
                </wp:inline>
              </w:drawing>
            </w:r>
          </w:p>
          <w:p w14:paraId="3DD26D69" w14:textId="77777777" w:rsidR="00502EB8" w:rsidRDefault="00000000">
            <w:pPr>
              <w:jc w:val="center"/>
            </w:pPr>
            <w:r>
              <w:rPr>
                <w:rFonts w:hint="eastAsia"/>
              </w:rPr>
              <w:t>图</w:t>
            </w:r>
            <w:r>
              <w:rPr>
                <w:rFonts w:hint="eastAsia"/>
              </w:rPr>
              <w:t xml:space="preserve">10 </w:t>
            </w:r>
            <w:r>
              <w:rPr>
                <w:rFonts w:hint="eastAsia"/>
              </w:rPr>
              <w:t>载入投影面信息</w:t>
            </w:r>
          </w:p>
          <w:p w14:paraId="4CBC3C9F" w14:textId="77777777" w:rsidR="00502EB8" w:rsidRDefault="00502EB8">
            <w:pPr>
              <w:jc w:val="center"/>
            </w:pPr>
          </w:p>
          <w:p w14:paraId="6C6E73AE" w14:textId="77777777" w:rsidR="00502EB8" w:rsidRDefault="00000000">
            <w:r>
              <w:rPr>
                <w:rFonts w:hint="eastAsia"/>
              </w:rPr>
              <w:t>代码解释：</w:t>
            </w:r>
          </w:p>
          <w:p w14:paraId="6458C4D5" w14:textId="77777777" w:rsidR="00502EB8" w:rsidRDefault="00000000">
            <w:pPr>
              <w:ind w:firstLineChars="200" w:firstLine="420"/>
            </w:pPr>
            <w:r>
              <w:rPr>
                <w:rFonts w:hint="eastAsia"/>
              </w:rPr>
              <w:t>首先，</w:t>
            </w:r>
            <w:r>
              <w:t xml:space="preserve">plane-&gt;generateSquare(glm::vec3(0.7, 0.7, 0.7)); </w:t>
            </w:r>
            <w:r>
              <w:t>用来生成一个平面几何体，并给它赋予一个</w:t>
            </w:r>
            <w:r>
              <w:rPr>
                <w:b/>
                <w:bCs/>
              </w:rPr>
              <w:t>灰色</w:t>
            </w:r>
            <w:r>
              <w:t>的颜色。颜色通过</w:t>
            </w:r>
            <w:r>
              <w:t xml:space="preserve"> glm::vec3(0.7, 0.7, 0.7) </w:t>
            </w:r>
            <w:r>
              <w:t>设置，表示一种</w:t>
            </w:r>
            <w:r>
              <w:rPr>
                <w:b/>
                <w:bCs/>
              </w:rPr>
              <w:t>中等灰色</w:t>
            </w:r>
            <w:r>
              <w:t>（</w:t>
            </w:r>
            <w:r>
              <w:t xml:space="preserve">RGB </w:t>
            </w:r>
            <w:r>
              <w:t>值分别为</w:t>
            </w:r>
            <w:r>
              <w:t xml:space="preserve"> 0.7</w:t>
            </w:r>
            <w:r>
              <w:t>）。</w:t>
            </w:r>
          </w:p>
          <w:p w14:paraId="3C840B80" w14:textId="77777777" w:rsidR="00502EB8" w:rsidRDefault="00000000">
            <w:pPr>
              <w:ind w:firstLineChars="200" w:firstLine="420"/>
            </w:pPr>
            <w:r>
              <w:t>然后，</w:t>
            </w:r>
            <w:r>
              <w:t xml:space="preserve">plane-&gt;setTranslation(glm::vec3(0.0, -0.001, 0.0)); </w:t>
            </w:r>
            <w:r>
              <w:t>设置了平面的位移（平移操作）。这里的平移</w:t>
            </w:r>
            <w:r>
              <w:rPr>
                <w:b/>
                <w:bCs/>
              </w:rPr>
              <w:t>将平面稍微下移</w:t>
            </w:r>
            <w:r>
              <w:t>了</w:t>
            </w:r>
            <w:r>
              <w:t xml:space="preserve"> -0.001 </w:t>
            </w:r>
            <w:r>
              <w:t>单位，在</w:t>
            </w:r>
            <w:r>
              <w:t xml:space="preserve"> Y </w:t>
            </w:r>
            <w:r>
              <w:t>轴上进行微调，</w:t>
            </w:r>
            <w:r>
              <w:rPr>
                <w:rFonts w:hint="eastAsia"/>
              </w:rPr>
              <w:t>这里</w:t>
            </w:r>
            <w:r>
              <w:t>是为了</w:t>
            </w:r>
            <w:r>
              <w:rPr>
                <w:b/>
                <w:bCs/>
              </w:rPr>
              <w:t>确保平面不与</w:t>
            </w:r>
            <w:r>
              <w:rPr>
                <w:rFonts w:hint="eastAsia"/>
                <w:b/>
                <w:bCs/>
              </w:rPr>
              <w:t>球体</w:t>
            </w:r>
            <w:r>
              <w:rPr>
                <w:b/>
                <w:bCs/>
              </w:rPr>
              <w:t>重叠或穿透</w:t>
            </w:r>
            <w:r>
              <w:t>。</w:t>
            </w:r>
          </w:p>
          <w:p w14:paraId="30BA0B76" w14:textId="77777777" w:rsidR="00502EB8" w:rsidRDefault="00000000">
            <w:pPr>
              <w:ind w:firstLineChars="200" w:firstLine="420"/>
            </w:pPr>
            <w:r>
              <w:lastRenderedPageBreak/>
              <w:t>接着，</w:t>
            </w:r>
            <w:r>
              <w:t xml:space="preserve">plane-&gt;setRotation(glm::vec3(0, 90, 90)); </w:t>
            </w:r>
            <w:r>
              <w:t>设置了平面的旋转。旋转向量</w:t>
            </w:r>
            <w:r>
              <w:t xml:space="preserve"> glm::vec3(0, 90, 90) </w:t>
            </w:r>
            <w:r>
              <w:t>指示平面绕</w:t>
            </w:r>
            <w:r>
              <w:t xml:space="preserve"> X </w:t>
            </w:r>
            <w:r>
              <w:t>轴旋转</w:t>
            </w:r>
            <w:r>
              <w:t xml:space="preserve"> 90 </w:t>
            </w:r>
            <w:r>
              <w:t>度，再绕</w:t>
            </w:r>
            <w:r>
              <w:t xml:space="preserve"> Y </w:t>
            </w:r>
            <w:r>
              <w:t>轴旋转</w:t>
            </w:r>
            <w:r>
              <w:t xml:space="preserve"> 90 </w:t>
            </w:r>
            <w:r>
              <w:t>度。这是为了将平面调整为正确的朝向，使其在渲染时与</w:t>
            </w:r>
            <w:r>
              <w:rPr>
                <w:rFonts w:hint="eastAsia"/>
              </w:rPr>
              <w:t>球体</w:t>
            </w:r>
            <w:r>
              <w:t>或视角对齐</w:t>
            </w:r>
            <w:r>
              <w:rPr>
                <w:rFonts w:hint="eastAsia"/>
              </w:rPr>
              <w:t>，从而</w:t>
            </w:r>
            <w:r>
              <w:rPr>
                <w:rFonts w:hint="eastAsia"/>
                <w:b/>
                <w:bCs/>
              </w:rPr>
              <w:t>让投影呈现在</w:t>
            </w:r>
            <w:r>
              <w:rPr>
                <w:rFonts w:hint="eastAsia"/>
                <w:b/>
                <w:bCs/>
              </w:rPr>
              <w:t>y = 0</w:t>
            </w:r>
            <w:r>
              <w:rPr>
                <w:rFonts w:hint="eastAsia"/>
                <w:b/>
                <w:bCs/>
              </w:rPr>
              <w:t>的平面上</w:t>
            </w:r>
            <w:r>
              <w:t>。</w:t>
            </w:r>
          </w:p>
          <w:p w14:paraId="6C567F29" w14:textId="77777777" w:rsidR="00502EB8" w:rsidRDefault="00000000">
            <w:pPr>
              <w:ind w:firstLineChars="200" w:firstLine="420"/>
            </w:pPr>
            <w:r>
              <w:rPr>
                <w:rFonts w:hint="eastAsia"/>
              </w:rPr>
              <w:t>最后，</w:t>
            </w:r>
            <w:r>
              <w:t xml:space="preserve">plane-&gt;setScale(glm::vec3(3.0, 3.0, 3.0)); </w:t>
            </w:r>
            <w:r>
              <w:t>通过缩放操作</w:t>
            </w:r>
            <w:r>
              <w:rPr>
                <w:b/>
                <w:bCs/>
              </w:rPr>
              <w:t>将平面放大了</w:t>
            </w:r>
            <w:r>
              <w:rPr>
                <w:b/>
                <w:bCs/>
              </w:rPr>
              <w:t xml:space="preserve"> 3 </w:t>
            </w:r>
            <w:r>
              <w:rPr>
                <w:b/>
                <w:bCs/>
              </w:rPr>
              <w:t>倍</w:t>
            </w:r>
            <w:r>
              <w:t>。</w:t>
            </w:r>
            <w:r>
              <w:t xml:space="preserve">glm::vec3(3.0, 3.0, 3.0) </w:t>
            </w:r>
            <w:r>
              <w:t>设置了平面在</w:t>
            </w:r>
            <w:r>
              <w:t xml:space="preserve"> X</w:t>
            </w:r>
            <w:r>
              <w:t>、</w:t>
            </w:r>
            <w:r>
              <w:t xml:space="preserve">Y </w:t>
            </w:r>
            <w:r>
              <w:t>和</w:t>
            </w:r>
            <w:r>
              <w:t xml:space="preserve"> Z </w:t>
            </w:r>
            <w:r>
              <w:t>轴上的缩放因子。</w:t>
            </w:r>
          </w:p>
          <w:p w14:paraId="4D594B2B" w14:textId="77777777" w:rsidR="00502EB8" w:rsidRDefault="00502EB8"/>
          <w:p w14:paraId="75A59373" w14:textId="77777777" w:rsidR="00502EB8" w:rsidRDefault="00000000">
            <w:pPr>
              <w:numPr>
                <w:ilvl w:val="0"/>
                <w:numId w:val="2"/>
              </w:numPr>
            </w:pPr>
            <w:r>
              <w:rPr>
                <w:rFonts w:hint="eastAsia"/>
              </w:rPr>
              <w:t>在</w:t>
            </w:r>
            <w:r>
              <w:rPr>
                <w:rFonts w:hint="eastAsia"/>
              </w:rPr>
              <w:t>display</w:t>
            </w:r>
            <w:r>
              <w:rPr>
                <w:rFonts w:hint="eastAsia"/>
              </w:rPr>
              <w:t>方法中绘制阴影</w:t>
            </w:r>
          </w:p>
          <w:p w14:paraId="6C169304" w14:textId="77777777" w:rsidR="00502EB8" w:rsidRDefault="00000000">
            <w:pPr>
              <w:ind w:firstLineChars="200" w:firstLine="420"/>
            </w:pPr>
            <w:r>
              <w:t>在渲染场景时，阴影的生成依赖于将物体的投影与光源位置相关的变换应用于物体。</w:t>
            </w:r>
            <w:r>
              <w:rPr>
                <w:rFonts w:hint="eastAsia"/>
              </w:rPr>
              <w:t>我们需要</w:t>
            </w:r>
            <w:r>
              <w:t>通过计算一个阴影矩阵，将光源的坐标映射到物体的表面，生成相应的阴影效果。</w:t>
            </w:r>
          </w:p>
          <w:p w14:paraId="3913048D" w14:textId="77777777" w:rsidR="00502EB8" w:rsidRDefault="00000000">
            <w:r>
              <w:rPr>
                <w:rFonts w:hint="eastAsia"/>
              </w:rPr>
              <w:t>代码截图：</w:t>
            </w:r>
          </w:p>
          <w:p w14:paraId="29A2780E" w14:textId="77777777" w:rsidR="00502EB8" w:rsidRDefault="00000000">
            <w:pPr>
              <w:jc w:val="center"/>
            </w:pPr>
            <w:r>
              <w:rPr>
                <w:noProof/>
              </w:rPr>
              <w:drawing>
                <wp:inline distT="0" distB="0" distL="114300" distR="114300" wp14:anchorId="6849C4FC" wp14:editId="7116EA2F">
                  <wp:extent cx="4951095" cy="3060065"/>
                  <wp:effectExtent l="0" t="0" r="1905"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4951095" cy="3060065"/>
                          </a:xfrm>
                          <a:prstGeom prst="rect">
                            <a:avLst/>
                          </a:prstGeom>
                          <a:noFill/>
                          <a:ln>
                            <a:noFill/>
                          </a:ln>
                        </pic:spPr>
                      </pic:pic>
                    </a:graphicData>
                  </a:graphic>
                </wp:inline>
              </w:drawing>
            </w:r>
          </w:p>
          <w:p w14:paraId="58E47AF7" w14:textId="77777777" w:rsidR="00502EB8" w:rsidRDefault="00000000">
            <w:pPr>
              <w:jc w:val="center"/>
            </w:pPr>
            <w:r>
              <w:rPr>
                <w:rFonts w:hint="eastAsia"/>
              </w:rPr>
              <w:t>图</w:t>
            </w:r>
            <w:r>
              <w:rPr>
                <w:rFonts w:hint="eastAsia"/>
              </w:rPr>
              <w:t xml:space="preserve">11 </w:t>
            </w:r>
            <w:r>
              <w:rPr>
                <w:rFonts w:hint="eastAsia"/>
              </w:rPr>
              <w:t>绘制物体的阴影</w:t>
            </w:r>
          </w:p>
          <w:p w14:paraId="504E3351" w14:textId="77777777" w:rsidR="00502EB8" w:rsidRDefault="00502EB8">
            <w:pPr>
              <w:jc w:val="center"/>
            </w:pPr>
          </w:p>
          <w:p w14:paraId="63137F3E" w14:textId="77777777" w:rsidR="00502EB8" w:rsidRDefault="00000000">
            <w:r>
              <w:rPr>
                <w:rFonts w:hint="eastAsia"/>
              </w:rPr>
              <w:t>代码说明：</w:t>
            </w:r>
          </w:p>
          <w:p w14:paraId="7E055F09" w14:textId="77777777" w:rsidR="00502EB8" w:rsidRDefault="00000000">
            <w:pPr>
              <w:ind w:firstLineChars="200" w:firstLine="420"/>
            </w:pPr>
            <w:r>
              <w:t>首先，</w:t>
            </w:r>
            <w:r>
              <w:rPr>
                <w:b/>
                <w:bCs/>
              </w:rPr>
              <w:t>获取光源的位置</w:t>
            </w:r>
            <w:r>
              <w:t xml:space="preserve"> lightPosition</w:t>
            </w:r>
            <w:r>
              <w:t>，然后将光源的坐标分别赋值给</w:t>
            </w:r>
            <w:r>
              <w:t xml:space="preserve"> lx</w:t>
            </w:r>
            <w:r>
              <w:t>、</w:t>
            </w:r>
            <w:r>
              <w:t xml:space="preserve">ly </w:t>
            </w:r>
            <w:r>
              <w:t>和</w:t>
            </w:r>
            <w:r>
              <w:t xml:space="preserve"> lz</w:t>
            </w:r>
            <w:r>
              <w:t>，这些值将用来计算一个阴影矩阵。</w:t>
            </w:r>
            <w:r>
              <w:t xml:space="preserve">glm::mat4 shadowMatrix </w:t>
            </w:r>
            <w:r>
              <w:t>定义了一个</w:t>
            </w:r>
            <w:r>
              <w:t>4x4</w:t>
            </w:r>
            <w:r>
              <w:t>矩阵，用来生成光源的阴影投影。这个矩阵的元素基于光源的</w:t>
            </w:r>
            <w:r>
              <w:t xml:space="preserve"> ly </w:t>
            </w:r>
            <w:r>
              <w:t>和</w:t>
            </w:r>
            <w:r>
              <w:t xml:space="preserve"> lx</w:t>
            </w:r>
            <w:r>
              <w:t>、</w:t>
            </w:r>
            <w:r>
              <w:t xml:space="preserve">lz </w:t>
            </w:r>
            <w:r>
              <w:t>坐标来设置，目的是将物体的顶点从视角投射到地面上，从而得到阴影效果。</w:t>
            </w:r>
          </w:p>
          <w:p w14:paraId="2F1BE397" w14:textId="77777777" w:rsidR="00502EB8" w:rsidRDefault="00000000">
            <w:pPr>
              <w:ind w:firstLineChars="200" w:firstLine="420"/>
            </w:pPr>
            <w:r>
              <w:t>然后，将原本的物体模型矩阵与阴影矩阵相乘，</w:t>
            </w:r>
            <w:r>
              <w:rPr>
                <w:b/>
                <w:bCs/>
              </w:rPr>
              <w:t>生成一个新的模型矩阵</w:t>
            </w:r>
            <w:r>
              <w:rPr>
                <w:rFonts w:ascii="新宋体" w:eastAsia="新宋体" w:hAnsi="新宋体" w:hint="eastAsia"/>
                <w:color w:val="000000"/>
                <w:sz w:val="19"/>
              </w:rPr>
              <w:t>modelMatrix</w:t>
            </w:r>
            <w:r>
              <w:t>，代表物体在阴影投影下的位置和形态。这个新的矩阵将应用到物体的顶点，以生成正确的阴影效果。</w:t>
            </w:r>
          </w:p>
          <w:p w14:paraId="5BF6F37E" w14:textId="77777777" w:rsidR="00502EB8" w:rsidRDefault="00000000">
            <w:pPr>
              <w:ind w:firstLineChars="200" w:firstLine="420"/>
            </w:pPr>
            <w:r>
              <w:t>接着，使用</w:t>
            </w:r>
            <w:r>
              <w:rPr>
                <w:rFonts w:hint="eastAsia"/>
              </w:rPr>
              <w:t xml:space="preserve"> </w:t>
            </w:r>
            <w:r>
              <w:t>glUniform1i(mesh_object.shadowLocation, 1)</w:t>
            </w:r>
            <w:r>
              <w:rPr>
                <w:rFonts w:hint="eastAsia"/>
              </w:rPr>
              <w:t xml:space="preserve"> </w:t>
            </w:r>
            <w:r>
              <w:t>设置着色器中的</w:t>
            </w:r>
            <w:r>
              <w:t xml:space="preserve"> shadowLocation </w:t>
            </w:r>
            <w:r>
              <w:t>变量为</w:t>
            </w:r>
            <w:r>
              <w:t xml:space="preserve"> 1</w:t>
            </w:r>
            <w:r>
              <w:t>，表示当前</w:t>
            </w:r>
            <w:r>
              <w:rPr>
                <w:b/>
                <w:bCs/>
              </w:rPr>
              <w:t>正在绘制的是阴影</w:t>
            </w:r>
            <w:r>
              <w:t>，而不是正常的物体。这样做是为了区分阴影与正常的物体渲染</w:t>
            </w:r>
            <w:r>
              <w:rPr>
                <w:rFonts w:hint="eastAsia"/>
              </w:rPr>
              <w:t>。</w:t>
            </w:r>
            <w:r>
              <w:t>在着色器中会对阴影进行特殊处理，</w:t>
            </w:r>
            <w:r>
              <w:rPr>
                <w:rFonts w:hint="eastAsia"/>
              </w:rPr>
              <w:t>将会</w:t>
            </w:r>
            <w:r>
              <w:t>使用不同的光照模型或者不进行颜色计算。</w:t>
            </w:r>
          </w:p>
          <w:p w14:paraId="2BE8083C" w14:textId="77777777" w:rsidR="00502EB8" w:rsidRDefault="00000000">
            <w:pPr>
              <w:ind w:firstLineChars="200" w:firstLine="420"/>
            </w:pPr>
            <w:r>
              <w:t>接下来，</w:t>
            </w:r>
            <w:r>
              <w:t xml:space="preserve">glUniformMatrix4fv </w:t>
            </w:r>
            <w:r>
              <w:t>函数将计算得到的</w:t>
            </w:r>
            <w:r>
              <w:t xml:space="preserve"> modelMatrix</w:t>
            </w:r>
            <w:r>
              <w:t>、</w:t>
            </w:r>
            <w:r>
              <w:t xml:space="preserve">viewMatrix </w:t>
            </w:r>
            <w:r>
              <w:t>和</w:t>
            </w:r>
            <w:r>
              <w:t xml:space="preserve"> projectionMatrix </w:t>
            </w:r>
            <w:r>
              <w:rPr>
                <w:b/>
                <w:bCs/>
              </w:rPr>
              <w:t>传递</w:t>
            </w:r>
            <w:r>
              <w:t>给着色器，用于物体的阴影渲染。</w:t>
            </w:r>
            <w:r>
              <w:t xml:space="preserve">modelMatrix </w:t>
            </w:r>
            <w:r>
              <w:t>用于描述物体在阴</w:t>
            </w:r>
            <w:r>
              <w:lastRenderedPageBreak/>
              <w:t>影中的变换，</w:t>
            </w:r>
            <w:r>
              <w:t xml:space="preserve">viewMatrix </w:t>
            </w:r>
            <w:r>
              <w:t>和</w:t>
            </w:r>
            <w:r>
              <w:t xml:space="preserve"> projectionMatrix </w:t>
            </w:r>
            <w:r>
              <w:t>保持不变，用于描述相机的视角和投影设置。</w:t>
            </w:r>
          </w:p>
          <w:p w14:paraId="7F90A901" w14:textId="77777777" w:rsidR="00502EB8" w:rsidRDefault="00000000">
            <w:pPr>
              <w:ind w:firstLineChars="200" w:firstLine="420"/>
            </w:pPr>
            <w:r>
              <w:t>最后，</w:t>
            </w:r>
            <w:r>
              <w:rPr>
                <w:rFonts w:hint="eastAsia"/>
              </w:rPr>
              <w:t>使用</w:t>
            </w:r>
            <w:r>
              <w:rPr>
                <w:rFonts w:hint="eastAsia"/>
              </w:rPr>
              <w:t>openGL</w:t>
            </w:r>
            <w:r>
              <w:rPr>
                <w:rFonts w:hint="eastAsia"/>
              </w:rPr>
              <w:t>方法</w:t>
            </w:r>
            <w:r>
              <w:t>glDrawArrays</w:t>
            </w:r>
            <w:r>
              <w:rPr>
                <w:b/>
                <w:bCs/>
              </w:rPr>
              <w:t>绘制阴影</w:t>
            </w:r>
            <w:r>
              <w:t>，使用之前传递给着色器的矩阵和光源数据。</w:t>
            </w:r>
            <w:r>
              <w:t xml:space="preserve">glDrawArrays </w:t>
            </w:r>
            <w:r>
              <w:t>调用将绘制阴影的顶点数据，产生最终的阴影效果。</w:t>
            </w:r>
          </w:p>
          <w:p w14:paraId="6BB088F1" w14:textId="77777777" w:rsidR="00502EB8" w:rsidRDefault="00502EB8">
            <w:pPr>
              <w:ind w:firstLineChars="200" w:firstLine="420"/>
            </w:pPr>
          </w:p>
          <w:p w14:paraId="6E826FDF" w14:textId="77777777" w:rsidR="00502EB8" w:rsidRDefault="00000000">
            <w:pPr>
              <w:numPr>
                <w:ilvl w:val="0"/>
                <w:numId w:val="2"/>
              </w:numPr>
            </w:pPr>
            <w:r>
              <w:rPr>
                <w:rFonts w:hint="eastAsia"/>
              </w:rPr>
              <w:t>修改着色器文件</w:t>
            </w:r>
            <w:r>
              <w:rPr>
                <w:rFonts w:hint="eastAsia"/>
              </w:rPr>
              <w:t>fshader.glsl</w:t>
            </w:r>
            <w:r>
              <w:rPr>
                <w:rFonts w:hint="eastAsia"/>
              </w:rPr>
              <w:t>和</w:t>
            </w:r>
            <w:r>
              <w:rPr>
                <w:rFonts w:hint="eastAsia"/>
              </w:rPr>
              <w:t>vshader.glsl</w:t>
            </w:r>
          </w:p>
          <w:p w14:paraId="1D0AB4A0" w14:textId="77777777" w:rsidR="00502EB8" w:rsidRDefault="00000000">
            <w:pPr>
              <w:ind w:firstLineChars="200" w:firstLine="420"/>
            </w:pPr>
            <w:r>
              <w:rPr>
                <w:rFonts w:hint="eastAsia"/>
              </w:rPr>
              <w:t>此处，参照实验</w:t>
            </w:r>
            <w:r>
              <w:rPr>
                <w:rFonts w:hint="eastAsia"/>
              </w:rPr>
              <w:t>3.4</w:t>
            </w:r>
            <w:r>
              <w:rPr>
                <w:rFonts w:hint="eastAsia"/>
              </w:rPr>
              <w:t>的代码，使用</w:t>
            </w:r>
            <w:r>
              <w:rPr>
                <w:rFonts w:hint="eastAsia"/>
                <w:b/>
                <w:bCs/>
              </w:rPr>
              <w:t>片元着色器</w:t>
            </w:r>
            <w:r>
              <w:rPr>
                <w:rFonts w:hint="eastAsia"/>
              </w:rPr>
              <w:t>来对图形进行着色，绘制效果会比顶点着色器更加平滑。</w:t>
            </w:r>
          </w:p>
          <w:p w14:paraId="3EC02648" w14:textId="77777777" w:rsidR="00502EB8" w:rsidRDefault="00000000">
            <w:r>
              <w:rPr>
                <w:rFonts w:hint="eastAsia"/>
              </w:rPr>
              <w:t>片元着色器主要的代码修改点：</w:t>
            </w:r>
          </w:p>
          <w:p w14:paraId="6C896EEC" w14:textId="77777777" w:rsidR="00502EB8" w:rsidRDefault="00000000">
            <w:pPr>
              <w:jc w:val="center"/>
            </w:pPr>
            <w:r>
              <w:rPr>
                <w:noProof/>
              </w:rPr>
              <w:drawing>
                <wp:inline distT="0" distB="0" distL="114300" distR="114300" wp14:anchorId="172309D5" wp14:editId="363CF47D">
                  <wp:extent cx="4272915" cy="2952115"/>
                  <wp:effectExtent l="0" t="0" r="3810"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4272915" cy="2952115"/>
                          </a:xfrm>
                          <a:prstGeom prst="rect">
                            <a:avLst/>
                          </a:prstGeom>
                          <a:noFill/>
                          <a:ln>
                            <a:noFill/>
                          </a:ln>
                        </pic:spPr>
                      </pic:pic>
                    </a:graphicData>
                  </a:graphic>
                </wp:inline>
              </w:drawing>
            </w:r>
          </w:p>
          <w:p w14:paraId="6F713A9C" w14:textId="77777777" w:rsidR="00502EB8" w:rsidRDefault="00000000">
            <w:pPr>
              <w:jc w:val="center"/>
            </w:pPr>
            <w:r>
              <w:rPr>
                <w:rFonts w:hint="eastAsia"/>
              </w:rPr>
              <w:t>图</w:t>
            </w:r>
            <w:r>
              <w:rPr>
                <w:rFonts w:hint="eastAsia"/>
              </w:rPr>
              <w:t xml:space="preserve">12 </w:t>
            </w:r>
            <w:r>
              <w:rPr>
                <w:rFonts w:hint="eastAsia"/>
              </w:rPr>
              <w:t>片元着色器的关键代码</w:t>
            </w:r>
          </w:p>
          <w:p w14:paraId="65E25BA5" w14:textId="77777777" w:rsidR="00502EB8" w:rsidRDefault="00502EB8">
            <w:pPr>
              <w:jc w:val="center"/>
            </w:pPr>
          </w:p>
          <w:p w14:paraId="37E2B537" w14:textId="77777777" w:rsidR="00502EB8" w:rsidRDefault="00000000">
            <w:r>
              <w:rPr>
                <w:rFonts w:hint="eastAsia"/>
              </w:rPr>
              <w:t>代码说明：</w:t>
            </w:r>
          </w:p>
          <w:p w14:paraId="0F4EC484" w14:textId="77777777" w:rsidR="00502EB8" w:rsidRDefault="00000000">
            <w:pPr>
              <w:ind w:firstLine="420"/>
            </w:pPr>
            <w:r>
              <w:t>首先，代码计算了四个</w:t>
            </w:r>
            <w:r>
              <w:rPr>
                <w:b/>
                <w:bCs/>
              </w:rPr>
              <w:t>归一化</w:t>
            </w:r>
            <w:r>
              <w:t>的向量</w:t>
            </w:r>
            <w:r>
              <w:t xml:space="preserve"> </w:t>
            </w:r>
            <w:r>
              <w:rPr>
                <w:b/>
                <w:bCs/>
              </w:rPr>
              <w:t>N</w:t>
            </w:r>
            <w:r>
              <w:rPr>
                <w:b/>
                <w:bCs/>
              </w:rPr>
              <w:t>、</w:t>
            </w:r>
            <w:r>
              <w:rPr>
                <w:b/>
                <w:bCs/>
              </w:rPr>
              <w:t>V</w:t>
            </w:r>
            <w:r>
              <w:rPr>
                <w:b/>
                <w:bCs/>
              </w:rPr>
              <w:t>、</w:t>
            </w:r>
            <w:r>
              <w:rPr>
                <w:b/>
                <w:bCs/>
              </w:rPr>
              <w:t xml:space="preserve">L </w:t>
            </w:r>
            <w:r>
              <w:rPr>
                <w:b/>
                <w:bCs/>
              </w:rPr>
              <w:t>和</w:t>
            </w:r>
            <w:r>
              <w:rPr>
                <w:b/>
                <w:bCs/>
              </w:rPr>
              <w:t xml:space="preserve"> R</w:t>
            </w:r>
            <w:r>
              <w:t>。其中，</w:t>
            </w:r>
            <w:r>
              <w:t xml:space="preserve">N </w:t>
            </w:r>
            <w:r>
              <w:t>表示法向量，它通过对</w:t>
            </w:r>
            <w:r>
              <w:t xml:space="preserve"> norm </w:t>
            </w:r>
            <w:r>
              <w:t>向量归一化得到；</w:t>
            </w:r>
            <w:r>
              <w:t xml:space="preserve">V </w:t>
            </w:r>
            <w:r>
              <w:t>表示从当前表面点</w:t>
            </w:r>
            <w:r>
              <w:t xml:space="preserve"> pos </w:t>
            </w:r>
            <w:r>
              <w:t>到观察者位置</w:t>
            </w:r>
            <w:r>
              <w:t xml:space="preserve"> eye_position </w:t>
            </w:r>
            <w:r>
              <w:t>的向量；</w:t>
            </w:r>
            <w:r>
              <w:t xml:space="preserve">L </w:t>
            </w:r>
            <w:r>
              <w:t>表示从表面点到光源位置</w:t>
            </w:r>
            <w:r>
              <w:t xml:space="preserve"> l_pos </w:t>
            </w:r>
            <w:r>
              <w:t>的方向向量；</w:t>
            </w:r>
            <w:r>
              <w:t xml:space="preserve">R </w:t>
            </w:r>
            <w:r>
              <w:t>是反射向量，它通过反射计算函数</w:t>
            </w:r>
            <w:r>
              <w:t xml:space="preserve"> reflect </w:t>
            </w:r>
            <w:r>
              <w:t>得到，代表光源方向</w:t>
            </w:r>
            <w:r>
              <w:t xml:space="preserve"> L </w:t>
            </w:r>
            <w:r>
              <w:t>关于法向量</w:t>
            </w:r>
            <w:r>
              <w:t xml:space="preserve"> N </w:t>
            </w:r>
            <w:r>
              <w:t>的镜面反射方向。</w:t>
            </w:r>
          </w:p>
          <w:p w14:paraId="5BD5C502" w14:textId="77777777" w:rsidR="00502EB8" w:rsidRDefault="00000000">
            <w:pPr>
              <w:ind w:firstLine="420"/>
            </w:pPr>
            <w:r>
              <w:t>接着，计算环境光分量</w:t>
            </w:r>
            <w:r>
              <w:t xml:space="preserve"> I_a</w:t>
            </w:r>
            <w:r>
              <w:t>。环境光反映了物体表面在阴影区域的亮度，通常是光源和物体材质的环境光颜色的乘积。</w:t>
            </w:r>
          </w:p>
          <w:p w14:paraId="32F3BB63" w14:textId="77777777" w:rsidR="00502EB8" w:rsidRDefault="00000000">
            <w:pPr>
              <w:ind w:firstLine="420"/>
            </w:pPr>
            <w:r>
              <w:t>然后计算漫反射系数和漫反射光分量</w:t>
            </w:r>
            <w:r>
              <w:t xml:space="preserve"> I_d</w:t>
            </w:r>
            <w:r>
              <w:t>。首先，通过</w:t>
            </w:r>
            <w:r>
              <w:t xml:space="preserve"> dot(N, L) </w:t>
            </w:r>
            <w:r>
              <w:t>计算法向量</w:t>
            </w:r>
            <w:r>
              <w:t xml:space="preserve"> N </w:t>
            </w:r>
            <w:r>
              <w:t>和光源方向</w:t>
            </w:r>
            <w:r>
              <w:t xml:space="preserve"> L </w:t>
            </w:r>
            <w:r>
              <w:t>的点积，代表光源对表面的照射强度，并取其与</w:t>
            </w:r>
            <w:r>
              <w:t xml:space="preserve"> 0 </w:t>
            </w:r>
            <w:r>
              <w:t>的最大值，以防止负值影响结果。</w:t>
            </w:r>
            <w:r>
              <w:t xml:space="preserve">I_d </w:t>
            </w:r>
            <w:r>
              <w:t>是点积结果与光源的漫反射光颜色和材质的漫反射光颜色的乘积，这个分量会模拟光线垂直照射到物体表面时的亮度。</w:t>
            </w:r>
          </w:p>
          <w:p w14:paraId="4B68A0C0" w14:textId="77777777" w:rsidR="00502EB8" w:rsidRDefault="00000000">
            <w:pPr>
              <w:ind w:firstLine="420"/>
            </w:pPr>
            <w:r>
              <w:t>接下来，代码计算镜面反射系数和镜面反射光分量</w:t>
            </w:r>
            <w:r>
              <w:t xml:space="preserve"> I_s</w:t>
            </w:r>
            <w:r>
              <w:t>。通过</w:t>
            </w:r>
            <w:r>
              <w:t xml:space="preserve"> dot(R, V) </w:t>
            </w:r>
            <w:r>
              <w:t>计算反射向量</w:t>
            </w:r>
            <w:r>
              <w:t xml:space="preserve"> R </w:t>
            </w:r>
            <w:r>
              <w:t>和观察方向</w:t>
            </w:r>
            <w:r>
              <w:t xml:space="preserve"> V </w:t>
            </w:r>
            <w:r>
              <w:t>的点积，代表视线对反射方向的对准程度，并使用</w:t>
            </w:r>
            <w:r>
              <w:t xml:space="preserve"> pow </w:t>
            </w:r>
            <w:r>
              <w:t>函数对其进行幂运算以实现聚光效果，幂次为材质的光泽度</w:t>
            </w:r>
            <w:r>
              <w:t xml:space="preserve"> material.shininess</w:t>
            </w:r>
            <w:r>
              <w:t>。</w:t>
            </w:r>
            <w:r>
              <w:t xml:space="preserve">I_s </w:t>
            </w:r>
            <w:r>
              <w:t>是该幂结果与光源的镜面反射光颜色和材质的镜面反射光颜色的乘积，这一分量会在视线方向接近反射方向时产生强烈的高光。</w:t>
            </w:r>
          </w:p>
          <w:p w14:paraId="07EBD326" w14:textId="77777777" w:rsidR="00502EB8" w:rsidRDefault="00000000">
            <w:pPr>
              <w:ind w:firstLineChars="200" w:firstLine="420"/>
            </w:pPr>
            <w:r>
              <w:t>最后，代码检查</w:t>
            </w:r>
            <w:r>
              <w:t xml:space="preserve"> diffuse_dot </w:t>
            </w:r>
            <w:r>
              <w:t>是否小于</w:t>
            </w:r>
            <w:r>
              <w:t xml:space="preserve"> 0.0</w:t>
            </w:r>
            <w:r>
              <w:t>，用于</w:t>
            </w:r>
            <w:r>
              <w:rPr>
                <w:b/>
                <w:bCs/>
              </w:rPr>
              <w:t>判断光源是否在物体背面</w:t>
            </w:r>
            <w:r>
              <w:t>，如果是，则设置镜面反射分量</w:t>
            </w:r>
            <w:r>
              <w:t xml:space="preserve"> I_s </w:t>
            </w:r>
            <w:r>
              <w:t>为零，这样就不会产生不合理的高光效果。</w:t>
            </w:r>
          </w:p>
          <w:p w14:paraId="7D1013C5" w14:textId="77777777" w:rsidR="00502EB8" w:rsidRDefault="00000000">
            <w:pPr>
              <w:numPr>
                <w:ilvl w:val="0"/>
                <w:numId w:val="2"/>
              </w:numPr>
            </w:pPr>
            <w:r>
              <w:rPr>
                <w:rFonts w:hint="eastAsia"/>
              </w:rPr>
              <w:lastRenderedPageBreak/>
              <w:t>再次运行程序，观察效果</w:t>
            </w:r>
          </w:p>
          <w:p w14:paraId="6CD36AE5" w14:textId="77777777" w:rsidR="00502EB8" w:rsidRDefault="00000000">
            <w:pPr>
              <w:jc w:val="center"/>
            </w:pPr>
            <w:r>
              <w:rPr>
                <w:noProof/>
              </w:rPr>
              <w:drawing>
                <wp:inline distT="0" distB="0" distL="114300" distR="114300" wp14:anchorId="5B7C3D85" wp14:editId="4850F68D">
                  <wp:extent cx="2186305" cy="2339975"/>
                  <wp:effectExtent l="0" t="0" r="444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2186305" cy="2339975"/>
                          </a:xfrm>
                          <a:prstGeom prst="rect">
                            <a:avLst/>
                          </a:prstGeom>
                          <a:noFill/>
                          <a:ln>
                            <a:noFill/>
                          </a:ln>
                        </pic:spPr>
                      </pic:pic>
                    </a:graphicData>
                  </a:graphic>
                </wp:inline>
              </w:drawing>
            </w:r>
          </w:p>
          <w:p w14:paraId="05B8B6A0" w14:textId="77777777" w:rsidR="00502EB8" w:rsidRDefault="00000000">
            <w:pPr>
              <w:jc w:val="center"/>
            </w:pPr>
            <w:r>
              <w:rPr>
                <w:rFonts w:hint="eastAsia"/>
              </w:rPr>
              <w:t>图</w:t>
            </w:r>
            <w:r>
              <w:rPr>
                <w:rFonts w:hint="eastAsia"/>
              </w:rPr>
              <w:t xml:space="preserve">13 </w:t>
            </w:r>
            <w:r>
              <w:rPr>
                <w:rFonts w:hint="eastAsia"/>
              </w:rPr>
              <w:t>球与阴影重叠了</w:t>
            </w:r>
          </w:p>
          <w:p w14:paraId="324CF99E" w14:textId="77777777" w:rsidR="00275169" w:rsidRDefault="00275169">
            <w:pPr>
              <w:jc w:val="center"/>
            </w:pPr>
          </w:p>
          <w:p w14:paraId="1A42CD1A" w14:textId="77777777" w:rsidR="00502EB8" w:rsidRDefault="00000000">
            <w:pPr>
              <w:ind w:firstLineChars="200" w:firstLine="420"/>
            </w:pPr>
            <w:r>
              <w:rPr>
                <w:rFonts w:hint="eastAsia"/>
              </w:rPr>
              <w:t>运行程序后，我们发现投影平面与球重叠了。这是因为物体的中心点的坐标默认为（</w:t>
            </w:r>
            <w:r>
              <w:rPr>
                <w:rFonts w:hint="eastAsia"/>
              </w:rPr>
              <w:t>0</w:t>
            </w:r>
            <w:r>
              <w:rPr>
                <w:rFonts w:hint="eastAsia"/>
              </w:rPr>
              <w:t>，</w:t>
            </w:r>
            <w:r>
              <w:rPr>
                <w:rFonts w:hint="eastAsia"/>
              </w:rPr>
              <w:t>0</w:t>
            </w:r>
            <w:r>
              <w:rPr>
                <w:rFonts w:hint="eastAsia"/>
              </w:rPr>
              <w:t>，</w:t>
            </w:r>
            <w:r>
              <w:rPr>
                <w:rFonts w:hint="eastAsia"/>
              </w:rPr>
              <w:t>0</w:t>
            </w:r>
            <w:r>
              <w:rPr>
                <w:rFonts w:hint="eastAsia"/>
              </w:rPr>
              <w:t>），存在于投影平面</w:t>
            </w:r>
            <w:r>
              <w:rPr>
                <w:rFonts w:hint="eastAsia"/>
              </w:rPr>
              <w:t>y = 0</w:t>
            </w:r>
            <w:r>
              <w:rPr>
                <w:rFonts w:hint="eastAsia"/>
              </w:rPr>
              <w:t>上。为了解决此问题，我们只需要将物体向上平移即可，否则，则会出现这种重叠的现象。</w:t>
            </w:r>
          </w:p>
          <w:p w14:paraId="0FC32209" w14:textId="77777777" w:rsidR="00502EB8" w:rsidRDefault="00502EB8"/>
          <w:p w14:paraId="4BFD609A" w14:textId="77777777" w:rsidR="00502EB8" w:rsidRDefault="00000000">
            <w:pPr>
              <w:numPr>
                <w:ilvl w:val="0"/>
                <w:numId w:val="2"/>
              </w:numPr>
            </w:pPr>
            <w:r>
              <w:rPr>
                <w:rFonts w:hint="eastAsia"/>
              </w:rPr>
              <w:t>将物体沿</w:t>
            </w:r>
            <w:r>
              <w:rPr>
                <w:rFonts w:hint="eastAsia"/>
              </w:rPr>
              <w:t>y</w:t>
            </w:r>
            <w:r>
              <w:rPr>
                <w:rFonts w:hint="eastAsia"/>
              </w:rPr>
              <w:t>轴向上平移</w:t>
            </w:r>
          </w:p>
          <w:p w14:paraId="526FC9AA" w14:textId="77777777" w:rsidR="00502EB8" w:rsidRDefault="00000000">
            <w:pPr>
              <w:ind w:firstLineChars="200" w:firstLine="420"/>
            </w:pPr>
            <w:r>
              <w:rPr>
                <w:rFonts w:hint="eastAsia"/>
              </w:rPr>
              <w:t>对于球体来说，由于我们球的半径</w:t>
            </w:r>
            <w:r>
              <w:rPr>
                <w:rFonts w:hint="eastAsia"/>
              </w:rPr>
              <w:t>r = 0.5</w:t>
            </w:r>
            <w:r>
              <w:rPr>
                <w:rFonts w:hint="eastAsia"/>
              </w:rPr>
              <w:t>，为了将球的最低点与投影平面对齐，我们只需要将球体向上平移</w:t>
            </w:r>
            <w:r>
              <w:rPr>
                <w:rFonts w:hint="eastAsia"/>
              </w:rPr>
              <w:t>0.5</w:t>
            </w:r>
            <w:r>
              <w:rPr>
                <w:rFonts w:hint="eastAsia"/>
              </w:rPr>
              <w:t>个单位即可。</w:t>
            </w:r>
          </w:p>
          <w:p w14:paraId="259850CE" w14:textId="77777777" w:rsidR="00502EB8" w:rsidRDefault="00000000">
            <w:pPr>
              <w:jc w:val="center"/>
            </w:pPr>
            <w:r>
              <w:rPr>
                <w:noProof/>
              </w:rPr>
              <w:drawing>
                <wp:inline distT="0" distB="0" distL="114300" distR="114300" wp14:anchorId="650F53E4" wp14:editId="18123569">
                  <wp:extent cx="2938780" cy="671830"/>
                  <wp:effectExtent l="0" t="0" r="4445" b="444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2938780" cy="671830"/>
                          </a:xfrm>
                          <a:prstGeom prst="rect">
                            <a:avLst/>
                          </a:prstGeom>
                          <a:noFill/>
                          <a:ln>
                            <a:noFill/>
                          </a:ln>
                        </pic:spPr>
                      </pic:pic>
                    </a:graphicData>
                  </a:graphic>
                </wp:inline>
              </w:drawing>
            </w:r>
          </w:p>
          <w:p w14:paraId="5F60C4B4" w14:textId="77777777" w:rsidR="00502EB8" w:rsidRDefault="00000000">
            <w:pPr>
              <w:jc w:val="center"/>
            </w:pPr>
            <w:r>
              <w:rPr>
                <w:rFonts w:hint="eastAsia"/>
              </w:rPr>
              <w:t>图</w:t>
            </w:r>
            <w:r>
              <w:rPr>
                <w:rFonts w:hint="eastAsia"/>
              </w:rPr>
              <w:t xml:space="preserve">14.1 </w:t>
            </w:r>
            <w:r>
              <w:rPr>
                <w:rFonts w:hint="eastAsia"/>
              </w:rPr>
              <w:t>将球体向上平移</w:t>
            </w:r>
            <w:r>
              <w:rPr>
                <w:rFonts w:hint="eastAsia"/>
              </w:rPr>
              <w:t>0.5</w:t>
            </w:r>
            <w:r>
              <w:rPr>
                <w:rFonts w:hint="eastAsia"/>
              </w:rPr>
              <w:t>个单位</w:t>
            </w:r>
          </w:p>
          <w:p w14:paraId="1E670D60" w14:textId="77777777" w:rsidR="00502EB8" w:rsidRDefault="00502EB8">
            <w:pPr>
              <w:jc w:val="center"/>
            </w:pPr>
          </w:p>
          <w:p w14:paraId="7278E97F" w14:textId="77777777" w:rsidR="00502EB8" w:rsidRDefault="00000000">
            <w:pPr>
              <w:ind w:firstLineChars="200" w:firstLine="420"/>
            </w:pPr>
            <w:r>
              <w:rPr>
                <w:rFonts w:hint="eastAsia"/>
              </w:rPr>
              <w:t>对于其他物体来说，我们经过实际测验，得出了以下结论：</w:t>
            </w:r>
          </w:p>
          <w:p w14:paraId="23A2B43C" w14:textId="77777777" w:rsidR="00502EB8" w:rsidRDefault="00000000">
            <w:pPr>
              <w:numPr>
                <w:ilvl w:val="0"/>
                <w:numId w:val="3"/>
              </w:numPr>
              <w:ind w:firstLineChars="200" w:firstLine="420"/>
            </w:pPr>
            <w:r>
              <w:rPr>
                <w:rFonts w:hint="eastAsia"/>
              </w:rPr>
              <w:t>将皮卡丘向上平移</w:t>
            </w:r>
            <w:r>
              <w:rPr>
                <w:rFonts w:hint="eastAsia"/>
              </w:rPr>
              <w:t>0.65</w:t>
            </w:r>
            <w:r>
              <w:rPr>
                <w:rFonts w:hint="eastAsia"/>
              </w:rPr>
              <w:t>个单位</w:t>
            </w:r>
          </w:p>
          <w:p w14:paraId="33E92875" w14:textId="77777777" w:rsidR="00502EB8" w:rsidRDefault="00000000">
            <w:pPr>
              <w:jc w:val="center"/>
            </w:pPr>
            <w:r>
              <w:rPr>
                <w:noProof/>
              </w:rPr>
              <w:drawing>
                <wp:inline distT="0" distB="0" distL="114300" distR="114300" wp14:anchorId="0D97BFFC" wp14:editId="11ACDAED">
                  <wp:extent cx="2671445" cy="972185"/>
                  <wp:effectExtent l="0" t="0" r="5080" b="889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671445" cy="972185"/>
                          </a:xfrm>
                          <a:prstGeom prst="rect">
                            <a:avLst/>
                          </a:prstGeom>
                          <a:noFill/>
                          <a:ln>
                            <a:noFill/>
                          </a:ln>
                        </pic:spPr>
                      </pic:pic>
                    </a:graphicData>
                  </a:graphic>
                </wp:inline>
              </w:drawing>
            </w:r>
          </w:p>
          <w:p w14:paraId="12C1CEFF" w14:textId="77777777" w:rsidR="00502EB8" w:rsidRDefault="00000000">
            <w:pPr>
              <w:jc w:val="center"/>
            </w:pPr>
            <w:r>
              <w:rPr>
                <w:rFonts w:hint="eastAsia"/>
              </w:rPr>
              <w:t>图</w:t>
            </w:r>
            <w:r>
              <w:rPr>
                <w:rFonts w:hint="eastAsia"/>
              </w:rPr>
              <w:t xml:space="preserve">14.2 </w:t>
            </w:r>
            <w:r>
              <w:rPr>
                <w:rFonts w:hint="eastAsia"/>
              </w:rPr>
              <w:t>将皮卡丘向上平移</w:t>
            </w:r>
            <w:r>
              <w:rPr>
                <w:rFonts w:hint="eastAsia"/>
              </w:rPr>
              <w:t>0.65</w:t>
            </w:r>
            <w:r>
              <w:rPr>
                <w:rFonts w:hint="eastAsia"/>
              </w:rPr>
              <w:t>个单位</w:t>
            </w:r>
          </w:p>
          <w:p w14:paraId="302ED2D9" w14:textId="77777777" w:rsidR="00502EB8" w:rsidRDefault="00502EB8">
            <w:pPr>
              <w:jc w:val="center"/>
            </w:pPr>
          </w:p>
          <w:p w14:paraId="0F5B89E1" w14:textId="77777777" w:rsidR="00502EB8" w:rsidRDefault="00000000">
            <w:pPr>
              <w:numPr>
                <w:ilvl w:val="0"/>
                <w:numId w:val="3"/>
              </w:numPr>
              <w:ind w:firstLineChars="200" w:firstLine="420"/>
            </w:pPr>
            <w:r>
              <w:rPr>
                <w:rFonts w:hint="eastAsia"/>
              </w:rPr>
              <w:t>将杰尼龟向上平移</w:t>
            </w:r>
            <w:r>
              <w:rPr>
                <w:rFonts w:hint="eastAsia"/>
              </w:rPr>
              <w:t>0.6</w:t>
            </w:r>
            <w:r>
              <w:rPr>
                <w:rFonts w:hint="eastAsia"/>
              </w:rPr>
              <w:t>个单位</w:t>
            </w:r>
          </w:p>
          <w:p w14:paraId="45C5354F" w14:textId="77777777" w:rsidR="00502EB8" w:rsidRDefault="00000000">
            <w:pPr>
              <w:jc w:val="center"/>
            </w:pPr>
            <w:r>
              <w:rPr>
                <w:noProof/>
              </w:rPr>
              <w:drawing>
                <wp:inline distT="0" distB="0" distL="114300" distR="114300" wp14:anchorId="2F57684D" wp14:editId="455A3D7B">
                  <wp:extent cx="2587533" cy="972000"/>
                  <wp:effectExtent l="0" t="0" r="381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2587533" cy="972000"/>
                          </a:xfrm>
                          <a:prstGeom prst="rect">
                            <a:avLst/>
                          </a:prstGeom>
                          <a:noFill/>
                          <a:ln>
                            <a:noFill/>
                          </a:ln>
                        </pic:spPr>
                      </pic:pic>
                    </a:graphicData>
                  </a:graphic>
                </wp:inline>
              </w:drawing>
            </w:r>
          </w:p>
          <w:p w14:paraId="399AF6DC" w14:textId="77777777" w:rsidR="00502EB8" w:rsidRDefault="00000000">
            <w:pPr>
              <w:jc w:val="center"/>
            </w:pPr>
            <w:r>
              <w:rPr>
                <w:rFonts w:hint="eastAsia"/>
              </w:rPr>
              <w:t>图</w:t>
            </w:r>
            <w:r>
              <w:rPr>
                <w:rFonts w:hint="eastAsia"/>
              </w:rPr>
              <w:t xml:space="preserve">14.3 </w:t>
            </w:r>
            <w:r>
              <w:rPr>
                <w:rFonts w:hint="eastAsia"/>
              </w:rPr>
              <w:t>将杰尼龟向上平移</w:t>
            </w:r>
            <w:r>
              <w:rPr>
                <w:rFonts w:hint="eastAsia"/>
              </w:rPr>
              <w:t>0.6</w:t>
            </w:r>
            <w:r>
              <w:rPr>
                <w:rFonts w:hint="eastAsia"/>
              </w:rPr>
              <w:t>个单位</w:t>
            </w:r>
          </w:p>
          <w:p w14:paraId="08FD23A0" w14:textId="77777777" w:rsidR="00502EB8" w:rsidRDefault="00000000">
            <w:pPr>
              <w:numPr>
                <w:ilvl w:val="0"/>
                <w:numId w:val="3"/>
              </w:numPr>
              <w:ind w:firstLineChars="200" w:firstLine="420"/>
            </w:pPr>
            <w:r>
              <w:rPr>
                <w:rFonts w:hint="eastAsia"/>
              </w:rPr>
              <w:lastRenderedPageBreak/>
              <w:t>将粗糙球体向上平移</w:t>
            </w:r>
            <w:r>
              <w:rPr>
                <w:rFonts w:hint="eastAsia"/>
              </w:rPr>
              <w:t>0.7</w:t>
            </w:r>
            <w:r>
              <w:rPr>
                <w:rFonts w:hint="eastAsia"/>
              </w:rPr>
              <w:t>个单位</w:t>
            </w:r>
          </w:p>
          <w:p w14:paraId="724C7276" w14:textId="77777777" w:rsidR="00502EB8" w:rsidRDefault="00000000">
            <w:pPr>
              <w:jc w:val="center"/>
            </w:pPr>
            <w:r>
              <w:rPr>
                <w:noProof/>
              </w:rPr>
              <w:drawing>
                <wp:inline distT="0" distB="0" distL="114300" distR="114300" wp14:anchorId="5B67F026" wp14:editId="3D74D006">
                  <wp:extent cx="3386455" cy="1195705"/>
                  <wp:effectExtent l="0" t="0" r="4445" b="444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3386455" cy="1195705"/>
                          </a:xfrm>
                          <a:prstGeom prst="rect">
                            <a:avLst/>
                          </a:prstGeom>
                          <a:noFill/>
                          <a:ln>
                            <a:noFill/>
                          </a:ln>
                        </pic:spPr>
                      </pic:pic>
                    </a:graphicData>
                  </a:graphic>
                </wp:inline>
              </w:drawing>
            </w:r>
          </w:p>
          <w:p w14:paraId="79D001B0" w14:textId="77777777" w:rsidR="00502EB8" w:rsidRDefault="00000000">
            <w:pPr>
              <w:jc w:val="center"/>
            </w:pPr>
            <w:r>
              <w:rPr>
                <w:rFonts w:hint="eastAsia"/>
              </w:rPr>
              <w:t>图</w:t>
            </w:r>
            <w:r>
              <w:rPr>
                <w:rFonts w:hint="eastAsia"/>
              </w:rPr>
              <w:t xml:space="preserve">14.4 </w:t>
            </w:r>
            <w:r>
              <w:rPr>
                <w:rFonts w:hint="eastAsia"/>
              </w:rPr>
              <w:t>将粗糙球体向上平移</w:t>
            </w:r>
            <w:r>
              <w:rPr>
                <w:rFonts w:hint="eastAsia"/>
              </w:rPr>
              <w:t>0.7</w:t>
            </w:r>
            <w:r>
              <w:rPr>
                <w:rFonts w:hint="eastAsia"/>
              </w:rPr>
              <w:t>个单位</w:t>
            </w:r>
          </w:p>
          <w:p w14:paraId="3BDDC1A3" w14:textId="77777777" w:rsidR="00502EB8" w:rsidRDefault="00502EB8">
            <w:pPr>
              <w:jc w:val="center"/>
            </w:pPr>
          </w:p>
          <w:p w14:paraId="455A5811" w14:textId="77777777" w:rsidR="00502EB8" w:rsidRDefault="00000000">
            <w:pPr>
              <w:numPr>
                <w:ilvl w:val="0"/>
                <w:numId w:val="2"/>
              </w:numPr>
            </w:pPr>
            <w:r>
              <w:rPr>
                <w:rFonts w:hint="eastAsia"/>
              </w:rPr>
              <w:t>再次运行程序，检查程序</w:t>
            </w:r>
            <w:r>
              <w:rPr>
                <w:rFonts w:hint="eastAsia"/>
              </w:rPr>
              <w:t>bug</w:t>
            </w:r>
          </w:p>
          <w:p w14:paraId="35F15373" w14:textId="77777777" w:rsidR="00502EB8" w:rsidRDefault="00000000">
            <w:pPr>
              <w:ind w:firstLineChars="200" w:firstLine="420"/>
            </w:pPr>
            <w:r>
              <w:rPr>
                <w:rFonts w:hint="eastAsia"/>
              </w:rPr>
              <w:t>当我们使用鼠标交互来调整光源位置时，发现了以下</w:t>
            </w:r>
            <w:r>
              <w:rPr>
                <w:rFonts w:hint="eastAsia"/>
              </w:rPr>
              <w:t>bug</w:t>
            </w:r>
            <w:r>
              <w:rPr>
                <w:rFonts w:hint="eastAsia"/>
              </w:rPr>
              <w:t>，如图所示：</w:t>
            </w:r>
          </w:p>
          <w:p w14:paraId="061B435D" w14:textId="77777777" w:rsidR="00502EB8" w:rsidRDefault="00000000">
            <w:pPr>
              <w:jc w:val="center"/>
            </w:pPr>
            <w:r>
              <w:rPr>
                <w:noProof/>
              </w:rPr>
              <w:drawing>
                <wp:inline distT="0" distB="0" distL="114300" distR="114300" wp14:anchorId="455D5770" wp14:editId="28F034B0">
                  <wp:extent cx="2194560" cy="2339975"/>
                  <wp:effectExtent l="0" t="0" r="5715" b="317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194560" cy="2339975"/>
                          </a:xfrm>
                          <a:prstGeom prst="rect">
                            <a:avLst/>
                          </a:prstGeom>
                          <a:noFill/>
                          <a:ln>
                            <a:noFill/>
                          </a:ln>
                        </pic:spPr>
                      </pic:pic>
                    </a:graphicData>
                  </a:graphic>
                </wp:inline>
              </w:drawing>
            </w:r>
          </w:p>
          <w:p w14:paraId="5EF3FF6E" w14:textId="77777777" w:rsidR="00502EB8" w:rsidRDefault="00000000">
            <w:pPr>
              <w:jc w:val="center"/>
            </w:pPr>
            <w:r>
              <w:rPr>
                <w:rFonts w:hint="eastAsia"/>
              </w:rPr>
              <w:t>图</w:t>
            </w:r>
            <w:r>
              <w:rPr>
                <w:rFonts w:hint="eastAsia"/>
              </w:rPr>
              <w:t xml:space="preserve">15.1 </w:t>
            </w:r>
            <w:r>
              <w:rPr>
                <w:rFonts w:hint="eastAsia"/>
              </w:rPr>
              <w:t>鼠标交互逻辑</w:t>
            </w:r>
            <w:r>
              <w:rPr>
                <w:rFonts w:hint="eastAsia"/>
              </w:rPr>
              <w:t>bug</w:t>
            </w:r>
          </w:p>
          <w:p w14:paraId="519B0516" w14:textId="77777777" w:rsidR="00502EB8" w:rsidRDefault="00502EB8">
            <w:pPr>
              <w:jc w:val="center"/>
            </w:pPr>
          </w:p>
          <w:p w14:paraId="431F0CEF" w14:textId="77777777" w:rsidR="00502EB8" w:rsidRDefault="00000000">
            <w:pPr>
              <w:ind w:firstLineChars="200" w:firstLine="420"/>
            </w:pPr>
            <w:r>
              <w:rPr>
                <w:rFonts w:hint="eastAsia"/>
              </w:rPr>
              <w:t>这是因为，在初始情况下，我们将光源位置向上平移了</w:t>
            </w:r>
            <w:r>
              <w:rPr>
                <w:rFonts w:hint="eastAsia"/>
              </w:rPr>
              <w:t>2</w:t>
            </w:r>
            <w:r>
              <w:rPr>
                <w:rFonts w:hint="eastAsia"/>
              </w:rPr>
              <w:t>个单位，但是，鼠标交互的回调函数逻辑没有同步进行修改，导致使用鼠标点击后，光源没有向上平移</w:t>
            </w:r>
            <w:r>
              <w:rPr>
                <w:rFonts w:hint="eastAsia"/>
              </w:rPr>
              <w:t>2</w:t>
            </w:r>
            <w:r>
              <w:rPr>
                <w:rFonts w:hint="eastAsia"/>
              </w:rPr>
              <w:t>个单位，出现在物体表面甚至内部。</w:t>
            </w:r>
          </w:p>
          <w:p w14:paraId="194014E7" w14:textId="77777777" w:rsidR="00502EB8" w:rsidRDefault="00000000">
            <w:pPr>
              <w:ind w:firstLineChars="200" w:firstLine="420"/>
            </w:pPr>
            <w:r>
              <w:rPr>
                <w:rFonts w:hint="eastAsia"/>
              </w:rPr>
              <w:t>因此，我们需要修改鼠标交互的回调函数：</w:t>
            </w:r>
          </w:p>
          <w:p w14:paraId="4A6EA0DC" w14:textId="52D92DC5" w:rsidR="00502EB8" w:rsidRDefault="001E0F46">
            <w:pPr>
              <w:jc w:val="center"/>
            </w:pPr>
            <w:r>
              <w:rPr>
                <w:noProof/>
              </w:rPr>
              <w:drawing>
                <wp:inline distT="0" distB="0" distL="0" distR="0" wp14:anchorId="70BDCA9C" wp14:editId="38C0FCA9">
                  <wp:extent cx="4078349" cy="2484000"/>
                  <wp:effectExtent l="0" t="0" r="0" b="0"/>
                  <wp:docPr id="1041648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8350" name=""/>
                          <pic:cNvPicPr/>
                        </pic:nvPicPr>
                        <pic:blipFill>
                          <a:blip r:embed="rId23"/>
                          <a:stretch>
                            <a:fillRect/>
                          </a:stretch>
                        </pic:blipFill>
                        <pic:spPr>
                          <a:xfrm>
                            <a:off x="0" y="0"/>
                            <a:ext cx="4078349" cy="2484000"/>
                          </a:xfrm>
                          <a:prstGeom prst="rect">
                            <a:avLst/>
                          </a:prstGeom>
                        </pic:spPr>
                      </pic:pic>
                    </a:graphicData>
                  </a:graphic>
                </wp:inline>
              </w:drawing>
            </w:r>
          </w:p>
          <w:p w14:paraId="111DE194" w14:textId="77777777" w:rsidR="00502EB8" w:rsidRDefault="00000000">
            <w:pPr>
              <w:jc w:val="center"/>
            </w:pPr>
            <w:r>
              <w:rPr>
                <w:rFonts w:hint="eastAsia"/>
              </w:rPr>
              <w:t>图</w:t>
            </w:r>
            <w:r>
              <w:rPr>
                <w:rFonts w:hint="eastAsia"/>
              </w:rPr>
              <w:t xml:space="preserve">15.2 </w:t>
            </w:r>
            <w:r>
              <w:rPr>
                <w:rFonts w:hint="eastAsia"/>
              </w:rPr>
              <w:t>修改</w:t>
            </w:r>
            <w:r>
              <w:rPr>
                <w:rFonts w:ascii="新宋体" w:eastAsia="新宋体" w:hAnsi="新宋体" w:hint="eastAsia"/>
                <w:color w:val="000000"/>
                <w:sz w:val="19"/>
              </w:rPr>
              <w:t>mouse_button_callback</w:t>
            </w:r>
            <w:r>
              <w:rPr>
                <w:rFonts w:hint="eastAsia"/>
              </w:rPr>
              <w:t>函数</w:t>
            </w:r>
          </w:p>
          <w:p w14:paraId="4263B372" w14:textId="77777777" w:rsidR="00502EB8" w:rsidRDefault="00000000">
            <w:pPr>
              <w:numPr>
                <w:ilvl w:val="0"/>
                <w:numId w:val="2"/>
              </w:numPr>
            </w:pPr>
            <w:r>
              <w:rPr>
                <w:rFonts w:hint="eastAsia"/>
              </w:rPr>
              <w:lastRenderedPageBreak/>
              <w:t>运行结果</w:t>
            </w:r>
          </w:p>
          <w:p w14:paraId="05E7FD9A" w14:textId="77777777" w:rsidR="00502EB8" w:rsidRDefault="00000000">
            <w:pPr>
              <w:jc w:val="center"/>
            </w:pPr>
            <w:r>
              <w:rPr>
                <w:noProof/>
              </w:rPr>
              <w:drawing>
                <wp:inline distT="0" distB="0" distL="114300" distR="114300" wp14:anchorId="5807EF4F" wp14:editId="4374955F">
                  <wp:extent cx="2155825" cy="2339975"/>
                  <wp:effectExtent l="0" t="0" r="635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155825" cy="2339975"/>
                          </a:xfrm>
                          <a:prstGeom prst="rect">
                            <a:avLst/>
                          </a:prstGeom>
                          <a:noFill/>
                          <a:ln>
                            <a:noFill/>
                          </a:ln>
                        </pic:spPr>
                      </pic:pic>
                    </a:graphicData>
                  </a:graphic>
                </wp:inline>
              </w:drawing>
            </w:r>
          </w:p>
          <w:p w14:paraId="2FF8A09D" w14:textId="77777777" w:rsidR="00502EB8" w:rsidRDefault="00000000">
            <w:pPr>
              <w:jc w:val="center"/>
            </w:pPr>
            <w:r>
              <w:rPr>
                <w:rFonts w:hint="eastAsia"/>
              </w:rPr>
              <w:t>图</w:t>
            </w:r>
            <w:r>
              <w:rPr>
                <w:rFonts w:hint="eastAsia"/>
              </w:rPr>
              <w:t xml:space="preserve">16.1 </w:t>
            </w:r>
            <w:r>
              <w:rPr>
                <w:rFonts w:hint="eastAsia"/>
              </w:rPr>
              <w:t>球体投影效果</w:t>
            </w:r>
          </w:p>
          <w:p w14:paraId="70366C31" w14:textId="77777777" w:rsidR="00502EB8" w:rsidRDefault="00502EB8">
            <w:pPr>
              <w:jc w:val="center"/>
            </w:pPr>
          </w:p>
          <w:p w14:paraId="72E186BD" w14:textId="77777777" w:rsidR="00502EB8" w:rsidRDefault="00000000">
            <w:pPr>
              <w:jc w:val="center"/>
            </w:pPr>
            <w:r>
              <w:rPr>
                <w:noProof/>
              </w:rPr>
              <w:drawing>
                <wp:inline distT="0" distB="0" distL="114300" distR="114300" wp14:anchorId="6A933806" wp14:editId="2CD92834">
                  <wp:extent cx="2315210" cy="2484120"/>
                  <wp:effectExtent l="0" t="0" r="8890" b="190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2315210" cy="2484120"/>
                          </a:xfrm>
                          <a:prstGeom prst="rect">
                            <a:avLst/>
                          </a:prstGeom>
                          <a:noFill/>
                          <a:ln>
                            <a:noFill/>
                          </a:ln>
                        </pic:spPr>
                      </pic:pic>
                    </a:graphicData>
                  </a:graphic>
                </wp:inline>
              </w:drawing>
            </w:r>
          </w:p>
          <w:p w14:paraId="50FAF313" w14:textId="77777777" w:rsidR="00502EB8" w:rsidRDefault="00000000">
            <w:pPr>
              <w:jc w:val="center"/>
            </w:pPr>
            <w:r>
              <w:rPr>
                <w:rFonts w:hint="eastAsia"/>
              </w:rPr>
              <w:t>图</w:t>
            </w:r>
            <w:r>
              <w:rPr>
                <w:rFonts w:hint="eastAsia"/>
              </w:rPr>
              <w:t xml:space="preserve">16.2 </w:t>
            </w:r>
            <w:r>
              <w:rPr>
                <w:rFonts w:hint="eastAsia"/>
              </w:rPr>
              <w:t>皮卡丘投影效果</w:t>
            </w:r>
          </w:p>
          <w:p w14:paraId="464C07D4" w14:textId="77777777" w:rsidR="00502EB8" w:rsidRDefault="00502EB8">
            <w:pPr>
              <w:jc w:val="center"/>
            </w:pPr>
          </w:p>
          <w:p w14:paraId="6DD52761" w14:textId="77777777" w:rsidR="00502EB8" w:rsidRDefault="00000000">
            <w:pPr>
              <w:jc w:val="center"/>
            </w:pPr>
            <w:r>
              <w:rPr>
                <w:noProof/>
              </w:rPr>
              <w:drawing>
                <wp:inline distT="0" distB="0" distL="114300" distR="114300" wp14:anchorId="21E82D8E" wp14:editId="6328722E">
                  <wp:extent cx="2209165" cy="2376170"/>
                  <wp:effectExtent l="0" t="0" r="635" b="508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2209165" cy="2376170"/>
                          </a:xfrm>
                          <a:prstGeom prst="rect">
                            <a:avLst/>
                          </a:prstGeom>
                          <a:noFill/>
                          <a:ln>
                            <a:noFill/>
                          </a:ln>
                        </pic:spPr>
                      </pic:pic>
                    </a:graphicData>
                  </a:graphic>
                </wp:inline>
              </w:drawing>
            </w:r>
          </w:p>
          <w:p w14:paraId="2554AC80" w14:textId="77777777" w:rsidR="00502EB8" w:rsidRDefault="00000000">
            <w:pPr>
              <w:jc w:val="center"/>
            </w:pPr>
            <w:r>
              <w:rPr>
                <w:rFonts w:hint="eastAsia"/>
              </w:rPr>
              <w:t>图</w:t>
            </w:r>
            <w:r>
              <w:rPr>
                <w:rFonts w:hint="eastAsia"/>
              </w:rPr>
              <w:t xml:space="preserve">16.3 </w:t>
            </w:r>
            <w:r>
              <w:rPr>
                <w:rFonts w:hint="eastAsia"/>
              </w:rPr>
              <w:t>杰尼龟投影效果</w:t>
            </w:r>
          </w:p>
          <w:p w14:paraId="3C6A7282" w14:textId="77777777" w:rsidR="00502EB8" w:rsidRDefault="00000000">
            <w:pPr>
              <w:jc w:val="center"/>
            </w:pPr>
            <w:r>
              <w:rPr>
                <w:noProof/>
              </w:rPr>
              <w:lastRenderedPageBreak/>
              <w:drawing>
                <wp:inline distT="0" distB="0" distL="114300" distR="114300" wp14:anchorId="21B1477F" wp14:editId="2910A57C">
                  <wp:extent cx="2180590" cy="2339975"/>
                  <wp:effectExtent l="0" t="0" r="635" b="317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2180590" cy="2339975"/>
                          </a:xfrm>
                          <a:prstGeom prst="rect">
                            <a:avLst/>
                          </a:prstGeom>
                          <a:noFill/>
                          <a:ln>
                            <a:noFill/>
                          </a:ln>
                        </pic:spPr>
                      </pic:pic>
                    </a:graphicData>
                  </a:graphic>
                </wp:inline>
              </w:drawing>
            </w:r>
          </w:p>
          <w:p w14:paraId="5AB7AE0E" w14:textId="77777777" w:rsidR="00502EB8" w:rsidRDefault="00000000">
            <w:pPr>
              <w:jc w:val="center"/>
            </w:pPr>
            <w:r>
              <w:rPr>
                <w:rFonts w:hint="eastAsia"/>
              </w:rPr>
              <w:t>图</w:t>
            </w:r>
            <w:r>
              <w:rPr>
                <w:rFonts w:hint="eastAsia"/>
              </w:rPr>
              <w:t xml:space="preserve">16.4 </w:t>
            </w:r>
            <w:r>
              <w:rPr>
                <w:rFonts w:hint="eastAsia"/>
              </w:rPr>
              <w:t>粗糙球体投影效果</w:t>
            </w:r>
          </w:p>
        </w:tc>
      </w:tr>
    </w:tbl>
    <w:p w14:paraId="5268390A" w14:textId="77777777" w:rsidR="00502EB8" w:rsidRDefault="00502EB8"/>
    <w:p w14:paraId="036120E9" w14:textId="77777777" w:rsidR="00502EB8" w:rsidRDefault="00502EB8"/>
    <w:p w14:paraId="403829D1" w14:textId="77777777" w:rsidR="00502EB8" w:rsidRDefault="00000000">
      <w:r>
        <w:rPr>
          <w:rFonts w:hint="eastAsia"/>
        </w:rPr>
        <w:t>深圳大学学生实验报告用纸</w:t>
      </w:r>
    </w:p>
    <w:p w14:paraId="45A8FFFB" w14:textId="77777777" w:rsidR="00502EB8" w:rsidRDefault="00502EB8"/>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502EB8" w14:paraId="5D9B35FD" w14:textId="77777777">
        <w:trPr>
          <w:trHeight w:val="3705"/>
        </w:trPr>
        <w:tc>
          <w:tcPr>
            <w:tcW w:w="8160" w:type="dxa"/>
          </w:tcPr>
          <w:p w14:paraId="7F711DD7" w14:textId="77777777" w:rsidR="00502EB8" w:rsidRDefault="00000000" w:rsidP="00D11E35">
            <w:pPr>
              <w:spacing w:line="360" w:lineRule="auto"/>
            </w:pPr>
            <w:r>
              <w:rPr>
                <w:rFonts w:hint="eastAsia"/>
              </w:rPr>
              <w:t>实验结论：</w:t>
            </w:r>
          </w:p>
          <w:p w14:paraId="300A52DA" w14:textId="53358BBB" w:rsidR="00275169" w:rsidRDefault="00275169" w:rsidP="00275169">
            <w:pPr>
              <w:ind w:firstLineChars="200" w:firstLine="420"/>
            </w:pPr>
            <w:r>
              <w:rPr>
                <w:rFonts w:hint="eastAsia"/>
              </w:rPr>
              <w:t>在本次计算机图形学实验中，我深入学习并实践了基础的光照模型，特别是</w:t>
            </w:r>
            <w:r w:rsidRPr="00275169">
              <w:rPr>
                <w:rFonts w:hint="eastAsia"/>
                <w:b/>
                <w:bCs/>
              </w:rPr>
              <w:t>环境光、漫反射和镜面反射</w:t>
            </w:r>
            <w:r>
              <w:rPr>
                <w:rFonts w:hint="eastAsia"/>
              </w:rPr>
              <w:t>的计算方法。通过实现光照模型的各个组成部分，我更好地理解了如何在计算机图形学中通过光照模拟物体的材质反应和光照效果。此外，我还加深了对向量运算、矩阵变换和图形渲染管线的理解，掌握了如何将理论知识应用到实际的渲染计算中。</w:t>
            </w:r>
          </w:p>
          <w:p w14:paraId="3EFD14D5" w14:textId="58125AE3" w:rsidR="00275169" w:rsidRDefault="00275169" w:rsidP="00275169">
            <w:pPr>
              <w:ind w:firstLineChars="200" w:firstLine="420"/>
            </w:pPr>
            <w:r>
              <w:rPr>
                <w:rFonts w:hint="eastAsia"/>
              </w:rPr>
              <w:t>实验过程中，我通过实际编写代码和调试，逐步实现了从光源到物体表面的光照计算。我学习了如何利用</w:t>
            </w:r>
            <w:r w:rsidRPr="00275169">
              <w:rPr>
                <w:rFonts w:hint="eastAsia"/>
                <w:b/>
                <w:bCs/>
              </w:rPr>
              <w:t>法向量、视线向量、光源向量以及反射向量</w:t>
            </w:r>
            <w:r>
              <w:rPr>
                <w:rFonts w:hint="eastAsia"/>
              </w:rPr>
              <w:t>来计算不同的光照分量，进而影响物体的最终渲染效果。尤其在实现镜面反射时，我加深了对反射向量的理解，并学会了如何利用</w:t>
            </w:r>
            <w:r w:rsidRPr="00275169">
              <w:rPr>
                <w:rFonts w:hint="eastAsia"/>
                <w:b/>
                <w:bCs/>
              </w:rPr>
              <w:t>点积</w:t>
            </w:r>
            <w:r>
              <w:rPr>
                <w:rFonts w:hint="eastAsia"/>
              </w:rPr>
              <w:t>和</w:t>
            </w:r>
            <w:r w:rsidRPr="00275169">
              <w:rPr>
                <w:rFonts w:hint="eastAsia"/>
                <w:b/>
                <w:bCs/>
              </w:rPr>
              <w:t>幂次运算</w:t>
            </w:r>
            <w:r>
              <w:rPr>
                <w:rFonts w:hint="eastAsia"/>
              </w:rPr>
              <w:t>来模拟真实世界中的高光反射。</w:t>
            </w:r>
          </w:p>
          <w:p w14:paraId="3192C342" w14:textId="6EAF0F31" w:rsidR="00502EB8" w:rsidRDefault="00275169" w:rsidP="00275169">
            <w:pPr>
              <w:ind w:firstLineChars="200" w:firstLine="420"/>
            </w:pPr>
            <w:r>
              <w:rPr>
                <w:rFonts w:hint="eastAsia"/>
              </w:rPr>
              <w:t>通过实验，我还更加熟悉了</w:t>
            </w:r>
            <w:r>
              <w:rPr>
                <w:rFonts w:hint="eastAsia"/>
              </w:rPr>
              <w:t>OpenGL</w:t>
            </w:r>
            <w:r>
              <w:rPr>
                <w:rFonts w:hint="eastAsia"/>
              </w:rPr>
              <w:t>的渲染管线，理解了如何在</w:t>
            </w:r>
            <w:r w:rsidRPr="00275169">
              <w:rPr>
                <w:rFonts w:hint="eastAsia"/>
                <w:b/>
                <w:bCs/>
              </w:rPr>
              <w:t>顶点着色器</w:t>
            </w:r>
            <w:r>
              <w:rPr>
                <w:rFonts w:hint="eastAsia"/>
              </w:rPr>
              <w:t>和</w:t>
            </w:r>
            <w:r w:rsidRPr="00275169">
              <w:rPr>
                <w:rFonts w:hint="eastAsia"/>
                <w:b/>
                <w:bCs/>
              </w:rPr>
              <w:t>片元着色器</w:t>
            </w:r>
            <w:r>
              <w:rPr>
                <w:rFonts w:hint="eastAsia"/>
              </w:rPr>
              <w:t>中传递数据，如何使用</w:t>
            </w:r>
            <w:r w:rsidRPr="00275169">
              <w:rPr>
                <w:rFonts w:hint="eastAsia"/>
                <w:b/>
                <w:bCs/>
              </w:rPr>
              <w:t>uniform</w:t>
            </w:r>
            <w:r>
              <w:rPr>
                <w:rFonts w:hint="eastAsia"/>
              </w:rPr>
              <w:t>变量控制着色器中的材质、光源和变换矩阵。总的来说，实验帮助我将抽象的图形学理论和具体的编程实践结合起来，提高了我在计算机图形学领域的技术能力。</w:t>
            </w:r>
          </w:p>
          <w:p w14:paraId="66598215" w14:textId="77777777" w:rsidR="00502EB8" w:rsidRDefault="00502EB8"/>
          <w:p w14:paraId="4134494E" w14:textId="3879955E" w:rsidR="00502EB8" w:rsidRDefault="00275169" w:rsidP="00D11E35">
            <w:pPr>
              <w:spacing w:line="360" w:lineRule="auto"/>
            </w:pPr>
            <w:r>
              <w:rPr>
                <w:rFonts w:hint="eastAsia"/>
              </w:rPr>
              <w:t>实验难点：</w:t>
            </w:r>
          </w:p>
          <w:p w14:paraId="3859F22E" w14:textId="328BE8E5" w:rsidR="00275169" w:rsidRDefault="00275169">
            <w:r>
              <w:rPr>
                <w:rFonts w:hint="eastAsia"/>
              </w:rPr>
              <w:t xml:space="preserve">1. </w:t>
            </w:r>
            <w:r w:rsidRPr="00275169">
              <w:rPr>
                <w:rFonts w:hint="eastAsia"/>
              </w:rPr>
              <w:t>光照计算中的向量和矩阵运算</w:t>
            </w:r>
            <w:r>
              <w:rPr>
                <w:rFonts w:hint="eastAsia"/>
              </w:rPr>
              <w:t>。</w:t>
            </w:r>
          </w:p>
          <w:p w14:paraId="0D1B7270" w14:textId="2AD51EEA" w:rsidR="00275169" w:rsidRDefault="00275169" w:rsidP="00275169">
            <w:pPr>
              <w:ind w:firstLineChars="200" w:firstLine="420"/>
            </w:pPr>
            <w:r w:rsidRPr="00275169">
              <w:rPr>
                <w:rFonts w:hint="eastAsia"/>
              </w:rPr>
              <w:t>在实验的早期阶段，我遇到了如何正确计算法向量、光源向量和反射向量的问题。例如，反射向量的计算</w:t>
            </w:r>
            <w:r w:rsidRPr="00275169">
              <w:rPr>
                <w:rFonts w:hint="eastAsia"/>
              </w:rPr>
              <w:t xml:space="preserve"> vec3 R = reflect(-L, N) </w:t>
            </w:r>
            <w:r>
              <w:rPr>
                <w:rFonts w:hint="eastAsia"/>
              </w:rPr>
              <w:t>就</w:t>
            </w:r>
            <w:r w:rsidRPr="00275169">
              <w:rPr>
                <w:rFonts w:hint="eastAsia"/>
              </w:rPr>
              <w:t>是基于光线与法线的夹角</w:t>
            </w:r>
            <w:r>
              <w:rPr>
                <w:rFonts w:hint="eastAsia"/>
              </w:rPr>
              <w:t>。</w:t>
            </w:r>
          </w:p>
          <w:p w14:paraId="72DA45DB" w14:textId="318F08BD" w:rsidR="00275169" w:rsidRDefault="00275169" w:rsidP="00D11E35">
            <w:pPr>
              <w:spacing w:before="240"/>
            </w:pPr>
            <w:r>
              <w:rPr>
                <w:rFonts w:hint="eastAsia"/>
              </w:rPr>
              <w:t xml:space="preserve">2. </w:t>
            </w:r>
            <w:r w:rsidRPr="00275169">
              <w:rPr>
                <w:rFonts w:hint="eastAsia"/>
              </w:rPr>
              <w:t>高光计算中的指数幂</w:t>
            </w:r>
          </w:p>
          <w:p w14:paraId="10ACBA59" w14:textId="137EFAC9" w:rsidR="00275169" w:rsidRDefault="00275169" w:rsidP="00275169">
            <w:pPr>
              <w:ind w:firstLineChars="200" w:firstLine="420"/>
            </w:pPr>
            <w:r w:rsidRPr="00275169">
              <w:rPr>
                <w:rFonts w:hint="eastAsia"/>
              </w:rPr>
              <w:t>在镜面反射部分的高光计算中，我最初对</w:t>
            </w:r>
            <w:r w:rsidRPr="00275169">
              <w:rPr>
                <w:rFonts w:hint="eastAsia"/>
              </w:rPr>
              <w:t xml:space="preserve"> pow(max(dot(V, R), 0.0), material.shininess) </w:t>
            </w:r>
            <w:r w:rsidRPr="00275169">
              <w:rPr>
                <w:rFonts w:hint="eastAsia"/>
              </w:rPr>
              <w:t>的作用并没有完全理解。</w:t>
            </w:r>
            <w:r w:rsidRPr="00275169">
              <w:rPr>
                <w:rFonts w:hint="eastAsia"/>
              </w:rPr>
              <w:t xml:space="preserve">shininess </w:t>
            </w:r>
            <w:r w:rsidRPr="00275169">
              <w:rPr>
                <w:rFonts w:hint="eastAsia"/>
              </w:rPr>
              <w:t>参数决定了</w:t>
            </w:r>
            <w:r w:rsidRPr="00275169">
              <w:rPr>
                <w:rFonts w:hint="eastAsia"/>
                <w:b/>
                <w:bCs/>
              </w:rPr>
              <w:t>高光的锐度</w:t>
            </w:r>
            <w:r w:rsidRPr="00275169">
              <w:rPr>
                <w:rFonts w:hint="eastAsia"/>
              </w:rPr>
              <w:t>，而</w:t>
            </w:r>
            <w:r w:rsidRPr="00275169">
              <w:rPr>
                <w:rFonts w:hint="eastAsia"/>
              </w:rPr>
              <w:t xml:space="preserve"> dot(V, R) </w:t>
            </w:r>
            <w:r w:rsidRPr="00275169">
              <w:rPr>
                <w:rFonts w:hint="eastAsia"/>
              </w:rPr>
              <w:t>计算的是视线与反射光线的夹角，这一部分的计算直接影响最终的光照效果。</w:t>
            </w:r>
          </w:p>
          <w:p w14:paraId="0DED18FE" w14:textId="571FD772" w:rsidR="00502EB8" w:rsidRDefault="00275169">
            <w:r>
              <w:rPr>
                <w:rFonts w:hint="eastAsia"/>
              </w:rPr>
              <w:lastRenderedPageBreak/>
              <w:t xml:space="preserve">3. </w:t>
            </w:r>
            <w:r w:rsidRPr="00275169">
              <w:rPr>
                <w:rFonts w:hint="eastAsia"/>
              </w:rPr>
              <w:t>背面光源和阴影处理</w:t>
            </w:r>
          </w:p>
          <w:p w14:paraId="3AAF3FD4" w14:textId="36B95F5C" w:rsidR="00275169" w:rsidRDefault="00275169" w:rsidP="00275169">
            <w:pPr>
              <w:ind w:firstLineChars="200" w:firstLine="420"/>
            </w:pPr>
            <w:r w:rsidRPr="00275169">
              <w:rPr>
                <w:rFonts w:hint="eastAsia"/>
              </w:rPr>
              <w:t>在处理光源位于物体背面时，如何正确去除不合理的镜面反射光分量。在物体背面时，反射光线的方向与观察者的视线方向差距较大，导致镜面反射无法产生明显的高光效果。为此，我在计算</w:t>
            </w:r>
            <w:r w:rsidRPr="00275169">
              <w:rPr>
                <w:rFonts w:hint="eastAsia"/>
              </w:rPr>
              <w:t xml:space="preserve"> dot(L, N) </w:t>
            </w:r>
            <w:r w:rsidRPr="00275169">
              <w:rPr>
                <w:rFonts w:hint="eastAsia"/>
              </w:rPr>
              <w:t>时加入了条件判断，当该值为负时，我将镜面反射光分量置为零。</w:t>
            </w:r>
          </w:p>
          <w:p w14:paraId="18602FA6" w14:textId="159C04E4" w:rsidR="00275169" w:rsidRDefault="00275169" w:rsidP="00D11E35">
            <w:pPr>
              <w:spacing w:before="240"/>
            </w:pPr>
            <w:r>
              <w:rPr>
                <w:rFonts w:hint="eastAsia"/>
              </w:rPr>
              <w:t xml:space="preserve">4. </w:t>
            </w:r>
            <w:r>
              <w:rPr>
                <w:rFonts w:hint="eastAsia"/>
              </w:rPr>
              <w:t>处理投影与物体重叠问题</w:t>
            </w:r>
          </w:p>
          <w:p w14:paraId="11DF9383" w14:textId="19571310" w:rsidR="00275169" w:rsidRDefault="00275169" w:rsidP="00275169">
            <w:pPr>
              <w:ind w:firstLineChars="200" w:firstLine="420"/>
            </w:pPr>
            <w:r w:rsidRPr="00275169">
              <w:rPr>
                <w:rFonts w:hint="eastAsia"/>
              </w:rPr>
              <w:t>因为物体的中心点的坐标默认为（</w:t>
            </w:r>
            <w:r w:rsidRPr="00275169">
              <w:rPr>
                <w:rFonts w:hint="eastAsia"/>
              </w:rPr>
              <w:t>0</w:t>
            </w:r>
            <w:r w:rsidRPr="00275169">
              <w:rPr>
                <w:rFonts w:hint="eastAsia"/>
              </w:rPr>
              <w:t>，</w:t>
            </w:r>
            <w:r w:rsidRPr="00275169">
              <w:rPr>
                <w:rFonts w:hint="eastAsia"/>
              </w:rPr>
              <w:t>0</w:t>
            </w:r>
            <w:r w:rsidRPr="00275169">
              <w:rPr>
                <w:rFonts w:hint="eastAsia"/>
              </w:rPr>
              <w:t>，</w:t>
            </w:r>
            <w:r w:rsidRPr="00275169">
              <w:rPr>
                <w:rFonts w:hint="eastAsia"/>
              </w:rPr>
              <w:t>0</w:t>
            </w:r>
            <w:r w:rsidRPr="00275169">
              <w:rPr>
                <w:rFonts w:hint="eastAsia"/>
              </w:rPr>
              <w:t>），存在于投影平面</w:t>
            </w:r>
            <w:r w:rsidRPr="00275169">
              <w:rPr>
                <w:rFonts w:hint="eastAsia"/>
              </w:rPr>
              <w:t>y = 0</w:t>
            </w:r>
            <w:r w:rsidRPr="00275169">
              <w:rPr>
                <w:rFonts w:hint="eastAsia"/>
              </w:rPr>
              <w:t>上</w:t>
            </w:r>
            <w:r w:rsidR="00D11E35">
              <w:rPr>
                <w:rFonts w:hint="eastAsia"/>
              </w:rPr>
              <w:t>，于是，会出现阴影嵌入在物体中的现象。</w:t>
            </w:r>
            <w:r w:rsidRPr="00275169">
              <w:rPr>
                <w:rFonts w:hint="eastAsia"/>
              </w:rPr>
              <w:t>为了解决此问题，我们只需要将物体向上平移即可</w:t>
            </w:r>
          </w:p>
          <w:p w14:paraId="5BE49214" w14:textId="77777777" w:rsidR="00502EB8" w:rsidRDefault="00502EB8"/>
          <w:p w14:paraId="6AC4DFE1" w14:textId="77777777" w:rsidR="00502EB8" w:rsidRDefault="00502EB8"/>
          <w:p w14:paraId="7208FB3D" w14:textId="77777777" w:rsidR="00502EB8" w:rsidRDefault="00502EB8">
            <w:pPr>
              <w:rPr>
                <w:b/>
                <w:sz w:val="44"/>
              </w:rPr>
            </w:pPr>
          </w:p>
        </w:tc>
      </w:tr>
      <w:tr w:rsidR="00502EB8" w14:paraId="24F1B76A" w14:textId="77777777">
        <w:trPr>
          <w:trHeight w:val="6496"/>
        </w:trPr>
        <w:tc>
          <w:tcPr>
            <w:tcW w:w="8160" w:type="dxa"/>
          </w:tcPr>
          <w:p w14:paraId="26731B3B" w14:textId="77777777" w:rsidR="00502EB8" w:rsidRDefault="00000000">
            <w:r>
              <w:rPr>
                <w:rFonts w:hint="eastAsia"/>
              </w:rPr>
              <w:lastRenderedPageBreak/>
              <w:t>指导教师批阅意见：</w:t>
            </w:r>
          </w:p>
          <w:p w14:paraId="28E864A0" w14:textId="77777777" w:rsidR="00502EB8" w:rsidRDefault="00502EB8"/>
          <w:p w14:paraId="76691ED2" w14:textId="77777777" w:rsidR="00502EB8" w:rsidRDefault="00502EB8"/>
          <w:p w14:paraId="39D0502E" w14:textId="77777777" w:rsidR="00502EB8" w:rsidRDefault="00502EB8"/>
          <w:p w14:paraId="07A0D226" w14:textId="77777777" w:rsidR="00502EB8" w:rsidRDefault="00502EB8"/>
          <w:p w14:paraId="3FAAC2B0" w14:textId="77777777" w:rsidR="00502EB8" w:rsidRDefault="00502EB8"/>
          <w:p w14:paraId="14FBAD56" w14:textId="77777777" w:rsidR="00502EB8" w:rsidRDefault="00502EB8"/>
          <w:p w14:paraId="16357617" w14:textId="77777777" w:rsidR="00502EB8" w:rsidRDefault="00502EB8"/>
          <w:p w14:paraId="1C000C87" w14:textId="77777777" w:rsidR="00502EB8" w:rsidRDefault="00502EB8"/>
          <w:p w14:paraId="48ED450C" w14:textId="77777777" w:rsidR="00502EB8" w:rsidRDefault="00502EB8"/>
          <w:p w14:paraId="517ECB6E" w14:textId="77777777" w:rsidR="00502EB8" w:rsidRDefault="00502EB8"/>
          <w:p w14:paraId="084F0E49" w14:textId="77777777" w:rsidR="00502EB8" w:rsidRDefault="00000000">
            <w:r>
              <w:rPr>
                <w:rFonts w:hint="eastAsia"/>
              </w:rPr>
              <w:t>成绩评定：</w:t>
            </w:r>
          </w:p>
          <w:p w14:paraId="5BE3B965" w14:textId="77777777" w:rsidR="00502EB8" w:rsidRDefault="00502EB8"/>
          <w:p w14:paraId="4A4C3E58" w14:textId="77777777" w:rsidR="00502EB8" w:rsidRDefault="00502EB8"/>
          <w:p w14:paraId="6A0089F6" w14:textId="77777777" w:rsidR="00502EB8" w:rsidRDefault="00502EB8"/>
          <w:p w14:paraId="31B993F6" w14:textId="77777777" w:rsidR="00502EB8" w:rsidRDefault="00502EB8"/>
          <w:p w14:paraId="376E05EE" w14:textId="77777777" w:rsidR="00502EB8" w:rsidRDefault="00502EB8"/>
          <w:p w14:paraId="12E652D5" w14:textId="77777777" w:rsidR="00502EB8" w:rsidRDefault="00502EB8"/>
          <w:p w14:paraId="290460EA" w14:textId="77777777" w:rsidR="00502EB8" w:rsidRDefault="00000000">
            <w:r>
              <w:rPr>
                <w:rFonts w:hint="eastAsia"/>
              </w:rPr>
              <w:t xml:space="preserve">                                                 </w:t>
            </w:r>
            <w:r>
              <w:rPr>
                <w:rFonts w:hint="eastAsia"/>
              </w:rPr>
              <w:t>指导教师签字：</w:t>
            </w:r>
          </w:p>
          <w:p w14:paraId="2806B8F1" w14:textId="77777777" w:rsidR="00502EB8" w:rsidRDefault="00000000">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502EB8" w14:paraId="3564D961" w14:textId="77777777">
        <w:trPr>
          <w:trHeight w:val="1236"/>
        </w:trPr>
        <w:tc>
          <w:tcPr>
            <w:tcW w:w="8160" w:type="dxa"/>
          </w:tcPr>
          <w:p w14:paraId="68162A62" w14:textId="77777777" w:rsidR="00502EB8" w:rsidRDefault="00000000">
            <w:r>
              <w:rPr>
                <w:rFonts w:hint="eastAsia"/>
              </w:rPr>
              <w:t>备注：</w:t>
            </w:r>
          </w:p>
        </w:tc>
      </w:tr>
    </w:tbl>
    <w:p w14:paraId="78F427AA" w14:textId="77777777" w:rsidR="00502EB8" w:rsidRDefault="00000000">
      <w:r>
        <w:rPr>
          <w:rFonts w:hint="eastAsia"/>
        </w:rPr>
        <w:t>注：</w:t>
      </w:r>
      <w:r>
        <w:rPr>
          <w:rFonts w:hint="eastAsia"/>
        </w:rPr>
        <w:t>1</w:t>
      </w:r>
      <w:r>
        <w:rPr>
          <w:rFonts w:hint="eastAsia"/>
        </w:rPr>
        <w:t>、报告内的项目或内容设置，可根据实际情况加以调整和补充。</w:t>
      </w:r>
    </w:p>
    <w:p w14:paraId="49A2A542" w14:textId="77777777" w:rsidR="00502EB8" w:rsidRDefault="00000000">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502EB8">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F982EF"/>
    <w:multiLevelType w:val="singleLevel"/>
    <w:tmpl w:val="84F982EF"/>
    <w:lvl w:ilvl="0">
      <w:start w:val="1"/>
      <w:numFmt w:val="decimal"/>
      <w:suff w:val="space"/>
      <w:lvlText w:val="%1."/>
      <w:lvlJc w:val="left"/>
    </w:lvl>
  </w:abstractNum>
  <w:abstractNum w:abstractNumId="1" w15:restartNumberingAfterBreak="0">
    <w:nsid w:val="D1DC6FBD"/>
    <w:multiLevelType w:val="singleLevel"/>
    <w:tmpl w:val="D1DC6FBD"/>
    <w:lvl w:ilvl="0">
      <w:start w:val="1"/>
      <w:numFmt w:val="decimal"/>
      <w:suff w:val="nothing"/>
      <w:lvlText w:val="（%1）"/>
      <w:lvlJc w:val="left"/>
    </w:lvl>
  </w:abstractNum>
  <w:abstractNum w:abstractNumId="2" w15:restartNumberingAfterBreak="0">
    <w:nsid w:val="07306091"/>
    <w:multiLevelType w:val="multilevel"/>
    <w:tmpl w:val="07306091"/>
    <w:lvl w:ilvl="0">
      <w:start w:val="1"/>
      <w:numFmt w:val="decimal"/>
      <w:lvlText w:val="%1."/>
      <w:lvlJc w:val="left"/>
      <w:pPr>
        <w:ind w:left="420" w:hanging="420"/>
      </w:pPr>
      <w:rPr>
        <w:rFonts w:hint="default"/>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44512455">
    <w:abstractNumId w:val="2"/>
  </w:num>
  <w:num w:numId="2" w16cid:durableId="1075929332">
    <w:abstractNumId w:val="0"/>
  </w:num>
  <w:num w:numId="3" w16cid:durableId="2143841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3M2Y5NzIzMDFlZjAyY2Q4Njk5ODkyYjFjNzBiNTQifQ=="/>
  </w:docVars>
  <w:rsids>
    <w:rsidRoot w:val="00172A27"/>
    <w:rsid w:val="0005453A"/>
    <w:rsid w:val="00096447"/>
    <w:rsid w:val="000D24B3"/>
    <w:rsid w:val="000D766B"/>
    <w:rsid w:val="00150CB9"/>
    <w:rsid w:val="00172A27"/>
    <w:rsid w:val="001E0F46"/>
    <w:rsid w:val="00211059"/>
    <w:rsid w:val="00255F1D"/>
    <w:rsid w:val="00275169"/>
    <w:rsid w:val="002B02D0"/>
    <w:rsid w:val="002E54A8"/>
    <w:rsid w:val="002F33B6"/>
    <w:rsid w:val="00444055"/>
    <w:rsid w:val="00453F91"/>
    <w:rsid w:val="00466133"/>
    <w:rsid w:val="004D3BEA"/>
    <w:rsid w:val="00502EB8"/>
    <w:rsid w:val="00592CC0"/>
    <w:rsid w:val="00607971"/>
    <w:rsid w:val="00727DCD"/>
    <w:rsid w:val="007B1847"/>
    <w:rsid w:val="007D2A88"/>
    <w:rsid w:val="00860295"/>
    <w:rsid w:val="00975D73"/>
    <w:rsid w:val="009C6480"/>
    <w:rsid w:val="00A96F0F"/>
    <w:rsid w:val="00AD42E2"/>
    <w:rsid w:val="00B058CE"/>
    <w:rsid w:val="00B7262F"/>
    <w:rsid w:val="00BA0BEC"/>
    <w:rsid w:val="00BA436D"/>
    <w:rsid w:val="00BC1165"/>
    <w:rsid w:val="00D11E35"/>
    <w:rsid w:val="00D32996"/>
    <w:rsid w:val="00D72884"/>
    <w:rsid w:val="00E0242E"/>
    <w:rsid w:val="00E6258A"/>
    <w:rsid w:val="00EB51D8"/>
    <w:rsid w:val="00EE045E"/>
    <w:rsid w:val="00EF5305"/>
    <w:rsid w:val="00F64467"/>
    <w:rsid w:val="00FA52C1"/>
    <w:rsid w:val="030B1887"/>
    <w:rsid w:val="056665BA"/>
    <w:rsid w:val="06431B15"/>
    <w:rsid w:val="09EE2822"/>
    <w:rsid w:val="0E182A57"/>
    <w:rsid w:val="110130BD"/>
    <w:rsid w:val="13F63AB6"/>
    <w:rsid w:val="16964B70"/>
    <w:rsid w:val="20C404C7"/>
    <w:rsid w:val="31224929"/>
    <w:rsid w:val="3222255C"/>
    <w:rsid w:val="37C2178A"/>
    <w:rsid w:val="39ED065B"/>
    <w:rsid w:val="3A0B2432"/>
    <w:rsid w:val="3C3841AB"/>
    <w:rsid w:val="45F915A5"/>
    <w:rsid w:val="4CC6597C"/>
    <w:rsid w:val="50FB5F32"/>
    <w:rsid w:val="50FC1795"/>
    <w:rsid w:val="60ED1E0C"/>
    <w:rsid w:val="6E3965C7"/>
    <w:rsid w:val="6EA6290A"/>
    <w:rsid w:val="700A3456"/>
    <w:rsid w:val="747E7F7E"/>
    <w:rsid w:val="761F4962"/>
    <w:rsid w:val="7DF733A0"/>
    <w:rsid w:val="7F970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E29848"/>
  <w15:docId w15:val="{1203450A-94B3-4CC1-BB6D-E9D89B4D7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pPr>
      <w:spacing w:beforeAutospacing="1" w:afterAutospacing="1"/>
      <w:jc w:val="left"/>
    </w:pPr>
    <w:rPr>
      <w:kern w:val="0"/>
      <w:sz w:val="24"/>
    </w:rPr>
  </w:style>
  <w:style w:type="character" w:styleId="HTML">
    <w:name w:val="HTML Code"/>
    <w:basedOn w:val="a0"/>
    <w:rPr>
      <w:rFonts w:ascii="Courier New" w:hAnsi="Courier New"/>
      <w:sz w:val="20"/>
    </w:rPr>
  </w:style>
  <w:style w:type="character" w:customStyle="1" w:styleId="a6">
    <w:name w:val="页眉 字符"/>
    <w:basedOn w:val="a0"/>
    <w:link w:val="a5"/>
    <w:rPr>
      <w:kern w:val="2"/>
      <w:sz w:val="18"/>
      <w:szCs w:val="18"/>
    </w:rPr>
  </w:style>
  <w:style w:type="character" w:customStyle="1" w:styleId="a4">
    <w:name w:val="页脚 字符"/>
    <w:basedOn w:val="a0"/>
    <w:link w:val="a3"/>
    <w:qFormat/>
    <w:rPr>
      <w:kern w:val="2"/>
      <w:sz w:val="18"/>
      <w:szCs w:val="18"/>
    </w:rPr>
  </w:style>
  <w:style w:type="paragraph" w:styleId="a8">
    <w:name w:val="List Paragraph"/>
    <w:basedOn w:val="a"/>
    <w:uiPriority w:val="99"/>
    <w:unhideWhenUsed/>
    <w:rsid w:val="002751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91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789</Words>
  <Characters>4499</Characters>
  <Application>Microsoft Office Word</Application>
  <DocSecurity>0</DocSecurity>
  <Lines>37</Lines>
  <Paragraphs>10</Paragraphs>
  <ScaleCrop>false</ScaleCrop>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d</dc:creator>
  <cp:lastModifiedBy>嘉楷 吴</cp:lastModifiedBy>
  <cp:revision>3</cp:revision>
  <cp:lastPrinted>2006-09-04T06:46:00Z</cp:lastPrinted>
  <dcterms:created xsi:type="dcterms:W3CDTF">2021-09-12T12:38:00Z</dcterms:created>
  <dcterms:modified xsi:type="dcterms:W3CDTF">2024-11-14T12:27:00Z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8F19E2116CD749FD822121C04A59E0A0_13</vt:lpwstr>
  </property>
</Properties>
</file>