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3F66" w:rsidRPr="00AE2518" w:rsidRDefault="00AE2518" w:rsidP="00AE2518">
      <w:pPr>
        <w:spacing w:line="360" w:lineRule="auto"/>
        <w:jc w:val="center"/>
        <w:rPr>
          <w:rFonts w:hint="eastAsia"/>
          <w:sz w:val="24"/>
          <w:szCs w:val="24"/>
        </w:rPr>
      </w:pPr>
      <w:r w:rsidRPr="00AE2518">
        <w:rPr>
          <w:rFonts w:hint="eastAsia"/>
          <w:sz w:val="24"/>
          <w:szCs w:val="24"/>
        </w:rPr>
        <w:t>阶段结果</w:t>
      </w:r>
      <w:r w:rsidRPr="00AE2518">
        <w:rPr>
          <w:rFonts w:hint="eastAsia"/>
          <w:sz w:val="24"/>
          <w:szCs w:val="24"/>
        </w:rPr>
        <w:t>20190312</w:t>
      </w:r>
      <w:r w:rsidRPr="00AE2518">
        <w:rPr>
          <w:rFonts w:hint="eastAsia"/>
          <w:sz w:val="24"/>
          <w:szCs w:val="24"/>
        </w:rPr>
        <w:t>核查</w:t>
      </w:r>
      <w:r w:rsidRPr="00AE2518">
        <w:rPr>
          <w:rFonts w:hint="eastAsia"/>
          <w:sz w:val="24"/>
          <w:szCs w:val="24"/>
        </w:rPr>
        <w:t>FLS</w:t>
      </w:r>
      <w:r w:rsidRPr="00AE2518">
        <w:rPr>
          <w:rFonts w:hint="eastAsia"/>
          <w:sz w:val="24"/>
          <w:szCs w:val="24"/>
        </w:rPr>
        <w:t>和</w:t>
      </w:r>
      <w:r w:rsidRPr="00AE2518">
        <w:rPr>
          <w:rFonts w:hint="eastAsia"/>
          <w:sz w:val="24"/>
          <w:szCs w:val="24"/>
        </w:rPr>
        <w:t>online-FLS</w:t>
      </w:r>
      <w:r w:rsidRPr="00AE2518">
        <w:rPr>
          <w:rFonts w:hint="eastAsia"/>
          <w:sz w:val="24"/>
          <w:szCs w:val="24"/>
        </w:rPr>
        <w:t>结果</w:t>
      </w:r>
    </w:p>
    <w:p w:rsidR="00AE2518" w:rsidRPr="00AE2518" w:rsidRDefault="00AE2518" w:rsidP="00AE2518">
      <w:pPr>
        <w:spacing w:line="360" w:lineRule="auto"/>
        <w:rPr>
          <w:rFonts w:hint="eastAsia"/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一</w:t>
      </w:r>
      <w:proofErr w:type="gram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在线</w:t>
      </w:r>
      <w:r>
        <w:rPr>
          <w:rFonts w:hint="eastAsia"/>
          <w:sz w:val="24"/>
          <w:szCs w:val="24"/>
        </w:rPr>
        <w:t>FLS</w:t>
      </w:r>
      <w:r>
        <w:rPr>
          <w:rFonts w:hint="eastAsia"/>
          <w:sz w:val="24"/>
          <w:szCs w:val="24"/>
        </w:rPr>
        <w:t>程序编写及核实</w:t>
      </w:r>
    </w:p>
    <w:p w:rsidR="00094657" w:rsidRDefault="00094657" w:rsidP="00AE2518">
      <w:pPr>
        <w:spacing w:line="36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>O</w:t>
      </w:r>
      <w:r>
        <w:rPr>
          <w:rFonts w:hint="eastAsia"/>
          <w:sz w:val="24"/>
          <w:szCs w:val="24"/>
        </w:rPr>
        <w:t>nline FLS</w:t>
      </w:r>
      <w:r>
        <w:rPr>
          <w:rFonts w:hint="eastAsia"/>
          <w:sz w:val="24"/>
          <w:szCs w:val="24"/>
        </w:rPr>
        <w:t>是本文的核心。在</w:t>
      </w:r>
      <w:proofErr w:type="gramStart"/>
      <w:r>
        <w:rPr>
          <w:rFonts w:hint="eastAsia"/>
          <w:sz w:val="24"/>
          <w:szCs w:val="24"/>
        </w:rPr>
        <w:t>写交易</w:t>
      </w:r>
      <w:proofErr w:type="gramEnd"/>
      <w:r>
        <w:rPr>
          <w:rFonts w:hint="eastAsia"/>
          <w:sz w:val="24"/>
          <w:szCs w:val="24"/>
        </w:rPr>
        <w:t>算法前，需要先和文献核对。原文中直接提到</w:t>
      </w:r>
      <w:proofErr w:type="spellStart"/>
      <w:r>
        <w:rPr>
          <w:rFonts w:hint="eastAsia"/>
          <w:sz w:val="24"/>
          <w:szCs w:val="24"/>
        </w:rPr>
        <w:t>onlineFLS</w:t>
      </w:r>
      <w:proofErr w:type="spellEnd"/>
      <w:r>
        <w:rPr>
          <w:rFonts w:hint="eastAsia"/>
          <w:sz w:val="24"/>
          <w:szCs w:val="24"/>
        </w:rPr>
        <w:t>的描写不多，最显著的是两处（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）模拟数据；（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）民生银行和北京银行核对。</w:t>
      </w:r>
    </w:p>
    <w:p w:rsidR="00094657" w:rsidRDefault="00094657" w:rsidP="00AE251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）模拟数据结果</w:t>
      </w:r>
    </w:p>
    <w:p w:rsidR="00AE2518" w:rsidRDefault="00094657" w:rsidP="00094657">
      <w:pPr>
        <w:spacing w:line="360" w:lineRule="auto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原文模拟数据估计结果</w:t>
      </w:r>
    </w:p>
    <w:p w:rsidR="00094657" w:rsidRPr="00094657" w:rsidRDefault="00094657" w:rsidP="00094657">
      <w:pPr>
        <w:spacing w:line="360" w:lineRule="auto"/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5DC393A" wp14:editId="32D5D29A">
            <wp:extent cx="2880000" cy="23658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9391" t="4862" r="7659" b="3403"/>
                    <a:stretch/>
                  </pic:blipFill>
                  <pic:spPr bwMode="auto">
                    <a:xfrm>
                      <a:off x="0" y="0"/>
                      <a:ext cx="2880000" cy="2365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518" w:rsidRDefault="00094657" w:rsidP="00094657">
      <w:pPr>
        <w:spacing w:line="360" w:lineRule="auto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核查模拟数据结果</w:t>
      </w:r>
    </w:p>
    <w:p w:rsidR="00094657" w:rsidRDefault="00094657" w:rsidP="00094657">
      <w:pPr>
        <w:spacing w:line="360" w:lineRule="auto"/>
        <w:jc w:val="center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880000" cy="231553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6" t="6100" r="6859" b="3691"/>
                    <a:stretch/>
                  </pic:blipFill>
                  <pic:spPr bwMode="auto">
                    <a:xfrm>
                      <a:off x="0" y="0"/>
                      <a:ext cx="2880000" cy="231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657" w:rsidRPr="00094657" w:rsidRDefault="00094657" w:rsidP="00094657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结论，虽然模拟数据由于噪声</w:t>
      </w:r>
      <w:r w:rsidR="00E1179B">
        <w:rPr>
          <w:rFonts w:hint="eastAsia"/>
          <w:sz w:val="24"/>
          <w:szCs w:val="24"/>
        </w:rPr>
        <w:t>或者理解原因无法完全相同，编写的程序和论文中的结果很相似。</w:t>
      </w:r>
    </w:p>
    <w:p w:rsidR="00AE2518" w:rsidRDefault="00E1179B" w:rsidP="00AE251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）民生银行和北京银行数据核查</w:t>
      </w:r>
    </w:p>
    <w:p w:rsidR="006460E8" w:rsidRDefault="006460E8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E1179B" w:rsidTr="006460E8">
        <w:tc>
          <w:tcPr>
            <w:tcW w:w="4261" w:type="dxa"/>
          </w:tcPr>
          <w:p w:rsidR="00E1179B" w:rsidRPr="006460E8" w:rsidRDefault="006460E8" w:rsidP="00E1179B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6460E8">
              <w:rPr>
                <w:rFonts w:hint="eastAsia"/>
                <w:b/>
                <w:sz w:val="24"/>
                <w:szCs w:val="24"/>
              </w:rPr>
              <w:lastRenderedPageBreak/>
              <w:t>文献结果</w:t>
            </w:r>
          </w:p>
        </w:tc>
        <w:tc>
          <w:tcPr>
            <w:tcW w:w="4261" w:type="dxa"/>
          </w:tcPr>
          <w:p w:rsidR="00E1179B" w:rsidRPr="006460E8" w:rsidRDefault="006460E8" w:rsidP="00E1179B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6460E8">
              <w:rPr>
                <w:rFonts w:hint="eastAsia"/>
                <w:b/>
                <w:sz w:val="24"/>
                <w:szCs w:val="24"/>
              </w:rPr>
              <w:t>核查结果</w:t>
            </w:r>
          </w:p>
        </w:tc>
      </w:tr>
      <w:tr w:rsidR="00E1179B" w:rsidTr="006460E8">
        <w:tc>
          <w:tcPr>
            <w:tcW w:w="4261" w:type="dxa"/>
          </w:tcPr>
          <w:p w:rsidR="006460E8" w:rsidRDefault="00E1179B" w:rsidP="006460E8">
            <w:pPr>
              <w:spacing w:line="240" w:lineRule="atLeast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8990B13" wp14:editId="224ADCD4">
                  <wp:extent cx="2520000" cy="2065946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5148" r="4607" b="-301"/>
                          <a:stretch/>
                        </pic:blipFill>
                        <pic:spPr bwMode="auto">
                          <a:xfrm>
                            <a:off x="0" y="0"/>
                            <a:ext cx="2520000" cy="206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6460E8">
              <w:rPr>
                <w:noProof/>
              </w:rPr>
              <w:drawing>
                <wp:inline distT="0" distB="0" distL="0" distR="0" wp14:anchorId="2D066D56" wp14:editId="6A9D382F">
                  <wp:extent cx="2520000" cy="3861582"/>
                  <wp:effectExtent l="0" t="0" r="0" b="571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15920" t="12097" r="14925" b="15324"/>
                          <a:stretch/>
                        </pic:blipFill>
                        <pic:spPr bwMode="auto">
                          <a:xfrm>
                            <a:off x="0" y="0"/>
                            <a:ext cx="2520000" cy="3861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E1179B" w:rsidRDefault="006460E8" w:rsidP="00E1179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C8148E7" wp14:editId="76D699FC">
                  <wp:extent cx="2176818" cy="2729552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19" t="6453" r="8130" b="7516"/>
                          <a:stretch/>
                        </pic:blipFill>
                        <pic:spPr bwMode="auto">
                          <a:xfrm>
                            <a:off x="0" y="0"/>
                            <a:ext cx="2178536" cy="2731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21DE511C" wp14:editId="68DA5CB0">
                  <wp:extent cx="2258705" cy="2586250"/>
                  <wp:effectExtent l="0" t="0" r="825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3" t="5991" r="6769" b="6682"/>
                          <a:stretch/>
                        </pic:blipFill>
                        <pic:spPr bwMode="auto">
                          <a:xfrm>
                            <a:off x="0" y="0"/>
                            <a:ext cx="2260638" cy="2588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179B" w:rsidRDefault="006460E8" w:rsidP="006460E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对比可以发现，文献数据和我们的数据有差异，但是走势相似。残差图文献中有一处明显偏离均值的情况，核查数据没有。核查数据计算的</w:t>
      </w:r>
      <w:r>
        <w:rPr>
          <w:rFonts w:hint="eastAsia"/>
          <w:sz w:val="24"/>
          <w:szCs w:val="24"/>
        </w:rPr>
        <w:t>beta</w:t>
      </w:r>
      <w:r>
        <w:rPr>
          <w:rFonts w:hint="eastAsia"/>
          <w:sz w:val="24"/>
          <w:szCs w:val="24"/>
        </w:rPr>
        <w:t>和论文中的结果走势一致。</w:t>
      </w:r>
    </w:p>
    <w:p w:rsidR="00BC0B1F" w:rsidRDefault="00BC0B1F" w:rsidP="006460E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结论，撰写的</w:t>
      </w:r>
      <w:proofErr w:type="spellStart"/>
      <w:r>
        <w:rPr>
          <w:rFonts w:hint="eastAsia"/>
          <w:sz w:val="24"/>
          <w:szCs w:val="24"/>
        </w:rPr>
        <w:t>fls</w:t>
      </w:r>
      <w:proofErr w:type="spellEnd"/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on-</w:t>
      </w:r>
      <w:proofErr w:type="spellStart"/>
      <w:r>
        <w:rPr>
          <w:rFonts w:hint="eastAsia"/>
          <w:sz w:val="24"/>
          <w:szCs w:val="24"/>
        </w:rPr>
        <w:t>lineFLS</w:t>
      </w:r>
      <w:proofErr w:type="spellEnd"/>
      <w:r>
        <w:rPr>
          <w:rFonts w:hint="eastAsia"/>
          <w:sz w:val="24"/>
          <w:szCs w:val="24"/>
        </w:rPr>
        <w:t>程序可以用于后续计算。</w:t>
      </w:r>
    </w:p>
    <w:p w:rsidR="006460E8" w:rsidRDefault="002C29EA" w:rsidP="006460E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策略仿真计划</w:t>
      </w:r>
    </w:p>
    <w:p w:rsidR="002C29EA" w:rsidRDefault="002C29EA" w:rsidP="00BC0B1F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论文中“交易策略设计”</w:t>
      </w:r>
      <w:r w:rsidR="00BC0B1F">
        <w:rPr>
          <w:rFonts w:hint="eastAsia"/>
          <w:sz w:val="24"/>
          <w:szCs w:val="24"/>
        </w:rPr>
        <w:t>部分对交易算法进行了较为详细的描述，</w:t>
      </w:r>
      <w:r w:rsidR="00BB07A8">
        <w:rPr>
          <w:rFonts w:hint="eastAsia"/>
          <w:sz w:val="24"/>
          <w:szCs w:val="24"/>
        </w:rPr>
        <w:t>见下文</w:t>
      </w:r>
      <w:r w:rsidR="00BC0B1F">
        <w:rPr>
          <w:rFonts w:hint="eastAsia"/>
          <w:sz w:val="24"/>
          <w:szCs w:val="24"/>
        </w:rPr>
        <w:t>。</w:t>
      </w:r>
    </w:p>
    <w:p w:rsidR="00BC0B1F" w:rsidRPr="00BC0B1F" w:rsidRDefault="00BC0B1F" w:rsidP="006460E8">
      <w:pPr>
        <w:spacing w:line="360" w:lineRule="auto"/>
        <w:rPr>
          <w:rFonts w:hint="eastAsia"/>
          <w:sz w:val="24"/>
          <w:szCs w:val="24"/>
        </w:rPr>
      </w:pPr>
    </w:p>
    <w:p w:rsidR="00BC0B1F" w:rsidRDefault="00BC0B1F" w:rsidP="00BC0B1F">
      <w:pPr>
        <w:spacing w:line="360" w:lineRule="auto"/>
        <w:jc w:val="center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D2869E" wp14:editId="54482639">
            <wp:extent cx="3600000" cy="1062916"/>
            <wp:effectExtent l="0" t="0" r="63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6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B1F" w:rsidRDefault="00BC0B1F" w:rsidP="00BC0B1F">
      <w:pPr>
        <w:spacing w:line="360" w:lineRule="auto"/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7DCD07C" wp14:editId="7321BD36">
            <wp:extent cx="3600000" cy="438500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3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A8" w:rsidRPr="00BB07A8" w:rsidRDefault="00BB07A8" w:rsidP="00BB07A8">
      <w:pPr>
        <w:spacing w:line="360" w:lineRule="auto"/>
        <w:jc w:val="left"/>
        <w:rPr>
          <w:b/>
          <w:sz w:val="24"/>
          <w:szCs w:val="24"/>
        </w:rPr>
      </w:pPr>
      <w:r w:rsidRPr="00BB07A8">
        <w:rPr>
          <w:rFonts w:hint="eastAsia"/>
          <w:b/>
          <w:sz w:val="24"/>
          <w:szCs w:val="24"/>
        </w:rPr>
        <w:t>我需要一些时间来写和验证程序，有结</w:t>
      </w:r>
      <w:bookmarkStart w:id="0" w:name="_GoBack"/>
      <w:bookmarkEnd w:id="0"/>
      <w:r w:rsidRPr="00BB07A8">
        <w:rPr>
          <w:rFonts w:hint="eastAsia"/>
          <w:b/>
          <w:sz w:val="24"/>
          <w:szCs w:val="24"/>
        </w:rPr>
        <w:t>果我再和您讨论</w:t>
      </w:r>
    </w:p>
    <w:sectPr w:rsidR="00BB07A8" w:rsidRPr="00BB07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37F1"/>
    <w:rsid w:val="00094657"/>
    <w:rsid w:val="00273F66"/>
    <w:rsid w:val="002C29EA"/>
    <w:rsid w:val="003337F1"/>
    <w:rsid w:val="00536A14"/>
    <w:rsid w:val="006460E8"/>
    <w:rsid w:val="00AE2518"/>
    <w:rsid w:val="00BB07A8"/>
    <w:rsid w:val="00BC0B1F"/>
    <w:rsid w:val="00E11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9465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94657"/>
    <w:rPr>
      <w:sz w:val="18"/>
      <w:szCs w:val="18"/>
    </w:rPr>
  </w:style>
  <w:style w:type="table" w:styleId="a4">
    <w:name w:val="Table Grid"/>
    <w:basedOn w:val="a1"/>
    <w:uiPriority w:val="59"/>
    <w:rsid w:val="00E1179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9465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94657"/>
    <w:rPr>
      <w:sz w:val="18"/>
      <w:szCs w:val="18"/>
    </w:rPr>
  </w:style>
  <w:style w:type="table" w:styleId="a4">
    <w:name w:val="Table Grid"/>
    <w:basedOn w:val="a1"/>
    <w:uiPriority w:val="59"/>
    <w:rsid w:val="00E1179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64</Words>
  <Characters>366</Characters>
  <Application>Microsoft Office Word</Application>
  <DocSecurity>0</DocSecurity>
  <Lines>3</Lines>
  <Paragraphs>1</Paragraphs>
  <ScaleCrop>false</ScaleCrop>
  <Company>halei</Company>
  <LinksUpToDate>false</LinksUpToDate>
  <CharactersWithSpaces>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guorongdu</dc:creator>
  <cp:keywords/>
  <dc:description/>
  <cp:lastModifiedBy>guorongdu</cp:lastModifiedBy>
  <cp:revision>8</cp:revision>
  <dcterms:created xsi:type="dcterms:W3CDTF">2019-03-12T12:53:00Z</dcterms:created>
  <dcterms:modified xsi:type="dcterms:W3CDTF">2019-03-12T13:21:00Z</dcterms:modified>
</cp:coreProperties>
</file>