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CD" w:rsidRPr="00E03F86" w:rsidRDefault="00F20E0F" w:rsidP="00A50B99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F86">
        <w:rPr>
          <w:rFonts w:ascii="Times New Roman" w:hAnsi="Times New Roman" w:cs="Times New Roman"/>
          <w:sz w:val="24"/>
          <w:szCs w:val="24"/>
        </w:rPr>
        <w:t>阶段总结</w:t>
      </w:r>
    </w:p>
    <w:p w:rsidR="00A50B99" w:rsidRPr="00E03F86" w:rsidRDefault="00F20E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3F86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E03F86">
        <w:rPr>
          <w:rFonts w:ascii="Times New Roman" w:hAnsi="Times New Roman" w:cs="Times New Roman"/>
          <w:sz w:val="24"/>
          <w:szCs w:val="24"/>
        </w:rPr>
        <w:t xml:space="preserve"> </w:t>
      </w:r>
      <w:r w:rsidRPr="00E03F86">
        <w:rPr>
          <w:rFonts w:ascii="Times New Roman" w:hAnsi="Times New Roman" w:cs="Times New Roman"/>
          <w:sz w:val="24"/>
          <w:szCs w:val="24"/>
        </w:rPr>
        <w:t>数据</w:t>
      </w:r>
    </w:p>
    <w:p w:rsidR="00F20E0F" w:rsidRPr="00E03F86" w:rsidRDefault="00372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数据来源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0E0F" w:rsidRPr="00E03F86" w:rsidTr="00F20E0F">
        <w:tc>
          <w:tcPr>
            <w:tcW w:w="2840" w:type="dxa"/>
          </w:tcPr>
          <w:p w:rsidR="00F20E0F" w:rsidRPr="00E03F86" w:rsidRDefault="00F20E0F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F20E0F" w:rsidRPr="00E03F86" w:rsidRDefault="00F20E0F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原文</w:t>
            </w:r>
          </w:p>
        </w:tc>
        <w:tc>
          <w:tcPr>
            <w:tcW w:w="2841" w:type="dxa"/>
          </w:tcPr>
          <w:p w:rsidR="00F20E0F" w:rsidRPr="00E03F86" w:rsidRDefault="00F20E0F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项目</w:t>
            </w:r>
          </w:p>
        </w:tc>
      </w:tr>
      <w:tr w:rsidR="00F20E0F" w:rsidRPr="00E03F86" w:rsidTr="00F20E0F">
        <w:tc>
          <w:tcPr>
            <w:tcW w:w="2840" w:type="dxa"/>
          </w:tcPr>
          <w:p w:rsidR="00F20E0F" w:rsidRPr="00E03F86" w:rsidRDefault="00F20E0F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来源</w:t>
            </w:r>
          </w:p>
        </w:tc>
        <w:tc>
          <w:tcPr>
            <w:tcW w:w="2841" w:type="dxa"/>
          </w:tcPr>
          <w:p w:rsidR="00F20E0F" w:rsidRPr="00E03F86" w:rsidRDefault="00F20E0F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同花顺</w:t>
            </w:r>
          </w:p>
        </w:tc>
        <w:tc>
          <w:tcPr>
            <w:tcW w:w="2841" w:type="dxa"/>
          </w:tcPr>
          <w:p w:rsidR="00F20E0F" w:rsidRPr="00E03F86" w:rsidRDefault="00F20E0F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预测者</w:t>
            </w:r>
          </w:p>
        </w:tc>
      </w:tr>
      <w:tr w:rsidR="00986A70" w:rsidRPr="00E03F86" w:rsidTr="005A3A21">
        <w:tc>
          <w:tcPr>
            <w:tcW w:w="2840" w:type="dxa"/>
          </w:tcPr>
          <w:p w:rsidR="00986A70" w:rsidRPr="00E03F86" w:rsidRDefault="00986A70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5682" w:type="dxa"/>
            <w:gridSpan w:val="2"/>
          </w:tcPr>
          <w:p w:rsidR="00986A70" w:rsidRPr="00E03F86" w:rsidRDefault="00986A70" w:rsidP="00F20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日～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03F86"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</w:tbl>
    <w:p w:rsidR="00F20E0F" w:rsidRDefault="0037202F" w:rsidP="0037202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结果对比</w:t>
      </w:r>
    </w:p>
    <w:p w:rsidR="0037202F" w:rsidRDefault="0037202F" w:rsidP="0037202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）相关性</w:t>
      </w:r>
    </w:p>
    <w:p w:rsidR="0037202F" w:rsidRDefault="0037202F" w:rsidP="0037202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202F" w:rsidTr="0037202F">
        <w:tc>
          <w:tcPr>
            <w:tcW w:w="4261" w:type="dxa"/>
          </w:tcPr>
          <w:p w:rsidR="0037202F" w:rsidRP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4261" w:type="dxa"/>
          </w:tcPr>
          <w:p w:rsid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相关系数</w:t>
            </w:r>
          </w:p>
        </w:tc>
      </w:tr>
      <w:tr w:rsidR="0037202F" w:rsidTr="0037202F">
        <w:tc>
          <w:tcPr>
            <w:tcW w:w="4261" w:type="dxa"/>
          </w:tcPr>
          <w:p w:rsid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分钟数据</w:t>
            </w:r>
          </w:p>
        </w:tc>
        <w:tc>
          <w:tcPr>
            <w:tcW w:w="4261" w:type="dxa"/>
          </w:tcPr>
          <w:p w:rsid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0.9611</w:t>
            </w:r>
          </w:p>
        </w:tc>
      </w:tr>
      <w:tr w:rsidR="0037202F" w:rsidTr="0037202F">
        <w:tc>
          <w:tcPr>
            <w:tcW w:w="4261" w:type="dxa"/>
          </w:tcPr>
          <w:p w:rsid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分钟数据</w:t>
            </w:r>
          </w:p>
        </w:tc>
        <w:tc>
          <w:tcPr>
            <w:tcW w:w="4261" w:type="dxa"/>
          </w:tcPr>
          <w:p w:rsid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0.9620</w:t>
            </w:r>
          </w:p>
        </w:tc>
      </w:tr>
      <w:tr w:rsidR="0037202F" w:rsidTr="0037202F">
        <w:tc>
          <w:tcPr>
            <w:tcW w:w="4261" w:type="dxa"/>
          </w:tcPr>
          <w:p w:rsid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分钟数据</w:t>
            </w:r>
          </w:p>
        </w:tc>
        <w:tc>
          <w:tcPr>
            <w:tcW w:w="4261" w:type="dxa"/>
          </w:tcPr>
          <w:p w:rsidR="0037202F" w:rsidRDefault="0037202F" w:rsidP="0037202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0.9622</w:t>
            </w:r>
          </w:p>
        </w:tc>
      </w:tr>
    </w:tbl>
    <w:p w:rsidR="0037202F" w:rsidRDefault="0037202F" w:rsidP="0037202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原文结果</w:t>
      </w:r>
    </w:p>
    <w:p w:rsidR="0037202F" w:rsidRDefault="0037202F" w:rsidP="0037202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B7A11B" wp14:editId="252A9D27">
            <wp:extent cx="4320000" cy="2392500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2F" w:rsidRDefault="0037202F" w:rsidP="0037202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结论，细微差异。原因，数据来源差异。</w:t>
      </w:r>
    </w:p>
    <w:p w:rsidR="0037202F" w:rsidRDefault="0037202F" w:rsidP="0037202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分钟时间序列图</w:t>
      </w:r>
    </w:p>
    <w:p w:rsidR="0037202F" w:rsidRDefault="0037202F" w:rsidP="0037202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37202F" w:rsidRDefault="004E227B" w:rsidP="004E227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600000" cy="2698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2F" w:rsidRPr="0037202F" w:rsidRDefault="0037202F" w:rsidP="00372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原文结果</w:t>
      </w:r>
    </w:p>
    <w:p w:rsidR="00F20E0F" w:rsidRDefault="004E227B" w:rsidP="004E227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2EDA7" wp14:editId="43CA50E6">
            <wp:extent cx="3600000" cy="3078333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24" w:rsidRDefault="00CF3524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结论，外观看几乎一致，文献只画出了前</w:t>
      </w:r>
      <w:r>
        <w:rPr>
          <w:rFonts w:ascii="Times New Roman" w:hAnsi="Times New Roman" w:cs="Times New Roman" w:hint="eastAsia"/>
          <w:sz w:val="24"/>
          <w:szCs w:val="24"/>
        </w:rPr>
        <w:t>400</w:t>
      </w:r>
      <w:r>
        <w:rPr>
          <w:rFonts w:ascii="Times New Roman" w:hAnsi="Times New Roman" w:cs="Times New Roman" w:hint="eastAsia"/>
          <w:sz w:val="24"/>
          <w:szCs w:val="24"/>
        </w:rPr>
        <w:t>个点。</w:t>
      </w:r>
    </w:p>
    <w:p w:rsidR="00CF3524" w:rsidRDefault="00CF3524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）统计值</w:t>
      </w:r>
    </w:p>
    <w:p w:rsidR="00D05011" w:rsidRDefault="00D05011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601"/>
        <w:gridCol w:w="800"/>
        <w:gridCol w:w="1076"/>
        <w:gridCol w:w="1076"/>
        <w:gridCol w:w="1076"/>
        <w:gridCol w:w="1076"/>
        <w:gridCol w:w="1352"/>
        <w:gridCol w:w="902"/>
        <w:gridCol w:w="825"/>
      </w:tblGrid>
      <w:tr w:rsidR="00E36A0E" w:rsidTr="00641710">
        <w:trPr>
          <w:trHeight w:val="322"/>
        </w:trPr>
        <w:tc>
          <w:tcPr>
            <w:tcW w:w="0" w:type="auto"/>
            <w:vAlign w:val="center"/>
          </w:tcPr>
          <w:p w:rsidR="00E36A0E" w:rsidRDefault="00E36A0E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分钟</w:t>
            </w: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中位值</w:t>
            </w: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最大值</w:t>
            </w: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最小值</w:t>
            </w: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标准偏差</w:t>
            </w: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偏度</w:t>
            </w:r>
          </w:p>
        </w:tc>
        <w:tc>
          <w:tcPr>
            <w:tcW w:w="0" w:type="auto"/>
            <w:vAlign w:val="center"/>
          </w:tcPr>
          <w:p w:rsidR="00E36A0E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峰度</w:t>
            </w:r>
          </w:p>
        </w:tc>
      </w:tr>
      <w:tr w:rsidR="00641710" w:rsidTr="00641710">
        <w:trPr>
          <w:trHeight w:val="338"/>
        </w:trPr>
        <w:tc>
          <w:tcPr>
            <w:tcW w:w="0" w:type="auto"/>
            <w:vMerge w:val="restart"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Times New Roman" w:hAnsi="Times New Roman" w:cs="Times New Roman" w:hint="eastAsia"/>
                <w:color w:val="0000FF"/>
                <w:sz w:val="24"/>
                <w:szCs w:val="24"/>
              </w:rPr>
            </w:pPr>
            <w:r w:rsidRPr="00D05011">
              <w:rPr>
                <w:rFonts w:ascii="Times New Roman" w:hAnsi="Times New Roman" w:cs="Times New Roman" w:hint="eastAsia"/>
                <w:color w:val="0000FF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12.637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12.720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14.180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10.940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0.602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-0.763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3.804</w:t>
            </w:r>
          </w:p>
        </w:tc>
      </w:tr>
      <w:tr w:rsidR="00641710" w:rsidTr="00641710">
        <w:trPr>
          <w:trHeight w:val="154"/>
        </w:trPr>
        <w:tc>
          <w:tcPr>
            <w:tcW w:w="0" w:type="auto"/>
            <w:vMerge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12.635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12.720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14.260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10.940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0.602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-0.759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3.806</w:t>
            </w:r>
          </w:p>
        </w:tc>
      </w:tr>
      <w:tr w:rsidR="00641710" w:rsidTr="00641710">
        <w:trPr>
          <w:trHeight w:val="154"/>
        </w:trPr>
        <w:tc>
          <w:tcPr>
            <w:tcW w:w="0" w:type="auto"/>
            <w:vMerge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12.634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12.720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14.260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10.940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0.603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-0.757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3.805</w:t>
            </w:r>
          </w:p>
        </w:tc>
      </w:tr>
      <w:tr w:rsidR="00641710" w:rsidTr="00641710">
        <w:trPr>
          <w:trHeight w:val="322"/>
        </w:trPr>
        <w:tc>
          <w:tcPr>
            <w:tcW w:w="0" w:type="auto"/>
            <w:vMerge w:val="restart"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SX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Times New Roman" w:hAnsi="Times New Roman" w:cs="Times New Roman" w:hint="eastAsia"/>
                <w:color w:val="0000FF"/>
                <w:sz w:val="24"/>
                <w:szCs w:val="24"/>
              </w:rPr>
            </w:pPr>
            <w:r w:rsidRPr="00D05011">
              <w:rPr>
                <w:rFonts w:ascii="Times New Roman" w:hAnsi="Times New Roman" w:cs="Times New Roman" w:hint="eastAsia"/>
                <w:color w:val="0000FF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6.525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6.540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7.230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5.860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0.265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-0.311</w:t>
            </w:r>
          </w:p>
        </w:tc>
        <w:tc>
          <w:tcPr>
            <w:tcW w:w="0" w:type="auto"/>
            <w:vAlign w:val="center"/>
          </w:tcPr>
          <w:p w:rsidR="00641710" w:rsidRPr="00D05011" w:rsidRDefault="00641710" w:rsidP="00641710">
            <w:pPr>
              <w:jc w:val="center"/>
              <w:rPr>
                <w:rFonts w:ascii="宋体" w:eastAsia="宋体" w:hAnsi="宋体" w:cs="宋体"/>
                <w:color w:val="0000FF"/>
                <w:sz w:val="22"/>
              </w:rPr>
            </w:pPr>
            <w:r w:rsidRPr="00D05011">
              <w:rPr>
                <w:rFonts w:hint="eastAsia"/>
                <w:color w:val="0000FF"/>
                <w:sz w:val="22"/>
              </w:rPr>
              <w:t>3.213</w:t>
            </w:r>
          </w:p>
        </w:tc>
      </w:tr>
      <w:tr w:rsidR="00641710" w:rsidTr="00641710">
        <w:trPr>
          <w:trHeight w:val="154"/>
        </w:trPr>
        <w:tc>
          <w:tcPr>
            <w:tcW w:w="0" w:type="auto"/>
            <w:vMerge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6.524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6.540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7.230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5.860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0.265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-0.318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3.215</w:t>
            </w:r>
          </w:p>
        </w:tc>
      </w:tr>
      <w:tr w:rsidR="00641710" w:rsidTr="00641710">
        <w:trPr>
          <w:trHeight w:val="154"/>
        </w:trPr>
        <w:tc>
          <w:tcPr>
            <w:tcW w:w="0" w:type="auto"/>
            <w:vMerge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6.523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6.530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7.230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5.810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0.265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-0.321</w:t>
            </w:r>
          </w:p>
        </w:tc>
        <w:tc>
          <w:tcPr>
            <w:tcW w:w="0" w:type="auto"/>
            <w:vAlign w:val="center"/>
          </w:tcPr>
          <w:p w:rsidR="00641710" w:rsidRDefault="00641710" w:rsidP="006417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3.217</w:t>
            </w:r>
          </w:p>
        </w:tc>
      </w:tr>
    </w:tbl>
    <w:p w:rsidR="00E36A0E" w:rsidRDefault="00D05011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D05011" w:rsidRDefault="00D05011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D827F1" wp14:editId="173BA86E">
            <wp:extent cx="5274310" cy="94803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24" w:rsidRDefault="00D05011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对比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分钟的两组数据统计结果，从均值、标准偏差看，二者总体上相似，但是还是有差异的。</w:t>
      </w:r>
    </w:p>
    <w:p w:rsidR="00365F4F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结果比较</w:t>
      </w:r>
    </w:p>
    <w:p w:rsidR="00D05011" w:rsidRDefault="00D05011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65F4F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）单位根检验</w:t>
      </w:r>
    </w:p>
    <w:p w:rsidR="00D05011" w:rsidRDefault="002B75C8" w:rsidP="00F602F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6A4B78" w:rsidRPr="002B75C8" w:rsidRDefault="006A4B78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567946" wp14:editId="2F82B51C">
            <wp:extent cx="2880000" cy="113763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3B6E" wp14:editId="79EB09D6">
            <wp:extent cx="2880000" cy="123428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FB" w:rsidRDefault="00F602FB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9AAAA" wp14:editId="76BC4D84">
            <wp:extent cx="2880000" cy="123713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2A28F" wp14:editId="4CA326BC">
            <wp:extent cx="2880000" cy="127255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A2" w:rsidRDefault="00E27AA2" w:rsidP="00F602F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E27AA2" w:rsidRDefault="002B75C8" w:rsidP="00F602F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AB359D" wp14:editId="4BF7DED8">
            <wp:extent cx="5274310" cy="15285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11" w:rsidRDefault="00F602FB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结论，平稳性结果检验二者一致，但是</w:t>
      </w:r>
      <w:r>
        <w:rPr>
          <w:rFonts w:ascii="Times New Roman" w:hAnsi="Times New Roman" w:cs="Times New Roman" w:hint="eastAsia"/>
          <w:sz w:val="24"/>
          <w:szCs w:val="24"/>
        </w:rPr>
        <w:t>ADF</w:t>
      </w:r>
      <w:r>
        <w:rPr>
          <w:rFonts w:ascii="Times New Roman" w:hAnsi="Times New Roman" w:cs="Times New Roman" w:hint="eastAsia"/>
          <w:sz w:val="24"/>
          <w:szCs w:val="24"/>
        </w:rPr>
        <w:t>值二者有差别，未进行差分时的值差别很小，差分后的</w:t>
      </w:r>
      <w:r>
        <w:rPr>
          <w:rFonts w:ascii="Times New Roman" w:hAnsi="Times New Roman" w:cs="Times New Roman" w:hint="eastAsia"/>
          <w:sz w:val="24"/>
          <w:szCs w:val="24"/>
        </w:rPr>
        <w:t>ADF</w:t>
      </w:r>
      <w:r>
        <w:rPr>
          <w:rFonts w:ascii="Times New Roman" w:hAnsi="Times New Roman" w:cs="Times New Roman" w:hint="eastAsia"/>
          <w:sz w:val="24"/>
          <w:szCs w:val="24"/>
        </w:rPr>
        <w:t>值差别较大。我用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也做了相同的检验，平稳性结果二者一致，但是</w:t>
      </w:r>
      <w:r>
        <w:rPr>
          <w:rFonts w:ascii="Times New Roman" w:hAnsi="Times New Roman" w:cs="Times New Roman" w:hint="eastAsia"/>
          <w:sz w:val="24"/>
          <w:szCs w:val="24"/>
        </w:rPr>
        <w:t>ADF</w:t>
      </w:r>
      <w:r>
        <w:rPr>
          <w:rFonts w:ascii="Times New Roman" w:hAnsi="Times New Roman" w:cs="Times New Roman" w:hint="eastAsia"/>
          <w:sz w:val="24"/>
          <w:szCs w:val="24"/>
        </w:rPr>
        <w:t>值二者差别也很大。</w:t>
      </w:r>
    </w:p>
    <w:p w:rsidR="00F602FB" w:rsidRDefault="00F602FB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65F4F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="00E924E5">
        <w:rPr>
          <w:rFonts w:ascii="Times New Roman" w:hAnsi="Times New Roman" w:cs="Times New Roman" w:hint="eastAsia"/>
          <w:sz w:val="24"/>
          <w:szCs w:val="24"/>
        </w:rPr>
        <w:t>协整关系</w:t>
      </w:r>
      <w:proofErr w:type="gramEnd"/>
      <w:r w:rsidR="00E924E5">
        <w:rPr>
          <w:rFonts w:ascii="Times New Roman" w:hAnsi="Times New Roman" w:cs="Times New Roman" w:hint="eastAsia"/>
          <w:sz w:val="24"/>
          <w:szCs w:val="24"/>
        </w:rPr>
        <w:t>检验</w:t>
      </w:r>
    </w:p>
    <w:p w:rsidR="00E924E5" w:rsidRDefault="00E974A9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E924E5" w:rsidRDefault="00E974A9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FC0B7B" wp14:editId="7A8CA83A">
            <wp:extent cx="3600000" cy="234533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15" w:rsidRDefault="001E0F15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DF0DA42" wp14:editId="2171F2A6">
            <wp:extent cx="3600000" cy="152582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15" w:rsidRDefault="001E0F15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1E0F15" w:rsidRDefault="001E0F15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3C585" wp14:editId="123D2229">
            <wp:extent cx="5486400" cy="1605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15" w:rsidRDefault="001E0F15" w:rsidP="001E0F1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结论，二者有差异，主要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是协整回归方程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差异较大。</w:t>
      </w:r>
    </w:p>
    <w:p w:rsidR="001E0F15" w:rsidRPr="00E974A9" w:rsidRDefault="001E0F15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E924E5" w:rsidRDefault="001E0F15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65F4F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）样本内向量估计</w:t>
      </w:r>
    </w:p>
    <w:p w:rsidR="001E0F15" w:rsidRDefault="001E0F15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1E0F15" w:rsidRDefault="001E0F15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600000" cy="25149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15" w:rsidRDefault="001E0F15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1E0F15" w:rsidRDefault="001F15B8" w:rsidP="001E0F1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E5EF33" wp14:editId="0366F05B">
            <wp:extent cx="3600000" cy="317197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15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结论，二者形状相似，但是具体数值还是有差异，比如在序号为</w:t>
      </w:r>
      <w:r>
        <w:rPr>
          <w:rFonts w:ascii="Times New Roman" w:hAnsi="Times New Roman" w:cs="Times New Roman" w:hint="eastAsia"/>
          <w:sz w:val="24"/>
          <w:szCs w:val="24"/>
        </w:rPr>
        <w:t>50</w:t>
      </w:r>
      <w:r>
        <w:rPr>
          <w:rFonts w:ascii="Times New Roman" w:hAnsi="Times New Roman" w:cs="Times New Roman" w:hint="eastAsia"/>
          <w:sz w:val="24"/>
          <w:szCs w:val="24"/>
        </w:rPr>
        <w:t>的位置，验证结果值高于文献结果。</w:t>
      </w:r>
    </w:p>
    <w:p w:rsidR="001E0F15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结论及下一步计划</w:t>
      </w:r>
    </w:p>
    <w:p w:rsidR="001E0F15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预测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者数据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和同花顺的数据还是有一些差异的；</w:t>
      </w:r>
    </w:p>
    <w:p w:rsidR="00365F4F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数据差异会造成部分统计数值上的差异，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在协整方程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等关键参数上的差异需要引起注意；</w:t>
      </w:r>
    </w:p>
    <w:p w:rsidR="00365F4F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 </w:t>
      </w:r>
      <w:r>
        <w:rPr>
          <w:rFonts w:ascii="Times New Roman" w:hAnsi="Times New Roman" w:cs="Times New Roman" w:hint="eastAsia"/>
          <w:sz w:val="24"/>
          <w:szCs w:val="24"/>
        </w:rPr>
        <w:t>样本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内状态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的结果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关系到回测结果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，从验证结果上看，验证结果和文献结果类似，预计至少能得出类似的结论。</w:t>
      </w:r>
    </w:p>
    <w:p w:rsidR="00365F4F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hAnsi="Times New Roman" w:cs="Times New Roman" w:hint="eastAsia"/>
          <w:sz w:val="24"/>
          <w:szCs w:val="24"/>
        </w:rPr>
        <w:t>下一步将继续在现有的基础上，把论文中价差模型做出来，然后再核对。所有流程走完，验证完毕后，如果可以找到同花顺的同时期的数据，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可以拿同花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顺的数据再验证下。</w:t>
      </w:r>
    </w:p>
    <w:p w:rsidR="00365F4F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365F4F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注意事项</w:t>
      </w:r>
    </w:p>
    <w:p w:rsidR="00365F4F" w:rsidRPr="00365F4F" w:rsidRDefault="00365F4F" w:rsidP="00CF352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状态空间模型参数估计使用了</w:t>
      </w:r>
      <w:r>
        <w:rPr>
          <w:rFonts w:ascii="Times New Roman" w:hAnsi="Times New Roman" w:cs="Times New Roman" w:hint="eastAsia"/>
          <w:sz w:val="24"/>
          <w:szCs w:val="24"/>
        </w:rPr>
        <w:t>EVIEW</w:t>
      </w:r>
      <w:r>
        <w:rPr>
          <w:rFonts w:ascii="Times New Roman" w:hAnsi="Times New Roman" w:cs="Times New Roman" w:hint="eastAsia"/>
          <w:sz w:val="24"/>
          <w:szCs w:val="24"/>
        </w:rPr>
        <w:t>。后期我会录一个操作</w:t>
      </w:r>
      <w:r>
        <w:rPr>
          <w:rFonts w:ascii="Times New Roman" w:hAnsi="Times New Roman" w:cs="Times New Roman" w:hint="eastAsia"/>
          <w:sz w:val="24"/>
          <w:szCs w:val="24"/>
        </w:rPr>
        <w:t>EVIEW</w:t>
      </w:r>
      <w:r>
        <w:rPr>
          <w:rFonts w:ascii="Times New Roman" w:hAnsi="Times New Roman" w:cs="Times New Roman" w:hint="eastAsia"/>
          <w:sz w:val="24"/>
          <w:szCs w:val="24"/>
        </w:rPr>
        <w:t>获取状态空间参数的录像，以后您可以照着录像操作。</w:t>
      </w:r>
      <w:bookmarkStart w:id="0" w:name="_GoBack"/>
      <w:bookmarkEnd w:id="0"/>
    </w:p>
    <w:sectPr w:rsidR="00365F4F" w:rsidRPr="00365F4F" w:rsidSect="00D212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11"/>
    <w:rsid w:val="001E0F15"/>
    <w:rsid w:val="001F15B8"/>
    <w:rsid w:val="002B75C8"/>
    <w:rsid w:val="00365F4F"/>
    <w:rsid w:val="0037202F"/>
    <w:rsid w:val="004E227B"/>
    <w:rsid w:val="00641710"/>
    <w:rsid w:val="006A4B78"/>
    <w:rsid w:val="00986A70"/>
    <w:rsid w:val="00A50B99"/>
    <w:rsid w:val="00B815CD"/>
    <w:rsid w:val="00C34F11"/>
    <w:rsid w:val="00CF3524"/>
    <w:rsid w:val="00D05011"/>
    <w:rsid w:val="00D21260"/>
    <w:rsid w:val="00E03F86"/>
    <w:rsid w:val="00E27AA2"/>
    <w:rsid w:val="00E36A0E"/>
    <w:rsid w:val="00E924E5"/>
    <w:rsid w:val="00E974A9"/>
    <w:rsid w:val="00F20E0F"/>
    <w:rsid w:val="00F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2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20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2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2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169</Words>
  <Characters>967</Characters>
  <Application>Microsoft Office Word</Application>
  <DocSecurity>0</DocSecurity>
  <Lines>8</Lines>
  <Paragraphs>2</Paragraphs>
  <ScaleCrop>false</ScaleCrop>
  <Company>halei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16</cp:revision>
  <dcterms:created xsi:type="dcterms:W3CDTF">2019-02-26T13:37:00Z</dcterms:created>
  <dcterms:modified xsi:type="dcterms:W3CDTF">2019-02-26T14:41:00Z</dcterms:modified>
</cp:coreProperties>
</file>