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4362450" cy="12858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24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INSTITUTO FEDERAL DE EDUCAÇÃO, CIÊNCIA E TECNOLOGIA DE SERGIPE - CAMPUS LAGARTO</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SISTEMA DE RECOMENDAÇÃO DE MÚSICA BASEADO NOS GÊNEROS MUSICAIS MAIS ESCUTADOS PELO USUÁRIO </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Kaiki Mello dos Santos</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color w:val="000000"/>
          <w:sz w:val="24"/>
          <w:szCs w:val="24"/>
          <w:rtl w:val="0"/>
        </w:rPr>
        <w:t xml:space="preserve">Orientador: João Paulo Dias de </w:t>
      </w:r>
      <w:r w:rsidDel="00000000" w:rsidR="00000000" w:rsidRPr="00000000">
        <w:rPr>
          <w:rFonts w:ascii="Arial" w:cs="Arial" w:eastAsia="Arial" w:hAnsi="Arial"/>
          <w:b w:val="1"/>
          <w:i w:val="1"/>
          <w:sz w:val="24"/>
          <w:szCs w:val="24"/>
          <w:rtl w:val="0"/>
        </w:rPr>
        <w:t xml:space="preserve">Almeida</w:t>
      </w:r>
    </w:p>
    <w:p w:rsidR="00000000" w:rsidDel="00000000" w:rsidP="00000000" w:rsidRDefault="00000000" w:rsidRPr="00000000" w14:paraId="00000012">
      <w:pPr>
        <w:spacing w:after="0" w:line="240" w:lineRule="auto"/>
        <w:jc w:val="center"/>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Coorientadora: Catuxe Varjão de Santana Oliveira</w:t>
      </w:r>
    </w:p>
    <w:p w:rsidR="00000000" w:rsidDel="00000000" w:rsidP="00000000" w:rsidRDefault="00000000" w:rsidRPr="00000000" w14:paraId="0000001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Trabalho de Conclusão de Curso</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COORDENAÇÃO DO BACHARELADO EM SISTEMAS DE INFORMAÇÃO</w:t>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Pr>
        <w:drawing>
          <wp:inline distB="0" distT="0" distL="0" distR="0">
            <wp:extent cx="1057275" cy="695325"/>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572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LAGARTO - SERGIPE</w:t>
      </w: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MAIO/2022</w:t>
      </w:r>
      <w:r w:rsidDel="00000000" w:rsidR="00000000" w:rsidRPr="00000000">
        <w:rPr>
          <w:rtl w:val="0"/>
        </w:rPr>
      </w:r>
    </w:p>
    <w:p w:rsidR="00000000" w:rsidDel="00000000" w:rsidP="00000000" w:rsidRDefault="00000000" w:rsidRPr="00000000" w14:paraId="00000020">
      <w:pPr>
        <w:spacing w:after="0" w:line="36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RESUMO</w:t>
      </w:r>
      <w:r w:rsidDel="00000000" w:rsidR="00000000" w:rsidRPr="00000000">
        <w:rPr>
          <w:rtl w:val="0"/>
        </w:rPr>
      </w:r>
    </w:p>
    <w:p w:rsidR="00000000" w:rsidDel="00000000" w:rsidP="00000000" w:rsidRDefault="00000000" w:rsidRPr="00000000" w14:paraId="00000021">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disponibilidade da música digital atualmente é abundante quando comparada ao passado. </w:t>
      </w:r>
      <w:r w:rsidDel="00000000" w:rsidR="00000000" w:rsidRPr="00000000">
        <w:rPr>
          <w:rFonts w:ascii="Arial" w:cs="Arial" w:eastAsia="Arial" w:hAnsi="Arial"/>
          <w:sz w:val="24"/>
          <w:szCs w:val="24"/>
          <w:rtl w:val="0"/>
        </w:rPr>
        <w:t xml:space="preserve">Os</w:t>
      </w:r>
      <w:r w:rsidDel="00000000" w:rsidR="00000000" w:rsidRPr="00000000">
        <w:rPr>
          <w:rFonts w:ascii="Arial" w:cs="Arial" w:eastAsia="Arial" w:hAnsi="Arial"/>
          <w:color w:val="000000"/>
          <w:sz w:val="24"/>
          <w:szCs w:val="24"/>
          <w:rtl w:val="0"/>
        </w:rPr>
        <w:t xml:space="preserve"> serviços de streaming </w:t>
      </w:r>
      <w:r w:rsidDel="00000000" w:rsidR="00000000" w:rsidRPr="00000000">
        <w:rPr>
          <w:rFonts w:ascii="Arial" w:cs="Arial" w:eastAsia="Arial" w:hAnsi="Arial"/>
          <w:sz w:val="24"/>
          <w:szCs w:val="24"/>
          <w:rtl w:val="0"/>
        </w:rPr>
        <w:t xml:space="preserve">estão em ascensão, permitindo</w:t>
      </w:r>
      <w:r w:rsidDel="00000000" w:rsidR="00000000" w:rsidRPr="00000000">
        <w:rPr>
          <w:rFonts w:ascii="Arial" w:cs="Arial" w:eastAsia="Arial" w:hAnsi="Arial"/>
          <w:color w:val="000000"/>
          <w:sz w:val="24"/>
          <w:szCs w:val="24"/>
          <w:rtl w:val="0"/>
        </w:rPr>
        <w:t xml:space="preserve"> que músicas </w:t>
      </w:r>
      <w:r w:rsidDel="00000000" w:rsidR="00000000" w:rsidRPr="00000000">
        <w:rPr>
          <w:rFonts w:ascii="Arial" w:cs="Arial" w:eastAsia="Arial" w:hAnsi="Arial"/>
          <w:sz w:val="24"/>
          <w:szCs w:val="24"/>
          <w:rtl w:val="0"/>
        </w:rPr>
        <w:t xml:space="preserve">possam </w:t>
      </w:r>
      <w:r w:rsidDel="00000000" w:rsidR="00000000" w:rsidRPr="00000000">
        <w:rPr>
          <w:rFonts w:ascii="Arial" w:cs="Arial" w:eastAsia="Arial" w:hAnsi="Arial"/>
          <w:color w:val="000000"/>
          <w:sz w:val="24"/>
          <w:szCs w:val="24"/>
          <w:rtl w:val="0"/>
        </w:rPr>
        <w:t xml:space="preserve">ser acessadas de diferentes dispositivos (e.g. tablet, computador, celular) em qualquer local, online ou offline. Esse excesso de informação musical causa alguns efeitos colaterais, como </w:t>
      </w:r>
      <w:r w:rsidDel="00000000" w:rsidR="00000000" w:rsidRPr="00000000">
        <w:rPr>
          <w:rFonts w:ascii="Arial" w:cs="Arial" w:eastAsia="Arial" w:hAnsi="Arial"/>
          <w:sz w:val="24"/>
          <w:szCs w:val="24"/>
          <w:rtl w:val="0"/>
        </w:rPr>
        <w:t xml:space="preserve">a dificuldade </w:t>
      </w:r>
      <w:r w:rsidDel="00000000" w:rsidR="00000000" w:rsidRPr="00000000">
        <w:rPr>
          <w:rFonts w:ascii="Arial" w:cs="Arial" w:eastAsia="Arial" w:hAnsi="Arial"/>
          <w:color w:val="000000"/>
          <w:sz w:val="24"/>
          <w:szCs w:val="24"/>
          <w:rtl w:val="0"/>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sidDel="00000000" w:rsidR="00000000" w:rsidRPr="00000000">
        <w:rPr>
          <w:rFonts w:ascii="Arial" w:cs="Arial" w:eastAsia="Arial" w:hAnsi="Arial"/>
          <w:sz w:val="24"/>
          <w:szCs w:val="24"/>
          <w:rtl w:val="0"/>
        </w:rPr>
        <w:t xml:space="preserve">recomendar</w:t>
      </w:r>
      <w:r w:rsidDel="00000000" w:rsidR="00000000" w:rsidRPr="00000000">
        <w:rPr>
          <w:rFonts w:ascii="Arial" w:cs="Arial" w:eastAsia="Arial" w:hAnsi="Arial"/>
          <w:color w:val="000000"/>
          <w:sz w:val="24"/>
          <w:szCs w:val="24"/>
          <w:rtl w:val="0"/>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rsidR="00000000" w:rsidDel="00000000" w:rsidP="00000000" w:rsidRDefault="00000000" w:rsidRPr="00000000" w14:paraId="00000022">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Palavras-chaves: </w:t>
      </w:r>
      <w:r w:rsidDel="00000000" w:rsidR="00000000" w:rsidRPr="00000000">
        <w:rPr>
          <w:rFonts w:ascii="Arial" w:cs="Arial" w:eastAsia="Arial" w:hAnsi="Arial"/>
          <w:color w:val="000000"/>
          <w:sz w:val="24"/>
          <w:szCs w:val="24"/>
          <w:rtl w:val="0"/>
        </w:rPr>
        <w:t xml:space="preserve">Sistemas de recomendação; Recomendação musical; Músicas.</w:t>
      </w:r>
      <w:r w:rsidDel="00000000" w:rsidR="00000000" w:rsidRPr="00000000">
        <w:rPr>
          <w:rtl w:val="0"/>
        </w:rPr>
      </w:r>
    </w:p>
    <w:p w:rsidR="00000000" w:rsidDel="00000000" w:rsidP="00000000" w:rsidRDefault="00000000" w:rsidRPr="00000000" w14:paraId="00000024">
      <w:pPr>
        <w:spacing w:after="0" w:line="360" w:lineRule="auto"/>
        <w:ind w:firstLine="709"/>
        <w:jc w:val="both"/>
        <w:rPr>
          <w:rFonts w:ascii="Arial" w:cs="Arial" w:eastAsia="Arial" w:hAnsi="Arial"/>
          <w:color w:val="000000"/>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2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26">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1 INTRODUÇÃO</w:t>
      </w:r>
      <w:r w:rsidDel="00000000" w:rsidR="00000000" w:rsidRPr="00000000">
        <w:rPr>
          <w:rtl w:val="0"/>
        </w:rPr>
      </w:r>
    </w:p>
    <w:p w:rsidR="00000000" w:rsidDel="00000000" w:rsidP="00000000" w:rsidRDefault="00000000" w:rsidRPr="00000000" w14:paraId="00000028">
      <w:pPr>
        <w:spacing w:after="0" w:line="240"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Adiyansjah, Gunawan e Suhartono (2019) consideram a música como trabalho criativo humano que busca manifestar ideias e emoções através de sons, e esses podem ser classificados em diversos gêneros (e.g. pop, jazz, forró).</w:t>
      </w:r>
      <w:r w:rsidDel="00000000" w:rsidR="00000000" w:rsidRPr="00000000">
        <w:rPr>
          <w:rtl w:val="0"/>
        </w:rPr>
      </w:r>
    </w:p>
    <w:p w:rsidR="00000000" w:rsidDel="00000000" w:rsidP="00000000" w:rsidRDefault="00000000" w:rsidRPr="00000000" w14:paraId="00000029">
      <w:pPr>
        <w:spacing w:after="0" w:line="240"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mercado musical nunca esteve tão imerso no ramo digital quanto atualmente, desde antes do surgimento do MP3 (formalmente MPEG-1 Audio Layer III ou MPEG-2 Audio Layer III) a indústria fonográfica vem se adaptando aos novos meios de criação, composição, consumo e distribuição de obras musicais. A popularização ágil da música em formato digital proporcionou o surgimento dos serviços de streaming de música como Spotify, Tidal, Apple Music entre outros. Estes vêm se destacando por motivarem cada vez mais ganhos no faturamento do setor fonográfico. De acordo com relatório publicado em 2021 pela Federação Internacional da Indústria Fonográfica (IFPI - International Federation of the Phonographic Industry), o comércio global de músicas registrou crescimento de 7,4% em 2020, onde esse valor em receitas totais no mesmo ano foram de 21,6 bilhões de dólares, sendo esse crescimento impulsionado pelo streaming. </w:t>
      </w:r>
      <w:r w:rsidDel="00000000" w:rsidR="00000000" w:rsidRPr="00000000">
        <w:rPr>
          <w:rtl w:val="0"/>
        </w:rPr>
      </w:r>
    </w:p>
    <w:p w:rsidR="00000000" w:rsidDel="00000000" w:rsidP="00000000" w:rsidRDefault="00000000" w:rsidRPr="00000000" w14:paraId="0000002A">
      <w:pPr>
        <w:spacing w:after="0" w:line="240" w:lineRule="auto"/>
        <w:ind w:firstLine="709"/>
        <w:jc w:val="both"/>
        <w:rPr>
          <w:rFonts w:ascii="Helvetica Neue" w:cs="Helvetica Neue" w:eastAsia="Helvetica Neue" w:hAnsi="Helvetica Neue"/>
          <w:color w:val="000000"/>
        </w:rPr>
      </w:pPr>
      <w:r w:rsidDel="00000000" w:rsidR="00000000" w:rsidRPr="00000000">
        <w:rPr>
          <w:rFonts w:ascii="Arial" w:cs="Arial" w:eastAsia="Arial" w:hAnsi="Arial"/>
          <w:sz w:val="24"/>
          <w:szCs w:val="24"/>
          <w:rtl w:val="0"/>
        </w:rPr>
        <w:t xml:space="preserve">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r w:rsidDel="00000000" w:rsidR="00000000" w:rsidRPr="00000000">
        <w:rPr>
          <w:rtl w:val="0"/>
        </w:rPr>
      </w:r>
    </w:p>
    <w:p w:rsidR="00000000" w:rsidDel="00000000" w:rsidP="00000000" w:rsidRDefault="00000000" w:rsidRPr="00000000" w14:paraId="0000002B">
      <w:pPr>
        <w:spacing w:after="0" w:line="240"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r w:rsidDel="00000000" w:rsidR="00000000" w:rsidRPr="00000000">
        <w:rPr>
          <w:rtl w:val="0"/>
        </w:rPr>
      </w:r>
    </w:p>
    <w:p w:rsidR="00000000" w:rsidDel="00000000" w:rsidP="00000000" w:rsidRDefault="00000000" w:rsidRPr="00000000" w14:paraId="0000002C">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considerar essa problemática acerca da dificuldade que o processo de seleção de músicas gera ao usuário diante da abundância do acervo digital de canções disponíveis, o presente trabalho objetiva o desenvolvimento de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rsidR="00000000" w:rsidDel="00000000" w:rsidP="00000000" w:rsidRDefault="00000000" w:rsidRPr="00000000" w14:paraId="0000002D">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pacing w:after="0" w:line="240" w:lineRule="auto"/>
        <w:ind w:left="435" w:hanging="435"/>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JUSTIFICATIVA</w:t>
      </w:r>
    </w:p>
    <w:p w:rsidR="00000000" w:rsidDel="00000000" w:rsidP="00000000" w:rsidRDefault="00000000" w:rsidRPr="00000000" w14:paraId="00000030">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after="240" w:line="360" w:lineRule="auto"/>
        <w:ind w:firstLine="709"/>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sidDel="00000000" w:rsidR="00000000" w:rsidRPr="00000000">
        <w:rPr>
          <w:rFonts w:ascii="Arial" w:cs="Arial" w:eastAsia="Arial" w:hAnsi="Arial"/>
          <w:sz w:val="24"/>
          <w:szCs w:val="24"/>
          <w:rtl w:val="0"/>
        </w:rPr>
        <w:t xml:space="preserve">para facilitar</w:t>
      </w:r>
      <w:r w:rsidDel="00000000" w:rsidR="00000000" w:rsidRPr="00000000">
        <w:rPr>
          <w:rFonts w:ascii="Arial" w:cs="Arial" w:eastAsia="Arial" w:hAnsi="Arial"/>
          <w:color w:val="000000"/>
          <w:sz w:val="24"/>
          <w:szCs w:val="24"/>
          <w:rtl w:val="0"/>
        </w:rPr>
        <w:t xml:space="preserve"> o processo de seleção de músicas </w:t>
      </w:r>
      <w:r w:rsidDel="00000000" w:rsidR="00000000" w:rsidRPr="00000000">
        <w:rPr>
          <w:rFonts w:ascii="Arial" w:cs="Arial" w:eastAsia="Arial" w:hAnsi="Arial"/>
          <w:sz w:val="24"/>
          <w:szCs w:val="24"/>
          <w:rtl w:val="0"/>
        </w:rPr>
        <w:t xml:space="preserve">pelo</w:t>
      </w:r>
      <w:r w:rsidDel="00000000" w:rsidR="00000000" w:rsidRPr="00000000">
        <w:rPr>
          <w:rFonts w:ascii="Arial" w:cs="Arial" w:eastAsia="Arial" w:hAnsi="Arial"/>
          <w:color w:val="000000"/>
          <w:sz w:val="24"/>
          <w:szCs w:val="24"/>
          <w:rtl w:val="0"/>
        </w:rPr>
        <w:t xml:space="preserve"> usuário diante da abundância </w:t>
      </w:r>
      <w:r w:rsidDel="00000000" w:rsidR="00000000" w:rsidRPr="00000000">
        <w:rPr>
          <w:rFonts w:ascii="Arial" w:cs="Arial" w:eastAsia="Arial" w:hAnsi="Arial"/>
          <w:sz w:val="24"/>
          <w:szCs w:val="24"/>
          <w:rtl w:val="0"/>
        </w:rPr>
        <w:t xml:space="preserve">de</w:t>
      </w:r>
      <w:r w:rsidDel="00000000" w:rsidR="00000000" w:rsidRPr="00000000">
        <w:rPr>
          <w:rFonts w:ascii="Arial" w:cs="Arial" w:eastAsia="Arial" w:hAnsi="Arial"/>
          <w:color w:val="000000"/>
          <w:sz w:val="24"/>
          <w:szCs w:val="24"/>
          <w:rtl w:val="0"/>
        </w:rPr>
        <w:t xml:space="preserve"> canções </w:t>
      </w:r>
      <w:r w:rsidDel="00000000" w:rsidR="00000000" w:rsidRPr="00000000">
        <w:rPr>
          <w:rFonts w:ascii="Arial" w:cs="Arial" w:eastAsia="Arial" w:hAnsi="Arial"/>
          <w:sz w:val="24"/>
          <w:szCs w:val="24"/>
          <w:rtl w:val="0"/>
        </w:rPr>
        <w:t xml:space="preserve">disponíveis.</w:t>
      </w:r>
      <w:r w:rsidDel="00000000" w:rsidR="00000000" w:rsidRPr="00000000">
        <w:rPr>
          <w:rFonts w:ascii="Arial" w:cs="Arial" w:eastAsia="Arial" w:hAnsi="Arial"/>
          <w:color w:val="000000"/>
          <w:sz w:val="24"/>
          <w:szCs w:val="24"/>
          <w:rtl w:val="0"/>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sidDel="00000000" w:rsidR="00000000" w:rsidRPr="00000000">
        <w:rPr>
          <w:rFonts w:ascii="Arial" w:cs="Arial" w:eastAsia="Arial" w:hAnsi="Arial"/>
          <w:sz w:val="24"/>
          <w:szCs w:val="24"/>
          <w:rtl w:val="0"/>
        </w:rPr>
        <w:t xml:space="preserve">decisões</w:t>
      </w:r>
      <w:r w:rsidDel="00000000" w:rsidR="00000000" w:rsidRPr="00000000">
        <w:rPr>
          <w:rFonts w:ascii="Arial" w:cs="Arial" w:eastAsia="Arial" w:hAnsi="Arial"/>
          <w:color w:val="000000"/>
          <w:sz w:val="24"/>
          <w:szCs w:val="24"/>
          <w:rtl w:val="0"/>
        </w:rPr>
        <w:t xml:space="preserve"> por itens que não o agradem (SILVA, 2021). </w:t>
      </w:r>
    </w:p>
    <w:p w:rsidR="00000000" w:rsidDel="00000000" w:rsidP="00000000" w:rsidRDefault="00000000" w:rsidRPr="00000000" w14:paraId="00000032">
      <w:pPr>
        <w:spacing w:after="24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rsidR="00000000" w:rsidDel="00000000" w:rsidP="00000000" w:rsidRDefault="00000000" w:rsidRPr="00000000" w14:paraId="00000033">
      <w:pPr>
        <w:spacing w:after="24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rsidR="00000000" w:rsidDel="00000000" w:rsidP="00000000" w:rsidRDefault="00000000" w:rsidRPr="00000000" w14:paraId="00000034">
      <w:pPr>
        <w:spacing w:after="24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5">
      <w:pPr>
        <w:spacing w:after="24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6">
      <w:pPr>
        <w:spacing w:after="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7">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38">
      <w:pPr>
        <w:spacing w:after="24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1.2 OBJETIVO GERAL</w:t>
      </w:r>
      <w:r w:rsidDel="00000000" w:rsidR="00000000" w:rsidRPr="00000000">
        <w:rPr>
          <w:rtl w:val="0"/>
        </w:rPr>
      </w:r>
    </w:p>
    <w:p w:rsidR="00000000" w:rsidDel="00000000" w:rsidP="00000000" w:rsidRDefault="00000000" w:rsidRPr="00000000" w14:paraId="0000003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trabalho tem como objetivo implementar um sistema de recomendação de músicas, tendo como base a análise da similaridade dos metadados que descrevem as faixas mais </w:t>
      </w:r>
      <w:r w:rsidDel="00000000" w:rsidR="00000000" w:rsidRPr="00000000">
        <w:rPr>
          <w:rFonts w:ascii="Arial" w:cs="Arial" w:eastAsia="Arial" w:hAnsi="Arial"/>
          <w:sz w:val="24"/>
          <w:szCs w:val="24"/>
          <w:rtl w:val="0"/>
        </w:rPr>
        <w:t xml:space="preserve">apreciadas</w:t>
      </w:r>
      <w:r w:rsidDel="00000000" w:rsidR="00000000" w:rsidRPr="00000000">
        <w:rPr>
          <w:rFonts w:ascii="Arial" w:cs="Arial" w:eastAsia="Arial" w:hAnsi="Arial"/>
          <w:color w:val="000000"/>
          <w:sz w:val="24"/>
          <w:szCs w:val="24"/>
          <w:rtl w:val="0"/>
        </w:rPr>
        <w:t xml:space="preserve"> pelo usuário. Além disso, o objetivo visa utilizar a interação do indivíduo com o software para gerar melhores recomendações, sendo estas personalizadas para cada usuário.</w:t>
      </w:r>
    </w:p>
    <w:p w:rsidR="00000000" w:rsidDel="00000000" w:rsidP="00000000" w:rsidRDefault="00000000" w:rsidRPr="00000000" w14:paraId="0000003A">
      <w:pPr>
        <w:spacing w:after="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6"/>
          <w:szCs w:val="26"/>
          <w:rtl w:val="0"/>
        </w:rPr>
        <w:t xml:space="preserve">1.3 OBJETIVO ESPECÍFICOS </w:t>
      </w:r>
      <w:r w:rsidDel="00000000" w:rsidR="00000000" w:rsidRPr="00000000">
        <w:rPr>
          <w:rtl w:val="0"/>
        </w:rPr>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 uma revisão da literatura para compreender o estado da arte de sistemas de recomendação no contexto do ramo de músicas.</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Selecionar técnicas e tecnologias para o desenvolvimento de um sistema de recomendação de músicas.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Definir quais informações compõem o perfil do usuário.</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Estabelecer critérios e métricas para a recomendação de músicas baseadas no perfil do usuário.</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24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Construir um de sistema de recomendação de músicas que utilize os critérios e métricas estabelecidos para recomendar faixas aos usuários.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4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41">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2">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3">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4">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 METODOLOGIA</w:t>
      </w:r>
    </w:p>
    <w:p w:rsidR="00000000" w:rsidDel="00000000" w:rsidP="00000000" w:rsidRDefault="00000000" w:rsidRPr="00000000" w14:paraId="00000047">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a natureza, a metodologia é aplicada.</w:t>
      </w:r>
    </w:p>
    <w:p w:rsidR="00000000" w:rsidDel="00000000" w:rsidP="00000000" w:rsidRDefault="00000000" w:rsidRPr="00000000" w14:paraId="00000048">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este trabalho segue a metodologia de pesquisa quantitativa que de acordo com Apuke (2017) é um método de pesquisa que lida com análise de variáveis e de dados usando técnicas estatísticas para obter resultados e responder perguntas. Serão definidas e utilizadas métricas para  quantificar o desempenho do sistema de recomendação e do algoritmo de classificação.</w:t>
      </w:r>
    </w:p>
    <w:p w:rsidR="00000000" w:rsidDel="00000000" w:rsidP="00000000" w:rsidRDefault="00000000" w:rsidRPr="00000000" w14:paraId="00000049">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rsidR="00000000" w:rsidDel="00000000" w:rsidP="00000000" w:rsidRDefault="00000000" w:rsidRPr="00000000" w14:paraId="0000004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próximos passos para realizar o desenvolvimento desse estudo estão listados nos tópicos metodológicos apresentados a seguir:</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Definição do Dataset: </w:t>
      </w:r>
      <w:r w:rsidDel="00000000" w:rsidR="00000000" w:rsidRPr="00000000">
        <w:rPr>
          <w:rFonts w:ascii="Arial" w:cs="Arial" w:eastAsia="Arial" w:hAnsi="Arial"/>
          <w:color w:val="000000"/>
          <w:sz w:val="24"/>
          <w:szCs w:val="24"/>
          <w:rtl w:val="0"/>
        </w:rPr>
        <w:t xml:space="preserve">os Datasets são conjuntos de dados específicos que servem de amostras para treinamento de algoritmos de Inteligência Artificial e recomendação, nessa etapa será selecionado um ou mais Datasets que possam ser utilizados no processo de desenvolvimento do sistema de recomendação.</w:t>
      </w: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Limpeza e análise do Dataset: </w:t>
      </w:r>
      <w:r w:rsidDel="00000000" w:rsidR="00000000" w:rsidRPr="00000000">
        <w:rPr>
          <w:rFonts w:ascii="Arial" w:cs="Arial" w:eastAsia="Arial" w:hAnsi="Arial"/>
          <w:color w:val="000000"/>
          <w:sz w:val="24"/>
          <w:szCs w:val="24"/>
          <w:rtl w:val="0"/>
        </w:rPr>
        <w:t xml:space="preserve">após a seleção do Dataset serão aplicadas técnicas de limpeza dos dados visando remover possíveis ruídos (</w:t>
      </w:r>
      <w:r w:rsidDel="00000000" w:rsidR="00000000" w:rsidRPr="00000000">
        <w:rPr>
          <w:rFonts w:ascii="Arial" w:cs="Arial" w:eastAsia="Arial" w:hAnsi="Arial"/>
          <w:sz w:val="24"/>
          <w:szCs w:val="24"/>
          <w:rtl w:val="0"/>
        </w:rPr>
        <w:t xml:space="preserve">e.g.</w:t>
      </w:r>
      <w:r w:rsidDel="00000000" w:rsidR="00000000" w:rsidRPr="00000000">
        <w:rPr>
          <w:rFonts w:ascii="Arial" w:cs="Arial" w:eastAsia="Arial" w:hAnsi="Arial"/>
          <w:color w:val="000000"/>
          <w:sz w:val="24"/>
          <w:szCs w:val="24"/>
          <w:rtl w:val="0"/>
        </w:rPr>
        <w:t xml:space="preserve"> out</w:t>
      </w:r>
      <w:r w:rsidDel="00000000" w:rsidR="00000000" w:rsidRPr="00000000">
        <w:rPr>
          <w:rFonts w:ascii="Arial" w:cs="Arial" w:eastAsia="Arial" w:hAnsi="Arial"/>
          <w:sz w:val="24"/>
          <w:szCs w:val="24"/>
          <w:rtl w:val="0"/>
        </w:rPr>
        <w:t xml:space="preserve">liers, valores nulos ou duplicados)</w:t>
      </w:r>
      <w:r w:rsidDel="00000000" w:rsidR="00000000" w:rsidRPr="00000000">
        <w:rPr>
          <w:rFonts w:ascii="Arial" w:cs="Arial" w:eastAsia="Arial" w:hAnsi="Arial"/>
          <w:color w:val="000000"/>
          <w:sz w:val="24"/>
          <w:szCs w:val="24"/>
          <w:rtl w:val="0"/>
        </w:rPr>
        <w:t xml:space="preserve"> que prejudiquem no processo de análise do Dataset, em seguida será feita uma análise do Dataset.</w:t>
      </w: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Modelagem do sistema de recomendação: </w:t>
      </w:r>
      <w:r w:rsidDel="00000000" w:rsidR="00000000" w:rsidRPr="00000000">
        <w:rPr>
          <w:rFonts w:ascii="Arial" w:cs="Arial" w:eastAsia="Arial" w:hAnsi="Arial"/>
          <w:color w:val="000000"/>
          <w:sz w:val="24"/>
          <w:szCs w:val="24"/>
          <w:rtl w:val="0"/>
        </w:rPr>
        <w:t xml:space="preserve">por conseguinte será iniciado o processo de modelagem e desenvolvimento do sistema de recomendação.</w:t>
      </w: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Avaliação do sistema de recomendação: </w:t>
      </w:r>
      <w:r w:rsidDel="00000000" w:rsidR="00000000" w:rsidRPr="00000000">
        <w:rPr>
          <w:rFonts w:ascii="Arial" w:cs="Arial" w:eastAsia="Arial" w:hAnsi="Arial"/>
          <w:color w:val="000000"/>
          <w:sz w:val="24"/>
          <w:szCs w:val="24"/>
          <w:rtl w:val="0"/>
        </w:rPr>
        <w:t xml:space="preserve">nes</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color w:val="000000"/>
          <w:sz w:val="24"/>
          <w:szCs w:val="24"/>
          <w:rtl w:val="0"/>
        </w:rPr>
        <w:t xml:space="preserve">a etapa serão definidas métricas que serão utilizadas para aferir o desempenho do sistema de recomendação.</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Treinamento de algoritmos de classificação: </w:t>
      </w:r>
      <w:r w:rsidDel="00000000" w:rsidR="00000000" w:rsidRPr="00000000">
        <w:rPr>
          <w:rFonts w:ascii="Arial" w:cs="Arial" w:eastAsia="Arial" w:hAnsi="Arial"/>
          <w:color w:val="000000"/>
          <w:sz w:val="24"/>
          <w:szCs w:val="24"/>
          <w:rtl w:val="0"/>
        </w:rPr>
        <w:t xml:space="preserve">os algoritmos de classificação precisam ser ajustados de acordo com os dados, eles precisam ser treinados, para entender os padrões e poder classifica-los.</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Personalização do sistema de recomendação: </w:t>
      </w:r>
      <w:r w:rsidDel="00000000" w:rsidR="00000000" w:rsidRPr="00000000">
        <w:rPr>
          <w:rFonts w:ascii="Arial" w:cs="Arial" w:eastAsia="Arial" w:hAnsi="Arial"/>
          <w:color w:val="000000"/>
          <w:sz w:val="24"/>
          <w:szCs w:val="24"/>
          <w:rtl w:val="0"/>
        </w:rPr>
        <w:t xml:space="preserve">processo de personalização do sistema de recomendação com o algoritmo de classificação treinado.</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Avaliação do sistema personalizado: </w:t>
      </w:r>
      <w:r w:rsidDel="00000000" w:rsidR="00000000" w:rsidRPr="00000000">
        <w:rPr>
          <w:rFonts w:ascii="Arial" w:cs="Arial" w:eastAsia="Arial" w:hAnsi="Arial"/>
          <w:color w:val="000000"/>
          <w:sz w:val="24"/>
          <w:szCs w:val="24"/>
          <w:rtl w:val="0"/>
        </w:rPr>
        <w:t xml:space="preserve">nessa etapa serão utilizadas métricas para aferir o desempenho do sistema de recomendação após a personalização.</w:t>
      </w:r>
      <w:r w:rsidDel="00000000" w:rsidR="00000000" w:rsidRPr="00000000">
        <w:rPr>
          <w:rtl w:val="0"/>
        </w:rPr>
      </w:r>
    </w:p>
    <w:p w:rsidR="00000000" w:rsidDel="00000000" w:rsidP="00000000" w:rsidRDefault="00000000" w:rsidRPr="00000000" w14:paraId="0000005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4">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5">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6">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7">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8">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9">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A">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B">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C">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D">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E">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F">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0">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1">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 CONSIDERAÇÕES FINAIS</w:t>
      </w:r>
    </w:p>
    <w:p w:rsidR="00000000" w:rsidDel="00000000" w:rsidP="00000000" w:rsidRDefault="00000000" w:rsidRPr="00000000" w14:paraId="00000064">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trabalho apresenta a proposta do desenvolvimento de um sistema de recomendação de músicas baseado nos gêneros musicais mais escutados pelos usuários, este sistema será implementado durante a disciplina de Trabalho de Conclusão de Curso II.</w:t>
      </w:r>
    </w:p>
    <w:p w:rsidR="00000000" w:rsidDel="00000000" w:rsidP="00000000" w:rsidRDefault="00000000" w:rsidRPr="00000000" w14:paraId="00000065">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sistemas de recomendação visam oferecer, com base em uma grande quantidade de dados e análise do perfil do usuário, informações pertinentes que podem interessar de forma específica ou em grupo aos usuários. </w:t>
      </w:r>
    </w:p>
    <w:p w:rsidR="00000000" w:rsidDel="00000000" w:rsidP="00000000" w:rsidRDefault="00000000" w:rsidRPr="00000000" w14:paraId="0000006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rsidR="00000000" w:rsidDel="00000000" w:rsidP="00000000" w:rsidRDefault="00000000" w:rsidRPr="00000000" w14:paraId="00000067">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autor os principais desafios a serem enfrentados é aprender de forma mais profunda a utilização de Inteligência Artificial (IA), como utilizar a IA aplicada ao contexto de um sistema de recomendação de músicas.</w:t>
      </w:r>
    </w:p>
    <w:p w:rsidR="00000000" w:rsidDel="00000000" w:rsidP="00000000" w:rsidRDefault="00000000" w:rsidRPr="00000000" w14:paraId="00000068">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rsidR="00000000" w:rsidDel="00000000" w:rsidP="00000000" w:rsidRDefault="00000000" w:rsidRPr="00000000" w14:paraId="00000069">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rsidR="00000000" w:rsidDel="00000000" w:rsidP="00000000" w:rsidRDefault="00000000" w:rsidRPr="00000000" w14:paraId="0000006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trabalhos futuros esse trabalho poderá receber o feedback do usuário sobre a sugestão, fazer recomendações de playlists completas para os usuários e fornecer sugestões analisando o sentimento da pessoa obtendo assim um maior nível de personalização na recomendação.</w:t>
      </w:r>
    </w:p>
    <w:p w:rsidR="00000000" w:rsidDel="00000000" w:rsidP="00000000" w:rsidRDefault="00000000" w:rsidRPr="00000000" w14:paraId="0000006B">
      <w:pPr>
        <w:spacing w:after="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C">
      <w:pPr>
        <w:spacing w:after="240" w:line="240" w:lineRule="auto"/>
        <w:rPr>
          <w:rFonts w:ascii="Arial" w:cs="Arial" w:eastAsia="Arial" w:hAnsi="Arial"/>
          <w:b w:val="1"/>
          <w:sz w:val="26"/>
          <w:szCs w:val="26"/>
        </w:rPr>
        <w:sectPr>
          <w:pgSz w:h="16838" w:w="11906" w:orient="portrait"/>
          <w:pgMar w:bottom="1134" w:top="1701" w:left="1701" w:right="1134" w:header="1134" w:footer="1134"/>
          <w:pgNumType w:start="1"/>
        </w:sectPr>
      </w:pPr>
      <w:r w:rsidDel="00000000" w:rsidR="00000000" w:rsidRPr="00000000">
        <w:rPr>
          <w:rtl w:val="0"/>
        </w:rPr>
      </w:r>
    </w:p>
    <w:p w:rsidR="00000000" w:rsidDel="00000000" w:rsidP="00000000" w:rsidRDefault="00000000" w:rsidRPr="00000000" w14:paraId="0000006D">
      <w:pPr>
        <w:spacing w:after="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 CRONOGRAMA</w:t>
      </w:r>
    </w:p>
    <w:p w:rsidR="00000000" w:rsidDel="00000000" w:rsidP="00000000" w:rsidRDefault="00000000" w:rsidRPr="00000000" w14:paraId="0000006E">
      <w:pPr>
        <w:spacing w:after="240" w:line="240" w:lineRule="auto"/>
        <w:rPr>
          <w:rFonts w:ascii="Arial" w:cs="Arial" w:eastAsia="Arial" w:hAnsi="Arial"/>
          <w:b w:val="1"/>
          <w:sz w:val="26"/>
          <w:szCs w:val="26"/>
        </w:rPr>
        <w:sectPr>
          <w:type w:val="nextPage"/>
          <w:pgSz w:h="11906" w:w="16838" w:orient="landscape"/>
          <w:pgMar w:bottom="1134" w:top="1701" w:left="1701" w:right="1134" w:header="1134" w:footer="1134"/>
        </w:sectPr>
      </w:pPr>
      <w:r w:rsidDel="00000000" w:rsidR="00000000" w:rsidRPr="00000000">
        <w:rPr>
          <w:rFonts w:ascii="Arial" w:cs="Arial" w:eastAsia="Arial" w:hAnsi="Arial"/>
          <w:b w:val="1"/>
          <w:sz w:val="26"/>
          <w:szCs w:val="26"/>
          <w:rtl w:val="0"/>
        </w:rPr>
        <w:t xml:space="preserve"> </w:t>
      </w:r>
      <w:r w:rsidDel="00000000" w:rsidR="00000000" w:rsidRPr="00000000">
        <w:rPr/>
        <w:drawing>
          <wp:inline distB="0" distT="0" distL="0" distR="0">
            <wp:extent cx="8188196" cy="5358766"/>
            <wp:effectExtent b="0" l="0" r="0" t="0"/>
            <wp:docPr id="8" name="image2.jpg"/>
            <a:graphic>
              <a:graphicData uri="http://schemas.openxmlformats.org/drawingml/2006/picture">
                <pic:pic>
                  <pic:nvPicPr>
                    <pic:cNvPr id="0" name="image2.jpg"/>
                    <pic:cNvPicPr preferRelativeResize="0"/>
                  </pic:nvPicPr>
                  <pic:blipFill>
                    <a:blip r:embed="rId9"/>
                    <a:srcRect b="8721" l="5495" r="5181" t="8598"/>
                    <a:stretch>
                      <a:fillRect/>
                    </a:stretch>
                  </pic:blipFill>
                  <pic:spPr>
                    <a:xfrm>
                      <a:off x="0" y="0"/>
                      <a:ext cx="8188196" cy="535876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REFERÊNCIAS</w:t>
      </w:r>
      <w:r w:rsidDel="00000000" w:rsidR="00000000" w:rsidRPr="00000000">
        <w:rPr>
          <w:rtl w:val="0"/>
        </w:rPr>
      </w:r>
    </w:p>
    <w:p w:rsidR="00000000" w:rsidDel="00000000" w:rsidP="00000000" w:rsidRDefault="00000000" w:rsidRPr="00000000" w14:paraId="00000070">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ADIYANSJAH; GUNAWAN, A. A. S.; SUHARTONO, D. Music recommender system based on genre using convolutional recurrent neural networks. Procedia computer science, v. 157, p. 99–109, 2019.</w:t>
      </w:r>
    </w:p>
    <w:p w:rsidR="00000000" w:rsidDel="00000000" w:rsidP="00000000" w:rsidRDefault="00000000" w:rsidRPr="00000000" w14:paraId="00000072">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APUKE, O. D. Quantitative research methods: A synopsis approach. Kuwait Chapter of Arabian Journal of Business and Management Review, American University, v. 33, n. 5471, p. 1–8, 2017.</w:t>
      </w:r>
    </w:p>
    <w:p w:rsidR="00000000" w:rsidDel="00000000" w:rsidP="00000000" w:rsidRDefault="00000000" w:rsidRPr="00000000" w14:paraId="00000074">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 SILVA, William Rodrigues; DOMINGUES, Marcos Aurélio. Musipath: um sistema para exploração de relacionamentos de artistas em redes de músicas. Brazilian Journal of Development, v. 8, n. 4, p. 27802-27820, 2022.</w:t>
      </w:r>
    </w:p>
    <w:p w:rsidR="00000000" w:rsidDel="00000000" w:rsidP="00000000" w:rsidRDefault="00000000" w:rsidRPr="00000000" w14:paraId="00000076">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INTERNATIONAL FEDERATION OF THE PHONOGRAPHIC INDUSTRY. IFPI issues Global Music Report 2021. [S. l.], 23 mar. 2021. Disponível em: https://www.ifpi.org/ifpi-issues-annual-global-music-report-2021/. Acesso em: 31 maio 2022.</w:t>
      </w:r>
    </w:p>
    <w:p w:rsidR="00000000" w:rsidDel="00000000" w:rsidP="00000000" w:rsidRDefault="00000000" w:rsidRPr="00000000" w14:paraId="00000078">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JORDAO, Pedro Henrique Ribeiro. SISTEMA DE RECOMENDAÇÃO DE MUSICAS USANDO LDA E ATRIBUTOS DE AUDIO. 2016. Dissertação de Mestrado. Universidade Federal do Rio de Janeiro.</w:t>
      </w:r>
    </w:p>
    <w:p w:rsidR="00000000" w:rsidDel="00000000" w:rsidP="00000000" w:rsidRDefault="00000000" w:rsidRPr="00000000" w14:paraId="0000007A">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RICCI, F. et al. (EDS.). Recommender Systems Handbook. Boston, MA: Springer US, 2011.</w:t>
      </w:r>
    </w:p>
    <w:p w:rsidR="00000000" w:rsidDel="00000000" w:rsidP="00000000" w:rsidRDefault="00000000" w:rsidRPr="00000000" w14:paraId="0000007C">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ROCCA, B.; ROCCA, J. Introduction to recommender systems. Disponível em: &lt;https://towardsdatascience.com/introduction-to-recommender-systems-6c66cf15ada&gt;. Acesso em: 9 jun. 2022.</w:t>
      </w:r>
    </w:p>
    <w:p w:rsidR="00000000" w:rsidDel="00000000" w:rsidP="00000000" w:rsidRDefault="00000000" w:rsidRPr="00000000" w14:paraId="0000007E">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SILVA, D. C. DA. Explorando calibragem ponderada, balanceamentos e métricas para justiça em sistemas de recomendação. 2021.</w:t>
      </w:r>
    </w:p>
    <w:p w:rsidR="00000000" w:rsidDel="00000000" w:rsidP="00000000" w:rsidRDefault="00000000" w:rsidRPr="00000000" w14:paraId="00000080">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hd w:fill="ffffff" w:val="clear"/>
        <w:spacing w:after="0" w:line="240" w:lineRule="auto"/>
        <w:jc w:val="both"/>
        <w:rPr>
          <w:rFonts w:ascii="Arial" w:cs="Arial" w:eastAsia="Arial" w:hAnsi="Arial"/>
          <w:sz w:val="24"/>
          <w:szCs w:val="24"/>
        </w:rPr>
      </w:pPr>
      <w:r w:rsidDel="00000000" w:rsidR="00000000" w:rsidRPr="00000000">
        <w:rPr>
          <w:rtl w:val="0"/>
        </w:rPr>
      </w:r>
    </w:p>
    <w:sectPr>
      <w:type w:val="nextPage"/>
      <w:pgSz w:h="16838" w:w="11906" w:orient="portrait"/>
      <w:pgMar w:bottom="1134" w:top="1701"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04099F"/>
    <w:pPr>
      <w:spacing w:after="100" w:afterAutospacing="1" w:before="100" w:beforeAutospacing="1" w:line="240" w:lineRule="auto"/>
    </w:pPr>
    <w:rPr>
      <w:rFonts w:ascii="Times New Roman" w:cs="Times New Roman" w:eastAsia="Times New Roman" w:hAnsi="Times New Roman"/>
      <w:sz w:val="24"/>
      <w:szCs w:val="24"/>
    </w:rPr>
  </w:style>
  <w:style w:type="paragraph" w:styleId="PargrafodaLista">
    <w:name w:val="List Paragraph"/>
    <w:basedOn w:val="Normal"/>
    <w:uiPriority w:val="34"/>
    <w:qFormat w:val="1"/>
    <w:rsid w:val="004036C2"/>
    <w:pPr>
      <w:ind w:left="720"/>
      <w:contextualSpacing w:val="1"/>
    </w:pPr>
  </w:style>
  <w:style w:type="character" w:styleId="notion-enable-hover" w:customStyle="1">
    <w:name w:val="notion-enable-hover"/>
    <w:basedOn w:val="Fontepargpadro"/>
    <w:rsid w:val="00CC5389"/>
  </w:style>
  <w:style w:type="character" w:styleId="Hyperlink">
    <w:name w:val="Hyperlink"/>
    <w:basedOn w:val="Fontepargpadro"/>
    <w:uiPriority w:val="99"/>
    <w:unhideWhenUsed w:val="1"/>
    <w:rsid w:val="00D07A93"/>
    <w:rPr>
      <w:color w:val="0563c1" w:themeColor="hyperlink"/>
      <w:u w:val="single"/>
    </w:rPr>
  </w:style>
  <w:style w:type="character" w:styleId="MenoPendente">
    <w:name w:val="Unresolved Mention"/>
    <w:basedOn w:val="Fontepargpadro"/>
    <w:uiPriority w:val="99"/>
    <w:semiHidden w:val="1"/>
    <w:unhideWhenUsed w:val="1"/>
    <w:rsid w:val="00D07A93"/>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dNfNRTvVpdMwph/EkYJkPWzFlA==">AMUW2mXlX73bhpgSd/Uhu9E8k/KL5ETdgj6Scbgw70QDg5HRNNNuZSkvtv5F8HirmS7HW3NFsO63pdbRAM+JfNdlWsyTtqflEXHvQWecgDzm8Yi7L9pNL7A83kpKvv2qN+OK+60JQwRx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2022-05-28T21:24:00Z</dcterms:created>
  <dc:creator>Kaiki Mello dos Santos</dc:creator>
</cp:coreProperties>
</file>