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 </w:t>
      </w:r>
    </w:p>
    <w:p w:rsidR="00000000" w:rsidDel="00000000" w:rsidP="00000000" w:rsidRDefault="00000000" w:rsidRPr="00000000" w14:paraId="00000002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UC01 Calcular depreciação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História número 1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45 Horas para desenvolvimento e realização de testes do caso de uso.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Como gestor eu quero poder ver a depreciação de modo que eu possa analisar os gastos relativos a cada máquina e instalação associada a cada um dos talhões e unidades.</w:t>
      </w:r>
    </w:p>
    <w:p w:rsidR="00000000" w:rsidDel="00000000" w:rsidP="00000000" w:rsidRDefault="00000000" w:rsidRPr="00000000" w14:paraId="00000009">
      <w:p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Usuário estar logado.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cálculo de depreciação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máquina, unidade, vida útil, valor residual, horas trabalhadas, vida útil horas, valor do bem, taxa de ocupação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valor resultante do cálculo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exibir depreciação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tabela com cada um dos custos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Não possui protótipo.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Epcafe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Fonts w:ascii="Roboto" w:cs="Roboto" w:eastAsia="Roboto" w:hAnsi="Roboto"/>
              <w:color w:val="1f1f1f"/>
              <w:sz w:val="18"/>
              <w:szCs w:val="18"/>
              <w:highlight w:val="white"/>
              <w:rtl w:val="0"/>
            </w:rPr>
            <w:t xml:space="preserve">APLICATIVO PARA GESTÃO DE PROPRIEDADES CAFEEIRAS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Epcafe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UC01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&gt;-&lt;Historia de </w:t>
          </w:r>
          <w:r w:rsidDel="00000000" w:rsidR="00000000" w:rsidRPr="00000000">
            <w:rPr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  <property fmtid="{D5CDD505-2E9C-101B-9397-08002B2CF9AE}" pid="3" name="CATEGORY">
    <vt:lpwstr>CATEGORY</vt:lpwstr>
  </property>
</Properties>
</file>