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7659" w14:textId="6A1E828C" w:rsidR="00B12D94" w:rsidRDefault="00000000">
      <w:pPr>
        <w:jc w:val="center"/>
        <w:rPr>
          <w:b/>
          <w:sz w:val="28"/>
          <w:szCs w:val="28"/>
          <w:lang w:val="pt-BR"/>
        </w:rPr>
      </w:pPr>
      <w:r w:rsidRPr="00D20056">
        <w:rPr>
          <w:b/>
          <w:sz w:val="28"/>
          <w:szCs w:val="28"/>
          <w:lang w:val="pt-BR"/>
        </w:rPr>
        <w:t>FUNDAMENTOS E FERRAMENTAS DE LAYOUT</w:t>
      </w:r>
    </w:p>
    <w:p w14:paraId="236B88FD" w14:textId="77777777" w:rsidR="00D20056" w:rsidRPr="00D20056" w:rsidRDefault="00D20056">
      <w:pPr>
        <w:jc w:val="center"/>
        <w:rPr>
          <w:b/>
          <w:sz w:val="28"/>
          <w:szCs w:val="28"/>
          <w:lang w:val="pt-BR"/>
        </w:rPr>
      </w:pPr>
    </w:p>
    <w:p w14:paraId="7346F2FC" w14:textId="024C3379" w:rsidR="00D20056" w:rsidRPr="00D20056" w:rsidRDefault="00D20056">
      <w:pPr>
        <w:jc w:val="center"/>
        <w:rPr>
          <w:sz w:val="28"/>
          <w:szCs w:val="28"/>
          <w:lang w:val="pt-BR"/>
        </w:rPr>
      </w:pPr>
      <w:proofErr w:type="spellStart"/>
      <w:r w:rsidRPr="00D20056">
        <w:rPr>
          <w:sz w:val="28"/>
          <w:szCs w:val="28"/>
          <w:lang w:val="pt-BR"/>
        </w:rPr>
        <w:t>Kaiky</w:t>
      </w:r>
      <w:proofErr w:type="spellEnd"/>
      <w:r w:rsidRPr="00D20056">
        <w:rPr>
          <w:sz w:val="28"/>
          <w:szCs w:val="28"/>
          <w:lang w:val="pt-BR"/>
        </w:rPr>
        <w:t xml:space="preserve"> </w:t>
      </w:r>
      <w:proofErr w:type="spellStart"/>
      <w:r w:rsidRPr="00D20056">
        <w:rPr>
          <w:sz w:val="28"/>
          <w:szCs w:val="28"/>
          <w:lang w:val="pt-BR"/>
        </w:rPr>
        <w:t>Sossai</w:t>
      </w:r>
      <w:proofErr w:type="spellEnd"/>
      <w:r w:rsidRPr="00D20056">
        <w:rPr>
          <w:sz w:val="28"/>
          <w:szCs w:val="28"/>
          <w:lang w:val="pt-BR"/>
        </w:rPr>
        <w:t xml:space="preserve"> e Paulo Botelho</w:t>
      </w:r>
    </w:p>
    <w:p w14:paraId="695915E9" w14:textId="3D9B6DAB" w:rsidR="00D20056" w:rsidRPr="00D20056" w:rsidRDefault="00D20056">
      <w:pPr>
        <w:jc w:val="center"/>
        <w:rPr>
          <w:sz w:val="28"/>
          <w:szCs w:val="28"/>
          <w:lang w:val="pt-BR"/>
        </w:rPr>
      </w:pPr>
      <w:r w:rsidRPr="00D20056">
        <w:rPr>
          <w:sz w:val="28"/>
          <w:szCs w:val="28"/>
          <w:lang w:val="pt-BR"/>
        </w:rPr>
        <w:t>TE2D</w:t>
      </w:r>
    </w:p>
    <w:p w14:paraId="2C06E89A" w14:textId="77777777" w:rsidR="00D20056" w:rsidRPr="00D20056" w:rsidRDefault="00D20056">
      <w:pPr>
        <w:jc w:val="center"/>
        <w:rPr>
          <w:sz w:val="28"/>
          <w:szCs w:val="28"/>
          <w:lang w:val="pt-BR"/>
        </w:rPr>
      </w:pPr>
    </w:p>
    <w:p w14:paraId="78F3DA3E" w14:textId="77777777" w:rsidR="00B12D94" w:rsidRPr="00D20056" w:rsidRDefault="00000000">
      <w:pPr>
        <w:spacing w:after="40"/>
        <w:rPr>
          <w:sz w:val="28"/>
          <w:szCs w:val="28"/>
          <w:lang w:val="pt-BR"/>
        </w:rPr>
      </w:pPr>
      <w:r w:rsidRPr="00D20056">
        <w:rPr>
          <w:b/>
          <w:sz w:val="28"/>
          <w:szCs w:val="28"/>
          <w:lang w:val="pt-BR"/>
        </w:rPr>
        <w:t xml:space="preserve">Layout na Web: </w:t>
      </w:r>
      <w:r w:rsidRPr="00D20056">
        <w:rPr>
          <w:sz w:val="28"/>
          <w:szCs w:val="28"/>
          <w:lang w:val="pt-BR"/>
        </w:rPr>
        <w:t>é a forma de organizar os elementos de uma página, como textos, imagens, menus e botões. Layout trata principalmente da organização; design também envolve cores, fontes, imagens e aparência.</w:t>
      </w:r>
    </w:p>
    <w:p w14:paraId="2C4DF505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3E087948" w14:textId="77777777" w:rsidR="00B12D94" w:rsidRPr="00D20056" w:rsidRDefault="00000000">
      <w:pPr>
        <w:spacing w:after="40"/>
        <w:rPr>
          <w:sz w:val="28"/>
          <w:szCs w:val="28"/>
          <w:lang w:val="pt-BR"/>
        </w:rPr>
      </w:pPr>
      <w:r w:rsidRPr="00D20056">
        <w:rPr>
          <w:b/>
          <w:sz w:val="28"/>
          <w:szCs w:val="28"/>
          <w:lang w:val="pt-BR"/>
        </w:rPr>
        <w:t xml:space="preserve">Fluxo normal: </w:t>
      </w:r>
      <w:r w:rsidRPr="00D20056">
        <w:rPr>
          <w:sz w:val="28"/>
          <w:szCs w:val="28"/>
          <w:lang w:val="pt-BR"/>
        </w:rPr>
        <w:t>é a forma padrão como o navegador organiza os elementos HTML, normalmente seguindo a ordem em que aparecem no código.</w:t>
      </w:r>
    </w:p>
    <w:p w14:paraId="644320FC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66218344" w14:textId="77777777" w:rsidR="00B12D94" w:rsidRPr="00D20056" w:rsidRDefault="00000000">
      <w:pPr>
        <w:spacing w:after="40"/>
        <w:rPr>
          <w:sz w:val="28"/>
          <w:szCs w:val="28"/>
          <w:lang w:val="pt-BR"/>
        </w:rPr>
      </w:pPr>
      <w:r w:rsidRPr="00D20056">
        <w:rPr>
          <w:b/>
          <w:sz w:val="28"/>
          <w:szCs w:val="28"/>
          <w:lang w:val="pt-BR"/>
        </w:rPr>
        <w:t xml:space="preserve">Box Model: </w:t>
      </w:r>
      <w:r w:rsidRPr="00D20056">
        <w:rPr>
          <w:sz w:val="28"/>
          <w:szCs w:val="28"/>
          <w:lang w:val="pt-BR"/>
        </w:rPr>
        <w:t>cada elemento é tratado como uma caixa formada por conteúdo (</w:t>
      </w:r>
      <w:proofErr w:type="spellStart"/>
      <w:r w:rsidRPr="00D20056">
        <w:rPr>
          <w:sz w:val="28"/>
          <w:szCs w:val="28"/>
          <w:lang w:val="pt-BR"/>
        </w:rPr>
        <w:t>content</w:t>
      </w:r>
      <w:proofErr w:type="spellEnd"/>
      <w:r w:rsidRPr="00D20056">
        <w:rPr>
          <w:sz w:val="28"/>
          <w:szCs w:val="28"/>
          <w:lang w:val="pt-BR"/>
        </w:rPr>
        <w:t>), espaço interno (</w:t>
      </w:r>
      <w:proofErr w:type="spellStart"/>
      <w:r w:rsidRPr="00D20056">
        <w:rPr>
          <w:sz w:val="28"/>
          <w:szCs w:val="28"/>
          <w:lang w:val="pt-BR"/>
        </w:rPr>
        <w:t>padding</w:t>
      </w:r>
      <w:proofErr w:type="spellEnd"/>
      <w:r w:rsidRPr="00D20056">
        <w:rPr>
          <w:sz w:val="28"/>
          <w:szCs w:val="28"/>
          <w:lang w:val="pt-BR"/>
        </w:rPr>
        <w:t>), borda (</w:t>
      </w:r>
      <w:proofErr w:type="spellStart"/>
      <w:r w:rsidRPr="00D20056">
        <w:rPr>
          <w:sz w:val="28"/>
          <w:szCs w:val="28"/>
          <w:lang w:val="pt-BR"/>
        </w:rPr>
        <w:t>border</w:t>
      </w:r>
      <w:proofErr w:type="spellEnd"/>
      <w:r w:rsidRPr="00D20056">
        <w:rPr>
          <w:sz w:val="28"/>
          <w:szCs w:val="28"/>
          <w:lang w:val="pt-BR"/>
        </w:rPr>
        <w:t>) e espaço externo (</w:t>
      </w:r>
      <w:proofErr w:type="spellStart"/>
      <w:r w:rsidRPr="00D20056">
        <w:rPr>
          <w:sz w:val="28"/>
          <w:szCs w:val="28"/>
          <w:lang w:val="pt-BR"/>
        </w:rPr>
        <w:t>margin</w:t>
      </w:r>
      <w:proofErr w:type="spellEnd"/>
      <w:r w:rsidRPr="00D20056">
        <w:rPr>
          <w:sz w:val="28"/>
          <w:szCs w:val="28"/>
          <w:lang w:val="pt-BR"/>
        </w:rPr>
        <w:t>).</w:t>
      </w:r>
    </w:p>
    <w:p w14:paraId="413235BD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2EB5A5D0" w14:textId="77777777" w:rsidR="00B12D94" w:rsidRPr="00D20056" w:rsidRDefault="00000000">
      <w:pPr>
        <w:spacing w:after="40"/>
        <w:rPr>
          <w:sz w:val="28"/>
          <w:szCs w:val="28"/>
          <w:lang w:val="pt-BR"/>
        </w:rPr>
      </w:pPr>
      <w:r w:rsidRPr="00D20056">
        <w:rPr>
          <w:b/>
          <w:sz w:val="28"/>
          <w:szCs w:val="28"/>
          <w:lang w:val="pt-BR"/>
        </w:rPr>
        <w:t xml:space="preserve">Posicionamento: </w:t>
      </w:r>
      <w:proofErr w:type="spellStart"/>
      <w:r w:rsidRPr="00D20056">
        <w:rPr>
          <w:sz w:val="28"/>
          <w:szCs w:val="28"/>
          <w:lang w:val="pt-BR"/>
        </w:rPr>
        <w:t>static</w:t>
      </w:r>
      <w:proofErr w:type="spellEnd"/>
      <w:r w:rsidRPr="00D20056">
        <w:rPr>
          <w:sz w:val="28"/>
          <w:szCs w:val="28"/>
          <w:lang w:val="pt-BR"/>
        </w:rPr>
        <w:t xml:space="preserve"> é o padrão; </w:t>
      </w:r>
      <w:proofErr w:type="spellStart"/>
      <w:r w:rsidRPr="00D20056">
        <w:rPr>
          <w:sz w:val="28"/>
          <w:szCs w:val="28"/>
          <w:lang w:val="pt-BR"/>
        </w:rPr>
        <w:t>relative</w:t>
      </w:r>
      <w:proofErr w:type="spellEnd"/>
      <w:r w:rsidRPr="00D20056">
        <w:rPr>
          <w:sz w:val="28"/>
          <w:szCs w:val="28"/>
          <w:lang w:val="pt-BR"/>
        </w:rPr>
        <w:t xml:space="preserve"> permite deslocar o elemento; </w:t>
      </w:r>
      <w:proofErr w:type="spellStart"/>
      <w:r w:rsidRPr="00D20056">
        <w:rPr>
          <w:sz w:val="28"/>
          <w:szCs w:val="28"/>
          <w:lang w:val="pt-BR"/>
        </w:rPr>
        <w:t>absolute</w:t>
      </w:r>
      <w:proofErr w:type="spellEnd"/>
      <w:r w:rsidRPr="00D20056">
        <w:rPr>
          <w:sz w:val="28"/>
          <w:szCs w:val="28"/>
          <w:lang w:val="pt-BR"/>
        </w:rPr>
        <w:t xml:space="preserve"> posiciona o elemento fora do fluxo normal; </w:t>
      </w:r>
      <w:proofErr w:type="spellStart"/>
      <w:r w:rsidRPr="00D20056">
        <w:rPr>
          <w:sz w:val="28"/>
          <w:szCs w:val="28"/>
          <w:lang w:val="pt-BR"/>
        </w:rPr>
        <w:t>fixed</w:t>
      </w:r>
      <w:proofErr w:type="spellEnd"/>
      <w:r w:rsidRPr="00D20056">
        <w:rPr>
          <w:sz w:val="28"/>
          <w:szCs w:val="28"/>
          <w:lang w:val="pt-BR"/>
        </w:rPr>
        <w:t xml:space="preserve"> fica preso à tela; </w:t>
      </w:r>
      <w:proofErr w:type="spellStart"/>
      <w:r w:rsidRPr="00D20056">
        <w:rPr>
          <w:sz w:val="28"/>
          <w:szCs w:val="28"/>
          <w:lang w:val="pt-BR"/>
        </w:rPr>
        <w:t>sticky</w:t>
      </w:r>
      <w:proofErr w:type="spellEnd"/>
      <w:r w:rsidRPr="00D20056">
        <w:rPr>
          <w:sz w:val="28"/>
          <w:szCs w:val="28"/>
          <w:lang w:val="pt-BR"/>
        </w:rPr>
        <w:t xml:space="preserve"> pode ficar preso durante a rolagem.</w:t>
      </w:r>
    </w:p>
    <w:p w14:paraId="1D61886A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09A6FBCD" w14:textId="77777777" w:rsidR="00B12D94" w:rsidRPr="00D20056" w:rsidRDefault="00000000">
      <w:pPr>
        <w:spacing w:after="40"/>
        <w:rPr>
          <w:sz w:val="28"/>
          <w:szCs w:val="28"/>
          <w:lang w:val="pt-BR"/>
        </w:rPr>
      </w:pPr>
      <w:r w:rsidRPr="00D20056">
        <w:rPr>
          <w:b/>
          <w:sz w:val="28"/>
          <w:szCs w:val="28"/>
          <w:lang w:val="pt-BR"/>
        </w:rPr>
        <w:t xml:space="preserve">Responsividade: </w:t>
      </w:r>
      <w:r w:rsidRPr="00D20056">
        <w:rPr>
          <w:sz w:val="28"/>
          <w:szCs w:val="28"/>
          <w:lang w:val="pt-BR"/>
        </w:rPr>
        <w:t xml:space="preserve">é fazer o site se adaptar a diferentes telas, como computador e celular. No Mobile </w:t>
      </w:r>
      <w:proofErr w:type="spellStart"/>
      <w:r w:rsidRPr="00D20056">
        <w:rPr>
          <w:sz w:val="28"/>
          <w:szCs w:val="28"/>
          <w:lang w:val="pt-BR"/>
        </w:rPr>
        <w:t>First</w:t>
      </w:r>
      <w:proofErr w:type="spellEnd"/>
      <w:r w:rsidRPr="00D20056">
        <w:rPr>
          <w:sz w:val="28"/>
          <w:szCs w:val="28"/>
          <w:lang w:val="pt-BR"/>
        </w:rPr>
        <w:t>, o desenvolvimento começa pensando primeiro no celular. Breakpoints são pontos onde o layout muda de acordo com o tamanho da tela.</w:t>
      </w:r>
    </w:p>
    <w:p w14:paraId="6A6DCBE7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661695C7" w14:textId="77777777" w:rsidR="00B12D94" w:rsidRPr="00D20056" w:rsidRDefault="00000000">
      <w:pPr>
        <w:spacing w:after="40"/>
        <w:rPr>
          <w:sz w:val="28"/>
          <w:szCs w:val="28"/>
          <w:lang w:val="pt-BR"/>
        </w:rPr>
      </w:pPr>
      <w:r w:rsidRPr="00D20056">
        <w:rPr>
          <w:b/>
          <w:sz w:val="28"/>
          <w:szCs w:val="28"/>
          <w:lang w:val="pt-BR"/>
        </w:rPr>
        <w:t xml:space="preserve">Unidades relativas: </w:t>
      </w:r>
      <w:r w:rsidRPr="00D20056">
        <w:rPr>
          <w:sz w:val="28"/>
          <w:szCs w:val="28"/>
          <w:lang w:val="pt-BR"/>
        </w:rPr>
        <w:t xml:space="preserve">rem e em são usadas principalmente para tamanhos de texto; % usa porcentagens; </w:t>
      </w:r>
      <w:proofErr w:type="spellStart"/>
      <w:r w:rsidRPr="00D20056">
        <w:rPr>
          <w:sz w:val="28"/>
          <w:szCs w:val="28"/>
          <w:lang w:val="pt-BR"/>
        </w:rPr>
        <w:t>vw</w:t>
      </w:r>
      <w:proofErr w:type="spellEnd"/>
      <w:r w:rsidRPr="00D20056">
        <w:rPr>
          <w:sz w:val="28"/>
          <w:szCs w:val="28"/>
          <w:lang w:val="pt-BR"/>
        </w:rPr>
        <w:t xml:space="preserve"> depende da largura da tela; </w:t>
      </w:r>
      <w:proofErr w:type="spellStart"/>
      <w:r w:rsidRPr="00D20056">
        <w:rPr>
          <w:sz w:val="28"/>
          <w:szCs w:val="28"/>
          <w:lang w:val="pt-BR"/>
        </w:rPr>
        <w:t>vh</w:t>
      </w:r>
      <w:proofErr w:type="spellEnd"/>
      <w:r w:rsidRPr="00D20056">
        <w:rPr>
          <w:sz w:val="28"/>
          <w:szCs w:val="28"/>
          <w:lang w:val="pt-BR"/>
        </w:rPr>
        <w:t xml:space="preserve"> depende da altura da tela.</w:t>
      </w:r>
    </w:p>
    <w:p w14:paraId="70BEEADF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0B7CD6E0" w14:textId="77777777" w:rsidR="00B12D94" w:rsidRPr="00D20056" w:rsidRDefault="00000000">
      <w:pPr>
        <w:spacing w:after="40"/>
        <w:rPr>
          <w:sz w:val="28"/>
          <w:szCs w:val="28"/>
          <w:lang w:val="pt-BR"/>
        </w:rPr>
      </w:pPr>
      <w:r w:rsidRPr="00D20056">
        <w:rPr>
          <w:b/>
          <w:sz w:val="28"/>
          <w:szCs w:val="28"/>
          <w:lang w:val="pt-BR"/>
        </w:rPr>
        <w:t xml:space="preserve">Acessibilidade: </w:t>
      </w:r>
      <w:r w:rsidRPr="00D20056">
        <w:rPr>
          <w:sz w:val="28"/>
          <w:szCs w:val="28"/>
          <w:lang w:val="pt-BR"/>
        </w:rPr>
        <w:t>o layout deve facilitar o uso por diferentes pessoas. É importante ter ordem de leitura lógica, bom contraste e áreas clicáveis com tamanho adequado.</w:t>
      </w:r>
    </w:p>
    <w:p w14:paraId="2DEEC6F7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0F02D96B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0C4C4903" w14:textId="77777777" w:rsidR="00D20056" w:rsidRDefault="00D20056">
      <w:pPr>
        <w:spacing w:after="40"/>
        <w:rPr>
          <w:sz w:val="28"/>
          <w:szCs w:val="28"/>
          <w:lang w:val="pt-BR"/>
        </w:rPr>
      </w:pPr>
    </w:p>
    <w:p w14:paraId="501E2518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52047A9B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0F8CE582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4F4C1236" w14:textId="77777777" w:rsidR="00B12D94" w:rsidRPr="00D20056" w:rsidRDefault="00000000">
      <w:pPr>
        <w:spacing w:before="60" w:after="40"/>
        <w:rPr>
          <w:b/>
          <w:sz w:val="28"/>
          <w:szCs w:val="28"/>
          <w:lang w:val="pt-BR"/>
        </w:rPr>
      </w:pPr>
      <w:r w:rsidRPr="00D20056">
        <w:rPr>
          <w:b/>
          <w:sz w:val="28"/>
          <w:szCs w:val="28"/>
          <w:lang w:val="pt-BR"/>
        </w:rPr>
        <w:t>Ferramentas profissionais</w:t>
      </w:r>
    </w:p>
    <w:p w14:paraId="77667C23" w14:textId="77777777" w:rsidR="00D20056" w:rsidRPr="00D20056" w:rsidRDefault="00D20056">
      <w:pPr>
        <w:spacing w:before="60" w:after="40"/>
        <w:rPr>
          <w:sz w:val="28"/>
          <w:szCs w:val="28"/>
          <w:lang w:val="pt-BR"/>
        </w:rPr>
      </w:pPr>
    </w:p>
    <w:p w14:paraId="714DD367" w14:textId="77777777" w:rsidR="00D20056" w:rsidRPr="00D20056" w:rsidRDefault="00000000">
      <w:pPr>
        <w:spacing w:after="40"/>
        <w:rPr>
          <w:sz w:val="28"/>
          <w:szCs w:val="28"/>
          <w:lang w:val="pt-BR"/>
        </w:rPr>
      </w:pPr>
      <w:proofErr w:type="spellStart"/>
      <w:r w:rsidRPr="00D20056">
        <w:rPr>
          <w:b/>
          <w:sz w:val="28"/>
          <w:szCs w:val="28"/>
          <w:lang w:val="pt-BR"/>
        </w:rPr>
        <w:t>DevTools</w:t>
      </w:r>
      <w:proofErr w:type="spellEnd"/>
      <w:r w:rsidRPr="00D20056">
        <w:rPr>
          <w:b/>
          <w:sz w:val="28"/>
          <w:szCs w:val="28"/>
          <w:lang w:val="pt-BR"/>
        </w:rPr>
        <w:t xml:space="preserve">: </w:t>
      </w:r>
      <w:r w:rsidRPr="00D20056">
        <w:rPr>
          <w:sz w:val="28"/>
          <w:szCs w:val="28"/>
          <w:lang w:val="pt-BR"/>
        </w:rPr>
        <w:t xml:space="preserve">serve para inspecionar HTML e CSS, testar alterações e encontrar problemas no site. </w:t>
      </w:r>
    </w:p>
    <w:p w14:paraId="396D3858" w14:textId="509CB266" w:rsidR="00D20056" w:rsidRPr="00D20056" w:rsidRDefault="00D20056">
      <w:pPr>
        <w:spacing w:after="40"/>
        <w:rPr>
          <w:sz w:val="28"/>
          <w:szCs w:val="28"/>
          <w:lang w:val="pt-BR"/>
        </w:rPr>
      </w:pPr>
      <w:hyperlink r:id="rId6" w:history="1">
        <w:r w:rsidRPr="00D20056">
          <w:rPr>
            <w:rStyle w:val="Hyperlink"/>
            <w:sz w:val="28"/>
            <w:szCs w:val="28"/>
            <w:lang w:val="pt-BR"/>
          </w:rPr>
          <w:t>https://developer.chrome.com/docs/devtools/</w:t>
        </w:r>
      </w:hyperlink>
    </w:p>
    <w:p w14:paraId="71707C3B" w14:textId="5296F007" w:rsidR="00D20056" w:rsidRPr="00D20056" w:rsidRDefault="00D20056">
      <w:pPr>
        <w:spacing w:after="40"/>
        <w:rPr>
          <w:sz w:val="28"/>
          <w:szCs w:val="28"/>
          <w:lang w:val="pt-BR"/>
        </w:rPr>
      </w:pPr>
      <w:r w:rsidRPr="00D20056">
        <w:rPr>
          <w:noProof/>
          <w:sz w:val="28"/>
          <w:szCs w:val="28"/>
          <w:lang w:val="pt-BR"/>
        </w:rPr>
        <w:drawing>
          <wp:inline distT="0" distB="0" distL="0" distR="0" wp14:anchorId="03832CDD" wp14:editId="5A5CD879">
            <wp:extent cx="1615250" cy="763325"/>
            <wp:effectExtent l="0" t="0" r="4445" b="0"/>
            <wp:docPr id="751479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79095" name="Imagem 7514790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2202" cy="77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0626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69D925AC" w14:textId="4A871EE3" w:rsidR="00D20056" w:rsidRPr="00D20056" w:rsidRDefault="00000000">
      <w:pPr>
        <w:spacing w:after="20"/>
        <w:rPr>
          <w:sz w:val="28"/>
          <w:szCs w:val="28"/>
          <w:lang w:val="pt-BR"/>
        </w:rPr>
      </w:pPr>
      <w:proofErr w:type="spellStart"/>
      <w:r w:rsidRPr="00D20056">
        <w:rPr>
          <w:b/>
          <w:sz w:val="28"/>
          <w:szCs w:val="28"/>
          <w:lang w:val="pt-BR"/>
        </w:rPr>
        <w:t>Figma</w:t>
      </w:r>
      <w:proofErr w:type="spellEnd"/>
      <w:r w:rsidRPr="00D20056">
        <w:rPr>
          <w:b/>
          <w:sz w:val="28"/>
          <w:szCs w:val="28"/>
          <w:lang w:val="pt-BR"/>
        </w:rPr>
        <w:t xml:space="preserve">: </w:t>
      </w:r>
      <w:r w:rsidRPr="00D20056">
        <w:rPr>
          <w:sz w:val="28"/>
          <w:szCs w:val="28"/>
          <w:lang w:val="pt-BR"/>
        </w:rPr>
        <w:t xml:space="preserve">ferramenta usada para criar </w:t>
      </w:r>
      <w:proofErr w:type="spellStart"/>
      <w:r w:rsidRPr="00D20056">
        <w:rPr>
          <w:sz w:val="28"/>
          <w:szCs w:val="28"/>
          <w:lang w:val="pt-BR"/>
        </w:rPr>
        <w:t>wireframes</w:t>
      </w:r>
      <w:proofErr w:type="spellEnd"/>
      <w:r w:rsidRPr="00D20056">
        <w:rPr>
          <w:sz w:val="28"/>
          <w:szCs w:val="28"/>
          <w:lang w:val="pt-BR"/>
        </w:rPr>
        <w:t xml:space="preserve"> e protótipos.</w:t>
      </w:r>
    </w:p>
    <w:p w14:paraId="7AADD36C" w14:textId="31294B36" w:rsidR="00B12D94" w:rsidRPr="00D20056" w:rsidRDefault="00000000">
      <w:pPr>
        <w:spacing w:after="40"/>
        <w:rPr>
          <w:sz w:val="28"/>
          <w:szCs w:val="28"/>
          <w:lang w:val="pt-BR"/>
        </w:rPr>
      </w:pPr>
      <w:r w:rsidRPr="00D20056">
        <w:rPr>
          <w:sz w:val="28"/>
          <w:szCs w:val="28"/>
          <w:lang w:val="pt-BR"/>
        </w:rPr>
        <w:t xml:space="preserve">Link: </w:t>
      </w:r>
      <w:hyperlink r:id="rId8" w:history="1">
        <w:r w:rsidR="00D20056" w:rsidRPr="00D20056">
          <w:rPr>
            <w:rStyle w:val="Hyperlink"/>
            <w:sz w:val="28"/>
            <w:szCs w:val="28"/>
            <w:lang w:val="pt-BR"/>
          </w:rPr>
          <w:t>https://www.figma.com/</w:t>
        </w:r>
      </w:hyperlink>
    </w:p>
    <w:p w14:paraId="06ACA22F" w14:textId="38164DB3" w:rsidR="00D20056" w:rsidRPr="00D20056" w:rsidRDefault="00D20056">
      <w:pPr>
        <w:spacing w:after="40"/>
        <w:rPr>
          <w:sz w:val="28"/>
          <w:szCs w:val="28"/>
          <w:lang w:val="pt-BR"/>
        </w:rPr>
      </w:pPr>
      <w:r w:rsidRPr="00D20056">
        <w:rPr>
          <w:noProof/>
          <w:sz w:val="28"/>
          <w:szCs w:val="28"/>
          <w:lang w:val="pt-BR"/>
        </w:rPr>
        <w:drawing>
          <wp:inline distT="0" distB="0" distL="0" distR="0" wp14:anchorId="4AAF9EBF" wp14:editId="4E69F39B">
            <wp:extent cx="975470" cy="975470"/>
            <wp:effectExtent l="0" t="0" r="0" b="0"/>
            <wp:docPr id="7795664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6498" name="Imagem 779566498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090" cy="9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4C41" w14:textId="12E97B09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6465A7CF" w14:textId="77777777" w:rsidR="00D20056" w:rsidRPr="00D20056" w:rsidRDefault="00000000">
      <w:pPr>
        <w:spacing w:after="40"/>
        <w:rPr>
          <w:sz w:val="28"/>
          <w:szCs w:val="28"/>
          <w:lang w:val="pt-BR"/>
        </w:rPr>
      </w:pPr>
      <w:proofErr w:type="spellStart"/>
      <w:r w:rsidRPr="00D20056">
        <w:rPr>
          <w:b/>
          <w:sz w:val="28"/>
          <w:szCs w:val="28"/>
          <w:lang w:val="pt-BR"/>
        </w:rPr>
        <w:t>Bootstrap</w:t>
      </w:r>
      <w:proofErr w:type="spellEnd"/>
      <w:r w:rsidRPr="00D20056">
        <w:rPr>
          <w:b/>
          <w:sz w:val="28"/>
          <w:szCs w:val="28"/>
          <w:lang w:val="pt-BR"/>
        </w:rPr>
        <w:t xml:space="preserve">: </w:t>
      </w:r>
      <w:r w:rsidRPr="00D20056">
        <w:rPr>
          <w:sz w:val="28"/>
          <w:szCs w:val="28"/>
          <w:lang w:val="pt-BR"/>
        </w:rPr>
        <w:t>é um framework CSS com componentes prontos e recursos para criar sites responsivos.</w:t>
      </w:r>
    </w:p>
    <w:p w14:paraId="7994CF51" w14:textId="083B4228" w:rsidR="00B12D94" w:rsidRPr="00D20056" w:rsidRDefault="00000000">
      <w:pPr>
        <w:spacing w:after="40"/>
        <w:rPr>
          <w:sz w:val="28"/>
          <w:szCs w:val="28"/>
          <w:lang w:val="pt-BR"/>
        </w:rPr>
      </w:pPr>
      <w:r w:rsidRPr="00D20056">
        <w:rPr>
          <w:sz w:val="28"/>
          <w:szCs w:val="28"/>
          <w:lang w:val="pt-BR"/>
        </w:rPr>
        <w:t xml:space="preserve"> </w:t>
      </w:r>
      <w:hyperlink r:id="rId11" w:history="1">
        <w:r w:rsidR="00D20056" w:rsidRPr="00D20056">
          <w:rPr>
            <w:rStyle w:val="Hyperlink"/>
            <w:sz w:val="28"/>
            <w:szCs w:val="28"/>
            <w:lang w:val="pt-BR"/>
          </w:rPr>
          <w:t>https://getbootstrap.com/</w:t>
        </w:r>
      </w:hyperlink>
    </w:p>
    <w:p w14:paraId="0FD8E106" w14:textId="73AB36B6" w:rsidR="00D20056" w:rsidRPr="00D20056" w:rsidRDefault="00D20056">
      <w:pPr>
        <w:spacing w:after="40"/>
        <w:rPr>
          <w:sz w:val="28"/>
          <w:szCs w:val="28"/>
          <w:lang w:val="pt-BR"/>
        </w:rPr>
      </w:pPr>
      <w:r w:rsidRPr="00D20056">
        <w:rPr>
          <w:noProof/>
          <w:sz w:val="28"/>
          <w:szCs w:val="28"/>
          <w:lang w:val="pt-BR"/>
        </w:rPr>
        <w:drawing>
          <wp:inline distT="0" distB="0" distL="0" distR="0" wp14:anchorId="0A5ED749" wp14:editId="7375C609">
            <wp:extent cx="1041621" cy="951735"/>
            <wp:effectExtent l="0" t="0" r="0" b="0"/>
            <wp:docPr id="9296945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451" name="Imagem 92969451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695" cy="9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EA90" w14:textId="77777777" w:rsidR="00D20056" w:rsidRPr="00D20056" w:rsidRDefault="00D20056">
      <w:pPr>
        <w:spacing w:after="40"/>
        <w:rPr>
          <w:sz w:val="28"/>
          <w:szCs w:val="28"/>
          <w:lang w:val="pt-BR"/>
        </w:rPr>
      </w:pPr>
    </w:p>
    <w:p w14:paraId="5CE244A5" w14:textId="7D569A2F" w:rsidR="00B12D94" w:rsidRPr="00D20056" w:rsidRDefault="00B12D94">
      <w:pPr>
        <w:spacing w:before="60"/>
        <w:rPr>
          <w:sz w:val="24"/>
          <w:szCs w:val="24"/>
        </w:rPr>
      </w:pPr>
    </w:p>
    <w:sectPr w:rsidR="00B12D94" w:rsidRPr="00D20056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265522">
    <w:abstractNumId w:val="8"/>
  </w:num>
  <w:num w:numId="2" w16cid:durableId="1085105460">
    <w:abstractNumId w:val="6"/>
  </w:num>
  <w:num w:numId="3" w16cid:durableId="87702037">
    <w:abstractNumId w:val="5"/>
  </w:num>
  <w:num w:numId="4" w16cid:durableId="1496072015">
    <w:abstractNumId w:val="4"/>
  </w:num>
  <w:num w:numId="5" w16cid:durableId="1399672989">
    <w:abstractNumId w:val="7"/>
  </w:num>
  <w:num w:numId="6" w16cid:durableId="1222326442">
    <w:abstractNumId w:val="3"/>
  </w:num>
  <w:num w:numId="7" w16cid:durableId="3476594">
    <w:abstractNumId w:val="2"/>
  </w:num>
  <w:num w:numId="8" w16cid:durableId="448284388">
    <w:abstractNumId w:val="1"/>
  </w:num>
  <w:num w:numId="9" w16cid:durableId="184766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A8A"/>
    <w:rsid w:val="0029639D"/>
    <w:rsid w:val="00326F90"/>
    <w:rsid w:val="00AA1D8D"/>
    <w:rsid w:val="00B12D94"/>
    <w:rsid w:val="00B47730"/>
    <w:rsid w:val="00BF6292"/>
    <w:rsid w:val="00CB0664"/>
    <w:rsid w:val="00D20056"/>
    <w:rsid w:val="00D91808"/>
    <w:rsid w:val="00FC693F"/>
    <w:rsid w:val="00FD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FF687"/>
  <w14:defaultImageDpi w14:val="300"/>
  <w15:docId w15:val="{30415A6A-3BD4-4FE9-9773-7B7AB697A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2005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0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" TargetMode="External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chrome.com/docs/devtools/" TargetMode="External"/><Relationship Id="rId11" Type="http://schemas.openxmlformats.org/officeDocument/2006/relationships/hyperlink" Target="https://getbootstrap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289</Words>
  <Characters>1563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KAIKY SOSSAI DA CRUZ</cp:lastModifiedBy>
  <cp:revision>3</cp:revision>
  <dcterms:created xsi:type="dcterms:W3CDTF">2026-08-17T12:59:00Z</dcterms:created>
  <dcterms:modified xsi:type="dcterms:W3CDTF">2026-08-24T10:47:00Z</dcterms:modified>
  <cp:category/>
</cp:coreProperties>
</file>