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7FDE" w14:textId="77777777" w:rsidR="00F366E3" w:rsidRDefault="00000000">
      <w:pPr>
        <w:jc w:val="center"/>
        <w:rPr>
          <w:rFonts w:ascii="Arial" w:hAnsi="Arial" w:cs="Arial"/>
          <w:b/>
          <w:sz w:val="28"/>
          <w:szCs w:val="28"/>
          <w:lang w:val="pt-BR"/>
        </w:rPr>
      </w:pPr>
      <w:r w:rsidRPr="00016BB8">
        <w:rPr>
          <w:rFonts w:ascii="Arial" w:hAnsi="Arial" w:cs="Arial"/>
          <w:b/>
          <w:sz w:val="28"/>
          <w:szCs w:val="28"/>
          <w:lang w:val="pt-BR"/>
        </w:rPr>
        <w:t>PARTE 2 – TIPOS DE LAYOUT USADOS NO MERCADO</w:t>
      </w:r>
    </w:p>
    <w:p w14:paraId="7E8357DA" w14:textId="466C6B52" w:rsidR="00016BB8" w:rsidRDefault="00016BB8">
      <w:pPr>
        <w:jc w:val="center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sz w:val="28"/>
          <w:szCs w:val="28"/>
          <w:lang w:val="pt-BR"/>
        </w:rPr>
        <w:t>TE2D</w:t>
      </w:r>
    </w:p>
    <w:p w14:paraId="150FCBDD" w14:textId="6FB82CCF" w:rsidR="00016BB8" w:rsidRPr="00016BB8" w:rsidRDefault="00016BB8">
      <w:pPr>
        <w:jc w:val="center"/>
        <w:rPr>
          <w:rFonts w:ascii="Arial" w:hAnsi="Arial" w:cs="Arial"/>
          <w:sz w:val="28"/>
          <w:szCs w:val="28"/>
          <w:lang w:val="pt-BR"/>
        </w:rPr>
      </w:pPr>
      <w:proofErr w:type="spellStart"/>
      <w:r w:rsidRPr="00016BB8">
        <w:rPr>
          <w:rFonts w:ascii="Arial" w:hAnsi="Arial" w:cs="Arial"/>
          <w:sz w:val="28"/>
          <w:szCs w:val="28"/>
          <w:lang w:val="pt-BR"/>
        </w:rPr>
        <w:t>Kaiky</w:t>
      </w:r>
      <w:proofErr w:type="spellEnd"/>
      <w:r w:rsidRPr="00016BB8">
        <w:rPr>
          <w:rFonts w:ascii="Arial" w:hAnsi="Arial" w:cs="Arial"/>
          <w:sz w:val="28"/>
          <w:szCs w:val="28"/>
          <w:lang w:val="pt-BR"/>
        </w:rPr>
        <w:t xml:space="preserve"> </w:t>
      </w:r>
      <w:proofErr w:type="spellStart"/>
      <w:r w:rsidRPr="00016BB8">
        <w:rPr>
          <w:rFonts w:ascii="Arial" w:hAnsi="Arial" w:cs="Arial"/>
          <w:sz w:val="28"/>
          <w:szCs w:val="28"/>
          <w:lang w:val="pt-BR"/>
        </w:rPr>
        <w:t>Sossai</w:t>
      </w:r>
      <w:proofErr w:type="spellEnd"/>
      <w:r w:rsidRPr="00016BB8">
        <w:rPr>
          <w:rFonts w:ascii="Arial" w:hAnsi="Arial" w:cs="Arial"/>
          <w:sz w:val="28"/>
          <w:szCs w:val="28"/>
          <w:lang w:val="pt-BR"/>
        </w:rPr>
        <w:t xml:space="preserve"> e Paulo B</w:t>
      </w:r>
      <w:r>
        <w:rPr>
          <w:rFonts w:ascii="Arial" w:hAnsi="Arial" w:cs="Arial"/>
          <w:sz w:val="28"/>
          <w:szCs w:val="28"/>
          <w:lang w:val="pt-BR"/>
        </w:rPr>
        <w:t>otelho</w:t>
      </w:r>
    </w:p>
    <w:p w14:paraId="7418B940" w14:textId="77777777" w:rsidR="00F366E3" w:rsidRPr="00016BB8" w:rsidRDefault="00000000">
      <w:pPr>
        <w:rPr>
          <w:rFonts w:ascii="Arial" w:hAnsi="Arial" w:cs="Arial"/>
          <w:sz w:val="28"/>
          <w:szCs w:val="28"/>
        </w:rPr>
      </w:pPr>
      <w:r w:rsidRPr="00016BB8">
        <w:rPr>
          <w:rFonts w:ascii="Arial" w:hAnsi="Arial" w:cs="Arial"/>
          <w:sz w:val="28"/>
          <w:szCs w:val="28"/>
        </w:rPr>
        <w:t xml:space="preserve">1. Layout </w:t>
      </w:r>
      <w:proofErr w:type="spellStart"/>
      <w:r w:rsidRPr="00016BB8">
        <w:rPr>
          <w:rFonts w:ascii="Arial" w:hAnsi="Arial" w:cs="Arial"/>
          <w:sz w:val="28"/>
          <w:szCs w:val="28"/>
        </w:rPr>
        <w:t>em</w:t>
      </w:r>
      <w:proofErr w:type="spellEnd"/>
      <w:r w:rsidRPr="00016BB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6BB8">
        <w:rPr>
          <w:rFonts w:ascii="Arial" w:hAnsi="Arial" w:cs="Arial"/>
          <w:sz w:val="28"/>
          <w:szCs w:val="28"/>
        </w:rPr>
        <w:t>Colunas</w:t>
      </w:r>
      <w:proofErr w:type="spellEnd"/>
    </w:p>
    <w:p w14:paraId="7387C6AE" w14:textId="77777777" w:rsidR="00F366E3" w:rsidRPr="00016BB8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>Organiza o conteúdo em colunas. É bastante usado em blogs e sites de notícias. Pode ser feito com CSS Grid.</w:t>
      </w:r>
    </w:p>
    <w:p w14:paraId="3ADDF9EC" w14:textId="77777777" w:rsidR="00F366E3" w:rsidRPr="00016BB8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 xml:space="preserve">2. Layout </w:t>
      </w:r>
      <w:proofErr w:type="spellStart"/>
      <w:r w:rsidRPr="00016BB8">
        <w:rPr>
          <w:rFonts w:ascii="Arial" w:hAnsi="Arial" w:cs="Arial"/>
          <w:sz w:val="28"/>
          <w:szCs w:val="28"/>
          <w:lang w:val="pt-BR"/>
        </w:rPr>
        <w:t>Holy</w:t>
      </w:r>
      <w:proofErr w:type="spellEnd"/>
      <w:r w:rsidRPr="00016BB8">
        <w:rPr>
          <w:rFonts w:ascii="Arial" w:hAnsi="Arial" w:cs="Arial"/>
          <w:sz w:val="28"/>
          <w:szCs w:val="28"/>
          <w:lang w:val="pt-BR"/>
        </w:rPr>
        <w:t xml:space="preserve"> </w:t>
      </w:r>
      <w:proofErr w:type="spellStart"/>
      <w:r w:rsidRPr="00016BB8">
        <w:rPr>
          <w:rFonts w:ascii="Arial" w:hAnsi="Arial" w:cs="Arial"/>
          <w:sz w:val="28"/>
          <w:szCs w:val="28"/>
          <w:lang w:val="pt-BR"/>
        </w:rPr>
        <w:t>Grail</w:t>
      </w:r>
      <w:proofErr w:type="spellEnd"/>
    </w:p>
    <w:p w14:paraId="70C99E2F" w14:textId="77777777" w:rsidR="00F366E3" w:rsidRPr="00016BB8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>Possui cabeçalho, conteúdo principal, barra lateral e rodapé. É comum em sites e sistemas com bastante conteúdo.</w:t>
      </w:r>
    </w:p>
    <w:p w14:paraId="01C66DE9" w14:textId="77777777" w:rsidR="00F366E3" w:rsidRPr="00016BB8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 xml:space="preserve">3. Layout com </w:t>
      </w:r>
      <w:proofErr w:type="spellStart"/>
      <w:r w:rsidRPr="00016BB8">
        <w:rPr>
          <w:rFonts w:ascii="Arial" w:hAnsi="Arial" w:cs="Arial"/>
          <w:sz w:val="28"/>
          <w:szCs w:val="28"/>
          <w:lang w:val="pt-BR"/>
        </w:rPr>
        <w:t>Flexbox</w:t>
      </w:r>
      <w:proofErr w:type="spellEnd"/>
    </w:p>
    <w:p w14:paraId="3473286F" w14:textId="77777777" w:rsidR="00F366E3" w:rsidRPr="00016BB8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>Facilita a organização de elementos em uma linha ou coluna. É muito usado em menus, cards e galerias.</w:t>
      </w:r>
    </w:p>
    <w:p w14:paraId="40E30B49" w14:textId="77777777" w:rsidR="00F366E3" w:rsidRPr="00016BB8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>4. Layout Assimétrico / Bento Grid</w:t>
      </w:r>
    </w:p>
    <w:p w14:paraId="6134BBA5" w14:textId="77777777" w:rsidR="00F366E3" w:rsidRPr="00016BB8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>Usa blocos de tamanhos diferentes. É comum em portfólios e páginas modernas.</w:t>
      </w:r>
    </w:p>
    <w:p w14:paraId="3F0F97C3" w14:textId="77777777" w:rsidR="00F366E3" w:rsidRPr="00016BB8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 xml:space="preserve">5. </w:t>
      </w:r>
      <w:proofErr w:type="spellStart"/>
      <w:r w:rsidRPr="00016BB8">
        <w:rPr>
          <w:rFonts w:ascii="Arial" w:hAnsi="Arial" w:cs="Arial"/>
          <w:sz w:val="28"/>
          <w:szCs w:val="28"/>
          <w:lang w:val="pt-BR"/>
        </w:rPr>
        <w:t>Fullscreen</w:t>
      </w:r>
      <w:proofErr w:type="spellEnd"/>
      <w:r w:rsidRPr="00016BB8">
        <w:rPr>
          <w:rFonts w:ascii="Arial" w:hAnsi="Arial" w:cs="Arial"/>
          <w:sz w:val="28"/>
          <w:szCs w:val="28"/>
          <w:lang w:val="pt-BR"/>
        </w:rPr>
        <w:t xml:space="preserve"> + Scroll Snap</w:t>
      </w:r>
    </w:p>
    <w:p w14:paraId="543DE01E" w14:textId="77777777" w:rsidR="00F366E3" w:rsidRDefault="00000000">
      <w:pPr>
        <w:rPr>
          <w:rFonts w:ascii="Arial" w:hAnsi="Arial" w:cs="Arial"/>
          <w:sz w:val="28"/>
          <w:szCs w:val="28"/>
          <w:lang w:val="pt-BR"/>
        </w:rPr>
      </w:pPr>
      <w:r w:rsidRPr="00016BB8">
        <w:rPr>
          <w:rFonts w:ascii="Arial" w:hAnsi="Arial" w:cs="Arial"/>
          <w:sz w:val="28"/>
          <w:szCs w:val="28"/>
          <w:lang w:val="pt-BR"/>
        </w:rPr>
        <w:t>Organiza a página em telas ou seções grandes. É usado em sites de uma página.</w:t>
      </w:r>
    </w:p>
    <w:p w14:paraId="7E886080" w14:textId="77777777" w:rsidR="00016BB8" w:rsidRPr="00016BB8" w:rsidRDefault="00016BB8">
      <w:pPr>
        <w:rPr>
          <w:rFonts w:ascii="Arial" w:hAnsi="Arial" w:cs="Arial"/>
          <w:sz w:val="28"/>
          <w:szCs w:val="28"/>
          <w:lang w:val="pt-BR"/>
        </w:rPr>
      </w:pPr>
    </w:p>
    <w:p w14:paraId="64CBB54A" w14:textId="6907A3B2" w:rsidR="00F366E3" w:rsidRPr="00016BB8" w:rsidRDefault="00000000">
      <w:pPr>
        <w:rPr>
          <w:rFonts w:ascii="Arial" w:hAnsi="Arial" w:cs="Arial"/>
          <w:sz w:val="28"/>
          <w:szCs w:val="28"/>
        </w:rPr>
      </w:pPr>
      <w:proofErr w:type="spellStart"/>
      <w:r w:rsidRPr="00016BB8">
        <w:rPr>
          <w:rFonts w:ascii="Arial" w:hAnsi="Arial" w:cs="Arial"/>
          <w:sz w:val="28"/>
          <w:szCs w:val="28"/>
        </w:rPr>
        <w:t>Tabela</w:t>
      </w:r>
      <w:proofErr w:type="spellEnd"/>
      <w:r w:rsidRPr="00016BB8">
        <w:rPr>
          <w:rFonts w:ascii="Arial" w:hAnsi="Arial" w:cs="Arial"/>
          <w:sz w:val="28"/>
          <w:szCs w:val="28"/>
        </w:rPr>
        <w:t xml:space="preserve"> </w:t>
      </w:r>
      <w:r w:rsidR="00016BB8">
        <w:rPr>
          <w:rFonts w:ascii="Arial" w:hAnsi="Arial" w:cs="Arial"/>
          <w:sz w:val="28"/>
          <w:szCs w:val="28"/>
        </w:rPr>
        <w:t>comparative: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366E3" w:rsidRPr="00016BB8" w14:paraId="42FD2C52" w14:textId="77777777">
        <w:tc>
          <w:tcPr>
            <w:tcW w:w="2160" w:type="dxa"/>
          </w:tcPr>
          <w:p w14:paraId="75F6C247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Site</w:t>
            </w:r>
          </w:p>
        </w:tc>
        <w:tc>
          <w:tcPr>
            <w:tcW w:w="2160" w:type="dxa"/>
          </w:tcPr>
          <w:p w14:paraId="16881B4D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Problema que resolve</w:t>
            </w:r>
          </w:p>
        </w:tc>
        <w:tc>
          <w:tcPr>
            <w:tcW w:w="2160" w:type="dxa"/>
          </w:tcPr>
          <w:p w14:paraId="7E8C1609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Onde é usado</w:t>
            </w:r>
          </w:p>
        </w:tc>
        <w:tc>
          <w:tcPr>
            <w:tcW w:w="2160" w:type="dxa"/>
          </w:tcPr>
          <w:p w14:paraId="5F3658E5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Tecnologia</w:t>
            </w:r>
          </w:p>
        </w:tc>
      </w:tr>
      <w:tr w:rsidR="00F366E3" w:rsidRPr="00016BB8" w14:paraId="3067ABD0" w14:textId="77777777">
        <w:tc>
          <w:tcPr>
            <w:tcW w:w="2160" w:type="dxa"/>
          </w:tcPr>
          <w:p w14:paraId="059A2B8C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Google News</w:t>
            </w:r>
          </w:p>
        </w:tc>
        <w:tc>
          <w:tcPr>
            <w:tcW w:w="2160" w:type="dxa"/>
          </w:tcPr>
          <w:p w14:paraId="0685409A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Organizar notícias</w:t>
            </w:r>
          </w:p>
        </w:tc>
        <w:tc>
          <w:tcPr>
            <w:tcW w:w="2160" w:type="dxa"/>
          </w:tcPr>
          <w:p w14:paraId="410C03E6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Notícias</w:t>
            </w:r>
          </w:p>
        </w:tc>
        <w:tc>
          <w:tcPr>
            <w:tcW w:w="2160" w:type="dxa"/>
          </w:tcPr>
          <w:p w14:paraId="04FE71FD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Grid</w:t>
            </w:r>
          </w:p>
        </w:tc>
      </w:tr>
      <w:tr w:rsidR="00F366E3" w:rsidRPr="00016BB8" w14:paraId="20565DE2" w14:textId="77777777">
        <w:tc>
          <w:tcPr>
            <w:tcW w:w="2160" w:type="dxa"/>
          </w:tcPr>
          <w:p w14:paraId="1437072F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Bootstrap</w:t>
            </w:r>
          </w:p>
        </w:tc>
        <w:tc>
          <w:tcPr>
            <w:tcW w:w="2160" w:type="dxa"/>
          </w:tcPr>
          <w:p w14:paraId="1E1B4787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Organizar componentes</w:t>
            </w:r>
          </w:p>
        </w:tc>
        <w:tc>
          <w:tcPr>
            <w:tcW w:w="2160" w:type="dxa"/>
          </w:tcPr>
          <w:p w14:paraId="1793DB64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Sites e sistemas</w:t>
            </w:r>
          </w:p>
        </w:tc>
        <w:tc>
          <w:tcPr>
            <w:tcW w:w="2160" w:type="dxa"/>
          </w:tcPr>
          <w:p w14:paraId="1E543A89" w14:textId="77777777" w:rsidR="00F366E3" w:rsidRPr="00016BB8" w:rsidRDefault="00000000">
            <w:pPr>
              <w:rPr>
                <w:rFonts w:ascii="Arial" w:hAnsi="Arial" w:cs="Arial"/>
                <w:sz w:val="28"/>
                <w:szCs w:val="28"/>
              </w:rPr>
            </w:pPr>
            <w:r w:rsidRPr="00016BB8">
              <w:rPr>
                <w:rFonts w:ascii="Arial" w:hAnsi="Arial" w:cs="Arial"/>
                <w:sz w:val="28"/>
                <w:szCs w:val="28"/>
              </w:rPr>
              <w:t>Grid e Flexbox</w:t>
            </w:r>
          </w:p>
        </w:tc>
      </w:tr>
    </w:tbl>
    <w:p w14:paraId="6EAF8A10" w14:textId="0FCE3BC3" w:rsidR="00F366E3" w:rsidRPr="00016BB8" w:rsidRDefault="00F366E3">
      <w:pPr>
        <w:rPr>
          <w:rFonts w:ascii="Arial" w:hAnsi="Arial" w:cs="Arial"/>
          <w:sz w:val="28"/>
          <w:szCs w:val="28"/>
          <w:lang w:val="pt-BR"/>
        </w:rPr>
      </w:pPr>
    </w:p>
    <w:sectPr w:rsidR="00F366E3" w:rsidRPr="00016B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895502">
    <w:abstractNumId w:val="8"/>
  </w:num>
  <w:num w:numId="2" w16cid:durableId="2110351193">
    <w:abstractNumId w:val="6"/>
  </w:num>
  <w:num w:numId="3" w16cid:durableId="67391087">
    <w:abstractNumId w:val="5"/>
  </w:num>
  <w:num w:numId="4" w16cid:durableId="348602994">
    <w:abstractNumId w:val="4"/>
  </w:num>
  <w:num w:numId="5" w16cid:durableId="1957830471">
    <w:abstractNumId w:val="7"/>
  </w:num>
  <w:num w:numId="6" w16cid:durableId="333996575">
    <w:abstractNumId w:val="3"/>
  </w:num>
  <w:num w:numId="7" w16cid:durableId="592976465">
    <w:abstractNumId w:val="2"/>
  </w:num>
  <w:num w:numId="8" w16cid:durableId="1319308770">
    <w:abstractNumId w:val="1"/>
  </w:num>
  <w:num w:numId="9" w16cid:durableId="120841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B8"/>
    <w:rsid w:val="00034616"/>
    <w:rsid w:val="0006063C"/>
    <w:rsid w:val="0015074B"/>
    <w:rsid w:val="0029639D"/>
    <w:rsid w:val="00326F90"/>
    <w:rsid w:val="00AA1D8D"/>
    <w:rsid w:val="00B47730"/>
    <w:rsid w:val="00CB0664"/>
    <w:rsid w:val="00F366E3"/>
    <w:rsid w:val="00FC693F"/>
    <w:rsid w:val="00FD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A3978"/>
  <w14:defaultImageDpi w14:val="300"/>
  <w15:docId w15:val="{AB077991-E58E-4B48-B0C4-87F873E4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KAIKY SOSSAI DA CRUZ</cp:lastModifiedBy>
  <cp:revision>2</cp:revision>
  <dcterms:created xsi:type="dcterms:W3CDTF">2013-12-23T23:15:00Z</dcterms:created>
  <dcterms:modified xsi:type="dcterms:W3CDTF">2026-08-24T10:45:00Z</dcterms:modified>
  <cp:category/>
</cp:coreProperties>
</file>