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Segoe UI"/>
          <w:color w:val="374151"/>
          <w:highlight w:val="blue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cs="Segoe UI" w:ascii="Arial" w:hAnsi="Arial"/>
          <w:color w:val="374151"/>
          <w:sz w:val="26"/>
          <w:szCs w:val="26"/>
          <w:shd w:fill="F7F7F8" w:val="clear"/>
        </w:rPr>
        <w:t>1-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cs="Segoe UI" w:ascii="Arial" w:hAnsi="Arial"/>
          <w:color w:val="374151"/>
          <w:sz w:val="26"/>
          <w:szCs w:val="26"/>
          <w:shd w:fill="F7F7F8" w:val="clear"/>
        </w:rPr>
        <w:t xml:space="preserve">Com a negação e a conjunção, podemos construir qualquer função lógica. Por exemplo, para construir a disjunção (v) entre duas proposições p e q, podemos utilizar a identidade de De Morgan e a negação: p v q = ¬(¬p </w:t>
      </w:r>
      <w:r>
        <w:rPr>
          <w:rFonts w:cs="Cambria Math" w:ascii="Arial" w:hAnsi="Arial"/>
          <w:color w:val="374151"/>
          <w:sz w:val="26"/>
          <w:szCs w:val="26"/>
          <w:shd w:fill="F7F7F8" w:val="clear"/>
        </w:rPr>
        <w:t>∧</w:t>
      </w:r>
      <w:r>
        <w:rPr>
          <w:rFonts w:cs="Segoe UI" w:ascii="Arial" w:hAnsi="Arial"/>
          <w:color w:val="374151"/>
          <w:sz w:val="26"/>
          <w:szCs w:val="26"/>
          <w:shd w:fill="F7F7F8" w:val="clear"/>
        </w:rPr>
        <w:t xml:space="preserve"> ¬q)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cs="Segoe UI" w:ascii="Arial" w:hAnsi="Arial"/>
          <w:color w:val="374151"/>
          <w:sz w:val="26"/>
          <w:szCs w:val="26"/>
          <w:shd w:fill="F7F7F8" w:val="clear"/>
        </w:rPr>
        <w:t xml:space="preserve">Com a negação e a disjunção, podemos construir qualquer função lógica. Por exemplo, para construir a conjunção (Λ) entre duas proposições p e q, podemos utilizar a identidade de De Morgan e a negação: p Λ q = ¬(¬p </w:t>
      </w:r>
      <w:r>
        <w:rPr>
          <w:rFonts w:cs="Cambria Math" w:ascii="Arial" w:hAnsi="Arial"/>
          <w:color w:val="374151"/>
          <w:sz w:val="26"/>
          <w:szCs w:val="26"/>
          <w:shd w:fill="F7F7F8" w:val="clear"/>
        </w:rPr>
        <w:t>∨</w:t>
      </w:r>
      <w:r>
        <w:rPr>
          <w:rFonts w:cs="Segoe UI" w:ascii="Arial" w:hAnsi="Arial"/>
          <w:color w:val="374151"/>
          <w:sz w:val="26"/>
          <w:szCs w:val="26"/>
          <w:shd w:fill="F7F7F8" w:val="clear"/>
        </w:rPr>
        <w:t xml:space="preserve"> ¬q)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cs="Segoe UI" w:ascii="Arial" w:hAnsi="Arial"/>
          <w:color w:val="374151"/>
          <w:sz w:val="26"/>
          <w:szCs w:val="26"/>
          <w:shd w:fill="F7F7F8" w:val="clear"/>
        </w:rPr>
        <w:t>Nand é um conectivo lógico que produz verdadeiro (1) para todas as combinações de entrada, exceto quando ambas as entradas são verdadeiras (1).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cs="Segoe UI" w:ascii="Arial" w:hAnsi="Arial"/>
          <w:color w:val="374151"/>
          <w:sz w:val="26"/>
          <w:szCs w:val="26"/>
        </w:rPr>
        <w:t xml:space="preserve">Utilizando apenas o nand, podemos construir qualquer função lógica. Por exemplo, para construir a negação (¬) de uma proposição p, podemos utilizar o nand da seguinte forma: ¬p = p </w:t>
      </w:r>
      <w:r>
        <w:rPr>
          <w:rFonts w:cs="Cambria Math" w:ascii="Arial" w:hAnsi="Arial"/>
          <w:color w:val="374151"/>
          <w:sz w:val="26"/>
          <w:szCs w:val="26"/>
        </w:rPr>
        <w:t>⊼</w:t>
      </w:r>
      <w:r>
        <w:rPr>
          <w:rFonts w:cs="Segoe UI" w:ascii="Arial" w:hAnsi="Arial"/>
          <w:color w:val="374151"/>
          <w:sz w:val="26"/>
          <w:szCs w:val="26"/>
        </w:rPr>
        <w:t xml:space="preserve"> p</w:t>
      </w:r>
    </w:p>
    <w:p>
      <w:pPr>
        <w:pStyle w:val="Normal"/>
        <w:rPr>
          <w:rFonts w:ascii="Arial" w:hAnsi="Arial"/>
        </w:rPr>
      </w:pPr>
      <w:r>
        <w:rPr>
          <w:rFonts w:cs="Segoe UI" w:ascii="Arial" w:hAnsi="Arial"/>
          <w:color w:val="374151"/>
          <w:sz w:val="26"/>
          <w:szCs w:val="26"/>
        </w:rPr>
        <w:t>Portanto, o alfabeto {nand} é completo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Segoe UI" w:ascii="Arial" w:hAnsi="Arial"/>
          <w:color w:val="374151"/>
          <w:sz w:val="24"/>
          <w:szCs w:val="24"/>
          <w:shd w:fill="F7F7F8" w:val="clear"/>
        </w:rPr>
        <w:t>Nor  é um conectivo lógico que produz falso (0) para todas as combinações de entrada, exceto quando ambas as entradas são falsas (0).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Segoe UI" w:ascii="Arial" w:hAnsi="Arial"/>
          <w:color w:val="374151"/>
          <w:sz w:val="24"/>
          <w:szCs w:val="24"/>
        </w:rPr>
        <w:t>Utilizando apenas o nor, podemos construir qualquer função lógica. Por exemplo, para construir a negação (¬) de uma proposição p, podemos utilizar o nor da seguinte forma: ¬p = p ↓ p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Segoe UI" w:ascii="Arial" w:hAnsi="Arial"/>
          <w:color w:val="374151"/>
          <w:sz w:val="24"/>
          <w:szCs w:val="24"/>
        </w:rPr>
        <w:t>Portanto, o alfabeto {nor} é completo.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2-  </w:t>
      </w:r>
    </w:p>
    <w:p>
      <w:pPr>
        <w:pStyle w:val="Normal"/>
        <w:rPr>
          <w:rFonts w:ascii="Segoe UI" w:hAnsi="Segoe UI" w:cs="Segoe UI"/>
          <w:color w:val="374151"/>
          <w:highlight w:val="blue"/>
        </w:rPr>
      </w:pPr>
      <w:r>
        <w:rPr>
          <w:rFonts w:ascii="Arial" w:hAnsi="Arial"/>
          <w:sz w:val="22"/>
          <w:szCs w:val="22"/>
        </w:rPr>
        <w:t xml:space="preserve">R= 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>(¬P v Q) v (¬Q v P)] v (¬R v S)</w:t>
      </w:r>
    </w:p>
    <w:p>
      <w:pPr>
        <w:pStyle w:val="Normal"/>
        <w:rPr>
          <w:rFonts w:ascii="Arial" w:hAnsi="Arial" w:cs="Segoe UI"/>
          <w:color w:val="374151"/>
          <w:sz w:val="22"/>
          <w:szCs w:val="22"/>
          <w:highlight w:val="blue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</w:r>
    </w:p>
    <w:p>
      <w:pPr>
        <w:pStyle w:val="Normal"/>
        <w:rPr>
          <w:rFonts w:ascii="Segoe UI" w:hAnsi="Segoe UI" w:cs="Segoe UI"/>
          <w:color w:val="374151"/>
          <w:highlight w:val="blue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>3-</w:t>
      </w:r>
    </w:p>
    <w:p>
      <w:pPr>
        <w:pStyle w:val="Normal"/>
        <w:rPr>
          <w:rFonts w:ascii="Segoe UI" w:hAnsi="Segoe UI" w:cs="Segoe UI"/>
          <w:color w:val="374151"/>
          <w:highlight w:val="blue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R= G = P </w:t>
      </w:r>
      <w:r>
        <w:rPr>
          <w:rFonts w:cs="Cambria Math" w:ascii="Arial" w:hAnsi="Arial"/>
          <w:color w:val="374151"/>
          <w:sz w:val="22"/>
          <w:szCs w:val="22"/>
          <w:shd w:fill="F7F7F8" w:val="clear"/>
        </w:rPr>
        <w:t>∧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(R NAND S)</w:t>
      </w:r>
    </w:p>
    <w:p>
      <w:pPr>
        <w:pStyle w:val="Normal"/>
        <w:rPr>
          <w:rFonts w:ascii="Arial" w:hAnsi="Arial" w:cs="Segoe UI"/>
          <w:color w:val="374151"/>
          <w:highlight w:val="blue"/>
        </w:rPr>
      </w:pPr>
      <w:r>
        <w:rPr>
          <w:rFonts w:cs="Segoe UI" w:ascii="Arial" w:hAnsi="Arial"/>
          <w:color w:val="374151"/>
          <w:shd w:fill="F7F7F8" w:val="clear"/>
        </w:rPr>
      </w:r>
    </w:p>
    <w:p>
      <w:pPr>
        <w:pStyle w:val="Normal"/>
        <w:rPr>
          <w:rFonts w:ascii="Segoe UI" w:hAnsi="Segoe UI" w:cs="Segoe UI"/>
          <w:color w:val="374151"/>
          <w:highlight w:val="blue"/>
        </w:rPr>
      </w:pPr>
      <w:r>
        <w:rPr>
          <w:rFonts w:cs="Segoe UI" w:ascii="Arial" w:hAnsi="Arial"/>
          <w:color w:val="374151"/>
          <w:shd w:fill="F7F7F8" w:val="clear"/>
        </w:rPr>
        <w:t xml:space="preserve">4- </w:t>
      </w:r>
    </w:p>
    <w:p>
      <w:pPr>
        <w:pStyle w:val="Normal"/>
        <w:rPr>
          <w:rFonts w:ascii="Segoe UI" w:hAnsi="Segoe UI" w:cs="Segoe UI"/>
          <w:color w:val="374151"/>
          <w:highlight w:val="blue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>R= não é possível expressar ¬p (negação de p) utilizando apenas o conectivo v (disjunção) e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(¬P -&gt; Q) usando essa expressão conseguimos a equivalência com a fórmula </w:t>
      </w:r>
      <w:r>
        <w:rPr>
          <w:rFonts w:cs="Segoe UI" w:ascii="Arial" w:hAnsi="Arial"/>
          <w:color w:val="343541"/>
          <w:sz w:val="22"/>
          <w:szCs w:val="22"/>
        </w:rPr>
        <w:t>(P v Q)</w:t>
      </w:r>
    </w:p>
    <w:p>
      <w:pPr>
        <w:pStyle w:val="Normal"/>
        <w:rPr>
          <w:rFonts w:ascii="Segoe UI" w:hAnsi="Segoe UI" w:cs="Segoe UI"/>
          <w:color w:val="374151"/>
          <w:highlight w:val="blue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5)</w:t>
      </w:r>
    </w:p>
    <w:p>
      <w:pPr>
        <w:pStyle w:val="Normal"/>
        <w:rPr>
          <w:rFonts w:ascii="Segoe UI" w:hAnsi="Segoe UI" w:cs="Segoe UI"/>
          <w:color w:val="374151"/>
          <w:highlight w:val="blue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(¬P </w:t>
      </w:r>
      <w:r>
        <w:rPr>
          <w:rFonts w:cs="Cambria Math" w:ascii="Arial" w:hAnsi="Arial"/>
          <w:color w:val="374151"/>
          <w:sz w:val="22"/>
          <w:szCs w:val="22"/>
          <w:shd w:fill="F7F7F8" w:val="clear"/>
        </w:rPr>
        <w:t>∨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R) </w:t>
      </w:r>
      <w:r>
        <w:rPr>
          <w:rFonts w:cs="Cambria Math" w:ascii="Arial" w:hAnsi="Arial"/>
          <w:color w:val="374151"/>
          <w:sz w:val="22"/>
          <w:szCs w:val="22"/>
          <w:shd w:fill="F7F7F8" w:val="clear"/>
        </w:rPr>
        <w:t>∨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(¬Q </w:t>
      </w:r>
      <w:r>
        <w:rPr>
          <w:rFonts w:cs="Cambria Math" w:ascii="Arial" w:hAnsi="Arial"/>
          <w:color w:val="374151"/>
          <w:sz w:val="22"/>
          <w:szCs w:val="22"/>
          <w:shd w:fill="F7F7F8" w:val="clear"/>
        </w:rPr>
        <w:t>∨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R) essa expressão é a Forma Normal Disjuntiva (FND) da expressão original.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(¬P </w:t>
      </w:r>
      <w:r>
        <w:rPr>
          <w:rFonts w:cs="Cambria Math" w:ascii="Arial" w:hAnsi="Arial"/>
          <w:color w:val="374151"/>
          <w:sz w:val="22"/>
          <w:szCs w:val="22"/>
          <w:shd w:fill="F7F7F8" w:val="clear"/>
        </w:rPr>
        <w:t>∨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¬Q </w:t>
      </w:r>
      <w:r>
        <w:rPr>
          <w:rFonts w:cs="Cambria Math" w:ascii="Arial" w:hAnsi="Arial"/>
          <w:color w:val="374151"/>
          <w:sz w:val="22"/>
          <w:szCs w:val="22"/>
          <w:shd w:fill="F7F7F8" w:val="clear"/>
        </w:rPr>
        <w:t>∨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R) essa expressão é a Forma Normal Conjuntiva (FNC) da expressão original.</w:t>
      </w:r>
    </w:p>
    <w:p>
      <w:pPr>
        <w:pStyle w:val="Normal"/>
        <w:rPr>
          <w:rFonts w:cs="Segoe UI"/>
          <w:color w:val="374151"/>
          <w:highlight w:val="blue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>6)-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Segoe UI" w:ascii="Arial" w:hAnsi="Arial"/>
          <w:b w:val="false"/>
          <w:i w:val="false"/>
          <w:caps w:val="false"/>
          <w:smallCaps w:val="false"/>
          <w:color w:val="374151"/>
          <w:spacing w:val="0"/>
          <w:sz w:val="22"/>
          <w:szCs w:val="22"/>
          <w:shd w:fill="F7F7F8" w:val="clear"/>
        </w:rPr>
        <w:t>a) fórmula equivalente, utilizando apenas os conectivos do conjunto {¬, V}, é: H = (¬(¬P V Q) V (¬(¬(¬Q V R) ^ (Q V ¬R) ^ (R V ¬Q)) V (¬R ^ ¬P))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</w:t>
      </w:r>
    </w:p>
    <w:p>
      <w:pPr>
        <w:pStyle w:val="Normal"/>
        <w:rPr>
          <w:rFonts w:cs="Segoe UI"/>
          <w:color w:val="374151"/>
          <w:highlight w:val="blue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b) </w:t>
      </w:r>
      <w:r>
        <w:rPr>
          <w:rFonts w:cs="Segoe UI" w:ascii="Arial" w:hAnsi="Arial"/>
          <w:b w:val="false"/>
          <w:i w:val="false"/>
          <w:caps w:val="false"/>
          <w:smallCaps w:val="false"/>
          <w:color w:val="374151"/>
          <w:spacing w:val="0"/>
          <w:sz w:val="22"/>
          <w:szCs w:val="22"/>
          <w:shd w:fill="F7F7F8" w:val="clear"/>
        </w:rPr>
        <w:t>a fórmula equivalente na FND é: H = (¬P ^ ¬Q V ¬R) V (¬Q V ¬R) V (¬Q V R) V (Q V ¬R)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>.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FNC= 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>H = (¬P ∨ Q) ^ (¬P ∨ R) ^ (¬R ^ ¬P)</w:t>
      </w:r>
    </w:p>
    <w:p>
      <w:pPr>
        <w:pStyle w:val="Corpodotexto"/>
        <w:rPr>
          <w:rFonts w:cs="Segoe UI"/>
          <w:color w:val="374151"/>
          <w:highlight w:val="blue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>7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>)-</w:t>
      </w:r>
    </w:p>
    <w:p>
      <w:pPr>
        <w:pStyle w:val="Corpodotexto"/>
        <w:rPr>
          <w:rFonts w:cs="Segoe UI"/>
          <w:color w:val="374151"/>
          <w:highlight w:val="blue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a)formula em FNC=   - 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>H = ((¬P ∨ Q) ∧ (R ∧ P)) ∨ ((P ∧ ¬Q) ∧ (¬R ∧ ¬P))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formula em FND =  </w:t>
      </w:r>
      <w:r>
        <w:rPr>
          <w:rFonts w:cs="Segoe UI" w:ascii="Arial" w:hAnsi="Arial"/>
          <w:b w:val="false"/>
          <w:i w:val="false"/>
          <w:caps w:val="false"/>
          <w:smallCaps w:val="false"/>
          <w:color w:val="374151"/>
          <w:spacing w:val="0"/>
          <w:sz w:val="22"/>
          <w:szCs w:val="22"/>
          <w:shd w:fill="F7F7F8" w:val="clear"/>
        </w:rPr>
        <w:t>H = ((¬P ∨ Q) ∧ R ∧ P) ∨ ((P ∧ ¬Q) ∧ ¬R ∧ ¬P)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</w:t>
      </w:r>
    </w:p>
    <w:p>
      <w:pPr>
        <w:pStyle w:val="Corpodotexto"/>
        <w:rPr>
          <w:rFonts w:cs="Segoe UI"/>
          <w:color w:val="374151"/>
          <w:highlight w:val="blue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rPr>
          <w:rFonts w:ascii="Segoe UI" w:hAnsi="Segoe UI" w:cs="Segoe UI"/>
          <w:color w:val="374151"/>
          <w:highlight w:val="blue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b) formula em FNC=   </w:t>
      </w:r>
      <w:r>
        <w:rPr>
          <w:rFonts w:cs="Segoe UI" w:ascii="Arial" w:hAnsi="Arial"/>
          <w:b w:val="false"/>
          <w:i w:val="false"/>
          <w:caps w:val="false"/>
          <w:smallCaps w:val="false"/>
          <w:color w:val="374151"/>
          <w:spacing w:val="0"/>
          <w:sz w:val="22"/>
          <w:szCs w:val="22"/>
          <w:shd w:fill="F7F7F8" w:val="clear"/>
        </w:rPr>
        <w:t>G = ((P ∧ ¬Q) ∨ (P v Q)) ^ ((Q ∧ ¬P) ∨ (P v Q))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   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>formula em FND =</w:t>
      </w:r>
      <w:r>
        <w:rPr>
          <w:rFonts w:cs="Segoe UI" w:ascii="Arial" w:hAnsi="Arial"/>
          <w:b w:val="false"/>
          <w:i w:val="false"/>
          <w:caps w:val="false"/>
          <w:smallCaps w:val="false"/>
          <w:color w:val="374151"/>
          <w:spacing w:val="0"/>
          <w:sz w:val="22"/>
          <w:szCs w:val="22"/>
          <w:shd w:fill="F7F7F8" w:val="clear"/>
        </w:rPr>
        <w:t>G = ((P ∧ ¬Q) ∨ (P v Q)) ∧ ((Q ∧ ¬P) ∨ (P v Q))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</w:t>
      </w:r>
    </w:p>
    <w:p>
      <w:pPr>
        <w:pStyle w:val="Corpodotexto"/>
        <w:rPr>
          <w:rFonts w:cs="Segoe UI"/>
          <w:color w:val="374151"/>
          <w:highlight w:val="blue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>8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>)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a)- 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>(2k² + 4k + 2) / 2 = (k² + 2k + 1) = (k + 1)²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Portanto, a soma dos primeiros k + 1 números inteiros é igual a (k + 1) (k + 1 + 1) / 2, o que significa que a fórmula é válida para n = k + 1.</w:t>
      </w:r>
    </w:p>
    <w:p>
      <w:pPr>
        <w:pStyle w:val="Corpodotexto"/>
        <w:rPr>
          <w:rFonts w:cs="Segoe UI"/>
          <w:color w:val="374151"/>
          <w:highlight w:val="blue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>9)</w:t>
      </w:r>
    </w:p>
    <w:p>
      <w:pPr>
        <w:pStyle w:val="Corpodotexto"/>
        <w:rPr/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(P -&gt; (¬P -&gt; P)) (Aplicação do Axioma da implicação com P = ¬P) 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((P -&gt; (¬P -&gt; P)) -&gt; ((P -&gt; ¬P) -&gt; (P -&gt; P))) (Aplicação do Axioma da dedução com Q = ¬P e R = P)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((P -&gt; ¬P) -&gt; (P -&gt; P)) (Aplicação do Modus Ponens em 1 e 2)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((¬P -&gt; P) -&gt; (¬P -&gt; ¬¬P)) (Aplicação do Axioma da dedução com Q = P e R = ¬¬P)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((¬P -&gt; P) -&gt; (¬P -&gt; P v ¬P)) (Aplicação do Axioma da dedução com Q = P e R = P v ¬P)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(¬P -&gt; P) (Aplicação do Axioma da implicação com P = P)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(¬P -&gt; P v ¬P) (Aplicação do Modus Ponens em 5 e 6)</w:t>
      </w:r>
    </w:p>
    <w:p>
      <w:pPr>
        <w:pStyle w:val="Corpodo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>P v ¬P (Aplicação do Modus Ponens em 3 e 7)</w:t>
      </w:r>
    </w:p>
    <w:p>
      <w:pPr>
        <w:pStyle w:val="Corpodotexto"/>
        <w:rPr>
          <w:rFonts w:cs="Segoe UI"/>
          <w:color w:val="374151"/>
          <w:highlight w:val="blue"/>
        </w:rPr>
      </w:pPr>
      <w:r>
        <w:rPr>
          <w:rFonts w:ascii="Arial" w:hAnsi="Arial"/>
        </w:rPr>
      </w:r>
    </w:p>
    <w:p>
      <w:pPr>
        <w:pStyle w:val="Corpodotexto"/>
        <w:rPr>
          <w:rFonts w:cs="Segoe UI"/>
          <w:color w:val="374151"/>
          <w:highlight w:val="blue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r>
        <w:rPr>
          <w:rFonts w:cs="Segoe UI" w:ascii="Arial" w:hAnsi="Arial"/>
          <w:color w:val="374151"/>
          <w:shd w:fill="F7F7F8" w:val="clear"/>
        </w:rPr>
        <w:t>10)-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¬S → P (Hipótese β)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R v ¬P (Hipótese β)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¬S (Hipótese β)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¬P (Suposição para prova por absurdo)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¬S → ¬¬P (Modus Ponens aplicado a partir de 1 e 4)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¬¬P (Modus Ponens aplicado a partir de 3 e 5)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P (Dupla negação aplicada a 6)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R v ¬P (Hipótese β)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>P v ¬P (Lei do terceiro excluído aplicada a 7)</w:t>
      </w:r>
    </w:p>
    <w:p>
      <w:pPr>
        <w:pStyle w:val="Corpodo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7" w:hanging="283"/>
        <w:rPr/>
      </w:pPr>
      <w:r>
        <w:rPr>
          <w:rFonts w:ascii="Arial" w:hAnsi="Arial"/>
        </w:rPr>
        <w:t>P (Eliminação de disjunção aplicada a 8 e 9)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Arial" w:hAnsi="Arial"/>
        </w:rPr>
      </w:pPr>
      <w:r>
        <w:rPr>
          <w:rFonts w:cs="Segoe UI" w:ascii="Arial" w:hAnsi="Arial"/>
          <w:color w:val="374151"/>
          <w:shd w:fill="F7F7F8" w:val="clear"/>
        </w:rPr>
        <w:t>Portanto, provamos P a partir das hipóteses β utilizando apenas o Modus Ponens (MP) como regra de inferência</w:t>
      </w:r>
    </w:p>
    <w:p>
      <w:pPr>
        <w:pStyle w:val="Corpodotexto"/>
        <w:rPr>
          <w:rFonts w:ascii="Segoe UI" w:hAnsi="Segoe UI" w:cs="Segoe UI"/>
          <w:color w:val="374151"/>
          <w:highlight w:val="blue"/>
        </w:rPr>
      </w:pPr>
      <w:r>
        <w:rPr/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>11) -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>Aplicando o Modus Ponens em 1 e 3, obtemos: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 (Modus Ponens em 1 e 3)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Aplicando o Modus Ponens em 2 e 4, obtemos: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 (Modus Ponens em 2 e 4)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Portanto, a partir das hipóteses A → B, B → C e A, inferimos C usando apenas o Modus Ponens.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>12)-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color w:val="374151"/>
          <w:sz w:val="22"/>
          <w:szCs w:val="22"/>
          <w:shd w:fill="F7F7F8" w:val="clear"/>
        </w:rPr>
        <w:t>C: "Chover hoje"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H: "Ter churrasco hoje"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A: "Ter churrasco amanhã"</w:t>
      </w:r>
    </w:p>
    <w:p>
      <w:pPr>
        <w:pStyle w:val="Corpodotexto"/>
        <w:rPr>
          <w:rFonts w:cs="Segoe UI"/>
          <w:color w:val="374151"/>
          <w:highlight w:val="blue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cs="Segoe UI" w:ascii="Arial" w:hAnsi="Arial"/>
          <w:b w:val="false"/>
          <w:i w:val="false"/>
          <w:caps w:val="false"/>
          <w:smallCaps w:val="false"/>
          <w:color w:val="374151"/>
          <w:spacing w:val="0"/>
          <w:sz w:val="22"/>
          <w:szCs w:val="22"/>
          <w:shd w:fill="F7F7F8" w:val="clear"/>
        </w:rPr>
        <w:t>A conclusão (C → A) não é necessariamente verdadeira com base nas premissas (C → ¬H) e (¬H → A).</w:t>
      </w:r>
      <w:r>
        <w:rPr>
          <w:rFonts w:cs="Segoe UI" w:ascii="Arial" w:hAnsi="Arial"/>
          <w:color w:val="374151"/>
          <w:sz w:val="22"/>
          <w:szCs w:val="22"/>
          <w:shd w:fill="F7F7F8" w:val="clear"/>
        </w:rPr>
        <w:t xml:space="preserve"> </w:t>
      </w:r>
    </w:p>
    <w:p>
      <w:pPr>
        <w:pStyle w:val="Corpodotexto"/>
        <w:rPr>
          <w:rFonts w:ascii="Segoe UI" w:hAnsi="Segoe UI" w:cs="Segoe UI"/>
          <w:color w:val="374151"/>
          <w:highlight w:val="blue"/>
        </w:rPr>
      </w:pPr>
      <w:r>
        <w:rPr/>
      </w:r>
    </w:p>
    <w:p>
      <w:pPr>
        <w:pStyle w:val="Corpodotexto"/>
        <w:rPr>
          <w:rFonts w:ascii="Arial" w:hAnsi="Arial"/>
        </w:rPr>
      </w:pPr>
      <w:r>
        <w:rPr>
          <w:rFonts w:cs="Segoe UI" w:ascii="Arial" w:hAnsi="Arial"/>
          <w:color w:val="374151"/>
          <w:shd w:fill="F7F7F8" w:val="clear"/>
        </w:rPr>
        <w:t>13)-</w:t>
      </w:r>
    </w:p>
    <w:p>
      <w:pPr>
        <w:pStyle w:val="Corpodotexto"/>
        <w:rPr>
          <w:rFonts w:ascii="Arial" w:hAnsi="Arial"/>
        </w:rPr>
      </w:pPr>
      <w:r>
        <w:rPr>
          <w:rFonts w:cs="Segoe UI" w:ascii="Arial" w:hAnsi="Arial"/>
          <w:color w:val="374151"/>
          <w:shd w:fill="F7F7F8" w:val="clear"/>
        </w:rPr>
        <w:t>E: "Você me enviar um e-mail"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P: "Eu terminar de escrever o programa"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D: "Eu vou dormir cedo"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R: "Eu vou acordar revigorado"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Assumindo ¬P como verdadeiro, usando (1) temos que E é falso. Usando (2), obtemos D como verdadeiro, pois ¬E é verdadeiro. Finalmente, usando (3), concluímos que R é verdadeiro.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Portanto, a partir das hipóteses dadas, podemos inferir que se eu não terminar de escrever o programa (¬P), então eu vou acordar revigorado (R).</w:t>
      </w:r>
    </w:p>
    <w:p>
      <w:pPr>
        <w:pStyle w:val="Corpodotexto"/>
        <w:rPr/>
      </w:pPr>
      <w:r>
        <w:rPr/>
      </w:r>
    </w:p>
    <w:p>
      <w:pPr>
        <w:pStyle w:val="Corpodotexto"/>
        <w:spacing w:before="0" w:after="140"/>
        <w:rPr>
          <w:rFonts w:ascii="Segoe UI" w:hAnsi="Segoe UI" w:cs="Segoe UI"/>
          <w:color w:val="374151"/>
          <w:highlight w:val="blu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egoe U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2868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LibreOffice/6.3.4.2$Windows_X86_64 LibreOffice_project/60da17e045e08f1793c57c00ba83cdfce946d0aa</Application>
  <Pages>4</Pages>
  <Words>917</Words>
  <Characters>3319</Characters>
  <CharactersWithSpaces>4167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2023-05-22T21:15:00Z</dcterms:created>
  <dc:creator>Kaique Siqueira de Sousa Oliveira</dc:creator>
  <dc:description/>
  <dc:language>pt-BR</dc:language>
  <cp:lastModifiedBy/>
  <dcterms:modified xsi:type="dcterms:W3CDTF">2023-05-22T20:57:02Z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