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11F5" w:rsidRPr="00E011F5" w:rsidRDefault="00E011F5" w:rsidP="00E011F5">
      <w:pPr>
        <w:pStyle w:val="NormalWeb"/>
        <w:rPr>
          <w:color w:val="FF0000"/>
          <w:sz w:val="32"/>
        </w:rPr>
      </w:pPr>
      <w:r w:rsidRPr="00E011F5">
        <w:rPr>
          <w:rStyle w:val="Strong"/>
          <w:color w:val="FF0000"/>
          <w:sz w:val="32"/>
        </w:rPr>
        <w:t>Chicago Crime Analyzer Report</w:t>
      </w:r>
    </w:p>
    <w:p w:rsidR="00E011F5" w:rsidRPr="007C2BA3" w:rsidRDefault="00E011F5" w:rsidP="00E011F5">
      <w:pPr>
        <w:pStyle w:val="Heading3"/>
        <w:rPr>
          <w:sz w:val="28"/>
          <w:szCs w:val="28"/>
        </w:rPr>
      </w:pPr>
      <w:r w:rsidRPr="007C2BA3">
        <w:rPr>
          <w:sz w:val="28"/>
          <w:szCs w:val="28"/>
        </w:rPr>
        <w:t>Problem Statement</w:t>
      </w:r>
    </w:p>
    <w:p w:rsidR="00E011F5" w:rsidRDefault="00E011F5" w:rsidP="00E011F5">
      <w:pPr>
        <w:pStyle w:val="NormalWeb"/>
      </w:pPr>
      <w:r>
        <w:t>The goal of this report is to analyze crime patterns in Chicago to identify trends, hotspots, and factors contributing to crime. This analysis aims to provide actionable insights for law enforcement and public safety policies to reduce crime rates and enhance community safety.</w:t>
      </w:r>
    </w:p>
    <w:p w:rsidR="00E011F5" w:rsidRPr="001C64F2" w:rsidRDefault="00E011F5" w:rsidP="00E011F5">
      <w:pPr>
        <w:pStyle w:val="Heading4"/>
        <w:rPr>
          <w:sz w:val="27"/>
          <w:szCs w:val="27"/>
        </w:rPr>
      </w:pPr>
      <w:r w:rsidRPr="001C64F2">
        <w:rPr>
          <w:sz w:val="27"/>
          <w:szCs w:val="27"/>
        </w:rPr>
        <w:t xml:space="preserve">Temporal Analysis: </w:t>
      </w:r>
    </w:p>
    <w:p w:rsidR="00E011F5" w:rsidRPr="009D2C3E" w:rsidRDefault="00E011F5" w:rsidP="00CB2FD8">
      <w:pPr>
        <w:pStyle w:val="NormalWeb"/>
        <w:numPr>
          <w:ilvl w:val="0"/>
          <w:numId w:val="1"/>
        </w:numPr>
        <w:rPr>
          <w:sz w:val="25"/>
          <w:szCs w:val="25"/>
        </w:rPr>
      </w:pPr>
      <w:r w:rsidRPr="009D2C3E">
        <w:rPr>
          <w:rStyle w:val="Strong"/>
          <w:sz w:val="25"/>
          <w:szCs w:val="25"/>
        </w:rPr>
        <w:t>Crime Types by Hour</w:t>
      </w:r>
    </w:p>
    <w:p w:rsidR="00E011F5" w:rsidRDefault="00E06127" w:rsidP="00CB2FD8">
      <w:pPr>
        <w:pStyle w:val="NormalWeb"/>
        <w:numPr>
          <w:ilvl w:val="1"/>
          <w:numId w:val="1"/>
        </w:numPr>
      </w:pPr>
      <w:r>
        <w:rPr>
          <w:rStyle w:val="Strong"/>
        </w:rPr>
        <w:t>Visualization</w:t>
      </w:r>
      <w:r w:rsidR="00E011F5">
        <w:t>: The heat map shows the distribution of various crime types across each hour of the day.</w:t>
      </w:r>
    </w:p>
    <w:p w:rsidR="00E011F5" w:rsidRDefault="00E011F5" w:rsidP="00E011F5">
      <w:pPr>
        <w:pStyle w:val="NormalWeb"/>
        <w:ind w:left="1440"/>
      </w:pPr>
      <w:r>
        <w:rPr>
          <w:noProof/>
        </w:rPr>
        <w:drawing>
          <wp:inline distT="0" distB="0" distL="0" distR="0">
            <wp:extent cx="5532120" cy="3895725"/>
            <wp:effectExtent l="0" t="0" r="0" b="9525"/>
            <wp:docPr id="1" name="Picture 1" descr="C:\Users\rpsat\AppData\Local\Microsoft\Windows\INetCache\Content.MSO\1037655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rpsat\AppData\Local\Microsoft\Windows\INetCache\Content.MSO\10376558.tm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40459" cy="3901597"/>
                    </a:xfrm>
                    <a:prstGeom prst="rect">
                      <a:avLst/>
                    </a:prstGeom>
                    <a:noFill/>
                    <a:ln>
                      <a:noFill/>
                    </a:ln>
                  </pic:spPr>
                </pic:pic>
              </a:graphicData>
            </a:graphic>
          </wp:inline>
        </w:drawing>
      </w:r>
    </w:p>
    <w:p w:rsidR="00E011F5" w:rsidRDefault="00E011F5" w:rsidP="00CB2FD8">
      <w:pPr>
        <w:pStyle w:val="NormalWeb"/>
        <w:numPr>
          <w:ilvl w:val="1"/>
          <w:numId w:val="1"/>
        </w:numPr>
      </w:pPr>
      <w:r>
        <w:rPr>
          <w:rStyle w:val="Strong"/>
        </w:rPr>
        <w:t>Findings</w:t>
      </w:r>
      <w:r>
        <w:t>: Certain types of crimes peak at specific hours. For example, crimes like battery and criminal damage show higher occurrences during late-night and early-morning hours.</w:t>
      </w:r>
    </w:p>
    <w:p w:rsidR="00E06127" w:rsidRDefault="00E06127" w:rsidP="00E06127">
      <w:pPr>
        <w:pStyle w:val="NormalWeb"/>
        <w:ind w:left="1440"/>
        <w:rPr>
          <w:rStyle w:val="Strong"/>
        </w:rPr>
      </w:pPr>
    </w:p>
    <w:p w:rsidR="00E06127" w:rsidRDefault="00E06127" w:rsidP="00E06127">
      <w:pPr>
        <w:pStyle w:val="NormalWeb"/>
        <w:ind w:left="1440"/>
      </w:pPr>
    </w:p>
    <w:p w:rsidR="00E011F5" w:rsidRPr="009D2C3E" w:rsidRDefault="00E011F5" w:rsidP="00CB2FD8">
      <w:pPr>
        <w:pStyle w:val="NormalWeb"/>
        <w:numPr>
          <w:ilvl w:val="0"/>
          <w:numId w:val="1"/>
        </w:numPr>
        <w:rPr>
          <w:sz w:val="25"/>
          <w:szCs w:val="25"/>
        </w:rPr>
      </w:pPr>
      <w:r w:rsidRPr="009D2C3E">
        <w:rPr>
          <w:rStyle w:val="Strong"/>
          <w:sz w:val="25"/>
          <w:szCs w:val="25"/>
        </w:rPr>
        <w:t>Number of Crimes Per Year</w:t>
      </w:r>
    </w:p>
    <w:p w:rsidR="00E011F5" w:rsidRDefault="000B262B" w:rsidP="00CB2FD8">
      <w:pPr>
        <w:pStyle w:val="NormalWeb"/>
        <w:numPr>
          <w:ilvl w:val="1"/>
          <w:numId w:val="1"/>
        </w:numPr>
      </w:pPr>
      <w:r>
        <w:rPr>
          <w:rStyle w:val="Strong"/>
        </w:rPr>
        <w:t>Visualization</w:t>
      </w:r>
      <w:r w:rsidR="00E011F5">
        <w:t>: The bar chart displays the annual trend of crimes from 2001 to 2021.</w:t>
      </w:r>
    </w:p>
    <w:p w:rsidR="00E011F5" w:rsidRDefault="00E011F5" w:rsidP="00E011F5">
      <w:pPr>
        <w:pStyle w:val="NormalWeb"/>
        <w:ind w:left="1440"/>
      </w:pPr>
      <w:r>
        <w:rPr>
          <w:noProof/>
        </w:rPr>
        <w:drawing>
          <wp:inline distT="0" distB="0" distL="0" distR="0">
            <wp:extent cx="5057775" cy="2803657"/>
            <wp:effectExtent l="0" t="0" r="0" b="0"/>
            <wp:docPr id="32" name="Picture 32" descr="C:\Users\rpsat\AppData\Local\Microsoft\Windows\INetCache\Content.MSO\B056ED2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rpsat\AppData\Local\Microsoft\Windows\INetCache\Content.MSO\B056ED26.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99142" cy="2826588"/>
                    </a:xfrm>
                    <a:prstGeom prst="rect">
                      <a:avLst/>
                    </a:prstGeom>
                    <a:noFill/>
                    <a:ln>
                      <a:noFill/>
                    </a:ln>
                  </pic:spPr>
                </pic:pic>
              </a:graphicData>
            </a:graphic>
          </wp:inline>
        </w:drawing>
      </w:r>
    </w:p>
    <w:p w:rsidR="00E011F5" w:rsidRDefault="00E011F5" w:rsidP="00CB2FD8">
      <w:pPr>
        <w:pStyle w:val="NormalWeb"/>
        <w:numPr>
          <w:ilvl w:val="1"/>
          <w:numId w:val="1"/>
        </w:numPr>
      </w:pPr>
      <w:r>
        <w:rPr>
          <w:rStyle w:val="Strong"/>
        </w:rPr>
        <w:t>Findings</w:t>
      </w:r>
      <w:r>
        <w:t>: A general decline in crime rates over the years, with some fluctuations.</w:t>
      </w:r>
    </w:p>
    <w:p w:rsidR="00E06127" w:rsidRDefault="00E06127" w:rsidP="00E06127">
      <w:pPr>
        <w:pStyle w:val="NormalWeb"/>
        <w:ind w:left="1440"/>
      </w:pPr>
    </w:p>
    <w:p w:rsidR="00E011F5" w:rsidRPr="009D2C3E" w:rsidRDefault="00E011F5" w:rsidP="00CB2FD8">
      <w:pPr>
        <w:pStyle w:val="NormalWeb"/>
        <w:numPr>
          <w:ilvl w:val="0"/>
          <w:numId w:val="1"/>
        </w:numPr>
        <w:rPr>
          <w:sz w:val="25"/>
          <w:szCs w:val="25"/>
        </w:rPr>
      </w:pPr>
      <w:r w:rsidRPr="009D2C3E">
        <w:rPr>
          <w:rStyle w:val="Strong"/>
          <w:sz w:val="25"/>
          <w:szCs w:val="25"/>
        </w:rPr>
        <w:t>Number of Crimes Per Month</w:t>
      </w:r>
    </w:p>
    <w:p w:rsidR="00E011F5" w:rsidRDefault="000B262B" w:rsidP="00CB2FD8">
      <w:pPr>
        <w:pStyle w:val="NormalWeb"/>
        <w:numPr>
          <w:ilvl w:val="1"/>
          <w:numId w:val="1"/>
        </w:numPr>
      </w:pPr>
      <w:r>
        <w:rPr>
          <w:rStyle w:val="Strong"/>
        </w:rPr>
        <w:t>Visualization</w:t>
      </w:r>
      <w:r w:rsidR="00E011F5">
        <w:t>: The bar chart shows the number of crimes committed each month.</w:t>
      </w:r>
    </w:p>
    <w:p w:rsidR="00E011F5" w:rsidRDefault="00E011F5" w:rsidP="00E011F5">
      <w:pPr>
        <w:pStyle w:val="NormalWeb"/>
        <w:ind w:left="1440"/>
      </w:pPr>
      <w:r>
        <w:rPr>
          <w:noProof/>
        </w:rPr>
        <w:drawing>
          <wp:inline distT="0" distB="0" distL="0" distR="0">
            <wp:extent cx="5037455" cy="2771775"/>
            <wp:effectExtent l="0" t="0" r="0" b="9525"/>
            <wp:docPr id="33" name="Picture 33" descr="C:\Users\rpsat\AppData\Local\Microsoft\Windows\INetCache\Content.MSO\F1059C2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rpsat\AppData\Local\Microsoft\Windows\INetCache\Content.MSO\F1059C24.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56600" cy="2782309"/>
                    </a:xfrm>
                    <a:prstGeom prst="rect">
                      <a:avLst/>
                    </a:prstGeom>
                    <a:noFill/>
                    <a:ln>
                      <a:noFill/>
                    </a:ln>
                  </pic:spPr>
                </pic:pic>
              </a:graphicData>
            </a:graphic>
          </wp:inline>
        </w:drawing>
      </w:r>
    </w:p>
    <w:p w:rsidR="00E011F5" w:rsidRDefault="00E011F5" w:rsidP="00CB2FD8">
      <w:pPr>
        <w:pStyle w:val="NormalWeb"/>
        <w:numPr>
          <w:ilvl w:val="1"/>
          <w:numId w:val="1"/>
        </w:numPr>
      </w:pPr>
      <w:r>
        <w:rPr>
          <w:rStyle w:val="Strong"/>
        </w:rPr>
        <w:t>Findings</w:t>
      </w:r>
      <w:r>
        <w:t>: Some months exhibit higher crime rates, possibly due to seasonal factors or specific events.</w:t>
      </w:r>
    </w:p>
    <w:p w:rsidR="00E011F5" w:rsidRPr="009D2C3E" w:rsidRDefault="00E011F5" w:rsidP="00CB2FD8">
      <w:pPr>
        <w:pStyle w:val="NormalWeb"/>
        <w:numPr>
          <w:ilvl w:val="0"/>
          <w:numId w:val="1"/>
        </w:numPr>
        <w:rPr>
          <w:sz w:val="25"/>
          <w:szCs w:val="25"/>
        </w:rPr>
      </w:pPr>
      <w:r w:rsidRPr="009D2C3E">
        <w:rPr>
          <w:rStyle w:val="Strong"/>
          <w:sz w:val="25"/>
          <w:szCs w:val="25"/>
        </w:rPr>
        <w:t>Number of Crimes Per Day of the Week</w:t>
      </w:r>
    </w:p>
    <w:p w:rsidR="00E011F5" w:rsidRDefault="000B262B" w:rsidP="00CB2FD8">
      <w:pPr>
        <w:pStyle w:val="NormalWeb"/>
        <w:numPr>
          <w:ilvl w:val="1"/>
          <w:numId w:val="1"/>
        </w:numPr>
      </w:pPr>
      <w:r>
        <w:rPr>
          <w:rStyle w:val="Strong"/>
        </w:rPr>
        <w:t>Visualization</w:t>
      </w:r>
      <w:r w:rsidR="00E011F5">
        <w:t>: The bar chart illustrates crime distribution across the days of the week.</w:t>
      </w:r>
    </w:p>
    <w:p w:rsidR="00E011F5" w:rsidRDefault="00E011F5" w:rsidP="00E011F5">
      <w:pPr>
        <w:pStyle w:val="NormalWeb"/>
        <w:ind w:left="1440"/>
      </w:pPr>
      <w:r>
        <w:rPr>
          <w:noProof/>
        </w:rPr>
        <w:drawing>
          <wp:inline distT="0" distB="0" distL="0" distR="0">
            <wp:extent cx="4932947" cy="2714399"/>
            <wp:effectExtent l="0" t="0" r="1270" b="0"/>
            <wp:docPr id="34" name="Picture 34" descr="C:\Users\rpsat\AppData\Local\Microsoft\Windows\INetCache\Content.MSO\84CA69D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rpsat\AppData\Local\Microsoft\Windows\INetCache\Content.MSO\84CA69D2.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45181" cy="2721131"/>
                    </a:xfrm>
                    <a:prstGeom prst="rect">
                      <a:avLst/>
                    </a:prstGeom>
                    <a:noFill/>
                    <a:ln>
                      <a:noFill/>
                    </a:ln>
                  </pic:spPr>
                </pic:pic>
              </a:graphicData>
            </a:graphic>
          </wp:inline>
        </w:drawing>
      </w:r>
    </w:p>
    <w:p w:rsidR="00E011F5" w:rsidRDefault="00E011F5" w:rsidP="00CB2FD8">
      <w:pPr>
        <w:pStyle w:val="NormalWeb"/>
        <w:numPr>
          <w:ilvl w:val="1"/>
          <w:numId w:val="1"/>
        </w:numPr>
      </w:pPr>
      <w:r>
        <w:rPr>
          <w:rStyle w:val="Strong"/>
        </w:rPr>
        <w:t>Findings</w:t>
      </w:r>
      <w:r>
        <w:t>: Crimes are relatively evenly distributed, with slight variations indicating specific days with marginally higher crime rates.</w:t>
      </w:r>
    </w:p>
    <w:p w:rsidR="00E06127" w:rsidRDefault="00E06127" w:rsidP="00E06127">
      <w:pPr>
        <w:pStyle w:val="NormalWeb"/>
        <w:ind w:left="1440"/>
      </w:pPr>
    </w:p>
    <w:p w:rsidR="00E011F5" w:rsidRPr="009D2C3E" w:rsidRDefault="00E011F5" w:rsidP="00CB2FD8">
      <w:pPr>
        <w:pStyle w:val="NormalWeb"/>
        <w:numPr>
          <w:ilvl w:val="0"/>
          <w:numId w:val="1"/>
        </w:numPr>
        <w:rPr>
          <w:sz w:val="25"/>
          <w:szCs w:val="25"/>
        </w:rPr>
      </w:pPr>
      <w:r w:rsidRPr="009D2C3E">
        <w:rPr>
          <w:rStyle w:val="Strong"/>
          <w:sz w:val="25"/>
          <w:szCs w:val="25"/>
        </w:rPr>
        <w:t>Number of Crimes Per Hour</w:t>
      </w:r>
    </w:p>
    <w:p w:rsidR="00E011F5" w:rsidRDefault="000B262B" w:rsidP="00CB2FD8">
      <w:pPr>
        <w:pStyle w:val="NormalWeb"/>
        <w:numPr>
          <w:ilvl w:val="1"/>
          <w:numId w:val="1"/>
        </w:numPr>
      </w:pPr>
      <w:r>
        <w:rPr>
          <w:rStyle w:val="Strong"/>
        </w:rPr>
        <w:t>Visualization</w:t>
      </w:r>
      <w:r w:rsidR="00E011F5">
        <w:t>: The line chart shows crime rates at different hours of the day.</w:t>
      </w:r>
    </w:p>
    <w:p w:rsidR="00E011F5" w:rsidRDefault="00E011F5" w:rsidP="00E011F5">
      <w:pPr>
        <w:pStyle w:val="NormalWeb"/>
        <w:ind w:left="1440"/>
      </w:pPr>
      <w:r>
        <w:rPr>
          <w:noProof/>
        </w:rPr>
        <w:drawing>
          <wp:inline distT="0" distB="0" distL="0" distR="0">
            <wp:extent cx="4905375" cy="2433341"/>
            <wp:effectExtent l="0" t="0" r="0" b="5080"/>
            <wp:docPr id="35" name="Picture 35" descr="C:\Users\rpsat\AppData\Local\Microsoft\Windows\INetCache\Content.MSO\6BB0B9B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rpsat\AppData\Local\Microsoft\Windows\INetCache\Content.MSO\6BB0B9B0.tm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19107" cy="2440153"/>
                    </a:xfrm>
                    <a:prstGeom prst="rect">
                      <a:avLst/>
                    </a:prstGeom>
                    <a:noFill/>
                    <a:ln>
                      <a:noFill/>
                    </a:ln>
                  </pic:spPr>
                </pic:pic>
              </a:graphicData>
            </a:graphic>
          </wp:inline>
        </w:drawing>
      </w:r>
    </w:p>
    <w:p w:rsidR="00E011F5" w:rsidRDefault="00E011F5" w:rsidP="00CB2FD8">
      <w:pPr>
        <w:pStyle w:val="NormalWeb"/>
        <w:numPr>
          <w:ilvl w:val="1"/>
          <w:numId w:val="1"/>
        </w:numPr>
      </w:pPr>
      <w:r>
        <w:rPr>
          <w:rStyle w:val="Strong"/>
        </w:rPr>
        <w:t>Findings</w:t>
      </w:r>
      <w:r>
        <w:t>: The data reveals specific hours with higher crime rates, such as late nights and evenings.</w:t>
      </w:r>
    </w:p>
    <w:p w:rsidR="00E011F5" w:rsidRPr="009D2C3E" w:rsidRDefault="00E011F5" w:rsidP="00E011F5">
      <w:pPr>
        <w:pStyle w:val="NormalWeb"/>
        <w:rPr>
          <w:sz w:val="25"/>
          <w:szCs w:val="25"/>
        </w:rPr>
      </w:pPr>
      <w:r w:rsidRPr="009D2C3E">
        <w:rPr>
          <w:rStyle w:val="Strong"/>
          <w:sz w:val="25"/>
          <w:szCs w:val="25"/>
        </w:rPr>
        <w:t>Key Insights for Law Enforcement</w:t>
      </w:r>
    </w:p>
    <w:p w:rsidR="00E011F5" w:rsidRDefault="00E011F5" w:rsidP="00CB2FD8">
      <w:pPr>
        <w:pStyle w:val="NormalWeb"/>
        <w:numPr>
          <w:ilvl w:val="0"/>
          <w:numId w:val="2"/>
        </w:numPr>
      </w:pPr>
      <w:r>
        <w:rPr>
          <w:rStyle w:val="Strong"/>
        </w:rPr>
        <w:t>Peak Hours for Intervention</w:t>
      </w:r>
      <w:r w:rsidR="00562A62">
        <w:t>: Late-night and evening</w:t>
      </w:r>
      <w:r>
        <w:t xml:space="preserve"> hours should be targeted for increased police patrols.</w:t>
      </w:r>
    </w:p>
    <w:p w:rsidR="00E011F5" w:rsidRDefault="00E011F5" w:rsidP="00CB2FD8">
      <w:pPr>
        <w:pStyle w:val="NormalWeb"/>
        <w:numPr>
          <w:ilvl w:val="0"/>
          <w:numId w:val="2"/>
        </w:numPr>
      </w:pPr>
      <w:r>
        <w:rPr>
          <w:rStyle w:val="Strong"/>
        </w:rPr>
        <w:t>Seasonal Strategies</w:t>
      </w:r>
      <w:r>
        <w:t>: Certain months may require additional resources due to higher crime rates.</w:t>
      </w:r>
    </w:p>
    <w:p w:rsidR="00E011F5" w:rsidRDefault="00E011F5" w:rsidP="00CB2FD8">
      <w:pPr>
        <w:pStyle w:val="NormalWeb"/>
        <w:numPr>
          <w:ilvl w:val="0"/>
          <w:numId w:val="2"/>
        </w:numPr>
      </w:pPr>
      <w:r>
        <w:rPr>
          <w:rStyle w:val="Strong"/>
        </w:rPr>
        <w:t>Consistent Vigilance</w:t>
      </w:r>
      <w:r>
        <w:t>: Even distribution across days of the week suggests the need for consistent law enforcement presence.</w:t>
      </w:r>
    </w:p>
    <w:p w:rsidR="000B262B" w:rsidRDefault="000B262B" w:rsidP="000B262B">
      <w:pPr>
        <w:pStyle w:val="NormalWeb"/>
        <w:ind w:left="720"/>
      </w:pPr>
    </w:p>
    <w:p w:rsidR="00E011F5" w:rsidRPr="001C64F2" w:rsidRDefault="00E011F5" w:rsidP="00E011F5">
      <w:pPr>
        <w:pStyle w:val="Heading4"/>
        <w:rPr>
          <w:sz w:val="27"/>
          <w:szCs w:val="27"/>
        </w:rPr>
      </w:pPr>
      <w:r w:rsidRPr="001C64F2">
        <w:rPr>
          <w:sz w:val="27"/>
          <w:szCs w:val="27"/>
        </w:rPr>
        <w:t>Geospatial Analysis: District/Ward Analysis</w:t>
      </w:r>
    </w:p>
    <w:p w:rsidR="00E011F5" w:rsidRPr="009D2C3E" w:rsidRDefault="00E011F5" w:rsidP="00CB2FD8">
      <w:pPr>
        <w:pStyle w:val="NormalWeb"/>
        <w:numPr>
          <w:ilvl w:val="0"/>
          <w:numId w:val="3"/>
        </w:numPr>
        <w:rPr>
          <w:sz w:val="25"/>
          <w:szCs w:val="25"/>
        </w:rPr>
      </w:pPr>
      <w:r w:rsidRPr="009D2C3E">
        <w:rPr>
          <w:rStyle w:val="Strong"/>
          <w:sz w:val="25"/>
          <w:szCs w:val="25"/>
        </w:rPr>
        <w:t>Crime Rates by District</w:t>
      </w:r>
    </w:p>
    <w:p w:rsidR="00E011F5" w:rsidRDefault="000B262B" w:rsidP="00CB2FD8">
      <w:pPr>
        <w:pStyle w:val="NormalWeb"/>
        <w:numPr>
          <w:ilvl w:val="1"/>
          <w:numId w:val="3"/>
        </w:numPr>
      </w:pPr>
      <w:r>
        <w:rPr>
          <w:rStyle w:val="Strong"/>
        </w:rPr>
        <w:t>Visualization</w:t>
      </w:r>
      <w:r w:rsidR="00E011F5">
        <w:t>: The bar chart shows the number of crimes across different districts in Chicago. Each bar represents a district, and the height of the bar corresponds to the number of crimes in that district.</w:t>
      </w:r>
    </w:p>
    <w:p w:rsidR="00E569D0" w:rsidRDefault="00E569D0" w:rsidP="00E569D0">
      <w:pPr>
        <w:pStyle w:val="NormalWeb"/>
        <w:ind w:left="1440"/>
      </w:pPr>
      <w:r>
        <w:rPr>
          <w:noProof/>
        </w:rPr>
        <w:drawing>
          <wp:inline distT="0" distB="0" distL="0" distR="0">
            <wp:extent cx="5061585" cy="3543300"/>
            <wp:effectExtent l="0" t="0" r="5715" b="0"/>
            <wp:docPr id="36" name="Picture 36" descr="C:\Users\rpsat\AppData\Local\Microsoft\Windows\INetCache\Content.MSO\D9B9391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rpsat\AppData\Local\Microsoft\Windows\INetCache\Content.MSO\D9B93910.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66610" cy="3546818"/>
                    </a:xfrm>
                    <a:prstGeom prst="rect">
                      <a:avLst/>
                    </a:prstGeom>
                    <a:noFill/>
                    <a:ln>
                      <a:noFill/>
                    </a:ln>
                  </pic:spPr>
                </pic:pic>
              </a:graphicData>
            </a:graphic>
          </wp:inline>
        </w:drawing>
      </w:r>
    </w:p>
    <w:p w:rsidR="007B10DF" w:rsidRDefault="00E011F5" w:rsidP="007B10DF">
      <w:pPr>
        <w:pStyle w:val="NormalWeb"/>
        <w:numPr>
          <w:ilvl w:val="1"/>
          <w:numId w:val="3"/>
        </w:numPr>
      </w:pPr>
      <w:r>
        <w:rPr>
          <w:rStyle w:val="Strong"/>
        </w:rPr>
        <w:t>Findings</w:t>
      </w:r>
      <w:r>
        <w:t>: Significant variation in crime rates among different districts is observed, with some districts having notably higher crime rates than others. This information is critical for understanding the distribution of crime across different areas and can be used for resource allocation for crime prevention.</w:t>
      </w:r>
    </w:p>
    <w:p w:rsidR="00E569D0" w:rsidRPr="009D2C3E" w:rsidRDefault="00E569D0" w:rsidP="00CB2FD8">
      <w:pPr>
        <w:pStyle w:val="NormalWeb"/>
        <w:numPr>
          <w:ilvl w:val="0"/>
          <w:numId w:val="3"/>
        </w:numPr>
        <w:rPr>
          <w:sz w:val="25"/>
          <w:szCs w:val="25"/>
        </w:rPr>
      </w:pPr>
      <w:r w:rsidRPr="009D2C3E">
        <w:rPr>
          <w:rStyle w:val="Strong"/>
          <w:sz w:val="25"/>
          <w:szCs w:val="25"/>
        </w:rPr>
        <w:t>Crime Rates by Ward</w:t>
      </w:r>
    </w:p>
    <w:p w:rsidR="00E569D0" w:rsidRDefault="000B262B" w:rsidP="00CB2FD8">
      <w:pPr>
        <w:pStyle w:val="NormalWeb"/>
        <w:numPr>
          <w:ilvl w:val="1"/>
          <w:numId w:val="3"/>
        </w:numPr>
      </w:pPr>
      <w:r>
        <w:rPr>
          <w:rStyle w:val="Strong"/>
        </w:rPr>
        <w:t>Visualization</w:t>
      </w:r>
      <w:r w:rsidR="00E569D0">
        <w:t>: The bar chart above shows the number of crimes across different wards in Chicago. Each bar represents a ward, and the height of the bar corresponds to the number of crimes in that ward.</w:t>
      </w:r>
    </w:p>
    <w:p w:rsidR="00E569D0" w:rsidRDefault="00E569D0" w:rsidP="00E569D0">
      <w:pPr>
        <w:pStyle w:val="NormalWeb"/>
        <w:ind w:left="1440"/>
      </w:pPr>
      <w:r>
        <w:rPr>
          <w:noProof/>
        </w:rPr>
        <w:drawing>
          <wp:inline distT="0" distB="0" distL="0" distR="0">
            <wp:extent cx="5372735" cy="3971925"/>
            <wp:effectExtent l="0" t="0" r="0" b="9525"/>
            <wp:docPr id="39" name="Picture 39" descr="C:\Users\rpsat\AppData\Local\Microsoft\Windows\INetCache\Content.MSO\3761D19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rpsat\AppData\Local\Microsoft\Windows\INetCache\Content.MSO\3761D19E.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2219" cy="3978936"/>
                    </a:xfrm>
                    <a:prstGeom prst="rect">
                      <a:avLst/>
                    </a:prstGeom>
                    <a:noFill/>
                    <a:ln>
                      <a:noFill/>
                    </a:ln>
                  </pic:spPr>
                </pic:pic>
              </a:graphicData>
            </a:graphic>
          </wp:inline>
        </w:drawing>
      </w:r>
    </w:p>
    <w:p w:rsidR="00E569D0" w:rsidRDefault="00E569D0" w:rsidP="00CB2FD8">
      <w:pPr>
        <w:pStyle w:val="NormalWeb"/>
        <w:numPr>
          <w:ilvl w:val="1"/>
          <w:numId w:val="3"/>
        </w:numPr>
      </w:pPr>
      <w:r>
        <w:rPr>
          <w:rStyle w:val="Strong"/>
        </w:rPr>
        <w:t>Findings</w:t>
      </w:r>
      <w:r>
        <w:t>: Significant variation in crime rates among different wards is observed, with some wards having notably higher crime rates than others. This information is critical for understanding the distribution of crime across different areas and can be used for resource allocation for crime prevention.</w:t>
      </w:r>
    </w:p>
    <w:p w:rsidR="00E569D0" w:rsidRPr="009D2C3E" w:rsidRDefault="00E569D0" w:rsidP="00E569D0">
      <w:pPr>
        <w:pStyle w:val="NormalWeb"/>
        <w:rPr>
          <w:sz w:val="25"/>
          <w:szCs w:val="25"/>
        </w:rPr>
      </w:pPr>
      <w:r w:rsidRPr="009D2C3E">
        <w:rPr>
          <w:rStyle w:val="Strong"/>
          <w:sz w:val="25"/>
          <w:szCs w:val="25"/>
        </w:rPr>
        <w:t>Key Insights for Law Enforcement</w:t>
      </w:r>
    </w:p>
    <w:p w:rsidR="00E569D0" w:rsidRDefault="00E569D0" w:rsidP="00CB2FD8">
      <w:pPr>
        <w:pStyle w:val="NormalWeb"/>
        <w:numPr>
          <w:ilvl w:val="0"/>
          <w:numId w:val="4"/>
        </w:numPr>
      </w:pPr>
      <w:r>
        <w:rPr>
          <w:rStyle w:val="Strong"/>
        </w:rPr>
        <w:t>Resource Allocation</w:t>
      </w:r>
      <w:r>
        <w:t>: Focus resources on districts and wards with the highest crime rates for more effective policing.</w:t>
      </w:r>
    </w:p>
    <w:p w:rsidR="00E569D0" w:rsidRDefault="00E569D0" w:rsidP="00CB2FD8">
      <w:pPr>
        <w:pStyle w:val="NormalWeb"/>
        <w:numPr>
          <w:ilvl w:val="0"/>
          <w:numId w:val="4"/>
        </w:numPr>
      </w:pPr>
      <w:r>
        <w:rPr>
          <w:rStyle w:val="Strong"/>
        </w:rPr>
        <w:t>Community Engagement</w:t>
      </w:r>
      <w:r>
        <w:t>: Work closely with communities in high-crime districts/wards to develop preventive measures.</w:t>
      </w:r>
    </w:p>
    <w:p w:rsidR="00E569D0" w:rsidRDefault="00E569D0" w:rsidP="000B262B">
      <w:pPr>
        <w:pStyle w:val="NormalWeb"/>
      </w:pPr>
    </w:p>
    <w:p w:rsidR="000B262B" w:rsidRDefault="000B262B" w:rsidP="000B262B">
      <w:pPr>
        <w:pStyle w:val="NormalWeb"/>
      </w:pPr>
    </w:p>
    <w:p w:rsidR="000B262B" w:rsidRDefault="000B262B" w:rsidP="000B262B">
      <w:pPr>
        <w:pStyle w:val="NormalWeb"/>
      </w:pPr>
    </w:p>
    <w:p w:rsidR="00E011F5" w:rsidRPr="001C64F2" w:rsidRDefault="00E011F5" w:rsidP="00E011F5">
      <w:pPr>
        <w:pStyle w:val="Heading4"/>
        <w:rPr>
          <w:sz w:val="27"/>
          <w:szCs w:val="27"/>
        </w:rPr>
      </w:pPr>
      <w:r w:rsidRPr="001C64F2">
        <w:rPr>
          <w:sz w:val="27"/>
          <w:szCs w:val="27"/>
        </w:rPr>
        <w:t xml:space="preserve">Crime Type Analysis: </w:t>
      </w:r>
    </w:p>
    <w:p w:rsidR="00E011F5" w:rsidRPr="003A2E61" w:rsidRDefault="00E011F5" w:rsidP="00CB2FD8">
      <w:pPr>
        <w:pStyle w:val="NormalWeb"/>
        <w:numPr>
          <w:ilvl w:val="0"/>
          <w:numId w:val="5"/>
        </w:numPr>
        <w:rPr>
          <w:sz w:val="25"/>
          <w:szCs w:val="25"/>
        </w:rPr>
      </w:pPr>
      <w:r w:rsidRPr="003A2E61">
        <w:rPr>
          <w:rStyle w:val="Strong"/>
          <w:sz w:val="25"/>
          <w:szCs w:val="25"/>
        </w:rPr>
        <w:t>Top 10 Most Common Crime Types</w:t>
      </w:r>
    </w:p>
    <w:p w:rsidR="00E011F5" w:rsidRDefault="000B262B" w:rsidP="00CB2FD8">
      <w:pPr>
        <w:pStyle w:val="NormalWeb"/>
        <w:numPr>
          <w:ilvl w:val="1"/>
          <w:numId w:val="5"/>
        </w:numPr>
      </w:pPr>
      <w:r>
        <w:rPr>
          <w:rStyle w:val="Strong"/>
        </w:rPr>
        <w:t>Visualization</w:t>
      </w:r>
      <w:r w:rsidR="00E011F5">
        <w:t>: The bar chart displays the top 10 most common crime types in Chicago.</w:t>
      </w:r>
    </w:p>
    <w:p w:rsidR="00C57582" w:rsidRDefault="00C57582" w:rsidP="00C57582">
      <w:pPr>
        <w:pStyle w:val="NormalWeb"/>
        <w:ind w:left="1440"/>
      </w:pPr>
      <w:r>
        <w:rPr>
          <w:noProof/>
        </w:rPr>
        <w:drawing>
          <wp:inline distT="0" distB="0" distL="0" distR="0">
            <wp:extent cx="5011580" cy="2486025"/>
            <wp:effectExtent l="0" t="0" r="0" b="0"/>
            <wp:docPr id="40" name="Picture 40" descr="C:\Users\rpsat\AppData\Local\Microsoft\Windows\INetCache\Content.MSO\C3918F5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rpsat\AppData\Local\Microsoft\Windows\INetCache\Content.MSO\C3918F5C.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14094" cy="2487272"/>
                    </a:xfrm>
                    <a:prstGeom prst="rect">
                      <a:avLst/>
                    </a:prstGeom>
                    <a:noFill/>
                    <a:ln>
                      <a:noFill/>
                    </a:ln>
                  </pic:spPr>
                </pic:pic>
              </a:graphicData>
            </a:graphic>
          </wp:inline>
        </w:drawing>
      </w:r>
    </w:p>
    <w:p w:rsidR="00E011F5" w:rsidRDefault="00E011F5" w:rsidP="00CB2FD8">
      <w:pPr>
        <w:pStyle w:val="NormalWeb"/>
        <w:numPr>
          <w:ilvl w:val="1"/>
          <w:numId w:val="5"/>
        </w:numPr>
      </w:pPr>
      <w:r>
        <w:rPr>
          <w:rStyle w:val="Strong"/>
        </w:rPr>
        <w:t>Findings</w:t>
      </w:r>
      <w:r>
        <w:t>: Theft is the most common crime type, followed by battery and criminal damage. Narcotics-related crimes also feature prominently, indicating a significant issue with drug-related offenses.</w:t>
      </w:r>
    </w:p>
    <w:p w:rsidR="000B262B" w:rsidRDefault="000B262B" w:rsidP="000B262B">
      <w:pPr>
        <w:pStyle w:val="NormalWeb"/>
        <w:ind w:left="1440"/>
      </w:pPr>
    </w:p>
    <w:p w:rsidR="00E011F5" w:rsidRPr="003A2E61" w:rsidRDefault="00E011F5" w:rsidP="00CB2FD8">
      <w:pPr>
        <w:pStyle w:val="NormalWeb"/>
        <w:numPr>
          <w:ilvl w:val="0"/>
          <w:numId w:val="5"/>
        </w:numPr>
        <w:rPr>
          <w:sz w:val="25"/>
          <w:szCs w:val="25"/>
        </w:rPr>
      </w:pPr>
      <w:r w:rsidRPr="003A2E61">
        <w:rPr>
          <w:rStyle w:val="Strong"/>
          <w:sz w:val="25"/>
          <w:szCs w:val="25"/>
        </w:rPr>
        <w:t>Top 10 Most Common Crime Descriptions</w:t>
      </w:r>
    </w:p>
    <w:p w:rsidR="00E011F5" w:rsidRDefault="000B262B" w:rsidP="00CB2FD8">
      <w:pPr>
        <w:pStyle w:val="NormalWeb"/>
        <w:numPr>
          <w:ilvl w:val="1"/>
          <w:numId w:val="5"/>
        </w:numPr>
      </w:pPr>
      <w:r>
        <w:rPr>
          <w:rStyle w:val="Strong"/>
        </w:rPr>
        <w:t>Visualization</w:t>
      </w:r>
      <w:r w:rsidR="00E011F5">
        <w:t>: The bar chart shows the top 10 most common crime descriptions:</w:t>
      </w:r>
    </w:p>
    <w:p w:rsidR="00C57582" w:rsidRDefault="00C57582" w:rsidP="00C57582">
      <w:pPr>
        <w:pStyle w:val="NormalWeb"/>
        <w:ind w:left="1440"/>
      </w:pPr>
      <w:r>
        <w:rPr>
          <w:noProof/>
        </w:rPr>
        <w:drawing>
          <wp:inline distT="0" distB="0" distL="0" distR="0">
            <wp:extent cx="5076825" cy="2518390"/>
            <wp:effectExtent l="0" t="0" r="0" b="0"/>
            <wp:docPr id="41" name="Picture 41" descr="C:\Users\rpsat\AppData\Local\Microsoft\Windows\INetCache\Content.MSO\AD619C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rpsat\AppData\Local\Microsoft\Windows\INetCache\Content.MSO\AD619CA.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2753" cy="2521331"/>
                    </a:xfrm>
                    <a:prstGeom prst="rect">
                      <a:avLst/>
                    </a:prstGeom>
                    <a:noFill/>
                    <a:ln>
                      <a:noFill/>
                    </a:ln>
                  </pic:spPr>
                </pic:pic>
              </a:graphicData>
            </a:graphic>
          </wp:inline>
        </w:drawing>
      </w:r>
    </w:p>
    <w:p w:rsidR="00E011F5" w:rsidRDefault="00E011F5" w:rsidP="00CB2FD8">
      <w:pPr>
        <w:pStyle w:val="NormalWeb"/>
        <w:numPr>
          <w:ilvl w:val="1"/>
          <w:numId w:val="5"/>
        </w:numPr>
      </w:pPr>
      <w:r>
        <w:rPr>
          <w:rStyle w:val="Strong"/>
        </w:rPr>
        <w:t>Findings</w:t>
      </w:r>
      <w:r>
        <w:t>: "Simple" battery and "Domestic Battery Simple" are the most frequent crime descriptions, highlighting the prevalence of physical altercations and domestic incidents. Property crimes such as theft under $500 and vehicle-related crimes are also common.</w:t>
      </w:r>
    </w:p>
    <w:p w:rsidR="00E011F5" w:rsidRPr="003A2E61" w:rsidRDefault="00E011F5" w:rsidP="00E011F5">
      <w:pPr>
        <w:pStyle w:val="NormalWeb"/>
        <w:rPr>
          <w:sz w:val="25"/>
          <w:szCs w:val="25"/>
        </w:rPr>
      </w:pPr>
      <w:r w:rsidRPr="003A2E61">
        <w:rPr>
          <w:rStyle w:val="Strong"/>
          <w:sz w:val="25"/>
          <w:szCs w:val="25"/>
        </w:rPr>
        <w:t>Key Insights for Law Enforcement</w:t>
      </w:r>
    </w:p>
    <w:p w:rsidR="00E011F5" w:rsidRDefault="00E011F5" w:rsidP="00CB2FD8">
      <w:pPr>
        <w:pStyle w:val="NormalWeb"/>
        <w:numPr>
          <w:ilvl w:val="0"/>
          <w:numId w:val="6"/>
        </w:numPr>
      </w:pPr>
      <w:r>
        <w:rPr>
          <w:rStyle w:val="Strong"/>
        </w:rPr>
        <w:t>Focus on Theft Prevention</w:t>
      </w:r>
      <w:r>
        <w:t>: Given that theft is the most common crime, law enforcement should prioritize theft prevention measures, including community education and surveillance.</w:t>
      </w:r>
    </w:p>
    <w:p w:rsidR="00E011F5" w:rsidRDefault="00E011F5" w:rsidP="00CB2FD8">
      <w:pPr>
        <w:pStyle w:val="NormalWeb"/>
        <w:numPr>
          <w:ilvl w:val="0"/>
          <w:numId w:val="6"/>
        </w:numPr>
      </w:pPr>
      <w:r>
        <w:rPr>
          <w:rStyle w:val="Strong"/>
        </w:rPr>
        <w:t>Address Domestic Violence</w:t>
      </w:r>
      <w:r>
        <w:t>: The high frequency of domestic battery incidents necessitates increased support for domestic violence victims and proactive intervention strategies.</w:t>
      </w:r>
    </w:p>
    <w:p w:rsidR="00E011F5" w:rsidRDefault="00E011F5" w:rsidP="00CB2FD8">
      <w:pPr>
        <w:pStyle w:val="NormalWeb"/>
        <w:numPr>
          <w:ilvl w:val="0"/>
          <w:numId w:val="6"/>
        </w:numPr>
      </w:pPr>
      <w:r>
        <w:rPr>
          <w:rStyle w:val="Strong"/>
        </w:rPr>
        <w:t>Drug-Related Offenses</w:t>
      </w:r>
      <w:r>
        <w:t>: The significant number of narcotics-related crimes suggests the need for targeted efforts to combat drug trafficking and abuse.</w:t>
      </w:r>
    </w:p>
    <w:p w:rsidR="00E011F5" w:rsidRPr="001C64F2" w:rsidRDefault="00E011F5" w:rsidP="00E011F5">
      <w:pPr>
        <w:pStyle w:val="Heading4"/>
        <w:rPr>
          <w:sz w:val="27"/>
          <w:szCs w:val="27"/>
        </w:rPr>
      </w:pPr>
      <w:r w:rsidRPr="001C64F2">
        <w:rPr>
          <w:sz w:val="27"/>
          <w:szCs w:val="27"/>
        </w:rPr>
        <w:t>Severity Analysis</w:t>
      </w:r>
      <w:r w:rsidR="000B262B" w:rsidRPr="001C64F2">
        <w:rPr>
          <w:sz w:val="27"/>
          <w:szCs w:val="27"/>
        </w:rPr>
        <w:t>:</w:t>
      </w:r>
    </w:p>
    <w:p w:rsidR="00E011F5" w:rsidRPr="003A2E61" w:rsidRDefault="00527A82" w:rsidP="00CB2FD8">
      <w:pPr>
        <w:pStyle w:val="NormalWeb"/>
        <w:numPr>
          <w:ilvl w:val="0"/>
          <w:numId w:val="7"/>
        </w:numPr>
        <w:rPr>
          <w:sz w:val="25"/>
          <w:szCs w:val="25"/>
        </w:rPr>
      </w:pPr>
      <w:r w:rsidRPr="003A2E61">
        <w:rPr>
          <w:rStyle w:val="Strong"/>
          <w:sz w:val="25"/>
          <w:szCs w:val="25"/>
        </w:rPr>
        <w:t>Crime Severity Distribution</w:t>
      </w:r>
    </w:p>
    <w:p w:rsidR="00E011F5" w:rsidRDefault="000B262B" w:rsidP="00CB2FD8">
      <w:pPr>
        <w:pStyle w:val="NormalWeb"/>
        <w:numPr>
          <w:ilvl w:val="1"/>
          <w:numId w:val="7"/>
        </w:numPr>
      </w:pPr>
      <w:r>
        <w:rPr>
          <w:rStyle w:val="Strong"/>
        </w:rPr>
        <w:t>Visualization</w:t>
      </w:r>
      <w:r w:rsidR="00E011F5">
        <w:t>: Shows the proportion of severe crimes (e.g., homicides) compared to minor offenses (e.g., petty theft).</w:t>
      </w:r>
    </w:p>
    <w:p w:rsidR="005A07EA" w:rsidRDefault="005A07EA" w:rsidP="005A07EA">
      <w:pPr>
        <w:pStyle w:val="NormalWeb"/>
        <w:ind w:left="1440"/>
      </w:pPr>
      <w:r>
        <w:rPr>
          <w:noProof/>
        </w:rPr>
        <w:drawing>
          <wp:inline distT="0" distB="0" distL="0" distR="0" wp14:anchorId="066B72AA" wp14:editId="631AA744">
            <wp:extent cx="3781425" cy="3519635"/>
            <wp:effectExtent l="0" t="0" r="0" b="5080"/>
            <wp:docPr id="42" name="Picture 42" descr="C:\Users\rpsat\AppData\Local\Microsoft\Windows\INetCache\Content.MSO\E2E5046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rpsat\AppData\Local\Microsoft\Windows\INetCache\Content.MSO\E2E50468.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01070" cy="3537920"/>
                    </a:xfrm>
                    <a:prstGeom prst="rect">
                      <a:avLst/>
                    </a:prstGeom>
                    <a:noFill/>
                    <a:ln>
                      <a:noFill/>
                    </a:ln>
                  </pic:spPr>
                </pic:pic>
              </a:graphicData>
            </a:graphic>
          </wp:inline>
        </w:drawing>
      </w:r>
    </w:p>
    <w:p w:rsidR="005A07EA" w:rsidRDefault="005A07EA" w:rsidP="000B262B">
      <w:pPr>
        <w:pStyle w:val="NormalWeb"/>
        <w:numPr>
          <w:ilvl w:val="1"/>
          <w:numId w:val="7"/>
        </w:numPr>
      </w:pPr>
      <w:r>
        <w:rPr>
          <w:rStyle w:val="Strong"/>
        </w:rPr>
        <w:t>Findings</w:t>
      </w:r>
      <w:r>
        <w:t>: The majority of crimes are less severe, accounting for 87.3% of the total. Severe crimes, although fewer in number, have a significant impact on community safety.</w:t>
      </w:r>
    </w:p>
    <w:p w:rsidR="007254A2" w:rsidRPr="003A2E61" w:rsidRDefault="007254A2" w:rsidP="00CB2FD8">
      <w:pPr>
        <w:pStyle w:val="NormalWeb"/>
        <w:numPr>
          <w:ilvl w:val="0"/>
          <w:numId w:val="7"/>
        </w:numPr>
        <w:rPr>
          <w:b/>
          <w:sz w:val="25"/>
          <w:szCs w:val="25"/>
        </w:rPr>
      </w:pPr>
      <w:r w:rsidRPr="003A2E61">
        <w:rPr>
          <w:b/>
          <w:sz w:val="25"/>
          <w:szCs w:val="25"/>
        </w:rPr>
        <w:t>Severity Analysis by Crime Type</w:t>
      </w:r>
    </w:p>
    <w:p w:rsidR="007254A2" w:rsidRDefault="007254A2" w:rsidP="00CB2FD8">
      <w:pPr>
        <w:pStyle w:val="NormalWeb"/>
        <w:numPr>
          <w:ilvl w:val="1"/>
          <w:numId w:val="7"/>
        </w:numPr>
      </w:pPr>
      <w:r>
        <w:rPr>
          <w:rStyle w:val="Strong"/>
        </w:rPr>
        <w:t>Bar Chart</w:t>
      </w:r>
      <w:r>
        <w:t xml:space="preserve">: </w:t>
      </w:r>
      <w:r w:rsidR="005A07EA">
        <w:t>This section analyzes crime counts by severity for different crime types.</w:t>
      </w:r>
    </w:p>
    <w:p w:rsidR="007254A2" w:rsidRDefault="007254A2" w:rsidP="007254A2">
      <w:pPr>
        <w:pStyle w:val="NormalWeb"/>
        <w:ind w:left="1440"/>
      </w:pPr>
      <w:r>
        <w:rPr>
          <w:noProof/>
        </w:rPr>
        <w:drawing>
          <wp:inline distT="0" distB="0" distL="0" distR="0" wp14:anchorId="6F30BA43" wp14:editId="3B6681CB">
            <wp:extent cx="5170956" cy="3638550"/>
            <wp:effectExtent l="0" t="0" r="0" b="0"/>
            <wp:docPr id="43" name="Picture 43" descr="C:\Users\rpsat\AppData\Local\Microsoft\Windows\INetCache\Content.MSO\659EAEB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rpsat\AppData\Local\Microsoft\Windows\INetCache\Content.MSO\659EAEB6.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87631" cy="3650284"/>
                    </a:xfrm>
                    <a:prstGeom prst="rect">
                      <a:avLst/>
                    </a:prstGeom>
                    <a:noFill/>
                    <a:ln>
                      <a:noFill/>
                    </a:ln>
                  </pic:spPr>
                </pic:pic>
              </a:graphicData>
            </a:graphic>
          </wp:inline>
        </w:drawing>
      </w:r>
    </w:p>
    <w:p w:rsidR="007254A2" w:rsidRDefault="007254A2" w:rsidP="00CB2FD8">
      <w:pPr>
        <w:pStyle w:val="NormalWeb"/>
        <w:numPr>
          <w:ilvl w:val="1"/>
          <w:numId w:val="7"/>
        </w:numPr>
      </w:pPr>
      <w:r>
        <w:rPr>
          <w:rStyle w:val="Strong"/>
        </w:rPr>
        <w:t>Findings</w:t>
      </w:r>
      <w:r>
        <w:t>: While minor offenses like theft are more frequent, severe crimes such as homicide, although less frequent, have a significant impact on community safety.</w:t>
      </w:r>
      <w:r w:rsidR="005A07EA">
        <w:t xml:space="preserve"> </w:t>
      </w:r>
    </w:p>
    <w:p w:rsidR="00E011F5" w:rsidRPr="003A2E61" w:rsidRDefault="00E011F5" w:rsidP="00E011F5">
      <w:pPr>
        <w:pStyle w:val="NormalWeb"/>
        <w:rPr>
          <w:sz w:val="25"/>
          <w:szCs w:val="25"/>
        </w:rPr>
      </w:pPr>
      <w:r w:rsidRPr="003A2E61">
        <w:rPr>
          <w:rStyle w:val="Strong"/>
          <w:sz w:val="25"/>
          <w:szCs w:val="25"/>
        </w:rPr>
        <w:t>Key Insights for Law Enforcement</w:t>
      </w:r>
    </w:p>
    <w:p w:rsidR="00E011F5" w:rsidRDefault="00E011F5" w:rsidP="00CB2FD8">
      <w:pPr>
        <w:pStyle w:val="NormalWeb"/>
        <w:numPr>
          <w:ilvl w:val="0"/>
          <w:numId w:val="8"/>
        </w:numPr>
      </w:pPr>
      <w:r>
        <w:rPr>
          <w:rStyle w:val="Strong"/>
        </w:rPr>
        <w:t>Targeted Interventions for Severe Crimes</w:t>
      </w:r>
      <w:r>
        <w:t>: Prioritize severe crimes for targeted interventions, ensuring they are addressed promptly and effectively.</w:t>
      </w:r>
    </w:p>
    <w:p w:rsidR="00E011F5" w:rsidRDefault="00E011F5" w:rsidP="00CB2FD8">
      <w:pPr>
        <w:pStyle w:val="NormalWeb"/>
        <w:numPr>
          <w:ilvl w:val="0"/>
          <w:numId w:val="8"/>
        </w:numPr>
      </w:pPr>
      <w:r>
        <w:rPr>
          <w:rStyle w:val="Strong"/>
        </w:rPr>
        <w:t>Community Education</w:t>
      </w:r>
      <w:r>
        <w:t>: Educate the public on the severity and consequences of different types of crimes to foster community vigilance and cooperation.</w:t>
      </w:r>
    </w:p>
    <w:p w:rsidR="005A07EA" w:rsidRDefault="005A07EA" w:rsidP="00CB2FD8">
      <w:pPr>
        <w:pStyle w:val="NormalWeb"/>
        <w:numPr>
          <w:ilvl w:val="0"/>
          <w:numId w:val="8"/>
        </w:numPr>
      </w:pPr>
      <w:r>
        <w:rPr>
          <w:rStyle w:val="Strong"/>
        </w:rPr>
        <w:t>Resource Allocation</w:t>
      </w:r>
      <w:r>
        <w:t>: Allocate resources effectively to balance addressing both severe and less severe crimes, ensuring community safety.</w:t>
      </w:r>
    </w:p>
    <w:p w:rsidR="00E011F5" w:rsidRPr="001C64F2" w:rsidRDefault="00E011F5" w:rsidP="00E011F5">
      <w:pPr>
        <w:pStyle w:val="Heading4"/>
        <w:rPr>
          <w:sz w:val="27"/>
          <w:szCs w:val="27"/>
        </w:rPr>
      </w:pPr>
      <w:r w:rsidRPr="001C64F2">
        <w:rPr>
          <w:sz w:val="27"/>
          <w:szCs w:val="27"/>
        </w:rPr>
        <w:t>Arrest Analysis: Arrest Rates</w:t>
      </w:r>
    </w:p>
    <w:p w:rsidR="00E011F5" w:rsidRPr="003A2E61" w:rsidRDefault="00E011F5" w:rsidP="00CB2FD8">
      <w:pPr>
        <w:pStyle w:val="NormalWeb"/>
        <w:numPr>
          <w:ilvl w:val="0"/>
          <w:numId w:val="9"/>
        </w:numPr>
        <w:rPr>
          <w:sz w:val="25"/>
          <w:szCs w:val="25"/>
        </w:rPr>
      </w:pPr>
      <w:r w:rsidRPr="003A2E61">
        <w:rPr>
          <w:rStyle w:val="Strong"/>
          <w:sz w:val="25"/>
          <w:szCs w:val="25"/>
        </w:rPr>
        <w:t>Overall Arrest Rate</w:t>
      </w:r>
    </w:p>
    <w:p w:rsidR="00E011F5" w:rsidRDefault="00E011F5" w:rsidP="00CB2FD8">
      <w:pPr>
        <w:pStyle w:val="NormalWeb"/>
        <w:numPr>
          <w:ilvl w:val="1"/>
          <w:numId w:val="9"/>
        </w:numPr>
      </w:pPr>
      <w:r>
        <w:rPr>
          <w:rStyle w:val="Strong"/>
        </w:rPr>
        <w:t>Overall Arrest Rate</w:t>
      </w:r>
      <w:r>
        <w:t>: 25.37%</w:t>
      </w:r>
    </w:p>
    <w:p w:rsidR="00E011F5" w:rsidRDefault="00E011F5" w:rsidP="003A2E61">
      <w:pPr>
        <w:pStyle w:val="NormalWeb"/>
        <w:numPr>
          <w:ilvl w:val="1"/>
          <w:numId w:val="9"/>
        </w:numPr>
      </w:pPr>
      <w:r>
        <w:rPr>
          <w:rStyle w:val="Strong"/>
        </w:rPr>
        <w:t>Description</w:t>
      </w:r>
      <w:r>
        <w:t>: This percentage represents the proportion of reported crimes that result in arrests.</w:t>
      </w:r>
      <w:r w:rsidR="003A2E61">
        <w:t xml:space="preserve"> </w:t>
      </w:r>
      <w:r>
        <w:t>The overall arrest rate highlights the efficiency of the law enforcement system in apprehending offenders.</w:t>
      </w:r>
    </w:p>
    <w:p w:rsidR="00E011F5" w:rsidRPr="003A2E61" w:rsidRDefault="00E011F5" w:rsidP="00CB2FD8">
      <w:pPr>
        <w:pStyle w:val="NormalWeb"/>
        <w:numPr>
          <w:ilvl w:val="0"/>
          <w:numId w:val="9"/>
        </w:numPr>
        <w:rPr>
          <w:sz w:val="25"/>
          <w:szCs w:val="25"/>
        </w:rPr>
      </w:pPr>
      <w:r w:rsidRPr="003A2E61">
        <w:rPr>
          <w:rStyle w:val="Strong"/>
          <w:sz w:val="25"/>
          <w:szCs w:val="25"/>
        </w:rPr>
        <w:t>Arrest Rates by Crime Type</w:t>
      </w:r>
    </w:p>
    <w:p w:rsidR="00E011F5" w:rsidRDefault="003B1C71" w:rsidP="00CB2FD8">
      <w:pPr>
        <w:pStyle w:val="NormalWeb"/>
        <w:numPr>
          <w:ilvl w:val="1"/>
          <w:numId w:val="9"/>
        </w:numPr>
      </w:pPr>
      <w:r>
        <w:rPr>
          <w:rStyle w:val="Strong"/>
        </w:rPr>
        <w:t>Visualization</w:t>
      </w:r>
      <w:r w:rsidR="00E011F5">
        <w:t>: Displays arrest rates for various crime types.</w:t>
      </w:r>
    </w:p>
    <w:p w:rsidR="003C4A0E" w:rsidRDefault="003C4A0E" w:rsidP="003C4A0E">
      <w:pPr>
        <w:pStyle w:val="NormalWeb"/>
        <w:ind w:left="1440"/>
      </w:pPr>
      <w:r>
        <w:rPr>
          <w:noProof/>
        </w:rPr>
        <w:drawing>
          <wp:inline distT="0" distB="0" distL="0" distR="0">
            <wp:extent cx="5399833" cy="2752725"/>
            <wp:effectExtent l="0" t="0" r="0" b="0"/>
            <wp:docPr id="44" name="Picture 44" descr="C:\Users\rpsat\AppData\Local\Microsoft\Windows\INetCache\Content.MSO\AE74243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rpsat\AppData\Local\Microsoft\Windows\INetCache\Content.MSO\AE742434.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16874" cy="2761412"/>
                    </a:xfrm>
                    <a:prstGeom prst="rect">
                      <a:avLst/>
                    </a:prstGeom>
                    <a:noFill/>
                    <a:ln>
                      <a:noFill/>
                    </a:ln>
                  </pic:spPr>
                </pic:pic>
              </a:graphicData>
            </a:graphic>
          </wp:inline>
        </w:drawing>
      </w:r>
    </w:p>
    <w:p w:rsidR="00E011F5" w:rsidRDefault="00E011F5" w:rsidP="00CB2FD8">
      <w:pPr>
        <w:pStyle w:val="NormalWeb"/>
        <w:numPr>
          <w:ilvl w:val="2"/>
          <w:numId w:val="9"/>
        </w:numPr>
      </w:pPr>
      <w:r>
        <w:t>Crimes such as prostitution, narcotics, and gambling have the highest arrest rates, close to 100%.</w:t>
      </w:r>
    </w:p>
    <w:p w:rsidR="00E011F5" w:rsidRDefault="00E011F5" w:rsidP="00CB2FD8">
      <w:pPr>
        <w:pStyle w:val="NormalWeb"/>
        <w:numPr>
          <w:ilvl w:val="2"/>
          <w:numId w:val="9"/>
        </w:numPr>
      </w:pPr>
      <w:r>
        <w:t>Crimes like burglary, damage, and criminal sexual assault have the lowest arrest rates, below 20%.</w:t>
      </w:r>
    </w:p>
    <w:p w:rsidR="003B1C71" w:rsidRDefault="00E011F5" w:rsidP="003B1C71">
      <w:pPr>
        <w:pStyle w:val="NormalWeb"/>
        <w:numPr>
          <w:ilvl w:val="1"/>
          <w:numId w:val="9"/>
        </w:numPr>
        <w:spacing w:line="276" w:lineRule="auto"/>
      </w:pPr>
      <w:r>
        <w:rPr>
          <w:rStyle w:val="Strong"/>
        </w:rPr>
        <w:t>Findings</w:t>
      </w:r>
      <w:r>
        <w:t>: Highlights which crimes are more likely to result in arrests, useful for law enforcement and policy-making.</w:t>
      </w:r>
    </w:p>
    <w:p w:rsidR="00C74595" w:rsidRPr="003A2E61" w:rsidRDefault="00A95462" w:rsidP="003B1C71">
      <w:pPr>
        <w:pStyle w:val="NormalWeb"/>
        <w:numPr>
          <w:ilvl w:val="0"/>
          <w:numId w:val="9"/>
        </w:numPr>
        <w:spacing w:line="276" w:lineRule="auto"/>
        <w:rPr>
          <w:b/>
          <w:sz w:val="25"/>
          <w:szCs w:val="25"/>
        </w:rPr>
      </w:pPr>
      <w:r w:rsidRPr="003A2E61">
        <w:rPr>
          <w:b/>
          <w:sz w:val="25"/>
          <w:szCs w:val="25"/>
        </w:rPr>
        <w:t>Top 10 Locations with Highest Arrest Rates</w:t>
      </w:r>
    </w:p>
    <w:p w:rsidR="00A95462" w:rsidRPr="00A95462" w:rsidRDefault="003B1C71" w:rsidP="00CB2FD8">
      <w:pPr>
        <w:pStyle w:val="NormalWeb"/>
        <w:numPr>
          <w:ilvl w:val="1"/>
          <w:numId w:val="9"/>
        </w:numPr>
        <w:rPr>
          <w:b/>
        </w:rPr>
      </w:pPr>
      <w:r>
        <w:rPr>
          <w:rStyle w:val="Strong"/>
        </w:rPr>
        <w:t>Visualization</w:t>
      </w:r>
      <w:r w:rsidR="00A95462">
        <w:t>: The bar chart illustrates the locations with the highest arrest rates.</w:t>
      </w:r>
    </w:p>
    <w:p w:rsidR="00A95462" w:rsidRPr="00A95462" w:rsidRDefault="00A95462" w:rsidP="00A95462">
      <w:pPr>
        <w:pStyle w:val="NormalWeb"/>
        <w:ind w:left="1440"/>
        <w:rPr>
          <w:b/>
        </w:rPr>
      </w:pPr>
      <w:r>
        <w:rPr>
          <w:b/>
          <w:noProof/>
        </w:rPr>
        <w:drawing>
          <wp:inline distT="0" distB="0" distL="0" distR="0" wp14:anchorId="6B18DDB8" wp14:editId="33FECB1D">
            <wp:extent cx="4752975" cy="3095075"/>
            <wp:effectExtent l="0" t="0" r="0" b="0"/>
            <wp:docPr id="46" name="Picture 46" descr="C:\Users\rpsat\AppData\Local\Microsoft\Windows\INetCache\Content.MSO\53A23AC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rpsat\AppData\Local\Microsoft\Windows\INetCache\Content.MSO\53A23AC0.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1582" cy="3113704"/>
                    </a:xfrm>
                    <a:prstGeom prst="rect">
                      <a:avLst/>
                    </a:prstGeom>
                    <a:noFill/>
                    <a:ln>
                      <a:noFill/>
                    </a:ln>
                  </pic:spPr>
                </pic:pic>
              </a:graphicData>
            </a:graphic>
          </wp:inline>
        </w:drawing>
      </w:r>
    </w:p>
    <w:p w:rsidR="00A95462" w:rsidRPr="003B1C71" w:rsidRDefault="00A95462" w:rsidP="00CB2FD8">
      <w:pPr>
        <w:pStyle w:val="NormalWeb"/>
        <w:numPr>
          <w:ilvl w:val="1"/>
          <w:numId w:val="9"/>
        </w:numPr>
        <w:rPr>
          <w:b/>
        </w:rPr>
      </w:pPr>
      <w:r>
        <w:rPr>
          <w:rStyle w:val="Strong"/>
        </w:rPr>
        <w:t>Findings</w:t>
      </w:r>
      <w:r>
        <w:t>: These locations have a perfect arrest rate, which may suggest these areas are more controlled or monitored, making it easier for law enforcement to make arrests when crimes occur.</w:t>
      </w:r>
    </w:p>
    <w:p w:rsidR="003B1C71" w:rsidRPr="00A95462" w:rsidRDefault="003B1C71" w:rsidP="003B1C71">
      <w:pPr>
        <w:pStyle w:val="NormalWeb"/>
        <w:ind w:left="1440"/>
        <w:rPr>
          <w:b/>
        </w:rPr>
      </w:pPr>
    </w:p>
    <w:p w:rsidR="00E011F5" w:rsidRPr="003A2E61" w:rsidRDefault="00E011F5" w:rsidP="00CB2FD8">
      <w:pPr>
        <w:pStyle w:val="NormalWeb"/>
        <w:numPr>
          <w:ilvl w:val="0"/>
          <w:numId w:val="9"/>
        </w:numPr>
        <w:rPr>
          <w:sz w:val="25"/>
          <w:szCs w:val="25"/>
        </w:rPr>
      </w:pPr>
      <w:r w:rsidRPr="003A2E61">
        <w:rPr>
          <w:rStyle w:val="Strong"/>
          <w:sz w:val="25"/>
          <w:szCs w:val="25"/>
        </w:rPr>
        <w:t>Arrest Rate Over Time</w:t>
      </w:r>
    </w:p>
    <w:p w:rsidR="00E011F5" w:rsidRDefault="003B1C71" w:rsidP="00CB2FD8">
      <w:pPr>
        <w:pStyle w:val="NormalWeb"/>
        <w:numPr>
          <w:ilvl w:val="1"/>
          <w:numId w:val="9"/>
        </w:numPr>
      </w:pPr>
      <w:r>
        <w:rPr>
          <w:rStyle w:val="Strong"/>
        </w:rPr>
        <w:t>Visualization</w:t>
      </w:r>
      <w:r w:rsidR="00E011F5">
        <w:t>: The line chart shows the arrest ra</w:t>
      </w:r>
      <w:r w:rsidR="003C4A0E">
        <w:t>te perce</w:t>
      </w:r>
      <w:r w:rsidR="00553DA7">
        <w:t>ntage from the year 2001 to 2024</w:t>
      </w:r>
      <w:r w:rsidR="00E011F5">
        <w:t>.</w:t>
      </w:r>
    </w:p>
    <w:p w:rsidR="003C4A0E" w:rsidRDefault="003C4A0E" w:rsidP="003C4A0E">
      <w:pPr>
        <w:pStyle w:val="NormalWeb"/>
        <w:ind w:left="1440"/>
      </w:pPr>
      <w:r>
        <w:rPr>
          <w:noProof/>
        </w:rPr>
        <w:drawing>
          <wp:inline distT="0" distB="0" distL="0" distR="0">
            <wp:extent cx="5190264" cy="3086100"/>
            <wp:effectExtent l="0" t="0" r="0" b="0"/>
            <wp:docPr id="45" name="Picture 45" descr="C:\Users\rpsat\AppData\Local\Microsoft\Windows\INetCache\Content.MSO\7F27FC6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rpsat\AppData\Local\Microsoft\Windows\INetCache\Content.MSO\7F27FC62.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98330" cy="3090896"/>
                    </a:xfrm>
                    <a:prstGeom prst="rect">
                      <a:avLst/>
                    </a:prstGeom>
                    <a:noFill/>
                    <a:ln>
                      <a:noFill/>
                    </a:ln>
                  </pic:spPr>
                </pic:pic>
              </a:graphicData>
            </a:graphic>
          </wp:inline>
        </w:drawing>
      </w:r>
    </w:p>
    <w:p w:rsidR="00E011F5" w:rsidRDefault="00E011F5" w:rsidP="00CB2FD8">
      <w:pPr>
        <w:pStyle w:val="NormalWeb"/>
        <w:numPr>
          <w:ilvl w:val="1"/>
          <w:numId w:val="9"/>
        </w:numPr>
      </w:pPr>
      <w:r>
        <w:rPr>
          <w:rStyle w:val="Strong"/>
        </w:rPr>
        <w:t>Findings</w:t>
      </w:r>
      <w:r>
        <w:t>: The arrest r</w:t>
      </w:r>
      <w:r w:rsidR="003C4A0E">
        <w:t>ate starts at around 20% in 2001</w:t>
      </w:r>
      <w:r>
        <w:t>, peaks at over 30% around 2005, and then shows a general decline with some fluctuations, dropping to below 15% by 2020 before slightly increasing again.</w:t>
      </w:r>
    </w:p>
    <w:p w:rsidR="003A2E61" w:rsidRDefault="003A2E61" w:rsidP="003A2E61">
      <w:pPr>
        <w:pStyle w:val="NormalWeb"/>
        <w:ind w:left="1440"/>
      </w:pPr>
    </w:p>
    <w:p w:rsidR="00E011F5" w:rsidRPr="003A2E61" w:rsidRDefault="00E011F5" w:rsidP="00E011F5">
      <w:pPr>
        <w:pStyle w:val="NormalWeb"/>
        <w:rPr>
          <w:sz w:val="25"/>
          <w:szCs w:val="25"/>
        </w:rPr>
      </w:pPr>
      <w:r w:rsidRPr="003A2E61">
        <w:rPr>
          <w:rStyle w:val="Strong"/>
          <w:sz w:val="25"/>
          <w:szCs w:val="25"/>
        </w:rPr>
        <w:t>Key Insights for Law Enforcement</w:t>
      </w:r>
    </w:p>
    <w:p w:rsidR="00E011F5" w:rsidRDefault="00E011F5" w:rsidP="00CB2FD8">
      <w:pPr>
        <w:pStyle w:val="NormalWeb"/>
        <w:numPr>
          <w:ilvl w:val="0"/>
          <w:numId w:val="10"/>
        </w:numPr>
      </w:pPr>
      <w:r>
        <w:rPr>
          <w:rStyle w:val="Strong"/>
        </w:rPr>
        <w:t>Enhance Investigation Techniques</w:t>
      </w:r>
      <w:r>
        <w:t>: Efforts to improve overall arrest rates could focus on bolstering investigation techniques and leveraging technology for better suspect identification.</w:t>
      </w:r>
    </w:p>
    <w:p w:rsidR="00E011F5" w:rsidRDefault="00E011F5" w:rsidP="00CB2FD8">
      <w:pPr>
        <w:pStyle w:val="NormalWeb"/>
        <w:numPr>
          <w:ilvl w:val="0"/>
          <w:numId w:val="10"/>
        </w:numPr>
      </w:pPr>
      <w:r>
        <w:rPr>
          <w:rStyle w:val="Strong"/>
        </w:rPr>
        <w:t>Focused Patrols and Surveillance</w:t>
      </w:r>
      <w:r>
        <w:t>: Increasing patrols and surveillance in areas with lower arrest rates can help boost law enforcement presence and deterrence.</w:t>
      </w:r>
    </w:p>
    <w:p w:rsidR="00E011F5" w:rsidRDefault="00E011F5" w:rsidP="00CB2FD8">
      <w:pPr>
        <w:pStyle w:val="NormalWeb"/>
        <w:numPr>
          <w:ilvl w:val="0"/>
          <w:numId w:val="10"/>
        </w:numPr>
      </w:pPr>
      <w:r>
        <w:rPr>
          <w:rStyle w:val="Strong"/>
        </w:rPr>
        <w:t>Community Partnerships</w:t>
      </w:r>
      <w:r>
        <w:t>: Building strong community relationships can aid in crime reporting and cooperation with police investigations, leading to higher arrest rates.</w:t>
      </w:r>
    </w:p>
    <w:p w:rsidR="003B1C71" w:rsidRDefault="003B1C71" w:rsidP="003A2E61">
      <w:pPr>
        <w:pStyle w:val="NormalWeb"/>
        <w:ind w:left="720"/>
      </w:pPr>
    </w:p>
    <w:p w:rsidR="00E011F5" w:rsidRPr="001C64F2" w:rsidRDefault="00E011F5" w:rsidP="00E011F5">
      <w:pPr>
        <w:pStyle w:val="Heading4"/>
        <w:rPr>
          <w:sz w:val="27"/>
          <w:szCs w:val="27"/>
        </w:rPr>
      </w:pPr>
      <w:r w:rsidRPr="001C64F2">
        <w:rPr>
          <w:sz w:val="27"/>
          <w:szCs w:val="27"/>
        </w:rPr>
        <w:t>Domestic Incident Analysis: Domestic vs Non-Domestic Crimes</w:t>
      </w:r>
    </w:p>
    <w:p w:rsidR="003730CB" w:rsidRPr="0026112F" w:rsidRDefault="003730CB" w:rsidP="00CB2FD8">
      <w:pPr>
        <w:pStyle w:val="NormalWeb"/>
        <w:numPr>
          <w:ilvl w:val="0"/>
          <w:numId w:val="11"/>
        </w:numPr>
        <w:rPr>
          <w:rStyle w:val="Strong"/>
          <w:b w:val="0"/>
          <w:bCs w:val="0"/>
          <w:sz w:val="25"/>
          <w:szCs w:val="25"/>
        </w:rPr>
      </w:pPr>
      <w:r w:rsidRPr="0026112F">
        <w:rPr>
          <w:b/>
          <w:sz w:val="25"/>
          <w:szCs w:val="25"/>
        </w:rPr>
        <w:t>Domestic vs. Non-Domestic Crimes</w:t>
      </w:r>
      <w:r w:rsidRPr="0026112F">
        <w:rPr>
          <w:rStyle w:val="Strong"/>
          <w:b w:val="0"/>
          <w:sz w:val="25"/>
          <w:szCs w:val="25"/>
        </w:rPr>
        <w:t xml:space="preserve"> </w:t>
      </w:r>
    </w:p>
    <w:p w:rsidR="003730CB" w:rsidRDefault="003B1C71" w:rsidP="00CB2FD8">
      <w:pPr>
        <w:pStyle w:val="NormalWeb"/>
        <w:numPr>
          <w:ilvl w:val="1"/>
          <w:numId w:val="11"/>
        </w:numPr>
      </w:pPr>
      <w:r>
        <w:rPr>
          <w:rStyle w:val="Strong"/>
        </w:rPr>
        <w:t>Visualization</w:t>
      </w:r>
      <w:r w:rsidR="003730CB">
        <w:t>: The bar chart titled "Domestic vs. Non-Domestic Crimes" compares the number of domestic and non-domestic crimes.</w:t>
      </w:r>
    </w:p>
    <w:p w:rsidR="003730CB" w:rsidRDefault="003730CB" w:rsidP="003730CB">
      <w:pPr>
        <w:pStyle w:val="NormalWeb"/>
        <w:ind w:left="1440"/>
      </w:pPr>
      <w:r>
        <w:rPr>
          <w:noProof/>
        </w:rPr>
        <w:drawing>
          <wp:inline distT="0" distB="0" distL="0" distR="0">
            <wp:extent cx="4476384" cy="2438400"/>
            <wp:effectExtent l="0" t="0" r="635" b="0"/>
            <wp:docPr id="49" name="Picture 49" descr="C:\Users\rpsat\AppData\Local\Microsoft\Windows\INetCache\Content.MSO\B10E31F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rpsat\AppData\Local\Microsoft\Windows\INetCache\Content.MSO\B10E31FA.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05849" cy="2454450"/>
                    </a:xfrm>
                    <a:prstGeom prst="rect">
                      <a:avLst/>
                    </a:prstGeom>
                    <a:noFill/>
                    <a:ln>
                      <a:noFill/>
                    </a:ln>
                  </pic:spPr>
                </pic:pic>
              </a:graphicData>
            </a:graphic>
          </wp:inline>
        </w:drawing>
      </w:r>
    </w:p>
    <w:p w:rsidR="003730CB" w:rsidRPr="003730CB" w:rsidRDefault="003730CB" w:rsidP="00CB2FD8">
      <w:pPr>
        <w:pStyle w:val="NormalWeb"/>
        <w:numPr>
          <w:ilvl w:val="1"/>
          <w:numId w:val="11"/>
        </w:numPr>
        <w:rPr>
          <w:rStyle w:val="Strong"/>
          <w:b w:val="0"/>
          <w:bCs w:val="0"/>
        </w:rPr>
      </w:pPr>
      <w:r>
        <w:rPr>
          <w:rStyle w:val="Strong"/>
        </w:rPr>
        <w:t>Findings</w:t>
      </w:r>
      <w:r>
        <w:t>: Non-domestic crimes are significantly higher, with a count of approximately 6 million, compared to domestic crimes, which have a count of around 1.5 million. This highlights the disparity between the two types of crimes.</w:t>
      </w:r>
    </w:p>
    <w:p w:rsidR="00E011F5" w:rsidRPr="0026112F" w:rsidRDefault="00E011F5" w:rsidP="00CB2FD8">
      <w:pPr>
        <w:pStyle w:val="NormalWeb"/>
        <w:numPr>
          <w:ilvl w:val="0"/>
          <w:numId w:val="11"/>
        </w:numPr>
        <w:rPr>
          <w:sz w:val="25"/>
          <w:szCs w:val="25"/>
        </w:rPr>
      </w:pPr>
      <w:r w:rsidRPr="0026112F">
        <w:rPr>
          <w:rStyle w:val="Strong"/>
          <w:sz w:val="25"/>
          <w:szCs w:val="25"/>
        </w:rPr>
        <w:t>Comparison Over Time</w:t>
      </w:r>
    </w:p>
    <w:p w:rsidR="00E011F5" w:rsidRPr="00A95462" w:rsidRDefault="00E011F5" w:rsidP="00CB2FD8">
      <w:pPr>
        <w:pStyle w:val="NormalWeb"/>
        <w:numPr>
          <w:ilvl w:val="1"/>
          <w:numId w:val="11"/>
        </w:numPr>
        <w:rPr>
          <w:rStyle w:val="Strong"/>
          <w:b w:val="0"/>
          <w:bCs w:val="0"/>
        </w:rPr>
      </w:pPr>
      <w:r>
        <w:rPr>
          <w:rStyle w:val="Strong"/>
        </w:rPr>
        <w:t>Domestic vs. Non-Domestic Crimes Over Time</w:t>
      </w:r>
    </w:p>
    <w:p w:rsidR="00A95462" w:rsidRDefault="00A95462" w:rsidP="00A95462">
      <w:pPr>
        <w:pStyle w:val="NormalWeb"/>
        <w:ind w:left="1440"/>
      </w:pPr>
      <w:r>
        <w:rPr>
          <w:noProof/>
        </w:rPr>
        <w:drawing>
          <wp:inline distT="0" distB="0" distL="0" distR="0">
            <wp:extent cx="4514850" cy="3371188"/>
            <wp:effectExtent l="0" t="0" r="0" b="1270"/>
            <wp:docPr id="47" name="Picture 47" descr="C:\Users\rpsat\AppData\Local\Microsoft\Windows\INetCache\Content.MSO\9D4F2EC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rpsat\AppData\Local\Microsoft\Windows\INetCache\Content.MSO\9D4F2ECE.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25021" cy="3378782"/>
                    </a:xfrm>
                    <a:prstGeom prst="rect">
                      <a:avLst/>
                    </a:prstGeom>
                    <a:noFill/>
                    <a:ln>
                      <a:noFill/>
                    </a:ln>
                  </pic:spPr>
                </pic:pic>
              </a:graphicData>
            </a:graphic>
          </wp:inline>
        </w:drawing>
      </w:r>
    </w:p>
    <w:p w:rsidR="00E011F5" w:rsidRDefault="00E011F5" w:rsidP="00CB2FD8">
      <w:pPr>
        <w:pStyle w:val="NormalWeb"/>
        <w:numPr>
          <w:ilvl w:val="1"/>
          <w:numId w:val="11"/>
        </w:numPr>
      </w:pPr>
      <w:r>
        <w:rPr>
          <w:rStyle w:val="Strong"/>
        </w:rPr>
        <w:t>Findings</w:t>
      </w:r>
      <w:r>
        <w:t>:</w:t>
      </w:r>
    </w:p>
    <w:p w:rsidR="00E011F5" w:rsidRDefault="00E011F5" w:rsidP="00CB2FD8">
      <w:pPr>
        <w:pStyle w:val="NormalWeb"/>
        <w:numPr>
          <w:ilvl w:val="2"/>
          <w:numId w:val="11"/>
        </w:numPr>
      </w:pPr>
      <w:r>
        <w:t>Non-domestic crimes peaked around 2002 at approximately 400,000 and then gradually declined to around 150,000 by 2025.</w:t>
      </w:r>
    </w:p>
    <w:p w:rsidR="00404083" w:rsidRDefault="00E011F5" w:rsidP="00404083">
      <w:pPr>
        <w:pStyle w:val="NormalWeb"/>
        <w:numPr>
          <w:ilvl w:val="2"/>
          <w:numId w:val="11"/>
        </w:numPr>
      </w:pPr>
      <w:r>
        <w:t xml:space="preserve">Domestic crimes </w:t>
      </w:r>
      <w:r w:rsidR="00A95462">
        <w:t>started at around 50,000 in 2001</w:t>
      </w:r>
      <w:r>
        <w:t>, peaked slightly around 2005, and then remained relatively stable,</w:t>
      </w:r>
      <w:r w:rsidR="00A95462">
        <w:t xml:space="preserve"> ending at around 50,000 by 2024</w:t>
      </w:r>
      <w:r>
        <w:t>.</w:t>
      </w:r>
    </w:p>
    <w:p w:rsidR="0026112F" w:rsidRDefault="0026112F" w:rsidP="0026112F">
      <w:pPr>
        <w:pStyle w:val="NormalWeb"/>
      </w:pPr>
    </w:p>
    <w:p w:rsidR="00E011F5" w:rsidRPr="0026112F" w:rsidRDefault="00E011F5" w:rsidP="00CB2FD8">
      <w:pPr>
        <w:pStyle w:val="NormalWeb"/>
        <w:numPr>
          <w:ilvl w:val="0"/>
          <w:numId w:val="11"/>
        </w:numPr>
        <w:rPr>
          <w:sz w:val="25"/>
          <w:szCs w:val="25"/>
        </w:rPr>
      </w:pPr>
      <w:r w:rsidRPr="0026112F">
        <w:rPr>
          <w:rStyle w:val="Strong"/>
          <w:sz w:val="25"/>
          <w:szCs w:val="25"/>
        </w:rPr>
        <w:t>Arrest Rates: Domestic vs. Non-Domestic Crimes</w:t>
      </w:r>
    </w:p>
    <w:p w:rsidR="00E011F5" w:rsidRDefault="003B1C71" w:rsidP="00CB2FD8">
      <w:pPr>
        <w:pStyle w:val="NormalWeb"/>
        <w:numPr>
          <w:ilvl w:val="1"/>
          <w:numId w:val="11"/>
        </w:numPr>
      </w:pPr>
      <w:r>
        <w:rPr>
          <w:rStyle w:val="Strong"/>
        </w:rPr>
        <w:t>Visualization</w:t>
      </w:r>
      <w:r w:rsidR="00E011F5">
        <w:t>: Compares the arrest rates for domestic and non-domestic crimes.</w:t>
      </w:r>
    </w:p>
    <w:p w:rsidR="003730CB" w:rsidRDefault="003730CB" w:rsidP="003730CB">
      <w:pPr>
        <w:pStyle w:val="NormalWeb"/>
        <w:ind w:left="1440"/>
      </w:pPr>
      <w:r>
        <w:rPr>
          <w:noProof/>
        </w:rPr>
        <w:drawing>
          <wp:inline distT="0" distB="0" distL="0" distR="0">
            <wp:extent cx="4799965" cy="2505075"/>
            <wp:effectExtent l="0" t="0" r="635" b="9525"/>
            <wp:docPr id="48" name="Picture 48" descr="C:\Users\rpsat\AppData\Local\Microsoft\Windows\INetCache\Content.MSO\D41540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rpsat\AppData\Local\Microsoft\Windows\INetCache\Content.MSO\D41540C.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02084" cy="2506181"/>
                    </a:xfrm>
                    <a:prstGeom prst="rect">
                      <a:avLst/>
                    </a:prstGeom>
                    <a:noFill/>
                    <a:ln>
                      <a:noFill/>
                    </a:ln>
                  </pic:spPr>
                </pic:pic>
              </a:graphicData>
            </a:graphic>
          </wp:inline>
        </w:drawing>
      </w:r>
    </w:p>
    <w:p w:rsidR="00E011F5" w:rsidRDefault="00E011F5" w:rsidP="00CB2FD8">
      <w:pPr>
        <w:pStyle w:val="NormalWeb"/>
        <w:numPr>
          <w:ilvl w:val="1"/>
          <w:numId w:val="11"/>
        </w:numPr>
      </w:pPr>
      <w:r>
        <w:rPr>
          <w:rStyle w:val="Strong"/>
        </w:rPr>
        <w:t>Findings</w:t>
      </w:r>
      <w:r>
        <w:t>:</w:t>
      </w:r>
    </w:p>
    <w:p w:rsidR="00E011F5" w:rsidRDefault="00E011F5" w:rsidP="00CB2FD8">
      <w:pPr>
        <w:pStyle w:val="NormalWeb"/>
        <w:numPr>
          <w:ilvl w:val="2"/>
          <w:numId w:val="11"/>
        </w:numPr>
      </w:pPr>
      <w:r>
        <w:t>The arrest rate for domestic crimes is approximately 20%.</w:t>
      </w:r>
    </w:p>
    <w:p w:rsidR="00E011F5" w:rsidRDefault="00E011F5" w:rsidP="00CB2FD8">
      <w:pPr>
        <w:pStyle w:val="NormalWeb"/>
        <w:numPr>
          <w:ilvl w:val="2"/>
          <w:numId w:val="11"/>
        </w:numPr>
      </w:pPr>
      <w:r>
        <w:t>The arrest rate for non-domestic crimes is approximately 25%.</w:t>
      </w:r>
    </w:p>
    <w:p w:rsidR="00E011F5" w:rsidRDefault="00E011F5" w:rsidP="00E011F5">
      <w:pPr>
        <w:pStyle w:val="NormalWeb"/>
      </w:pPr>
      <w:r>
        <w:rPr>
          <w:rStyle w:val="Strong"/>
        </w:rPr>
        <w:t>Key Insights for Law Enforcement</w:t>
      </w:r>
    </w:p>
    <w:p w:rsidR="00E011F5" w:rsidRDefault="00E011F5" w:rsidP="00CB2FD8">
      <w:pPr>
        <w:pStyle w:val="NormalWeb"/>
        <w:numPr>
          <w:ilvl w:val="0"/>
          <w:numId w:val="12"/>
        </w:numPr>
      </w:pPr>
      <w:r>
        <w:rPr>
          <w:rStyle w:val="Strong"/>
        </w:rPr>
        <w:t>Consistency in Domestic Crimes</w:t>
      </w:r>
      <w:r>
        <w:t>: The stable trend in domestic crimes over the years suggests a need for ongoing support and intervention programs.</w:t>
      </w:r>
    </w:p>
    <w:p w:rsidR="00E011F5" w:rsidRDefault="00E011F5" w:rsidP="00CB2FD8">
      <w:pPr>
        <w:pStyle w:val="NormalWeb"/>
        <w:numPr>
          <w:ilvl w:val="0"/>
          <w:numId w:val="12"/>
        </w:numPr>
      </w:pPr>
      <w:r>
        <w:rPr>
          <w:rStyle w:val="Strong"/>
        </w:rPr>
        <w:t>Higher Arrest Rate for Non-Domestic Crimes</w:t>
      </w:r>
      <w:r>
        <w:t>: The slightly higher arrest rate for non-domestic crimes may indicate more straightforward cases or more resources allocated to such crimes.</w:t>
      </w:r>
    </w:p>
    <w:p w:rsidR="003B1C71" w:rsidRDefault="00E011F5" w:rsidP="00DC353D">
      <w:pPr>
        <w:pStyle w:val="NormalWeb"/>
        <w:numPr>
          <w:ilvl w:val="0"/>
          <w:numId w:val="12"/>
        </w:numPr>
      </w:pPr>
      <w:r>
        <w:rPr>
          <w:rStyle w:val="Strong"/>
        </w:rPr>
        <w:t>Focused Support for Domestic Incidents</w:t>
      </w:r>
      <w:r>
        <w:t>: Enhancing services and support for domestic violence victims is crucial, given the consistent rate of such crimes.</w:t>
      </w:r>
    </w:p>
    <w:p w:rsidR="0026112F" w:rsidRDefault="0026112F" w:rsidP="0026112F">
      <w:pPr>
        <w:pStyle w:val="NormalWeb"/>
      </w:pPr>
    </w:p>
    <w:p w:rsidR="0026112F" w:rsidRDefault="0026112F" w:rsidP="0026112F">
      <w:pPr>
        <w:pStyle w:val="NormalWeb"/>
      </w:pPr>
    </w:p>
    <w:p w:rsidR="0026112F" w:rsidRDefault="0026112F" w:rsidP="0026112F">
      <w:pPr>
        <w:pStyle w:val="NormalWeb"/>
      </w:pPr>
    </w:p>
    <w:p w:rsidR="00372FE1" w:rsidRPr="001C64F2" w:rsidRDefault="00372FE1" w:rsidP="00372FE1">
      <w:pPr>
        <w:pStyle w:val="Heading4"/>
        <w:rPr>
          <w:sz w:val="27"/>
          <w:szCs w:val="27"/>
        </w:rPr>
      </w:pPr>
      <w:r w:rsidRPr="001C64F2">
        <w:rPr>
          <w:sz w:val="27"/>
          <w:szCs w:val="27"/>
        </w:rPr>
        <w:t>Location-Specific Analysi</w:t>
      </w:r>
      <w:r w:rsidRPr="001C64F2">
        <w:rPr>
          <w:sz w:val="27"/>
          <w:szCs w:val="27"/>
        </w:rPr>
        <w:t>s</w:t>
      </w:r>
      <w:r w:rsidRPr="001C64F2">
        <w:rPr>
          <w:sz w:val="27"/>
          <w:szCs w:val="27"/>
        </w:rPr>
        <w:t>:</w:t>
      </w:r>
    </w:p>
    <w:p w:rsidR="00372FE1" w:rsidRPr="0026112F" w:rsidRDefault="00372FE1" w:rsidP="00372FE1">
      <w:pPr>
        <w:pStyle w:val="NormalWeb"/>
        <w:numPr>
          <w:ilvl w:val="0"/>
          <w:numId w:val="26"/>
        </w:numPr>
        <w:rPr>
          <w:rStyle w:val="Strong"/>
          <w:b w:val="0"/>
          <w:bCs w:val="0"/>
          <w:sz w:val="25"/>
          <w:szCs w:val="25"/>
        </w:rPr>
      </w:pPr>
      <w:r w:rsidRPr="0026112F">
        <w:rPr>
          <w:b/>
          <w:sz w:val="25"/>
          <w:szCs w:val="25"/>
        </w:rPr>
        <w:t>Top 10 Most Common Crime</w:t>
      </w:r>
      <w:r w:rsidRPr="0026112F">
        <w:rPr>
          <w:sz w:val="25"/>
          <w:szCs w:val="25"/>
        </w:rPr>
        <w:t xml:space="preserve"> </w:t>
      </w:r>
      <w:r w:rsidRPr="0026112F">
        <w:rPr>
          <w:b/>
          <w:sz w:val="25"/>
          <w:szCs w:val="25"/>
        </w:rPr>
        <w:t>Locations</w:t>
      </w:r>
      <w:r w:rsidRPr="0026112F">
        <w:rPr>
          <w:rStyle w:val="Strong"/>
          <w:b w:val="0"/>
          <w:sz w:val="25"/>
          <w:szCs w:val="25"/>
        </w:rPr>
        <w:t xml:space="preserve"> </w:t>
      </w:r>
    </w:p>
    <w:p w:rsidR="00372FE1" w:rsidRDefault="00372FE1" w:rsidP="00372FE1">
      <w:pPr>
        <w:pStyle w:val="NormalWeb"/>
        <w:numPr>
          <w:ilvl w:val="1"/>
          <w:numId w:val="26"/>
        </w:numPr>
      </w:pPr>
      <w:r>
        <w:rPr>
          <w:rStyle w:val="Strong"/>
        </w:rPr>
        <w:t>Visualization</w:t>
      </w:r>
      <w:r>
        <w:t>: This bar chart shows the top 10 locations where crimes are most frequently reported in Chicago.</w:t>
      </w:r>
    </w:p>
    <w:p w:rsidR="00372FE1" w:rsidRDefault="00372FE1" w:rsidP="00372FE1">
      <w:pPr>
        <w:pStyle w:val="NormalWeb"/>
        <w:ind w:left="1440"/>
      </w:pPr>
      <w:r>
        <w:rPr>
          <w:noProof/>
        </w:rPr>
        <w:drawing>
          <wp:inline distT="0" distB="0" distL="0" distR="0" wp14:anchorId="0F0FEC96" wp14:editId="70F3E52B">
            <wp:extent cx="5118897" cy="2838450"/>
            <wp:effectExtent l="0" t="0" r="5715" b="0"/>
            <wp:docPr id="2" name="Picture 2" descr="C:\Users\rpsat\AppData\Local\Microsoft\Windows\INetCache\Content.MSO\9377A16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rpsat\AppData\Local\Microsoft\Windows\INetCache\Content.MSO\9377A16C.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5855" cy="2858943"/>
                    </a:xfrm>
                    <a:prstGeom prst="rect">
                      <a:avLst/>
                    </a:prstGeom>
                    <a:noFill/>
                    <a:ln>
                      <a:noFill/>
                    </a:ln>
                  </pic:spPr>
                </pic:pic>
              </a:graphicData>
            </a:graphic>
          </wp:inline>
        </w:drawing>
      </w:r>
    </w:p>
    <w:p w:rsidR="00404083" w:rsidRDefault="00372FE1" w:rsidP="00404083">
      <w:pPr>
        <w:pStyle w:val="NormalWeb"/>
        <w:numPr>
          <w:ilvl w:val="1"/>
          <w:numId w:val="26"/>
        </w:numPr>
      </w:pPr>
      <w:r>
        <w:rPr>
          <w:rStyle w:val="Strong"/>
        </w:rPr>
        <w:t>Findings</w:t>
      </w:r>
      <w:r>
        <w:t>: Streets and residences are the most common locations for reported crimes. This suggests these areas need more focused law enforcement efforts and community-based crime prevention strategies.</w:t>
      </w:r>
    </w:p>
    <w:p w:rsidR="00372FE1" w:rsidRPr="0026112F" w:rsidRDefault="00372FE1" w:rsidP="00372FE1">
      <w:pPr>
        <w:pStyle w:val="NormalWeb"/>
        <w:numPr>
          <w:ilvl w:val="0"/>
          <w:numId w:val="26"/>
        </w:numPr>
        <w:rPr>
          <w:sz w:val="25"/>
          <w:szCs w:val="25"/>
        </w:rPr>
      </w:pPr>
      <w:r w:rsidRPr="0026112F">
        <w:rPr>
          <w:b/>
          <w:sz w:val="25"/>
          <w:szCs w:val="25"/>
        </w:rPr>
        <w:t>Crime Types by Top Location</w:t>
      </w:r>
      <w:r w:rsidRPr="0026112F">
        <w:rPr>
          <w:b/>
          <w:sz w:val="25"/>
          <w:szCs w:val="25"/>
        </w:rPr>
        <w:t>s</w:t>
      </w:r>
    </w:p>
    <w:p w:rsidR="00372FE1" w:rsidRPr="00C84D81" w:rsidRDefault="00372FE1" w:rsidP="00372FE1">
      <w:pPr>
        <w:pStyle w:val="NormalWeb"/>
        <w:numPr>
          <w:ilvl w:val="1"/>
          <w:numId w:val="26"/>
        </w:numPr>
      </w:pPr>
      <w:r>
        <w:rPr>
          <w:rStyle w:val="Strong"/>
        </w:rPr>
        <w:t>Visualization</w:t>
      </w:r>
      <w:r>
        <w:t>: The bar chart shows the distribution of various crime types across the top 10 most common crime locations.</w:t>
      </w:r>
      <w:r>
        <w:rPr>
          <w:b/>
        </w:rPr>
        <w:t xml:space="preserve"> </w:t>
      </w:r>
      <w:r w:rsidR="00C84D81">
        <w:rPr>
          <w:b/>
        </w:rPr>
        <w:t xml:space="preserve"> </w:t>
      </w:r>
    </w:p>
    <w:p w:rsidR="00C84D81" w:rsidRPr="00C84D81" w:rsidRDefault="00C84D81" w:rsidP="00C84D81">
      <w:pPr>
        <w:pStyle w:val="NormalWeb"/>
        <w:ind w:left="1440"/>
      </w:pPr>
      <w:r>
        <w:rPr>
          <w:noProof/>
        </w:rPr>
        <w:drawing>
          <wp:inline distT="0" distB="0" distL="0" distR="0" wp14:anchorId="13828905" wp14:editId="11CF501F">
            <wp:extent cx="5745099" cy="2867025"/>
            <wp:effectExtent l="0" t="0" r="8255" b="0"/>
            <wp:docPr id="4" name="Picture 4" descr="C:\Users\rpsat\AppData\Local\Microsoft\Windows\INetCache\Content.MSO\5BB5C65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rpsat\AppData\Local\Microsoft\Windows\INetCache\Content.MSO\5BB5C65A.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8730" cy="2873827"/>
                    </a:xfrm>
                    <a:prstGeom prst="rect">
                      <a:avLst/>
                    </a:prstGeom>
                    <a:noFill/>
                    <a:ln>
                      <a:noFill/>
                    </a:ln>
                  </pic:spPr>
                </pic:pic>
              </a:graphicData>
            </a:graphic>
          </wp:inline>
        </w:drawing>
      </w:r>
    </w:p>
    <w:p w:rsidR="00404083" w:rsidRDefault="00C84D81" w:rsidP="00404083">
      <w:pPr>
        <w:pStyle w:val="NormalWeb"/>
        <w:numPr>
          <w:ilvl w:val="1"/>
          <w:numId w:val="26"/>
        </w:numPr>
      </w:pPr>
      <w:r>
        <w:rPr>
          <w:rStyle w:val="Strong"/>
        </w:rPr>
        <w:t>Findings</w:t>
      </w:r>
      <w:r>
        <w:t>: The bar chart reveals that specific crime types, such as battery and theft, are highly prevalent in certain locations like streets and residences</w:t>
      </w:r>
      <w:r>
        <w:t>.</w:t>
      </w:r>
    </w:p>
    <w:p w:rsidR="00404083" w:rsidRPr="0026112F" w:rsidRDefault="00404083" w:rsidP="00404083">
      <w:pPr>
        <w:pStyle w:val="NormalWeb"/>
        <w:numPr>
          <w:ilvl w:val="0"/>
          <w:numId w:val="26"/>
        </w:numPr>
        <w:rPr>
          <w:b/>
          <w:sz w:val="25"/>
          <w:szCs w:val="25"/>
        </w:rPr>
      </w:pPr>
      <w:r w:rsidRPr="0026112F">
        <w:rPr>
          <w:b/>
          <w:sz w:val="25"/>
          <w:szCs w:val="25"/>
        </w:rPr>
        <w:t>Comparison by Beat</w:t>
      </w:r>
    </w:p>
    <w:p w:rsidR="00404083" w:rsidRDefault="00404083" w:rsidP="00404083">
      <w:pPr>
        <w:pStyle w:val="NormalWeb"/>
        <w:numPr>
          <w:ilvl w:val="1"/>
          <w:numId w:val="26"/>
        </w:numPr>
      </w:pPr>
      <w:r>
        <w:rPr>
          <w:rStyle w:val="Strong"/>
        </w:rPr>
        <w:t>Visualization</w:t>
      </w:r>
      <w:r>
        <w:t>: This bar chart displays the number of crimes in different beats. Each bar represents a beat, and the height of the bar indicates the number of crimes.</w:t>
      </w:r>
    </w:p>
    <w:p w:rsidR="00404083" w:rsidRDefault="00404083" w:rsidP="00404083">
      <w:pPr>
        <w:pStyle w:val="NormalWeb"/>
        <w:ind w:left="1440"/>
      </w:pPr>
      <w:r>
        <w:rPr>
          <w:noProof/>
        </w:rPr>
        <w:drawing>
          <wp:inline distT="0" distB="0" distL="0" distR="0" wp14:anchorId="5043A9CF" wp14:editId="4ED656EB">
            <wp:extent cx="5009019" cy="2266950"/>
            <wp:effectExtent l="0" t="0" r="1270" b="0"/>
            <wp:docPr id="58" name="Picture 58" descr="C:\Users\rpsat\AppData\Local\Microsoft\Windows\INetCache\Content.MSO\F8E41FC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rpsat\AppData\Local\Microsoft\Windows\INetCache\Content.MSO\F8E41FC8.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8242" cy="2275650"/>
                    </a:xfrm>
                    <a:prstGeom prst="rect">
                      <a:avLst/>
                    </a:prstGeom>
                    <a:noFill/>
                    <a:ln>
                      <a:noFill/>
                    </a:ln>
                  </pic:spPr>
                </pic:pic>
              </a:graphicData>
            </a:graphic>
          </wp:inline>
        </w:drawing>
      </w:r>
    </w:p>
    <w:p w:rsidR="00404083" w:rsidRDefault="00404083" w:rsidP="00404083">
      <w:pPr>
        <w:pStyle w:val="NormalWeb"/>
        <w:ind w:left="1440"/>
      </w:pPr>
      <w:r>
        <w:rPr>
          <w:noProof/>
        </w:rPr>
        <w:drawing>
          <wp:inline distT="0" distB="0" distL="0" distR="0" wp14:anchorId="10E152E5" wp14:editId="2F35E1DA">
            <wp:extent cx="5244465" cy="3914775"/>
            <wp:effectExtent l="0" t="0" r="0" b="9525"/>
            <wp:docPr id="59" name="Picture 59" descr="C:\Users\rpsat\AppData\Local\Microsoft\Windows\INetCache\Content.MSO\35DE411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rpsat\AppData\Local\Microsoft\Windows\INetCache\Content.MSO\35DE4116.t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48780" cy="3917996"/>
                    </a:xfrm>
                    <a:prstGeom prst="rect">
                      <a:avLst/>
                    </a:prstGeom>
                    <a:noFill/>
                    <a:ln>
                      <a:noFill/>
                    </a:ln>
                  </pic:spPr>
                </pic:pic>
              </a:graphicData>
            </a:graphic>
          </wp:inline>
        </w:drawing>
      </w:r>
    </w:p>
    <w:p w:rsidR="00404083" w:rsidRDefault="00404083" w:rsidP="00404083">
      <w:pPr>
        <w:pStyle w:val="NormalWeb"/>
        <w:numPr>
          <w:ilvl w:val="1"/>
          <w:numId w:val="26"/>
        </w:numPr>
      </w:pPr>
      <w:r>
        <w:rPr>
          <w:rStyle w:val="Strong"/>
        </w:rPr>
        <w:t>Findings</w:t>
      </w:r>
      <w:r>
        <w:t>: Some beats have significantly higher crime rates, which can indicate areas that need more focused law enforcement efforts.</w:t>
      </w:r>
    </w:p>
    <w:p w:rsidR="00404083" w:rsidRPr="0026112F" w:rsidRDefault="00404083" w:rsidP="00404083">
      <w:pPr>
        <w:pStyle w:val="NormalWeb"/>
        <w:numPr>
          <w:ilvl w:val="0"/>
          <w:numId w:val="26"/>
        </w:numPr>
        <w:rPr>
          <w:b/>
          <w:sz w:val="25"/>
          <w:szCs w:val="25"/>
        </w:rPr>
      </w:pPr>
      <w:r w:rsidRPr="0026112F">
        <w:rPr>
          <w:b/>
          <w:sz w:val="25"/>
          <w:szCs w:val="25"/>
        </w:rPr>
        <w:t>Comparison by Community Are</w:t>
      </w:r>
      <w:r w:rsidRPr="0026112F">
        <w:rPr>
          <w:b/>
          <w:sz w:val="25"/>
          <w:szCs w:val="25"/>
        </w:rPr>
        <w:t>a</w:t>
      </w:r>
    </w:p>
    <w:p w:rsidR="00404083" w:rsidRDefault="00404083" w:rsidP="00404083">
      <w:pPr>
        <w:pStyle w:val="NormalWeb"/>
        <w:numPr>
          <w:ilvl w:val="1"/>
          <w:numId w:val="26"/>
        </w:numPr>
      </w:pPr>
      <w:r>
        <w:rPr>
          <w:rStyle w:val="Strong"/>
        </w:rPr>
        <w:t>Visualization</w:t>
      </w:r>
      <w:r>
        <w:t>: The bar chart shows the number of crimes in various community areas in Chicago.</w:t>
      </w:r>
    </w:p>
    <w:p w:rsidR="00404083" w:rsidRDefault="00404083" w:rsidP="00404083">
      <w:pPr>
        <w:pStyle w:val="NormalWeb"/>
        <w:ind w:left="1440"/>
      </w:pPr>
      <w:r>
        <w:rPr>
          <w:noProof/>
        </w:rPr>
        <w:drawing>
          <wp:inline distT="0" distB="0" distL="0" distR="0" wp14:anchorId="1ED94208" wp14:editId="0FC6E029">
            <wp:extent cx="5476353" cy="3104515"/>
            <wp:effectExtent l="0" t="0" r="0" b="635"/>
            <wp:docPr id="60" name="Picture 60" descr="C:\Users\rpsat\AppData\Local\Microsoft\Windows\INetCache\Content.MSO\A606459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rpsat\AppData\Local\Microsoft\Windows\INetCache\Content.MSO\A6064594.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97738" cy="3116638"/>
                    </a:xfrm>
                    <a:prstGeom prst="rect">
                      <a:avLst/>
                    </a:prstGeom>
                    <a:noFill/>
                    <a:ln>
                      <a:noFill/>
                    </a:ln>
                  </pic:spPr>
                </pic:pic>
              </a:graphicData>
            </a:graphic>
          </wp:inline>
        </w:drawing>
      </w:r>
    </w:p>
    <w:p w:rsidR="00404083" w:rsidRDefault="00404083" w:rsidP="00404083">
      <w:pPr>
        <w:pStyle w:val="NormalWeb"/>
        <w:ind w:left="1440"/>
      </w:pPr>
      <w:r>
        <w:rPr>
          <w:noProof/>
        </w:rPr>
        <w:drawing>
          <wp:inline distT="0" distB="0" distL="0" distR="0" wp14:anchorId="033D3CE9" wp14:editId="5F566699">
            <wp:extent cx="5133213" cy="4067175"/>
            <wp:effectExtent l="0" t="0" r="0" b="0"/>
            <wp:docPr id="61" name="Picture 61" descr="C:\Users\rpsat\AppData\Local\Microsoft\Windows\INetCache\Content.MSO\5F9E84C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rpsat\AppData\Local\Microsoft\Windows\INetCache\Content.MSO\5F9E84C2.tm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47480" cy="4078479"/>
                    </a:xfrm>
                    <a:prstGeom prst="rect">
                      <a:avLst/>
                    </a:prstGeom>
                    <a:noFill/>
                    <a:ln>
                      <a:noFill/>
                    </a:ln>
                  </pic:spPr>
                </pic:pic>
              </a:graphicData>
            </a:graphic>
          </wp:inline>
        </w:drawing>
      </w:r>
    </w:p>
    <w:p w:rsidR="00404083" w:rsidRDefault="00404083" w:rsidP="00404083">
      <w:pPr>
        <w:pStyle w:val="NormalWeb"/>
        <w:numPr>
          <w:ilvl w:val="1"/>
          <w:numId w:val="26"/>
        </w:numPr>
      </w:pPr>
      <w:r>
        <w:rPr>
          <w:rStyle w:val="Strong"/>
        </w:rPr>
        <w:t>Findings</w:t>
      </w:r>
      <w:r>
        <w:t>: This chart highlights disparities in crime rates across different community areas. Identifying these high-crime areas can help in targeting law enforcement resources more effectively.</w:t>
      </w:r>
    </w:p>
    <w:p w:rsidR="00404083" w:rsidRPr="00862DB9" w:rsidRDefault="00404083" w:rsidP="00404083">
      <w:pPr>
        <w:pStyle w:val="NormalWeb"/>
        <w:rPr>
          <w:sz w:val="25"/>
          <w:szCs w:val="25"/>
        </w:rPr>
      </w:pPr>
      <w:r w:rsidRPr="00862DB9">
        <w:rPr>
          <w:rStyle w:val="Strong"/>
          <w:sz w:val="25"/>
          <w:szCs w:val="25"/>
        </w:rPr>
        <w:t>Key Insights for Law Enforcement</w:t>
      </w:r>
    </w:p>
    <w:p w:rsidR="00404083" w:rsidRDefault="00404083" w:rsidP="00404083">
      <w:pPr>
        <w:pStyle w:val="NormalWeb"/>
        <w:numPr>
          <w:ilvl w:val="0"/>
          <w:numId w:val="22"/>
        </w:numPr>
      </w:pPr>
      <w:r>
        <w:rPr>
          <w:rStyle w:val="Strong"/>
        </w:rPr>
        <w:t>Targeted Patrols and Surveillance</w:t>
      </w:r>
      <w:r>
        <w:t>: Focus on high-crime beats and community areas to reduce repeat offenses.</w:t>
      </w:r>
    </w:p>
    <w:p w:rsidR="00404083" w:rsidRDefault="00404083" w:rsidP="00404083">
      <w:pPr>
        <w:pStyle w:val="NormalWeb"/>
        <w:numPr>
          <w:ilvl w:val="0"/>
          <w:numId w:val="22"/>
        </w:numPr>
      </w:pPr>
      <w:r>
        <w:rPr>
          <w:rStyle w:val="Strong"/>
        </w:rPr>
        <w:t>Resource Allocation</w:t>
      </w:r>
      <w:r>
        <w:t>: Allocate resources to areas with the highest crime rates for more effective policing.</w:t>
      </w:r>
    </w:p>
    <w:p w:rsidR="00DC353D" w:rsidRDefault="00404083" w:rsidP="00404083">
      <w:pPr>
        <w:pStyle w:val="NormalWeb"/>
        <w:numPr>
          <w:ilvl w:val="0"/>
          <w:numId w:val="22"/>
        </w:numPr>
      </w:pPr>
      <w:r>
        <w:rPr>
          <w:rStyle w:val="Strong"/>
        </w:rPr>
        <w:t>Community Engagement</w:t>
      </w:r>
      <w:r>
        <w:t>: Work closely with communities in high-crime areas to develop preventive measures and improve public safety.</w:t>
      </w:r>
    </w:p>
    <w:p w:rsidR="00C60F34" w:rsidRDefault="00C60F34" w:rsidP="00C60F34">
      <w:pPr>
        <w:pStyle w:val="NormalWeb"/>
      </w:pPr>
    </w:p>
    <w:p w:rsidR="00C60F34" w:rsidRPr="001C64F2" w:rsidRDefault="00C60F34" w:rsidP="00C60F34">
      <w:pPr>
        <w:pStyle w:val="Heading3"/>
      </w:pPr>
      <w:r w:rsidRPr="001C64F2">
        <w:t>Seasonal and Weather Impact:</w:t>
      </w:r>
    </w:p>
    <w:p w:rsidR="00C60F34" w:rsidRPr="00862DB9" w:rsidRDefault="00C60F34" w:rsidP="00C60F34">
      <w:pPr>
        <w:pStyle w:val="NormalWeb"/>
        <w:numPr>
          <w:ilvl w:val="0"/>
          <w:numId w:val="28"/>
        </w:numPr>
        <w:rPr>
          <w:rStyle w:val="Strong"/>
          <w:b w:val="0"/>
          <w:bCs w:val="0"/>
          <w:sz w:val="25"/>
          <w:szCs w:val="25"/>
        </w:rPr>
      </w:pPr>
      <w:r w:rsidRPr="00862DB9">
        <w:rPr>
          <w:b/>
          <w:sz w:val="25"/>
          <w:szCs w:val="25"/>
        </w:rPr>
        <w:t>Total Crimes by Season</w:t>
      </w:r>
    </w:p>
    <w:p w:rsidR="00C60F34" w:rsidRDefault="00C60F34" w:rsidP="00C60F34">
      <w:pPr>
        <w:pStyle w:val="NormalWeb"/>
        <w:numPr>
          <w:ilvl w:val="1"/>
          <w:numId w:val="28"/>
        </w:numPr>
      </w:pPr>
      <w:r>
        <w:rPr>
          <w:rStyle w:val="Strong"/>
        </w:rPr>
        <w:t>Visualization</w:t>
      </w:r>
      <w:r>
        <w:t xml:space="preserve">: </w:t>
      </w:r>
      <w:r w:rsidRPr="00D31A47">
        <w:t>This bar chart shows the total number of crimes for each season.</w:t>
      </w:r>
    </w:p>
    <w:p w:rsidR="00C60F34" w:rsidRDefault="00C60F34" w:rsidP="00C60F34">
      <w:pPr>
        <w:pStyle w:val="NormalWeb"/>
        <w:ind w:left="1440"/>
      </w:pPr>
      <w:r>
        <w:rPr>
          <w:noProof/>
        </w:rPr>
        <w:drawing>
          <wp:inline distT="0" distB="0" distL="0" distR="0" wp14:anchorId="7BFFE4A8" wp14:editId="22F40A9A">
            <wp:extent cx="5276383" cy="3000375"/>
            <wp:effectExtent l="0" t="0" r="635" b="0"/>
            <wp:docPr id="5" name="Picture 5" descr="C:\Users\rpsat\AppData\Local\Microsoft\Windows\INetCache\Content.MSO\BE131A9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rpsat\AppData\Local\Microsoft\Windows\INetCache\Content.MSO\BE131A92.tm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04385" cy="3016298"/>
                    </a:xfrm>
                    <a:prstGeom prst="rect">
                      <a:avLst/>
                    </a:prstGeom>
                    <a:noFill/>
                    <a:ln>
                      <a:noFill/>
                    </a:ln>
                  </pic:spPr>
                </pic:pic>
              </a:graphicData>
            </a:graphic>
          </wp:inline>
        </w:drawing>
      </w:r>
    </w:p>
    <w:p w:rsidR="00C60F34" w:rsidRDefault="00C60F34" w:rsidP="00C60F34">
      <w:pPr>
        <w:pStyle w:val="NormalWeb"/>
        <w:numPr>
          <w:ilvl w:val="1"/>
          <w:numId w:val="28"/>
        </w:numPr>
      </w:pPr>
      <w:r>
        <w:rPr>
          <w:rStyle w:val="Strong"/>
        </w:rPr>
        <w:t>Finding</w:t>
      </w:r>
      <w:r w:rsidRPr="006533FE">
        <w:t>:</w:t>
      </w:r>
      <w:r>
        <w:t xml:space="preserve"> The chart indicates that summer has the highest number of crimes, followed by </w:t>
      </w:r>
      <w:proofErr w:type="gramStart"/>
      <w:r>
        <w:t>Autumn</w:t>
      </w:r>
      <w:proofErr w:type="gramEnd"/>
      <w:r>
        <w:t>, Spring, and Winter.</w:t>
      </w:r>
    </w:p>
    <w:p w:rsidR="00862DB9" w:rsidRDefault="00862DB9" w:rsidP="00862DB9">
      <w:pPr>
        <w:pStyle w:val="NormalWeb"/>
      </w:pPr>
    </w:p>
    <w:p w:rsidR="00862DB9" w:rsidRDefault="00862DB9" w:rsidP="00862DB9">
      <w:pPr>
        <w:pStyle w:val="NormalWeb"/>
      </w:pPr>
    </w:p>
    <w:p w:rsidR="00862DB9" w:rsidRDefault="00862DB9" w:rsidP="00862DB9">
      <w:pPr>
        <w:pStyle w:val="NormalWeb"/>
      </w:pPr>
    </w:p>
    <w:p w:rsidR="00C60F34" w:rsidRPr="00862DB9" w:rsidRDefault="00C60F34" w:rsidP="00C60F34">
      <w:pPr>
        <w:pStyle w:val="NormalWeb"/>
        <w:numPr>
          <w:ilvl w:val="0"/>
          <w:numId w:val="28"/>
        </w:numPr>
        <w:rPr>
          <w:b/>
          <w:sz w:val="25"/>
          <w:szCs w:val="25"/>
        </w:rPr>
      </w:pPr>
      <w:r w:rsidRPr="00862DB9">
        <w:rPr>
          <w:b/>
          <w:sz w:val="25"/>
          <w:szCs w:val="25"/>
        </w:rPr>
        <w:t>Crime Types by Season</w:t>
      </w:r>
    </w:p>
    <w:p w:rsidR="00C60F34" w:rsidRDefault="00C60F34" w:rsidP="00C60F34">
      <w:pPr>
        <w:pStyle w:val="NormalWeb"/>
        <w:numPr>
          <w:ilvl w:val="1"/>
          <w:numId w:val="28"/>
        </w:numPr>
      </w:pPr>
      <w:r>
        <w:rPr>
          <w:rStyle w:val="Strong"/>
        </w:rPr>
        <w:t>Visualization</w:t>
      </w:r>
      <w:r>
        <w:t xml:space="preserve">: This </w:t>
      </w:r>
      <w:proofErr w:type="spellStart"/>
      <w:r>
        <w:t>heatmap</w:t>
      </w:r>
      <w:proofErr w:type="spellEnd"/>
      <w:r>
        <w:t xml:space="preserve"> shows the distribution of different crime types across the four seasons.</w:t>
      </w:r>
    </w:p>
    <w:p w:rsidR="00C60F34" w:rsidRDefault="00C60F34" w:rsidP="00C60F34">
      <w:pPr>
        <w:pStyle w:val="NormalWeb"/>
        <w:ind w:left="1440"/>
      </w:pPr>
      <w:r>
        <w:rPr>
          <w:noProof/>
        </w:rPr>
        <w:drawing>
          <wp:inline distT="0" distB="0" distL="0" distR="0" wp14:anchorId="07477C4F" wp14:editId="5C788551">
            <wp:extent cx="5412740" cy="4476750"/>
            <wp:effectExtent l="0" t="0" r="0" b="0"/>
            <wp:docPr id="54" name="Picture 54" descr="C:\Users\rpsat\AppData\Local\Microsoft\Windows\INetCache\Content.MSO\4632687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rpsat\AppData\Local\Microsoft\Windows\INetCache\Content.MSO\46326870.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7613" cy="4497322"/>
                    </a:xfrm>
                    <a:prstGeom prst="rect">
                      <a:avLst/>
                    </a:prstGeom>
                    <a:noFill/>
                    <a:ln>
                      <a:noFill/>
                    </a:ln>
                  </pic:spPr>
                </pic:pic>
              </a:graphicData>
            </a:graphic>
          </wp:inline>
        </w:drawing>
      </w:r>
    </w:p>
    <w:p w:rsidR="00C60F34" w:rsidRDefault="00C60F34" w:rsidP="00C60F34">
      <w:pPr>
        <w:pStyle w:val="NormalWeb"/>
        <w:numPr>
          <w:ilvl w:val="1"/>
          <w:numId w:val="28"/>
        </w:numPr>
      </w:pPr>
      <w:r>
        <w:rPr>
          <w:rStyle w:val="Strong"/>
        </w:rPr>
        <w:t>Finding</w:t>
      </w:r>
      <w:r w:rsidRPr="006533FE">
        <w:t>:</w:t>
      </w:r>
      <w:r>
        <w:t xml:space="preserve"> The heat map reveals that certain crime types, such as Theft and Battery, have higher occurrences in specific seasons.</w:t>
      </w:r>
    </w:p>
    <w:p w:rsidR="00C60F34" w:rsidRDefault="00C60F34" w:rsidP="00C60F34">
      <w:pPr>
        <w:pStyle w:val="NormalWeb"/>
      </w:pPr>
      <w:r>
        <w:rPr>
          <w:rStyle w:val="Strong"/>
        </w:rPr>
        <w:t>Key Insights for Law Enforcement</w:t>
      </w:r>
    </w:p>
    <w:p w:rsidR="00C60F34" w:rsidRDefault="00C60F34" w:rsidP="00C60F34">
      <w:pPr>
        <w:pStyle w:val="NormalWeb"/>
        <w:numPr>
          <w:ilvl w:val="0"/>
          <w:numId w:val="19"/>
        </w:numPr>
      </w:pPr>
      <w:r>
        <w:rPr>
          <w:rStyle w:val="Strong"/>
        </w:rPr>
        <w:t>Seasonal Strategies</w:t>
      </w:r>
      <w:r>
        <w:t>: Implement specific crime reduction strategies during the summer months when crime rates are highest.</w:t>
      </w:r>
    </w:p>
    <w:p w:rsidR="00C60F34" w:rsidRDefault="00C60F34" w:rsidP="00C60F34">
      <w:pPr>
        <w:pStyle w:val="NormalWeb"/>
        <w:numPr>
          <w:ilvl w:val="0"/>
          <w:numId w:val="19"/>
        </w:numPr>
      </w:pPr>
      <w:r>
        <w:rPr>
          <w:rStyle w:val="Strong"/>
        </w:rPr>
        <w:t>Targeted Interventions</w:t>
      </w:r>
      <w:r>
        <w:t>: Focus on crime types that peak in specific seasons, such as Theft and Battery, to develop targeted prevention measures.</w:t>
      </w:r>
    </w:p>
    <w:p w:rsidR="00C60F34" w:rsidRDefault="00C60F34" w:rsidP="00C60F34">
      <w:pPr>
        <w:pStyle w:val="NormalWeb"/>
        <w:numPr>
          <w:ilvl w:val="0"/>
          <w:numId w:val="19"/>
        </w:numPr>
      </w:pPr>
      <w:r>
        <w:rPr>
          <w:rStyle w:val="Strong"/>
        </w:rPr>
        <w:t>Community Awareness</w:t>
      </w:r>
      <w:r>
        <w:t>: Increase public awareness and safety initiatives during peak crime seasons to reduce overall crime rates.</w:t>
      </w:r>
    </w:p>
    <w:p w:rsidR="00862DB9" w:rsidRDefault="00862DB9" w:rsidP="00862DB9">
      <w:pPr>
        <w:pStyle w:val="NormalWeb"/>
      </w:pPr>
    </w:p>
    <w:p w:rsidR="00862DB9" w:rsidRDefault="00862DB9" w:rsidP="00862DB9">
      <w:pPr>
        <w:pStyle w:val="NormalWeb"/>
      </w:pPr>
    </w:p>
    <w:p w:rsidR="00C60F34" w:rsidRPr="001C64F2" w:rsidRDefault="00C60F34" w:rsidP="00C60F34">
      <w:pPr>
        <w:pStyle w:val="Heading3"/>
      </w:pPr>
      <w:r w:rsidRPr="001C64F2">
        <w:t>Repeat Offenders and Recidivism Rates:</w:t>
      </w:r>
      <w:bookmarkStart w:id="0" w:name="_GoBack"/>
      <w:bookmarkEnd w:id="0"/>
    </w:p>
    <w:p w:rsidR="00C60F34" w:rsidRPr="00862DB9" w:rsidRDefault="00C60F34" w:rsidP="00C60F34">
      <w:pPr>
        <w:pStyle w:val="NormalWeb"/>
        <w:numPr>
          <w:ilvl w:val="0"/>
          <w:numId w:val="29"/>
        </w:numPr>
        <w:rPr>
          <w:rStyle w:val="Strong"/>
          <w:b w:val="0"/>
          <w:bCs w:val="0"/>
          <w:sz w:val="25"/>
          <w:szCs w:val="25"/>
        </w:rPr>
      </w:pPr>
      <w:r w:rsidRPr="00862DB9">
        <w:rPr>
          <w:b/>
          <w:sz w:val="25"/>
          <w:szCs w:val="25"/>
        </w:rPr>
        <w:t>Top 10 Repeat Crime Locations (Blocks)</w:t>
      </w:r>
    </w:p>
    <w:p w:rsidR="00C60F34" w:rsidRDefault="00C60F34" w:rsidP="00C60F34">
      <w:pPr>
        <w:pStyle w:val="NormalWeb"/>
        <w:numPr>
          <w:ilvl w:val="1"/>
          <w:numId w:val="29"/>
        </w:numPr>
      </w:pPr>
      <w:r>
        <w:rPr>
          <w:rStyle w:val="Strong"/>
        </w:rPr>
        <w:t>Visualization</w:t>
      </w:r>
      <w:r>
        <w:t>: The bar chart above lists the top 10 locations where crimes are repeatedly reported. The locations, in descending order of crime frequency</w:t>
      </w:r>
      <w:r w:rsidRPr="00D31A47">
        <w:t>.</w:t>
      </w:r>
    </w:p>
    <w:p w:rsidR="00C60F34" w:rsidRDefault="00C60F34" w:rsidP="00C60F34">
      <w:pPr>
        <w:pStyle w:val="NormalWeb"/>
        <w:ind w:left="1440"/>
      </w:pPr>
      <w:r>
        <w:rPr>
          <w:noProof/>
        </w:rPr>
        <w:drawing>
          <wp:inline distT="0" distB="0" distL="0" distR="0" wp14:anchorId="2C77BC77" wp14:editId="0885F0A8">
            <wp:extent cx="4569947" cy="2266950"/>
            <wp:effectExtent l="0" t="0" r="2540" b="0"/>
            <wp:docPr id="51" name="Picture 51" descr="C:\Users\rpsat\AppData\Local\Microsoft\Windows\INetCache\Content.MSO\47E7B1E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rpsat\AppData\Local\Microsoft\Windows\INetCache\Content.MSO\47E7B1E6.tm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75303" cy="2269607"/>
                    </a:xfrm>
                    <a:prstGeom prst="rect">
                      <a:avLst/>
                    </a:prstGeom>
                    <a:noFill/>
                    <a:ln>
                      <a:noFill/>
                    </a:ln>
                  </pic:spPr>
                </pic:pic>
              </a:graphicData>
            </a:graphic>
          </wp:inline>
        </w:drawing>
      </w:r>
    </w:p>
    <w:p w:rsidR="00C60F34" w:rsidRDefault="00C60F34" w:rsidP="00C60F34">
      <w:pPr>
        <w:pStyle w:val="NormalWeb"/>
        <w:numPr>
          <w:ilvl w:val="1"/>
          <w:numId w:val="29"/>
        </w:numPr>
      </w:pPr>
      <w:r>
        <w:rPr>
          <w:rStyle w:val="Strong"/>
        </w:rPr>
        <w:t>Findings</w:t>
      </w:r>
      <w:r>
        <w:t>: 001XX N STATE ST and 100XX W OHARE ST are the most common locations for repeat crimes. This highlights the need for targeted interventions in these areas, such as increased surveillance and community policing.</w:t>
      </w:r>
    </w:p>
    <w:p w:rsidR="00862DB9" w:rsidRDefault="00862DB9" w:rsidP="00862DB9">
      <w:pPr>
        <w:pStyle w:val="NormalWeb"/>
        <w:ind w:left="1440"/>
      </w:pPr>
    </w:p>
    <w:p w:rsidR="00C60F34" w:rsidRPr="00862DB9" w:rsidRDefault="00C60F34" w:rsidP="00C60F34">
      <w:pPr>
        <w:pStyle w:val="NormalWeb"/>
        <w:numPr>
          <w:ilvl w:val="0"/>
          <w:numId w:val="29"/>
        </w:numPr>
        <w:rPr>
          <w:b/>
          <w:sz w:val="25"/>
          <w:szCs w:val="25"/>
        </w:rPr>
      </w:pPr>
      <w:r w:rsidRPr="00862DB9">
        <w:rPr>
          <w:b/>
          <w:sz w:val="25"/>
          <w:szCs w:val="25"/>
        </w:rPr>
        <w:t>Recidivism Rate</w:t>
      </w:r>
    </w:p>
    <w:p w:rsidR="00C60F34" w:rsidRDefault="00C60F34" w:rsidP="00C60F34">
      <w:pPr>
        <w:pStyle w:val="NormalWeb"/>
        <w:numPr>
          <w:ilvl w:val="1"/>
          <w:numId w:val="29"/>
        </w:numPr>
      </w:pPr>
      <w:r w:rsidRPr="00960556">
        <w:rPr>
          <w:b/>
          <w:bCs/>
        </w:rPr>
        <w:t>Overall Recidivism Rate</w:t>
      </w:r>
      <w:r w:rsidRPr="00960556">
        <w:t>: 0.01%</w:t>
      </w:r>
      <w:r>
        <w:t xml:space="preserve"> </w:t>
      </w:r>
    </w:p>
    <w:p w:rsidR="00C60F34" w:rsidRDefault="00C60F34" w:rsidP="00C60F34">
      <w:pPr>
        <w:pStyle w:val="NormalWeb"/>
        <w:numPr>
          <w:ilvl w:val="1"/>
          <w:numId w:val="29"/>
        </w:numPr>
      </w:pPr>
      <w:r w:rsidRPr="00A32388">
        <w:rPr>
          <w:b/>
          <w:bCs/>
        </w:rPr>
        <w:t>Description</w:t>
      </w:r>
      <w:r w:rsidRPr="00A32388">
        <w:t>: This percentage represents the proportion of individuals who reoffend after their initial criminal activity. A low recidivism rate indicates that a very small number of offenders are repeating crimes.</w:t>
      </w:r>
    </w:p>
    <w:p w:rsidR="00C60F34" w:rsidRPr="00A32388" w:rsidRDefault="00C60F34" w:rsidP="00C60F34">
      <w:pPr>
        <w:pStyle w:val="NormalWeb"/>
        <w:numPr>
          <w:ilvl w:val="1"/>
          <w:numId w:val="29"/>
        </w:numPr>
      </w:pPr>
      <w:r w:rsidRPr="00A32388">
        <w:rPr>
          <w:b/>
          <w:bCs/>
        </w:rPr>
        <w:t>Implications</w:t>
      </w:r>
      <w:r w:rsidRPr="00A32388">
        <w:t>: The extremely low recidivism rate suggests effective rehabilitation and reintegration programs for offenders. It also indicates successful law enforcement measures in preventing repeat offenses.</w:t>
      </w:r>
    </w:p>
    <w:p w:rsidR="00C60F34" w:rsidRDefault="00C60F34" w:rsidP="00C60F34">
      <w:pPr>
        <w:pStyle w:val="NormalWeb"/>
        <w:ind w:left="1440"/>
      </w:pPr>
    </w:p>
    <w:p w:rsidR="00862DB9" w:rsidRDefault="00862DB9" w:rsidP="00C60F34">
      <w:pPr>
        <w:pStyle w:val="NormalWeb"/>
        <w:ind w:left="1440"/>
      </w:pPr>
    </w:p>
    <w:p w:rsidR="00862DB9" w:rsidRDefault="00862DB9" w:rsidP="00C60F34">
      <w:pPr>
        <w:pStyle w:val="NormalWeb"/>
        <w:ind w:left="1440"/>
      </w:pPr>
    </w:p>
    <w:p w:rsidR="00862DB9" w:rsidRDefault="00862DB9" w:rsidP="00C60F34">
      <w:pPr>
        <w:pStyle w:val="NormalWeb"/>
        <w:ind w:left="1440"/>
      </w:pPr>
    </w:p>
    <w:p w:rsidR="00862DB9" w:rsidRDefault="00862DB9" w:rsidP="00C60F34">
      <w:pPr>
        <w:pStyle w:val="NormalWeb"/>
        <w:ind w:left="1440"/>
      </w:pPr>
    </w:p>
    <w:p w:rsidR="00C60F34" w:rsidRPr="00862DB9" w:rsidRDefault="00C60F34" w:rsidP="00C60F34">
      <w:pPr>
        <w:pStyle w:val="NormalWeb"/>
        <w:numPr>
          <w:ilvl w:val="0"/>
          <w:numId w:val="29"/>
        </w:numPr>
        <w:rPr>
          <w:b/>
          <w:sz w:val="25"/>
          <w:szCs w:val="25"/>
        </w:rPr>
      </w:pPr>
      <w:r w:rsidRPr="00862DB9">
        <w:rPr>
          <w:b/>
          <w:sz w:val="25"/>
          <w:szCs w:val="25"/>
        </w:rPr>
        <w:t>Distribution of Repeat Offenses</w:t>
      </w:r>
    </w:p>
    <w:p w:rsidR="00C60F34" w:rsidRDefault="00862DB9" w:rsidP="00C60F34">
      <w:pPr>
        <w:pStyle w:val="NormalWeb"/>
        <w:numPr>
          <w:ilvl w:val="1"/>
          <w:numId w:val="29"/>
        </w:numPr>
      </w:pPr>
      <w:r>
        <w:rPr>
          <w:b/>
          <w:bCs/>
        </w:rPr>
        <w:t>Visualization</w:t>
      </w:r>
      <w:r w:rsidR="00C60F34" w:rsidRPr="00A32388">
        <w:t xml:space="preserve">: </w:t>
      </w:r>
      <w:r w:rsidR="00C60F34">
        <w:t>This histogram with a superimposed density plot shows the distribution of repeat offenses.</w:t>
      </w:r>
    </w:p>
    <w:p w:rsidR="00C60F34" w:rsidRDefault="00C60F34" w:rsidP="00C60F34">
      <w:pPr>
        <w:pStyle w:val="NormalWeb"/>
        <w:ind w:left="1440"/>
      </w:pPr>
      <w:r>
        <w:rPr>
          <w:noProof/>
        </w:rPr>
        <w:drawing>
          <wp:inline distT="0" distB="0" distL="0" distR="0" wp14:anchorId="156E2531" wp14:editId="3D957934">
            <wp:extent cx="4761962" cy="2362200"/>
            <wp:effectExtent l="0" t="0" r="635" b="0"/>
            <wp:docPr id="6" name="Picture 6" descr="C:\Users\rpsat\AppData\Local\Microsoft\Windows\INetCache\Content.MSO\504C7EE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rpsat\AppData\Local\Microsoft\Windows\INetCache\Content.MSO\504C7EE4.tm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66286" cy="2364345"/>
                    </a:xfrm>
                    <a:prstGeom prst="rect">
                      <a:avLst/>
                    </a:prstGeom>
                    <a:noFill/>
                    <a:ln>
                      <a:noFill/>
                    </a:ln>
                  </pic:spPr>
                </pic:pic>
              </a:graphicData>
            </a:graphic>
          </wp:inline>
        </w:drawing>
      </w:r>
    </w:p>
    <w:p w:rsidR="00C60F34" w:rsidRDefault="00C60F34" w:rsidP="00C60F34">
      <w:pPr>
        <w:pStyle w:val="NormalWeb"/>
        <w:numPr>
          <w:ilvl w:val="1"/>
          <w:numId w:val="29"/>
        </w:numPr>
      </w:pPr>
      <w:r w:rsidRPr="00A32388">
        <w:rPr>
          <w:b/>
        </w:rPr>
        <w:t>Findings:</w:t>
      </w:r>
      <w:r>
        <w:t xml:space="preserve"> The majority of cases have around two crimes per case, with the frequency sharply decreasing as the number of crimes per case increases. This suggests that while repeat offenses are common, the number of offenses per case is typically low.</w:t>
      </w:r>
    </w:p>
    <w:p w:rsidR="00C60F34" w:rsidRPr="00DD4600" w:rsidRDefault="00C60F34" w:rsidP="00C60F34">
      <w:pPr>
        <w:pStyle w:val="NormalWeb"/>
        <w:rPr>
          <w:rStyle w:val="Strong"/>
          <w:sz w:val="25"/>
          <w:szCs w:val="25"/>
        </w:rPr>
      </w:pPr>
      <w:r w:rsidRPr="00DD4600">
        <w:rPr>
          <w:rStyle w:val="Strong"/>
          <w:sz w:val="25"/>
          <w:szCs w:val="25"/>
        </w:rPr>
        <w:t>Key Insights for Law Enforcement</w:t>
      </w:r>
    </w:p>
    <w:p w:rsidR="00C60F34" w:rsidRDefault="00C60F34" w:rsidP="00C60F34">
      <w:pPr>
        <w:pStyle w:val="NormalWeb"/>
        <w:numPr>
          <w:ilvl w:val="0"/>
          <w:numId w:val="15"/>
        </w:numPr>
      </w:pPr>
      <w:r>
        <w:rPr>
          <w:rStyle w:val="Strong"/>
        </w:rPr>
        <w:t>Targeted Interventions</w:t>
      </w:r>
      <w:r>
        <w:t>: Focus on high-risk locations such as 001XX N STATE ST to reduce repeat offenses. Increased surveillance and community policing in these areas can help mitigate crime.</w:t>
      </w:r>
    </w:p>
    <w:p w:rsidR="00C60F34" w:rsidRDefault="00C60F34" w:rsidP="00C60F34">
      <w:pPr>
        <w:pStyle w:val="NormalWeb"/>
        <w:numPr>
          <w:ilvl w:val="0"/>
          <w:numId w:val="15"/>
        </w:numPr>
      </w:pPr>
      <w:r>
        <w:rPr>
          <w:rStyle w:val="Strong"/>
        </w:rPr>
        <w:t>Rehabilitation Programs</w:t>
      </w:r>
      <w:r>
        <w:t>: Continue supporting and enhancing rehabilitation programs that help offenders reintegrate into society and avoid reoffending.</w:t>
      </w:r>
    </w:p>
    <w:p w:rsidR="00C60F34" w:rsidRDefault="00C60F34" w:rsidP="00C60F34">
      <w:pPr>
        <w:pStyle w:val="NormalWeb"/>
        <w:numPr>
          <w:ilvl w:val="0"/>
          <w:numId w:val="15"/>
        </w:numPr>
      </w:pPr>
      <w:r>
        <w:rPr>
          <w:rStyle w:val="Strong"/>
        </w:rPr>
        <w:t>Community Support</w:t>
      </w:r>
      <w:r>
        <w:t>: Engage with community organizations to provide ongoing support and monitoring of individuals at risk of reoffending.</w:t>
      </w:r>
    </w:p>
    <w:p w:rsidR="00C60F34" w:rsidRDefault="00C60F34" w:rsidP="00C60F34">
      <w:pPr>
        <w:pStyle w:val="NormalWeb"/>
      </w:pPr>
    </w:p>
    <w:p w:rsidR="00C60F34" w:rsidRPr="00E011F5" w:rsidRDefault="00C60F34" w:rsidP="00C60F34">
      <w:pPr>
        <w:pStyle w:val="NormalWeb"/>
      </w:pPr>
    </w:p>
    <w:p w:rsidR="00C60F34" w:rsidRDefault="00C60F34" w:rsidP="00C60F34">
      <w:pPr>
        <w:pStyle w:val="NormalWeb"/>
      </w:pPr>
    </w:p>
    <w:p w:rsidR="00404083" w:rsidRPr="00404083" w:rsidRDefault="00404083" w:rsidP="00404083">
      <w:pPr>
        <w:pStyle w:val="NormalWeb"/>
      </w:pPr>
    </w:p>
    <w:sectPr w:rsidR="00404083" w:rsidRPr="004040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D5F8D"/>
    <w:multiLevelType w:val="multilevel"/>
    <w:tmpl w:val="E0F47DBA"/>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EA7BAC"/>
    <w:multiLevelType w:val="multilevel"/>
    <w:tmpl w:val="B5AC2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470630"/>
    <w:multiLevelType w:val="multilevel"/>
    <w:tmpl w:val="3A261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F272FA"/>
    <w:multiLevelType w:val="multilevel"/>
    <w:tmpl w:val="E2B6F75E"/>
    <w:lvl w:ilvl="0">
      <w:start w:val="1"/>
      <w:numFmt w:val="decimal"/>
      <w:lvlText w:val="%1."/>
      <w:lvlJc w:val="left"/>
      <w:pPr>
        <w:tabs>
          <w:tab w:val="num" w:pos="720"/>
        </w:tabs>
        <w:ind w:left="720" w:hanging="360"/>
      </w:pPr>
      <w:rPr>
        <w:b/>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D560B0"/>
    <w:multiLevelType w:val="multilevel"/>
    <w:tmpl w:val="A9220F7C"/>
    <w:lvl w:ilvl="0">
      <w:start w:val="1"/>
      <w:numFmt w:val="decimal"/>
      <w:lvlText w:val="%1."/>
      <w:lvlJc w:val="left"/>
      <w:pPr>
        <w:tabs>
          <w:tab w:val="num" w:pos="720"/>
        </w:tabs>
        <w:ind w:left="720" w:hanging="360"/>
      </w:pPr>
      <w:rPr>
        <w:b/>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4F0AC9"/>
    <w:multiLevelType w:val="multilevel"/>
    <w:tmpl w:val="F65CA8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003360"/>
    <w:multiLevelType w:val="multilevel"/>
    <w:tmpl w:val="4C3AB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0D0E81"/>
    <w:multiLevelType w:val="multilevel"/>
    <w:tmpl w:val="0AE0A2B2"/>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C917B8"/>
    <w:multiLevelType w:val="multilevel"/>
    <w:tmpl w:val="64FCA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087796"/>
    <w:multiLevelType w:val="hybridMultilevel"/>
    <w:tmpl w:val="F86CEB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B55DEA"/>
    <w:multiLevelType w:val="multilevel"/>
    <w:tmpl w:val="2BA0F9A2"/>
    <w:lvl w:ilvl="0">
      <w:start w:val="1"/>
      <w:numFmt w:val="decimal"/>
      <w:lvlText w:val="%1."/>
      <w:lvlJc w:val="left"/>
      <w:pPr>
        <w:tabs>
          <w:tab w:val="num" w:pos="720"/>
        </w:tabs>
        <w:ind w:left="720" w:hanging="360"/>
      </w:pPr>
      <w:rPr>
        <w:b/>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FB5F57"/>
    <w:multiLevelType w:val="multilevel"/>
    <w:tmpl w:val="B8BED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5F66F4"/>
    <w:multiLevelType w:val="multilevel"/>
    <w:tmpl w:val="CDD61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252821"/>
    <w:multiLevelType w:val="multilevel"/>
    <w:tmpl w:val="6F685326"/>
    <w:lvl w:ilvl="0">
      <w:start w:val="1"/>
      <w:numFmt w:val="decimal"/>
      <w:lvlText w:val="%1."/>
      <w:lvlJc w:val="left"/>
      <w:pPr>
        <w:tabs>
          <w:tab w:val="num" w:pos="720"/>
        </w:tabs>
        <w:ind w:left="720" w:hanging="360"/>
      </w:pPr>
      <w:rPr>
        <w:b/>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91D5CE4"/>
    <w:multiLevelType w:val="multilevel"/>
    <w:tmpl w:val="ABE85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F439FB"/>
    <w:multiLevelType w:val="multilevel"/>
    <w:tmpl w:val="31A4B7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3D0272"/>
    <w:multiLevelType w:val="multilevel"/>
    <w:tmpl w:val="5AF2647E"/>
    <w:lvl w:ilvl="0">
      <w:start w:val="1"/>
      <w:numFmt w:val="decimal"/>
      <w:lvlText w:val="%1."/>
      <w:lvlJc w:val="left"/>
      <w:pPr>
        <w:tabs>
          <w:tab w:val="num" w:pos="720"/>
        </w:tabs>
        <w:ind w:left="720" w:hanging="360"/>
      </w:pPr>
      <w:rPr>
        <w:b/>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BA672D3"/>
    <w:multiLevelType w:val="multilevel"/>
    <w:tmpl w:val="962221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957D92"/>
    <w:multiLevelType w:val="multilevel"/>
    <w:tmpl w:val="5E426B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831A69"/>
    <w:multiLevelType w:val="multilevel"/>
    <w:tmpl w:val="E4565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2D450D7"/>
    <w:multiLevelType w:val="multilevel"/>
    <w:tmpl w:val="3976B0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E0087B"/>
    <w:multiLevelType w:val="multilevel"/>
    <w:tmpl w:val="F81A8742"/>
    <w:lvl w:ilvl="0">
      <w:start w:val="1"/>
      <w:numFmt w:val="decimal"/>
      <w:lvlText w:val="%1."/>
      <w:lvlJc w:val="left"/>
      <w:pPr>
        <w:tabs>
          <w:tab w:val="num" w:pos="720"/>
        </w:tabs>
        <w:ind w:left="720" w:hanging="360"/>
      </w:pPr>
      <w:rPr>
        <w:b/>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035219F"/>
    <w:multiLevelType w:val="multilevel"/>
    <w:tmpl w:val="F3B882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6411D9E"/>
    <w:multiLevelType w:val="multilevel"/>
    <w:tmpl w:val="D1AA1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0A4ED0"/>
    <w:multiLevelType w:val="multilevel"/>
    <w:tmpl w:val="9DD0B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C943AE6"/>
    <w:multiLevelType w:val="multilevel"/>
    <w:tmpl w:val="ADD8EC20"/>
    <w:lvl w:ilvl="0">
      <w:start w:val="1"/>
      <w:numFmt w:val="decimal"/>
      <w:lvlText w:val="%1."/>
      <w:lvlJc w:val="left"/>
      <w:pPr>
        <w:tabs>
          <w:tab w:val="num" w:pos="720"/>
        </w:tabs>
        <w:ind w:left="720" w:hanging="360"/>
      </w:pPr>
      <w:rPr>
        <w:b/>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6BD0712"/>
    <w:multiLevelType w:val="multilevel"/>
    <w:tmpl w:val="C6089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DD5ACD"/>
    <w:multiLevelType w:val="multilevel"/>
    <w:tmpl w:val="2BA0F9A2"/>
    <w:lvl w:ilvl="0">
      <w:start w:val="1"/>
      <w:numFmt w:val="decimal"/>
      <w:lvlText w:val="%1."/>
      <w:lvlJc w:val="left"/>
      <w:pPr>
        <w:tabs>
          <w:tab w:val="num" w:pos="720"/>
        </w:tabs>
        <w:ind w:left="720" w:hanging="360"/>
      </w:pPr>
      <w:rPr>
        <w:b/>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C092F4B"/>
    <w:multiLevelType w:val="multilevel"/>
    <w:tmpl w:val="2BA0F9A2"/>
    <w:lvl w:ilvl="0">
      <w:start w:val="1"/>
      <w:numFmt w:val="decimal"/>
      <w:lvlText w:val="%1."/>
      <w:lvlJc w:val="left"/>
      <w:pPr>
        <w:tabs>
          <w:tab w:val="num" w:pos="720"/>
        </w:tabs>
        <w:ind w:left="720" w:hanging="360"/>
      </w:pPr>
      <w:rPr>
        <w:b/>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26"/>
  </w:num>
  <w:num w:numId="3">
    <w:abstractNumId w:val="25"/>
  </w:num>
  <w:num w:numId="4">
    <w:abstractNumId w:val="11"/>
  </w:num>
  <w:num w:numId="5">
    <w:abstractNumId w:val="21"/>
  </w:num>
  <w:num w:numId="6">
    <w:abstractNumId w:val="2"/>
  </w:num>
  <w:num w:numId="7">
    <w:abstractNumId w:val="16"/>
  </w:num>
  <w:num w:numId="8">
    <w:abstractNumId w:val="1"/>
  </w:num>
  <w:num w:numId="9">
    <w:abstractNumId w:val="13"/>
  </w:num>
  <w:num w:numId="10">
    <w:abstractNumId w:val="23"/>
  </w:num>
  <w:num w:numId="11">
    <w:abstractNumId w:val="3"/>
  </w:num>
  <w:num w:numId="12">
    <w:abstractNumId w:val="8"/>
  </w:num>
  <w:num w:numId="13">
    <w:abstractNumId w:val="22"/>
  </w:num>
  <w:num w:numId="14">
    <w:abstractNumId w:val="5"/>
  </w:num>
  <w:num w:numId="15">
    <w:abstractNumId w:val="6"/>
  </w:num>
  <w:num w:numId="16">
    <w:abstractNumId w:val="7"/>
  </w:num>
  <w:num w:numId="17">
    <w:abstractNumId w:val="20"/>
  </w:num>
  <w:num w:numId="18">
    <w:abstractNumId w:val="15"/>
  </w:num>
  <w:num w:numId="19">
    <w:abstractNumId w:val="19"/>
  </w:num>
  <w:num w:numId="20">
    <w:abstractNumId w:val="24"/>
  </w:num>
  <w:num w:numId="21">
    <w:abstractNumId w:val="14"/>
  </w:num>
  <w:num w:numId="22">
    <w:abstractNumId w:val="12"/>
  </w:num>
  <w:num w:numId="23">
    <w:abstractNumId w:val="17"/>
  </w:num>
  <w:num w:numId="24">
    <w:abstractNumId w:val="18"/>
  </w:num>
  <w:num w:numId="25">
    <w:abstractNumId w:val="9"/>
  </w:num>
  <w:num w:numId="26">
    <w:abstractNumId w:val="27"/>
  </w:num>
  <w:num w:numId="27">
    <w:abstractNumId w:val="0"/>
  </w:num>
  <w:num w:numId="28">
    <w:abstractNumId w:val="28"/>
  </w:num>
  <w:num w:numId="29">
    <w:abstractNumId w:val="1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2501"/>
    <w:rsid w:val="00036984"/>
    <w:rsid w:val="000909A2"/>
    <w:rsid w:val="000A12DF"/>
    <w:rsid w:val="000B262B"/>
    <w:rsid w:val="00165800"/>
    <w:rsid w:val="001969D5"/>
    <w:rsid w:val="001C64F2"/>
    <w:rsid w:val="0026112F"/>
    <w:rsid w:val="00292D84"/>
    <w:rsid w:val="003352BF"/>
    <w:rsid w:val="00372FE1"/>
    <w:rsid w:val="003730CB"/>
    <w:rsid w:val="003A2E61"/>
    <w:rsid w:val="003B1C71"/>
    <w:rsid w:val="003C4A0E"/>
    <w:rsid w:val="003D74B6"/>
    <w:rsid w:val="00404083"/>
    <w:rsid w:val="004D11E0"/>
    <w:rsid w:val="00527A82"/>
    <w:rsid w:val="00553DA7"/>
    <w:rsid w:val="00562A62"/>
    <w:rsid w:val="005A07EA"/>
    <w:rsid w:val="006533FE"/>
    <w:rsid w:val="007254A2"/>
    <w:rsid w:val="00737321"/>
    <w:rsid w:val="00782501"/>
    <w:rsid w:val="00787C69"/>
    <w:rsid w:val="00795AC5"/>
    <w:rsid w:val="007B0BE7"/>
    <w:rsid w:val="007B10DF"/>
    <w:rsid w:val="007B2FA0"/>
    <w:rsid w:val="007C2BA3"/>
    <w:rsid w:val="00862DB9"/>
    <w:rsid w:val="00871A1F"/>
    <w:rsid w:val="00960556"/>
    <w:rsid w:val="009B3DDB"/>
    <w:rsid w:val="009D2C3E"/>
    <w:rsid w:val="009D2F59"/>
    <w:rsid w:val="00A10B3D"/>
    <w:rsid w:val="00A20020"/>
    <w:rsid w:val="00A32388"/>
    <w:rsid w:val="00A44BEB"/>
    <w:rsid w:val="00A95462"/>
    <w:rsid w:val="00B43430"/>
    <w:rsid w:val="00C476A8"/>
    <w:rsid w:val="00C57582"/>
    <w:rsid w:val="00C60F34"/>
    <w:rsid w:val="00C648AA"/>
    <w:rsid w:val="00C74595"/>
    <w:rsid w:val="00C84D81"/>
    <w:rsid w:val="00CB2FD8"/>
    <w:rsid w:val="00CC07E5"/>
    <w:rsid w:val="00D31A47"/>
    <w:rsid w:val="00D97789"/>
    <w:rsid w:val="00DC353D"/>
    <w:rsid w:val="00DD4600"/>
    <w:rsid w:val="00E011F5"/>
    <w:rsid w:val="00E06127"/>
    <w:rsid w:val="00E569D0"/>
    <w:rsid w:val="00E6031C"/>
    <w:rsid w:val="00EF1C6F"/>
    <w:rsid w:val="00F31DDD"/>
    <w:rsid w:val="00FE28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D15DB"/>
  <w15:chartTrackingRefBased/>
  <w15:docId w15:val="{23C70595-3293-4155-AED9-DCBD07D96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78250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8250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782501"/>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8250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8250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782501"/>
    <w:rPr>
      <w:rFonts w:ascii="Times New Roman" w:eastAsia="Times New Roman" w:hAnsi="Times New Roman" w:cs="Times New Roman"/>
      <w:b/>
      <w:bCs/>
      <w:sz w:val="24"/>
      <w:szCs w:val="24"/>
    </w:rPr>
  </w:style>
  <w:style w:type="character" w:styleId="Strong">
    <w:name w:val="Strong"/>
    <w:basedOn w:val="DefaultParagraphFont"/>
    <w:uiPriority w:val="22"/>
    <w:qFormat/>
    <w:rsid w:val="00782501"/>
    <w:rPr>
      <w:b/>
      <w:bCs/>
    </w:rPr>
  </w:style>
  <w:style w:type="paragraph" w:styleId="NormalWeb">
    <w:name w:val="Normal (Web)"/>
    <w:basedOn w:val="Normal"/>
    <w:uiPriority w:val="99"/>
    <w:unhideWhenUsed/>
    <w:rsid w:val="00782501"/>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78250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250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053395">
      <w:bodyDiv w:val="1"/>
      <w:marLeft w:val="0"/>
      <w:marRight w:val="0"/>
      <w:marTop w:val="0"/>
      <w:marBottom w:val="0"/>
      <w:divBdr>
        <w:top w:val="none" w:sz="0" w:space="0" w:color="auto"/>
        <w:left w:val="none" w:sz="0" w:space="0" w:color="auto"/>
        <w:bottom w:val="none" w:sz="0" w:space="0" w:color="auto"/>
        <w:right w:val="none" w:sz="0" w:space="0" w:color="auto"/>
      </w:divBdr>
    </w:div>
    <w:div w:id="80298563">
      <w:bodyDiv w:val="1"/>
      <w:marLeft w:val="0"/>
      <w:marRight w:val="0"/>
      <w:marTop w:val="0"/>
      <w:marBottom w:val="0"/>
      <w:divBdr>
        <w:top w:val="none" w:sz="0" w:space="0" w:color="auto"/>
        <w:left w:val="none" w:sz="0" w:space="0" w:color="auto"/>
        <w:bottom w:val="none" w:sz="0" w:space="0" w:color="auto"/>
        <w:right w:val="none" w:sz="0" w:space="0" w:color="auto"/>
      </w:divBdr>
    </w:div>
    <w:div w:id="250163094">
      <w:bodyDiv w:val="1"/>
      <w:marLeft w:val="0"/>
      <w:marRight w:val="0"/>
      <w:marTop w:val="0"/>
      <w:marBottom w:val="0"/>
      <w:divBdr>
        <w:top w:val="none" w:sz="0" w:space="0" w:color="auto"/>
        <w:left w:val="none" w:sz="0" w:space="0" w:color="auto"/>
        <w:bottom w:val="none" w:sz="0" w:space="0" w:color="auto"/>
        <w:right w:val="none" w:sz="0" w:space="0" w:color="auto"/>
      </w:divBdr>
      <w:divsChild>
        <w:div w:id="56515420">
          <w:marLeft w:val="0"/>
          <w:marRight w:val="0"/>
          <w:marTop w:val="0"/>
          <w:marBottom w:val="0"/>
          <w:divBdr>
            <w:top w:val="none" w:sz="0" w:space="0" w:color="auto"/>
            <w:left w:val="none" w:sz="0" w:space="0" w:color="auto"/>
            <w:bottom w:val="none" w:sz="0" w:space="0" w:color="auto"/>
            <w:right w:val="none" w:sz="0" w:space="0" w:color="auto"/>
          </w:divBdr>
          <w:divsChild>
            <w:div w:id="1771006219">
              <w:marLeft w:val="0"/>
              <w:marRight w:val="0"/>
              <w:marTop w:val="0"/>
              <w:marBottom w:val="0"/>
              <w:divBdr>
                <w:top w:val="none" w:sz="0" w:space="0" w:color="auto"/>
                <w:left w:val="none" w:sz="0" w:space="0" w:color="auto"/>
                <w:bottom w:val="none" w:sz="0" w:space="0" w:color="auto"/>
                <w:right w:val="none" w:sz="0" w:space="0" w:color="auto"/>
              </w:divBdr>
              <w:divsChild>
                <w:div w:id="182362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157931">
          <w:marLeft w:val="0"/>
          <w:marRight w:val="0"/>
          <w:marTop w:val="0"/>
          <w:marBottom w:val="0"/>
          <w:divBdr>
            <w:top w:val="none" w:sz="0" w:space="0" w:color="auto"/>
            <w:left w:val="none" w:sz="0" w:space="0" w:color="auto"/>
            <w:bottom w:val="none" w:sz="0" w:space="0" w:color="auto"/>
            <w:right w:val="none" w:sz="0" w:space="0" w:color="auto"/>
          </w:divBdr>
          <w:divsChild>
            <w:div w:id="205307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175437">
      <w:bodyDiv w:val="1"/>
      <w:marLeft w:val="0"/>
      <w:marRight w:val="0"/>
      <w:marTop w:val="0"/>
      <w:marBottom w:val="0"/>
      <w:divBdr>
        <w:top w:val="none" w:sz="0" w:space="0" w:color="auto"/>
        <w:left w:val="none" w:sz="0" w:space="0" w:color="auto"/>
        <w:bottom w:val="none" w:sz="0" w:space="0" w:color="auto"/>
        <w:right w:val="none" w:sz="0" w:space="0" w:color="auto"/>
      </w:divBdr>
    </w:div>
    <w:div w:id="443423906">
      <w:bodyDiv w:val="1"/>
      <w:marLeft w:val="0"/>
      <w:marRight w:val="0"/>
      <w:marTop w:val="0"/>
      <w:marBottom w:val="0"/>
      <w:divBdr>
        <w:top w:val="none" w:sz="0" w:space="0" w:color="auto"/>
        <w:left w:val="none" w:sz="0" w:space="0" w:color="auto"/>
        <w:bottom w:val="none" w:sz="0" w:space="0" w:color="auto"/>
        <w:right w:val="none" w:sz="0" w:space="0" w:color="auto"/>
      </w:divBdr>
      <w:divsChild>
        <w:div w:id="862864668">
          <w:marLeft w:val="0"/>
          <w:marRight w:val="0"/>
          <w:marTop w:val="0"/>
          <w:marBottom w:val="0"/>
          <w:divBdr>
            <w:top w:val="none" w:sz="0" w:space="0" w:color="auto"/>
            <w:left w:val="none" w:sz="0" w:space="0" w:color="auto"/>
            <w:bottom w:val="none" w:sz="0" w:space="0" w:color="auto"/>
            <w:right w:val="none" w:sz="0" w:space="0" w:color="auto"/>
          </w:divBdr>
          <w:divsChild>
            <w:div w:id="1764569406">
              <w:marLeft w:val="0"/>
              <w:marRight w:val="0"/>
              <w:marTop w:val="0"/>
              <w:marBottom w:val="0"/>
              <w:divBdr>
                <w:top w:val="none" w:sz="0" w:space="0" w:color="auto"/>
                <w:left w:val="none" w:sz="0" w:space="0" w:color="auto"/>
                <w:bottom w:val="none" w:sz="0" w:space="0" w:color="auto"/>
                <w:right w:val="none" w:sz="0" w:space="0" w:color="auto"/>
              </w:divBdr>
              <w:divsChild>
                <w:div w:id="154436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652245">
          <w:marLeft w:val="0"/>
          <w:marRight w:val="0"/>
          <w:marTop w:val="0"/>
          <w:marBottom w:val="0"/>
          <w:divBdr>
            <w:top w:val="none" w:sz="0" w:space="0" w:color="auto"/>
            <w:left w:val="none" w:sz="0" w:space="0" w:color="auto"/>
            <w:bottom w:val="none" w:sz="0" w:space="0" w:color="auto"/>
            <w:right w:val="none" w:sz="0" w:space="0" w:color="auto"/>
          </w:divBdr>
          <w:divsChild>
            <w:div w:id="189341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507577">
      <w:bodyDiv w:val="1"/>
      <w:marLeft w:val="0"/>
      <w:marRight w:val="0"/>
      <w:marTop w:val="0"/>
      <w:marBottom w:val="0"/>
      <w:divBdr>
        <w:top w:val="none" w:sz="0" w:space="0" w:color="auto"/>
        <w:left w:val="none" w:sz="0" w:space="0" w:color="auto"/>
        <w:bottom w:val="none" w:sz="0" w:space="0" w:color="auto"/>
        <w:right w:val="none" w:sz="0" w:space="0" w:color="auto"/>
      </w:divBdr>
    </w:div>
    <w:div w:id="762798492">
      <w:bodyDiv w:val="1"/>
      <w:marLeft w:val="0"/>
      <w:marRight w:val="0"/>
      <w:marTop w:val="0"/>
      <w:marBottom w:val="0"/>
      <w:divBdr>
        <w:top w:val="none" w:sz="0" w:space="0" w:color="auto"/>
        <w:left w:val="none" w:sz="0" w:space="0" w:color="auto"/>
        <w:bottom w:val="none" w:sz="0" w:space="0" w:color="auto"/>
        <w:right w:val="none" w:sz="0" w:space="0" w:color="auto"/>
      </w:divBdr>
    </w:div>
    <w:div w:id="767310292">
      <w:bodyDiv w:val="1"/>
      <w:marLeft w:val="0"/>
      <w:marRight w:val="0"/>
      <w:marTop w:val="0"/>
      <w:marBottom w:val="0"/>
      <w:divBdr>
        <w:top w:val="none" w:sz="0" w:space="0" w:color="auto"/>
        <w:left w:val="none" w:sz="0" w:space="0" w:color="auto"/>
        <w:bottom w:val="none" w:sz="0" w:space="0" w:color="auto"/>
        <w:right w:val="none" w:sz="0" w:space="0" w:color="auto"/>
      </w:divBdr>
    </w:div>
    <w:div w:id="839808098">
      <w:bodyDiv w:val="1"/>
      <w:marLeft w:val="0"/>
      <w:marRight w:val="0"/>
      <w:marTop w:val="0"/>
      <w:marBottom w:val="0"/>
      <w:divBdr>
        <w:top w:val="none" w:sz="0" w:space="0" w:color="auto"/>
        <w:left w:val="none" w:sz="0" w:space="0" w:color="auto"/>
        <w:bottom w:val="none" w:sz="0" w:space="0" w:color="auto"/>
        <w:right w:val="none" w:sz="0" w:space="0" w:color="auto"/>
      </w:divBdr>
    </w:div>
    <w:div w:id="974799137">
      <w:bodyDiv w:val="1"/>
      <w:marLeft w:val="0"/>
      <w:marRight w:val="0"/>
      <w:marTop w:val="0"/>
      <w:marBottom w:val="0"/>
      <w:divBdr>
        <w:top w:val="none" w:sz="0" w:space="0" w:color="auto"/>
        <w:left w:val="none" w:sz="0" w:space="0" w:color="auto"/>
        <w:bottom w:val="none" w:sz="0" w:space="0" w:color="auto"/>
        <w:right w:val="none" w:sz="0" w:space="0" w:color="auto"/>
      </w:divBdr>
    </w:div>
    <w:div w:id="1159156168">
      <w:bodyDiv w:val="1"/>
      <w:marLeft w:val="0"/>
      <w:marRight w:val="0"/>
      <w:marTop w:val="0"/>
      <w:marBottom w:val="0"/>
      <w:divBdr>
        <w:top w:val="none" w:sz="0" w:space="0" w:color="auto"/>
        <w:left w:val="none" w:sz="0" w:space="0" w:color="auto"/>
        <w:bottom w:val="none" w:sz="0" w:space="0" w:color="auto"/>
        <w:right w:val="none" w:sz="0" w:space="0" w:color="auto"/>
      </w:divBdr>
    </w:div>
    <w:div w:id="1320111607">
      <w:bodyDiv w:val="1"/>
      <w:marLeft w:val="0"/>
      <w:marRight w:val="0"/>
      <w:marTop w:val="0"/>
      <w:marBottom w:val="0"/>
      <w:divBdr>
        <w:top w:val="none" w:sz="0" w:space="0" w:color="auto"/>
        <w:left w:val="none" w:sz="0" w:space="0" w:color="auto"/>
        <w:bottom w:val="none" w:sz="0" w:space="0" w:color="auto"/>
        <w:right w:val="none" w:sz="0" w:space="0" w:color="auto"/>
      </w:divBdr>
    </w:div>
    <w:div w:id="1334604014">
      <w:bodyDiv w:val="1"/>
      <w:marLeft w:val="0"/>
      <w:marRight w:val="0"/>
      <w:marTop w:val="0"/>
      <w:marBottom w:val="0"/>
      <w:divBdr>
        <w:top w:val="none" w:sz="0" w:space="0" w:color="auto"/>
        <w:left w:val="none" w:sz="0" w:space="0" w:color="auto"/>
        <w:bottom w:val="none" w:sz="0" w:space="0" w:color="auto"/>
        <w:right w:val="none" w:sz="0" w:space="0" w:color="auto"/>
      </w:divBdr>
    </w:div>
    <w:div w:id="1414400036">
      <w:bodyDiv w:val="1"/>
      <w:marLeft w:val="0"/>
      <w:marRight w:val="0"/>
      <w:marTop w:val="0"/>
      <w:marBottom w:val="0"/>
      <w:divBdr>
        <w:top w:val="none" w:sz="0" w:space="0" w:color="auto"/>
        <w:left w:val="none" w:sz="0" w:space="0" w:color="auto"/>
        <w:bottom w:val="none" w:sz="0" w:space="0" w:color="auto"/>
        <w:right w:val="none" w:sz="0" w:space="0" w:color="auto"/>
      </w:divBdr>
    </w:div>
    <w:div w:id="1496142608">
      <w:bodyDiv w:val="1"/>
      <w:marLeft w:val="0"/>
      <w:marRight w:val="0"/>
      <w:marTop w:val="0"/>
      <w:marBottom w:val="0"/>
      <w:divBdr>
        <w:top w:val="none" w:sz="0" w:space="0" w:color="auto"/>
        <w:left w:val="none" w:sz="0" w:space="0" w:color="auto"/>
        <w:bottom w:val="none" w:sz="0" w:space="0" w:color="auto"/>
        <w:right w:val="none" w:sz="0" w:space="0" w:color="auto"/>
      </w:divBdr>
    </w:div>
    <w:div w:id="1662584090">
      <w:bodyDiv w:val="1"/>
      <w:marLeft w:val="0"/>
      <w:marRight w:val="0"/>
      <w:marTop w:val="0"/>
      <w:marBottom w:val="0"/>
      <w:divBdr>
        <w:top w:val="none" w:sz="0" w:space="0" w:color="auto"/>
        <w:left w:val="none" w:sz="0" w:space="0" w:color="auto"/>
        <w:bottom w:val="none" w:sz="0" w:space="0" w:color="auto"/>
        <w:right w:val="none" w:sz="0" w:space="0" w:color="auto"/>
      </w:divBdr>
    </w:div>
    <w:div w:id="1700931954">
      <w:bodyDiv w:val="1"/>
      <w:marLeft w:val="0"/>
      <w:marRight w:val="0"/>
      <w:marTop w:val="0"/>
      <w:marBottom w:val="0"/>
      <w:divBdr>
        <w:top w:val="none" w:sz="0" w:space="0" w:color="auto"/>
        <w:left w:val="none" w:sz="0" w:space="0" w:color="auto"/>
        <w:bottom w:val="none" w:sz="0" w:space="0" w:color="auto"/>
        <w:right w:val="none" w:sz="0" w:space="0" w:color="auto"/>
      </w:divBdr>
    </w:div>
    <w:div w:id="1732070721">
      <w:bodyDiv w:val="1"/>
      <w:marLeft w:val="0"/>
      <w:marRight w:val="0"/>
      <w:marTop w:val="0"/>
      <w:marBottom w:val="0"/>
      <w:divBdr>
        <w:top w:val="none" w:sz="0" w:space="0" w:color="auto"/>
        <w:left w:val="none" w:sz="0" w:space="0" w:color="auto"/>
        <w:bottom w:val="none" w:sz="0" w:space="0" w:color="auto"/>
        <w:right w:val="none" w:sz="0" w:space="0" w:color="auto"/>
      </w:divBdr>
    </w:div>
    <w:div w:id="1834686800">
      <w:bodyDiv w:val="1"/>
      <w:marLeft w:val="0"/>
      <w:marRight w:val="0"/>
      <w:marTop w:val="0"/>
      <w:marBottom w:val="0"/>
      <w:divBdr>
        <w:top w:val="none" w:sz="0" w:space="0" w:color="auto"/>
        <w:left w:val="none" w:sz="0" w:space="0" w:color="auto"/>
        <w:bottom w:val="none" w:sz="0" w:space="0" w:color="auto"/>
        <w:right w:val="none" w:sz="0" w:space="0" w:color="auto"/>
      </w:divBdr>
    </w:div>
    <w:div w:id="1843860221">
      <w:bodyDiv w:val="1"/>
      <w:marLeft w:val="0"/>
      <w:marRight w:val="0"/>
      <w:marTop w:val="0"/>
      <w:marBottom w:val="0"/>
      <w:divBdr>
        <w:top w:val="none" w:sz="0" w:space="0" w:color="auto"/>
        <w:left w:val="none" w:sz="0" w:space="0" w:color="auto"/>
        <w:bottom w:val="none" w:sz="0" w:space="0" w:color="auto"/>
        <w:right w:val="none" w:sz="0" w:space="0" w:color="auto"/>
      </w:divBdr>
    </w:div>
    <w:div w:id="1847020109">
      <w:bodyDiv w:val="1"/>
      <w:marLeft w:val="0"/>
      <w:marRight w:val="0"/>
      <w:marTop w:val="0"/>
      <w:marBottom w:val="0"/>
      <w:divBdr>
        <w:top w:val="none" w:sz="0" w:space="0" w:color="auto"/>
        <w:left w:val="none" w:sz="0" w:space="0" w:color="auto"/>
        <w:bottom w:val="none" w:sz="0" w:space="0" w:color="auto"/>
        <w:right w:val="none" w:sz="0" w:space="0" w:color="auto"/>
      </w:divBdr>
    </w:div>
    <w:div w:id="1921675067">
      <w:bodyDiv w:val="1"/>
      <w:marLeft w:val="0"/>
      <w:marRight w:val="0"/>
      <w:marTop w:val="0"/>
      <w:marBottom w:val="0"/>
      <w:divBdr>
        <w:top w:val="none" w:sz="0" w:space="0" w:color="auto"/>
        <w:left w:val="none" w:sz="0" w:space="0" w:color="auto"/>
        <w:bottom w:val="none" w:sz="0" w:space="0" w:color="auto"/>
        <w:right w:val="none" w:sz="0" w:space="0" w:color="auto"/>
      </w:divBdr>
    </w:div>
    <w:div w:id="2053186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2024</Words>
  <Characters>11542</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vetrivendhan sathiyamoorthy</dc:creator>
  <cp:keywords/>
  <dc:description/>
  <cp:lastModifiedBy>vetrivendhan sathiyamoorthy</cp:lastModifiedBy>
  <cp:revision>2</cp:revision>
  <dcterms:created xsi:type="dcterms:W3CDTF">2024-12-24T09:01:00Z</dcterms:created>
  <dcterms:modified xsi:type="dcterms:W3CDTF">2024-12-24T09:01:00Z</dcterms:modified>
</cp:coreProperties>
</file>