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5E6D7" w14:textId="63593C51" w:rsidR="00551726" w:rsidRPr="001A14CE" w:rsidRDefault="00F766CA" w:rsidP="00894704">
      <w:pPr>
        <w:pStyle w:val="1"/>
        <w:jc w:val="center"/>
        <w:rPr>
          <w:rFonts w:hint="eastAsia"/>
          <w:sz w:val="40"/>
          <w:szCs w:val="40"/>
        </w:rPr>
      </w:pPr>
      <w:r w:rsidRPr="001A14CE">
        <w:rPr>
          <w:rFonts w:hint="eastAsia"/>
          <w:sz w:val="40"/>
          <w:szCs w:val="40"/>
        </w:rPr>
        <w:t>序</w:t>
      </w:r>
      <w:r w:rsidR="005A68D0" w:rsidRPr="001A14CE">
        <w:rPr>
          <w:sz w:val="40"/>
          <w:szCs w:val="40"/>
        </w:rPr>
        <w:t>言：</w:t>
      </w:r>
      <w:r w:rsidR="005A68D0" w:rsidRPr="001A14CE">
        <w:rPr>
          <w:rFonts w:hint="eastAsia"/>
          <w:sz w:val="40"/>
          <w:szCs w:val="40"/>
        </w:rPr>
        <w:t>重读</w:t>
      </w:r>
      <w:r w:rsidR="005A68D0" w:rsidRPr="001A14CE">
        <w:rPr>
          <w:sz w:val="40"/>
          <w:szCs w:val="40"/>
        </w:rPr>
        <w:t>太宰治的</w:t>
      </w:r>
      <w:r w:rsidR="005A68D0" w:rsidRPr="001A14CE">
        <w:rPr>
          <w:rFonts w:hint="eastAsia"/>
          <w:sz w:val="40"/>
          <w:szCs w:val="40"/>
        </w:rPr>
        <w:t>时代</w:t>
      </w:r>
    </w:p>
    <w:p w14:paraId="05D7CE4E" w14:textId="51A5020C" w:rsidR="00C747C9" w:rsidRPr="001A14CE" w:rsidRDefault="00C747C9" w:rsidP="0019378E">
      <w:pPr>
        <w:ind w:firstLineChars="200" w:firstLine="440"/>
        <w:rPr>
          <w:rFonts w:ascii="楷体" w:eastAsia="楷体" w:hAnsi="楷体" w:hint="eastAsia"/>
          <w:sz w:val="22"/>
          <w:highlight w:val="yellow"/>
        </w:rPr>
      </w:pPr>
      <w:r w:rsidRPr="001A14CE">
        <w:rPr>
          <w:rFonts w:ascii="楷体" w:eastAsia="楷体" w:hAnsi="楷体" w:hint="eastAsia"/>
          <w:sz w:val="22"/>
          <w:highlight w:val="yellow"/>
        </w:rPr>
        <w:t>如此我们能够理解为什么他（注：指太宰治）说：“人世间除了经济之外，还有怪谈。”“经济”指的是现实利益算计，也就是正常生活逻辑的代表；其对面，往往被我们忽略了的，是只有在非常情景中才会展现出来的另一层更深刻、更真实的自我。</w:t>
      </w:r>
    </w:p>
    <w:p w14:paraId="3A9C7958" w14:textId="3B852341" w:rsidR="00C747C9" w:rsidRPr="001A14CE" w:rsidRDefault="00C747C9" w:rsidP="00C747C9">
      <w:pPr>
        <w:ind w:firstLineChars="200" w:firstLine="440"/>
        <w:jc w:val="right"/>
        <w:rPr>
          <w:rFonts w:ascii="楷体" w:eastAsia="楷体" w:hAnsi="楷体" w:hint="eastAsia"/>
          <w:sz w:val="22"/>
        </w:rPr>
      </w:pPr>
      <w:r w:rsidRPr="001A14CE">
        <w:rPr>
          <w:rFonts w:ascii="楷体" w:eastAsia="楷体" w:hAnsi="楷体" w:hint="eastAsia"/>
          <w:sz w:val="22"/>
          <w:highlight w:val="yellow"/>
        </w:rPr>
        <w:t>——杨照《厌倦做人的日子》</w:t>
      </w:r>
    </w:p>
    <w:p w14:paraId="0600B63B" w14:textId="7DB55CB7" w:rsidR="001A0238" w:rsidRPr="001A14CE" w:rsidRDefault="001A0238" w:rsidP="0019378E">
      <w:pPr>
        <w:ind w:firstLineChars="200" w:firstLine="440"/>
        <w:rPr>
          <w:rFonts w:ascii="宋体" w:hAnsi="宋体" w:hint="eastAsia"/>
          <w:sz w:val="22"/>
        </w:rPr>
      </w:pPr>
      <w:r w:rsidRPr="001A14CE">
        <w:rPr>
          <w:rFonts w:ascii="宋体" w:hAnsi="宋体" w:hint="eastAsia"/>
          <w:sz w:val="22"/>
        </w:rPr>
        <w:t>今天</w:t>
      </w:r>
      <w:r w:rsidR="001D1CC4" w:rsidRPr="001A14CE">
        <w:rPr>
          <w:rFonts w:ascii="宋体" w:hAnsi="宋体" w:hint="eastAsia"/>
          <w:sz w:val="22"/>
        </w:rPr>
        <w:t>不再把</w:t>
      </w:r>
      <w:r w:rsidR="001B36ED" w:rsidRPr="001A14CE">
        <w:rPr>
          <w:rFonts w:ascii="宋体" w:hAnsi="宋体" w:hint="eastAsia"/>
          <w:sz w:val="22"/>
        </w:rPr>
        <w:t>看太宰治是一种</w:t>
      </w:r>
      <w:r w:rsidR="001D1CC4" w:rsidRPr="001A14CE">
        <w:rPr>
          <w:rFonts w:ascii="宋体" w:hAnsi="宋体" w:hint="eastAsia"/>
          <w:sz w:val="22"/>
        </w:rPr>
        <w:t>小众</w:t>
      </w:r>
      <w:r w:rsidR="00361187" w:rsidRPr="001A14CE">
        <w:rPr>
          <w:rFonts w:ascii="宋体" w:hAnsi="宋体" w:hint="eastAsia"/>
          <w:sz w:val="22"/>
        </w:rPr>
        <w:t>。</w:t>
      </w:r>
      <w:r w:rsidR="00230533" w:rsidRPr="001A14CE">
        <w:rPr>
          <w:rFonts w:ascii="宋体" w:hAnsi="宋体" w:hint="eastAsia"/>
          <w:sz w:val="22"/>
        </w:rPr>
        <w:t>据不完全统计</w:t>
      </w:r>
      <w:r w:rsidR="00B61D5A" w:rsidRPr="001A14CE">
        <w:rPr>
          <w:rFonts w:ascii="宋体" w:hAnsi="宋体" w:hint="eastAsia"/>
          <w:sz w:val="22"/>
        </w:rPr>
        <w:t>（近年兴起的套装书，精装文集等形式很难归类）</w:t>
      </w:r>
      <w:r w:rsidR="00230533" w:rsidRPr="001A14CE">
        <w:rPr>
          <w:rFonts w:ascii="宋体" w:hAnsi="宋体" w:hint="eastAsia"/>
          <w:sz w:val="22"/>
        </w:rPr>
        <w:t>，自2</w:t>
      </w:r>
      <w:r w:rsidR="00230533" w:rsidRPr="001A14CE">
        <w:rPr>
          <w:rFonts w:ascii="宋体" w:hAnsi="宋体"/>
          <w:sz w:val="22"/>
        </w:rPr>
        <w:t>008</w:t>
      </w:r>
      <w:r w:rsidR="00230533" w:rsidRPr="001A14CE">
        <w:rPr>
          <w:rFonts w:ascii="宋体" w:hAnsi="宋体" w:hint="eastAsia"/>
          <w:sz w:val="22"/>
        </w:rPr>
        <w:t>年开始，除了2</w:t>
      </w:r>
      <w:r w:rsidR="00230533" w:rsidRPr="001A14CE">
        <w:rPr>
          <w:rFonts w:ascii="宋体" w:hAnsi="宋体"/>
          <w:sz w:val="22"/>
        </w:rPr>
        <w:t>011</w:t>
      </w:r>
      <w:r w:rsidR="00230533" w:rsidRPr="001A14CE">
        <w:rPr>
          <w:rFonts w:ascii="宋体" w:hAnsi="宋体" w:hint="eastAsia"/>
          <w:sz w:val="22"/>
        </w:rPr>
        <w:t>年的中断之外，太宰治</w:t>
      </w:r>
      <w:r w:rsidR="00B61D5A" w:rsidRPr="001A14CE">
        <w:rPr>
          <w:rFonts w:ascii="宋体" w:hAnsi="宋体" w:hint="eastAsia"/>
          <w:sz w:val="22"/>
        </w:rPr>
        <w:t>的</w:t>
      </w:r>
      <w:r w:rsidR="00230533" w:rsidRPr="001A14CE">
        <w:rPr>
          <w:rFonts w:ascii="宋体" w:hAnsi="宋体" w:hint="eastAsia"/>
          <w:sz w:val="22"/>
        </w:rPr>
        <w:t>作品几乎一直处于</w:t>
      </w:r>
      <w:r w:rsidR="00B61D5A" w:rsidRPr="001A14CE">
        <w:rPr>
          <w:rFonts w:ascii="宋体" w:hAnsi="宋体" w:hint="eastAsia"/>
          <w:sz w:val="22"/>
        </w:rPr>
        <w:t>出版</w:t>
      </w:r>
      <w:r w:rsidR="00230533" w:rsidRPr="001A14CE">
        <w:rPr>
          <w:rFonts w:ascii="宋体" w:hAnsi="宋体" w:hint="eastAsia"/>
          <w:sz w:val="22"/>
        </w:rPr>
        <w:t>高热的状态。</w:t>
      </w:r>
      <w:r w:rsidR="001D1CC4" w:rsidRPr="001A14CE">
        <w:rPr>
          <w:rFonts w:ascii="宋体" w:hAnsi="宋体" w:hint="eastAsia"/>
          <w:sz w:val="22"/>
        </w:rPr>
        <w:t>尽管</w:t>
      </w:r>
      <w:r w:rsidR="001F3524" w:rsidRPr="001A14CE">
        <w:rPr>
          <w:rFonts w:ascii="宋体" w:hAnsi="宋体" w:hint="eastAsia"/>
          <w:sz w:val="22"/>
        </w:rPr>
        <w:t>太宰治的研究给高潮来的相对缓慢，但兴起的时间和出版热的开始相同——都是</w:t>
      </w:r>
      <w:r w:rsidR="001F3524" w:rsidRPr="001A14CE">
        <w:rPr>
          <w:rFonts w:ascii="宋体" w:hAnsi="宋体"/>
          <w:sz w:val="22"/>
        </w:rPr>
        <w:t>2008</w:t>
      </w:r>
      <w:r w:rsidR="001F3524" w:rsidRPr="001A14CE">
        <w:rPr>
          <w:rFonts w:ascii="宋体" w:hAnsi="宋体" w:hint="eastAsia"/>
          <w:sz w:val="22"/>
        </w:rPr>
        <w:t>年。</w:t>
      </w:r>
    </w:p>
    <w:p w14:paraId="12C9BBE2" w14:textId="10DCF82D" w:rsidR="001D1CC4" w:rsidRPr="001A14CE" w:rsidRDefault="001F3524" w:rsidP="0019378E">
      <w:pPr>
        <w:ind w:firstLineChars="200" w:firstLine="440"/>
        <w:rPr>
          <w:rFonts w:ascii="宋体" w:hAnsi="宋体" w:hint="eastAsia"/>
          <w:sz w:val="22"/>
        </w:rPr>
      </w:pPr>
      <w:r w:rsidRPr="001A14CE">
        <w:rPr>
          <w:rFonts w:ascii="宋体" w:hAnsi="宋体" w:hint="eastAsia"/>
          <w:sz w:val="22"/>
        </w:rPr>
        <w:t>没人能说太宰治</w:t>
      </w:r>
      <w:r w:rsidR="00522B40" w:rsidRPr="001A14CE">
        <w:rPr>
          <w:rFonts w:ascii="宋体" w:hAnsi="宋体" w:hint="eastAsia"/>
          <w:sz w:val="22"/>
        </w:rPr>
        <w:t>外在于这个时代</w:t>
      </w:r>
      <w:r w:rsidR="00A06F97" w:rsidRPr="001A14CE">
        <w:rPr>
          <w:rFonts w:ascii="宋体" w:hAnsi="宋体" w:hint="eastAsia"/>
          <w:sz w:val="22"/>
        </w:rPr>
        <w:t>——</w:t>
      </w:r>
      <w:r w:rsidR="003447DB" w:rsidRPr="001A14CE">
        <w:rPr>
          <w:rFonts w:ascii="宋体" w:hAnsi="宋体" w:hint="eastAsia"/>
          <w:sz w:val="22"/>
        </w:rPr>
        <w:t>一个太宰治越来越热</w:t>
      </w:r>
      <w:r w:rsidR="00A06F97" w:rsidRPr="001A14CE">
        <w:rPr>
          <w:rFonts w:ascii="宋体" w:hAnsi="宋体" w:hint="eastAsia"/>
          <w:sz w:val="22"/>
        </w:rPr>
        <w:t>，越</w:t>
      </w:r>
      <w:r w:rsidR="003447DB" w:rsidRPr="001A14CE">
        <w:rPr>
          <w:rFonts w:ascii="宋体" w:hAnsi="宋体" w:hint="eastAsia"/>
          <w:sz w:val="22"/>
        </w:rPr>
        <w:t>来越经典的时代：</w:t>
      </w:r>
      <w:r w:rsidR="00522B40" w:rsidRPr="001A14CE">
        <w:rPr>
          <w:rFonts w:ascii="楷体" w:eastAsia="楷体" w:hAnsi="楷体" w:hint="eastAsia"/>
          <w:sz w:val="22"/>
        </w:rPr>
        <w:t>“经典有这样的双重性，一方面来自一个很不一样的时代、社会，完全没有要替我们设想、要和我们沟通；另一方面却从内容中</w:t>
      </w:r>
      <w:r w:rsidR="003447DB" w:rsidRPr="001A14CE">
        <w:rPr>
          <w:rFonts w:ascii="楷体" w:eastAsia="楷体" w:hAnsi="楷体" w:hint="eastAsia"/>
          <w:sz w:val="22"/>
        </w:rPr>
        <w:t>透显一些离开了特定的时空环境条件，还能有效对我们说话，冲击我们，让我们感动的讯息。</w:t>
      </w:r>
      <w:r w:rsidR="00522B40" w:rsidRPr="001A14CE">
        <w:rPr>
          <w:rFonts w:ascii="楷体" w:eastAsia="楷体" w:hAnsi="楷体" w:hint="eastAsia"/>
          <w:sz w:val="22"/>
        </w:rPr>
        <w:t>”</w:t>
      </w:r>
      <w:r w:rsidR="001D1CC4" w:rsidRPr="001A14CE">
        <w:rPr>
          <w:rFonts w:ascii="宋体" w:hAnsi="宋体"/>
          <w:sz w:val="22"/>
        </w:rPr>
        <w:t xml:space="preserve"> </w:t>
      </w:r>
      <w:r w:rsidR="001D1CC4" w:rsidRPr="001A14CE">
        <w:rPr>
          <w:rStyle w:val="a6"/>
          <w:rFonts w:ascii="宋体" w:hAnsi="宋体"/>
          <w:sz w:val="22"/>
        </w:rPr>
        <w:footnoteReference w:id="1"/>
      </w:r>
    </w:p>
    <w:p w14:paraId="63651B5D" w14:textId="31B2CF9E" w:rsidR="001F3524" w:rsidRPr="001A14CE" w:rsidRDefault="00704CD1" w:rsidP="0019378E">
      <w:pPr>
        <w:ind w:firstLineChars="200" w:firstLine="440"/>
        <w:rPr>
          <w:rFonts w:ascii="宋体" w:hAnsi="宋体" w:hint="eastAsia"/>
          <w:sz w:val="22"/>
        </w:rPr>
      </w:pPr>
      <w:r w:rsidRPr="001A14CE">
        <w:rPr>
          <w:rFonts w:ascii="宋体" w:hAnsi="宋体" w:hint="eastAsia"/>
          <w:sz w:val="22"/>
        </w:rPr>
        <w:t>太宰治的作品基本上可以被归结为“怪谈”：人在不预期的情况下进入一个</w:t>
      </w:r>
      <w:r w:rsidR="0093621F" w:rsidRPr="001A14CE">
        <w:rPr>
          <w:rFonts w:ascii="宋体" w:hAnsi="宋体" w:hint="eastAsia"/>
          <w:sz w:val="22"/>
        </w:rPr>
        <w:t>非常态</w:t>
      </w:r>
      <w:r w:rsidRPr="001A14CE">
        <w:rPr>
          <w:rFonts w:ascii="宋体" w:hAnsi="宋体" w:hint="eastAsia"/>
          <w:sz w:val="22"/>
        </w:rPr>
        <w:t>的环境，</w:t>
      </w:r>
      <w:r w:rsidR="0093621F" w:rsidRPr="001A14CE">
        <w:rPr>
          <w:rFonts w:ascii="宋体" w:hAnsi="宋体" w:hint="eastAsia"/>
          <w:sz w:val="22"/>
        </w:rPr>
        <w:t>并借此</w:t>
      </w:r>
      <w:r w:rsidRPr="001A14CE">
        <w:rPr>
          <w:rFonts w:ascii="宋体" w:hAnsi="宋体" w:hint="eastAsia"/>
          <w:sz w:val="22"/>
        </w:rPr>
        <w:t>更深刻的认识自我。</w:t>
      </w:r>
      <w:r w:rsidR="001D1CC4" w:rsidRPr="001A14CE">
        <w:rPr>
          <w:rFonts w:ascii="宋体" w:hAnsi="宋体" w:hint="eastAsia"/>
          <w:sz w:val="22"/>
        </w:rPr>
        <w:t>而年轻人间的“太宰治热”又是怪谈：年轻人爱上了一个“无赖作家”，与他的“下降倾向”共鸣。</w:t>
      </w:r>
    </w:p>
    <w:p w14:paraId="060FE3C1" w14:textId="723A7E60" w:rsidR="00F94CB0" w:rsidRPr="001A14CE" w:rsidRDefault="00F94CB0" w:rsidP="00D50788">
      <w:pPr>
        <w:ind w:firstLine="420"/>
        <w:rPr>
          <w:rFonts w:hint="eastAsia"/>
          <w:sz w:val="22"/>
        </w:rPr>
      </w:pPr>
      <w:r w:rsidRPr="001A14CE">
        <w:rPr>
          <w:rFonts w:hint="eastAsia"/>
          <w:sz w:val="22"/>
        </w:rPr>
        <w:t>太宰治的“下降倾向”，怪诞的文学风格，深深的源自</w:t>
      </w:r>
      <w:r w:rsidR="004F1274" w:rsidRPr="001A14CE">
        <w:rPr>
          <w:rFonts w:hint="eastAsia"/>
          <w:sz w:val="22"/>
        </w:rPr>
        <w:t>他生长的环境于时代。二十世纪早期的日本，快速发展又快速衰弱，一个</w:t>
      </w:r>
      <w:r w:rsidR="004F1274" w:rsidRPr="001A14CE">
        <w:rPr>
          <w:rFonts w:ascii="楷体" w:eastAsia="楷体" w:hAnsi="楷体" w:hint="eastAsia"/>
          <w:sz w:val="22"/>
        </w:rPr>
        <w:t>“我从不曾为我一个人而行动”</w:t>
      </w:r>
      <w:r w:rsidR="00F85F95" w:rsidRPr="001A14CE">
        <w:rPr>
          <w:rStyle w:val="a6"/>
          <w:rFonts w:ascii="楷体" w:eastAsia="楷体" w:hAnsi="楷体"/>
          <w:sz w:val="22"/>
        </w:rPr>
        <w:footnoteReference w:id="2"/>
      </w:r>
      <w:r w:rsidR="004F1274" w:rsidRPr="001A14CE">
        <w:rPr>
          <w:rFonts w:hint="eastAsia"/>
          <w:sz w:val="22"/>
        </w:rPr>
        <w:t>只有在这样的环境才得以可能。</w:t>
      </w:r>
      <w:r w:rsidR="00620A46" w:rsidRPr="001A14CE">
        <w:rPr>
          <w:rFonts w:hint="eastAsia"/>
          <w:sz w:val="22"/>
        </w:rPr>
        <w:t>重新</w:t>
      </w:r>
      <w:r w:rsidR="00182F04" w:rsidRPr="001A14CE">
        <w:rPr>
          <w:rFonts w:ascii="宋体" w:hAnsi="宋体" w:hint="eastAsia"/>
          <w:sz w:val="22"/>
        </w:rPr>
        <w:t>认识太宰治，也许能</w:t>
      </w:r>
      <w:r w:rsidR="00620A46" w:rsidRPr="001A14CE">
        <w:rPr>
          <w:rFonts w:ascii="宋体" w:hAnsi="宋体" w:hint="eastAsia"/>
          <w:sz w:val="22"/>
        </w:rPr>
        <w:t>看到</w:t>
      </w:r>
      <w:r w:rsidR="00182F04" w:rsidRPr="001A14CE">
        <w:rPr>
          <w:rFonts w:ascii="宋体" w:hAnsi="宋体" w:hint="eastAsia"/>
          <w:sz w:val="22"/>
        </w:rPr>
        <w:t>到“太宰治热”</w:t>
      </w:r>
      <w:r w:rsidR="00620A46" w:rsidRPr="001A14CE">
        <w:rPr>
          <w:rFonts w:ascii="宋体" w:hAnsi="宋体" w:hint="eastAsia"/>
          <w:sz w:val="22"/>
        </w:rPr>
        <w:t>中那些</w:t>
      </w:r>
      <w:r w:rsidR="00AF6CEA">
        <w:rPr>
          <w:rFonts w:ascii="宋体" w:hAnsi="宋体" w:hint="eastAsia"/>
          <w:sz w:val="22"/>
        </w:rPr>
        <w:t>更真实</w:t>
      </w:r>
      <w:r w:rsidR="00620A46" w:rsidRPr="001A14CE">
        <w:rPr>
          <w:rFonts w:ascii="宋体" w:hAnsi="宋体" w:hint="eastAsia"/>
          <w:sz w:val="22"/>
        </w:rPr>
        <w:t>的东西</w:t>
      </w:r>
      <w:r w:rsidR="00182F04" w:rsidRPr="001A14CE">
        <w:rPr>
          <w:rFonts w:ascii="宋体" w:hAnsi="宋体" w:hint="eastAsia"/>
          <w:sz w:val="22"/>
        </w:rPr>
        <w:t>——时代的另一个层面。</w:t>
      </w:r>
    </w:p>
    <w:p w14:paraId="171E26C5" w14:textId="69482CC2" w:rsidR="005A68D0" w:rsidRPr="001A14CE" w:rsidRDefault="005A68D0" w:rsidP="00894704">
      <w:pPr>
        <w:pStyle w:val="1"/>
        <w:jc w:val="center"/>
        <w:rPr>
          <w:rFonts w:hint="eastAsia"/>
          <w:sz w:val="40"/>
          <w:szCs w:val="40"/>
        </w:rPr>
      </w:pPr>
      <w:r w:rsidRPr="001A14CE">
        <w:rPr>
          <w:sz w:val="40"/>
          <w:szCs w:val="40"/>
        </w:rPr>
        <w:t>第一章</w:t>
      </w:r>
      <w:r w:rsidRPr="001A14CE">
        <w:rPr>
          <w:rFonts w:hint="eastAsia"/>
          <w:sz w:val="40"/>
          <w:szCs w:val="40"/>
        </w:rPr>
        <w:t>：</w:t>
      </w:r>
      <w:r w:rsidR="00522B40" w:rsidRPr="001A14CE">
        <w:rPr>
          <w:rFonts w:hint="eastAsia"/>
          <w:sz w:val="40"/>
          <w:szCs w:val="40"/>
        </w:rPr>
        <w:t>童年</w:t>
      </w:r>
      <w:r w:rsidR="00881B69" w:rsidRPr="001A14CE">
        <w:rPr>
          <w:rFonts w:hint="eastAsia"/>
          <w:sz w:val="40"/>
          <w:szCs w:val="40"/>
        </w:rPr>
        <w:t>与“人间”</w:t>
      </w:r>
    </w:p>
    <w:p w14:paraId="02AFA25D" w14:textId="77777777" w:rsidR="001E2B30" w:rsidRPr="001A14CE" w:rsidRDefault="001E2B30" w:rsidP="001E2B30">
      <w:pPr>
        <w:pStyle w:val="a3"/>
        <w:ind w:firstLineChars="200" w:firstLine="440"/>
        <w:rPr>
          <w:rFonts w:hint="eastAsia"/>
          <w:sz w:val="22"/>
          <w:szCs w:val="21"/>
          <w:highlight w:val="yellow"/>
        </w:rPr>
      </w:pPr>
      <w:r w:rsidRPr="001A14CE">
        <w:rPr>
          <w:rFonts w:hint="eastAsia"/>
          <w:sz w:val="22"/>
          <w:szCs w:val="21"/>
          <w:highlight w:val="yellow"/>
        </w:rPr>
        <w:t>“对于人类，我始终心怀恐惧、胆战心惊。而对于自己身为人类一员的言行，我更是毫无自信。总是将自己的烦恼埋藏心中，一味掩饰我的忧郁和敏感，伪装出一副天真无邪的乐天模样，逐渐将自己塑造成一个搞笑的怪人。”</w:t>
      </w:r>
    </w:p>
    <w:p w14:paraId="26F47D90" w14:textId="77777777" w:rsidR="001E2B30" w:rsidRPr="001A14CE" w:rsidRDefault="001E2B30" w:rsidP="001E2B30">
      <w:pPr>
        <w:pStyle w:val="a3"/>
        <w:ind w:firstLineChars="200" w:firstLine="440"/>
        <w:rPr>
          <w:rFonts w:hint="eastAsia"/>
          <w:sz w:val="22"/>
          <w:szCs w:val="21"/>
          <w:highlight w:val="yellow"/>
        </w:rPr>
      </w:pPr>
      <w:r w:rsidRPr="001A14CE">
        <w:rPr>
          <w:rFonts w:hint="eastAsia"/>
          <w:sz w:val="22"/>
          <w:szCs w:val="21"/>
          <w:highlight w:val="yellow"/>
        </w:rPr>
        <w:t>这段话里，中文该作“人类”的，日文中都是“人间”（にんげん），是集体的人，抽象的人的条件。人对他来说，是一种可怕的动物，他无法理解人如何能忍受痛苦的生活而持续活着；另外他永远猜不出来人在想什么、用什么样的方式感受这个世界。人对他来说，如此陌生、如此难以捉摸，所以他只好选择搞笑，尽量去讨好每一个人。</w:t>
      </w:r>
    </w:p>
    <w:p w14:paraId="0C81C480" w14:textId="77777777" w:rsidR="001E2B30" w:rsidRPr="001A14CE" w:rsidRDefault="001E2B30" w:rsidP="001E2B30">
      <w:pPr>
        <w:pStyle w:val="a3"/>
        <w:ind w:firstLineChars="200" w:firstLine="440"/>
        <w:jc w:val="right"/>
        <w:rPr>
          <w:rFonts w:hint="eastAsia"/>
          <w:sz w:val="22"/>
          <w:szCs w:val="21"/>
          <w:highlight w:val="yellow"/>
        </w:rPr>
      </w:pPr>
      <w:r w:rsidRPr="001A14CE">
        <w:rPr>
          <w:rFonts w:hint="eastAsia"/>
          <w:sz w:val="22"/>
          <w:szCs w:val="21"/>
          <w:highlight w:val="yellow"/>
        </w:rPr>
        <w:t>——</w:t>
      </w:r>
      <w:r w:rsidRPr="001A14CE">
        <w:rPr>
          <w:rFonts w:ascii="楷体" w:hAnsi="楷体" w:hint="eastAsia"/>
          <w:sz w:val="22"/>
          <w:highlight w:val="yellow"/>
        </w:rPr>
        <w:t>（杨照《厌倦做人的日子》）</w:t>
      </w:r>
    </w:p>
    <w:p w14:paraId="0827BCAF" w14:textId="7B511D95" w:rsidR="00B624F6" w:rsidRPr="00B504F3" w:rsidRDefault="0093552D" w:rsidP="001960B9">
      <w:pPr>
        <w:ind w:firstLine="480"/>
        <w:rPr>
          <w:rFonts w:ascii="宋体" w:hAnsi="宋体" w:hint="eastAsia"/>
          <w:sz w:val="22"/>
        </w:rPr>
      </w:pPr>
      <w:r w:rsidRPr="001A14CE">
        <w:rPr>
          <w:rFonts w:ascii="宋体" w:hAnsi="宋体" w:hint="eastAsia"/>
          <w:sz w:val="22"/>
        </w:rPr>
        <w:t>在明治时代的末尾</w:t>
      </w:r>
      <w:r w:rsidRPr="001A14CE">
        <w:rPr>
          <w:rFonts w:ascii="宋体" w:hAnsi="宋体"/>
          <w:sz w:val="22"/>
        </w:rPr>
        <w:t>1909年</w:t>
      </w:r>
      <w:r w:rsidRPr="001A14CE">
        <w:rPr>
          <w:rFonts w:ascii="宋体" w:hAnsi="宋体" w:hint="eastAsia"/>
          <w:sz w:val="22"/>
        </w:rPr>
        <w:t>，</w:t>
      </w:r>
      <w:r w:rsidRPr="001A14CE">
        <w:rPr>
          <w:rFonts w:ascii="宋体" w:hAnsi="宋体"/>
          <w:sz w:val="22"/>
        </w:rPr>
        <w:t>由幸德秋水和菅野须贺创办的《自由思想》</w:t>
      </w:r>
      <w:r w:rsidRPr="001A14CE">
        <w:rPr>
          <w:rFonts w:ascii="宋体" w:hAnsi="宋体" w:hint="eastAsia"/>
          <w:sz w:val="22"/>
        </w:rPr>
        <w:t>在日本政府打压社会党的恐怖中</w:t>
      </w:r>
      <w:r w:rsidRPr="001A14CE">
        <w:rPr>
          <w:rFonts w:ascii="宋体" w:hAnsi="宋体"/>
          <w:sz w:val="22"/>
        </w:rPr>
        <w:t>被迫停刊</w:t>
      </w:r>
      <w:r w:rsidRPr="001A14CE">
        <w:rPr>
          <w:rFonts w:ascii="宋体" w:hAnsi="宋体" w:hint="eastAsia"/>
          <w:sz w:val="22"/>
        </w:rPr>
        <w:t>，这年六月，太宰治出生于</w:t>
      </w:r>
      <w:r w:rsidR="00B24CB4" w:rsidRPr="001A14CE">
        <w:rPr>
          <w:rFonts w:ascii="宋体" w:hAnsi="宋体" w:hint="eastAsia"/>
          <w:sz w:val="22"/>
        </w:rPr>
        <w:t>津轻地区的一个地主家庭。</w:t>
      </w:r>
      <w:r w:rsidR="00126D30" w:rsidRPr="001A14CE">
        <w:rPr>
          <w:rFonts w:ascii="宋体" w:hAnsi="宋体" w:hint="eastAsia"/>
          <w:sz w:val="22"/>
        </w:rPr>
        <w:t>在他三岁的时候，</w:t>
      </w:r>
      <w:r w:rsidR="00CC79F9" w:rsidRPr="001A14CE">
        <w:rPr>
          <w:rFonts w:ascii="宋体" w:hAnsi="宋体" w:hint="eastAsia"/>
          <w:sz w:val="22"/>
        </w:rPr>
        <w:t>中国发生了“辛亥革命”</w:t>
      </w:r>
      <w:r w:rsidR="008346C6" w:rsidRPr="001A14CE">
        <w:rPr>
          <w:rFonts w:ascii="宋体" w:hAnsi="宋体" w:hint="eastAsia"/>
          <w:sz w:val="22"/>
        </w:rPr>
        <w:t>，</w:t>
      </w:r>
      <w:r w:rsidR="00CC79F9" w:rsidRPr="001A14CE">
        <w:rPr>
          <w:rFonts w:ascii="宋体" w:hAnsi="宋体" w:hint="eastAsia"/>
          <w:sz w:val="22"/>
        </w:rPr>
        <w:t>日本</w:t>
      </w:r>
      <w:r w:rsidR="00126D30" w:rsidRPr="001A14CE">
        <w:rPr>
          <w:rFonts w:ascii="宋体" w:hAnsi="宋体" w:hint="eastAsia"/>
          <w:sz w:val="22"/>
        </w:rPr>
        <w:t>进入</w:t>
      </w:r>
      <w:r w:rsidR="00CC79F9" w:rsidRPr="001A14CE">
        <w:rPr>
          <w:rFonts w:ascii="宋体" w:hAnsi="宋体" w:hint="eastAsia"/>
          <w:sz w:val="22"/>
        </w:rPr>
        <w:t>了</w:t>
      </w:r>
      <w:r w:rsidR="00126D30" w:rsidRPr="001A14CE">
        <w:rPr>
          <w:rFonts w:ascii="宋体" w:hAnsi="宋体" w:hint="eastAsia"/>
          <w:sz w:val="22"/>
        </w:rPr>
        <w:t>“大正时期”，这是一个像魏玛</w:t>
      </w:r>
      <w:r w:rsidR="008A3063" w:rsidRPr="001A14CE">
        <w:rPr>
          <w:rFonts w:ascii="宋体" w:hAnsi="宋体" w:hint="eastAsia"/>
          <w:sz w:val="22"/>
        </w:rPr>
        <w:t>共和国时代</w:t>
      </w:r>
      <w:r w:rsidR="00126D30" w:rsidRPr="001A14CE">
        <w:rPr>
          <w:rFonts w:ascii="宋体" w:hAnsi="宋体" w:hint="eastAsia"/>
          <w:sz w:val="22"/>
        </w:rPr>
        <w:t>一样，经济，社会结构，思想急剧变动的时期，也是太宰治早年主要生活的时期。</w:t>
      </w:r>
      <w:r w:rsidR="00B504F3">
        <w:rPr>
          <w:rFonts w:ascii="宋体" w:hAnsi="宋体" w:hint="eastAsia"/>
          <w:sz w:val="22"/>
        </w:rPr>
        <w:t>和</w:t>
      </w:r>
      <w:r w:rsidR="00B66EC4">
        <w:rPr>
          <w:rFonts w:ascii="宋体" w:hAnsi="宋体" w:hint="eastAsia"/>
          <w:sz w:val="22"/>
        </w:rPr>
        <w:t>繁荣的</w:t>
      </w:r>
      <w:r w:rsidR="008A3063" w:rsidRPr="001A14CE">
        <w:rPr>
          <w:rFonts w:ascii="宋体" w:hAnsi="宋体" w:hint="eastAsia"/>
          <w:sz w:val="22"/>
        </w:rPr>
        <w:t>大城市</w:t>
      </w:r>
      <w:r w:rsidR="00B504F3">
        <w:rPr>
          <w:rFonts w:ascii="宋体" w:hAnsi="宋体" w:hint="eastAsia"/>
          <w:sz w:val="22"/>
        </w:rPr>
        <w:t>里</w:t>
      </w:r>
      <w:r w:rsidR="00B66EC4">
        <w:rPr>
          <w:rFonts w:ascii="宋体" w:hAnsi="宋体" w:hint="eastAsia"/>
          <w:sz w:val="22"/>
        </w:rPr>
        <w:t>自由</w:t>
      </w:r>
      <w:r w:rsidR="00B504F3">
        <w:rPr>
          <w:rFonts w:ascii="宋体" w:hAnsi="宋体" w:hint="eastAsia"/>
          <w:sz w:val="22"/>
        </w:rPr>
        <w:t>的风气不同</w:t>
      </w:r>
      <w:r w:rsidR="008A3063" w:rsidRPr="001A14CE">
        <w:rPr>
          <w:rFonts w:ascii="宋体" w:hAnsi="宋体" w:hint="eastAsia"/>
          <w:sz w:val="22"/>
        </w:rPr>
        <w:t>，</w:t>
      </w:r>
      <w:r w:rsidR="00F16360" w:rsidRPr="001A14CE">
        <w:rPr>
          <w:rFonts w:ascii="宋体" w:hAnsi="宋体" w:hint="eastAsia"/>
          <w:sz w:val="22"/>
        </w:rPr>
        <w:t>太宰治</w:t>
      </w:r>
      <w:r w:rsidR="006E74D1">
        <w:rPr>
          <w:rFonts w:ascii="宋体" w:hAnsi="宋体" w:hint="eastAsia"/>
          <w:sz w:val="22"/>
        </w:rPr>
        <w:t>从</w:t>
      </w:r>
      <w:r w:rsidR="003267D0" w:rsidRPr="001A14CE">
        <w:rPr>
          <w:rFonts w:ascii="宋体" w:hAnsi="宋体" w:hint="eastAsia"/>
          <w:sz w:val="22"/>
        </w:rPr>
        <w:t>小生长</w:t>
      </w:r>
      <w:r w:rsidR="006E74D1">
        <w:rPr>
          <w:rFonts w:ascii="宋体" w:hAnsi="宋体" w:hint="eastAsia"/>
          <w:sz w:val="22"/>
        </w:rPr>
        <w:t>的</w:t>
      </w:r>
      <w:r w:rsidR="003267D0" w:rsidRPr="001A14CE">
        <w:rPr>
          <w:rFonts w:ascii="宋体" w:hAnsi="宋体" w:hint="eastAsia"/>
          <w:sz w:val="22"/>
        </w:rPr>
        <w:t>典型</w:t>
      </w:r>
      <w:r w:rsidR="006E74D1" w:rsidRPr="001A14CE">
        <w:rPr>
          <w:rFonts w:ascii="宋体" w:hAnsi="宋体" w:hint="eastAsia"/>
          <w:sz w:val="22"/>
        </w:rPr>
        <w:t>日本乡下</w:t>
      </w:r>
      <w:r w:rsidR="003267D0" w:rsidRPr="001A14CE">
        <w:rPr>
          <w:rFonts w:ascii="宋体" w:hAnsi="宋体" w:hint="eastAsia"/>
          <w:sz w:val="22"/>
        </w:rPr>
        <w:t>封建旧式地主家庭</w:t>
      </w:r>
      <w:r w:rsidR="006E74D1">
        <w:rPr>
          <w:rFonts w:ascii="宋体" w:hAnsi="宋体" w:hint="eastAsia"/>
          <w:sz w:val="22"/>
        </w:rPr>
        <w:t>仍维持着大家族</w:t>
      </w:r>
      <w:r w:rsidR="003267D0" w:rsidRPr="001A14CE">
        <w:rPr>
          <w:rFonts w:ascii="宋体" w:hAnsi="宋体" w:hint="eastAsia"/>
          <w:sz w:val="22"/>
        </w:rPr>
        <w:t>严格的规训：</w:t>
      </w:r>
      <w:r w:rsidR="008A2EEF" w:rsidRPr="001A14CE">
        <w:rPr>
          <w:rFonts w:ascii="楷体" w:eastAsia="楷体" w:hAnsi="楷体" w:hint="eastAsia"/>
          <w:sz w:val="22"/>
        </w:rPr>
        <w:t>“在我农村的家里，全家十几口人将各自的膳食面</w:t>
      </w:r>
      <w:r w:rsidR="008A2EEF" w:rsidRPr="001A14CE">
        <w:rPr>
          <w:rFonts w:ascii="楷体" w:eastAsia="楷体" w:hAnsi="楷体" w:hint="eastAsia"/>
          <w:sz w:val="22"/>
        </w:rPr>
        <w:lastRenderedPageBreak/>
        <w:t>对面排成两列，我是幼子，当然坐在最下座。用餐的房间很昏暗，吃午饭时，全家十几口人默默地埋头只顾着吃饭。”</w:t>
      </w:r>
      <w:r w:rsidR="0029208A" w:rsidRPr="001A14CE">
        <w:rPr>
          <w:rStyle w:val="a6"/>
          <w:rFonts w:ascii="楷体" w:eastAsia="楷体" w:hAnsi="楷体"/>
          <w:sz w:val="22"/>
        </w:rPr>
        <w:footnoteReference w:id="3"/>
      </w:r>
      <w:r w:rsidR="001960B9" w:rsidRPr="001A14CE">
        <w:rPr>
          <w:rFonts w:ascii="宋体" w:hAnsi="宋体" w:hint="eastAsia"/>
          <w:sz w:val="22"/>
        </w:rPr>
        <w:t>太宰治平日见到最多是仆人，基本体验不到家庭的温情</w:t>
      </w:r>
      <w:r w:rsidR="001960B9">
        <w:rPr>
          <w:rFonts w:ascii="宋体" w:hAnsi="宋体" w:hint="eastAsia"/>
          <w:sz w:val="22"/>
        </w:rPr>
        <w:t>，</w:t>
      </w:r>
      <w:r w:rsidR="006E74D1">
        <w:rPr>
          <w:rFonts w:ascii="宋体" w:hAnsi="宋体" w:hint="eastAsia"/>
          <w:sz w:val="22"/>
        </w:rPr>
        <w:t>变化的时代让太宰治的</w:t>
      </w:r>
      <w:r w:rsidR="009666F1">
        <w:rPr>
          <w:rFonts w:ascii="宋体" w:hAnsi="宋体" w:hint="eastAsia"/>
          <w:sz w:val="22"/>
        </w:rPr>
        <w:t>童年</w:t>
      </w:r>
      <w:r w:rsidR="006E74D1">
        <w:rPr>
          <w:rFonts w:ascii="宋体" w:hAnsi="宋体" w:hint="eastAsia"/>
          <w:sz w:val="22"/>
        </w:rPr>
        <w:t>卷入了变化，父亲常常前往东京工作</w:t>
      </w:r>
      <w:r w:rsidR="009666F1">
        <w:rPr>
          <w:rFonts w:ascii="宋体" w:hAnsi="宋体" w:hint="eastAsia"/>
          <w:sz w:val="22"/>
        </w:rPr>
        <w:t>，他生活在受现代与传统的冲击之中</w:t>
      </w:r>
      <w:r w:rsidR="00FA2229" w:rsidRPr="001A14CE">
        <w:rPr>
          <w:rFonts w:ascii="宋体" w:hAnsi="宋体" w:hint="eastAsia"/>
          <w:sz w:val="22"/>
        </w:rPr>
        <w:t>：</w:t>
      </w:r>
      <w:r w:rsidR="009352C2" w:rsidRPr="001A14CE">
        <w:rPr>
          <w:rFonts w:ascii="楷体" w:eastAsia="楷体" w:hAnsi="楷体" w:hint="eastAsia"/>
          <w:sz w:val="22"/>
        </w:rPr>
        <w:t>“我父亲是个大忙人，平时几乎不回家，即使回到家里也不跟孩子们在一起。我很怕自己的父亲……我对母亲也没有亲近感。我从小吃乳母的奶，是在姨妈的怀里长大的，上了小学二三年级之后，我才见到自己的母亲……我关于母亲的记忆，大多都很心酸。”</w:t>
      </w:r>
      <w:r w:rsidR="0029208A" w:rsidRPr="001A14CE">
        <w:rPr>
          <w:rStyle w:val="a6"/>
          <w:rFonts w:ascii="楷体" w:eastAsia="楷体" w:hAnsi="楷体"/>
          <w:sz w:val="22"/>
        </w:rPr>
        <w:footnoteReference w:id="4"/>
      </w:r>
      <w:r w:rsidR="0002076A" w:rsidRPr="001A14CE">
        <w:rPr>
          <w:rFonts w:ascii="宋体" w:hAnsi="宋体" w:hint="eastAsia"/>
          <w:sz w:val="22"/>
        </w:rPr>
        <w:t>；传统大家庭</w:t>
      </w:r>
      <w:r w:rsidR="00DA1847" w:rsidRPr="001A14CE">
        <w:rPr>
          <w:rFonts w:ascii="宋体" w:hAnsi="宋体" w:hint="eastAsia"/>
          <w:sz w:val="22"/>
        </w:rPr>
        <w:t>中</w:t>
      </w:r>
      <w:r w:rsidR="0002076A" w:rsidRPr="001A14CE">
        <w:rPr>
          <w:rFonts w:ascii="宋体" w:hAnsi="宋体" w:hint="eastAsia"/>
          <w:sz w:val="22"/>
        </w:rPr>
        <w:t>复杂的“规矩”</w:t>
      </w:r>
      <w:r w:rsidR="00AD1594" w:rsidRPr="001A14CE">
        <w:rPr>
          <w:rFonts w:ascii="宋体" w:hAnsi="宋体" w:hint="eastAsia"/>
          <w:sz w:val="22"/>
        </w:rPr>
        <w:t>和人际关系</w:t>
      </w:r>
      <w:r w:rsidR="00DB020E" w:rsidRPr="001A14CE">
        <w:rPr>
          <w:rFonts w:ascii="宋体" w:hAnsi="宋体" w:hint="eastAsia"/>
          <w:sz w:val="22"/>
        </w:rPr>
        <w:t>让童年的太宰治认为：</w:t>
      </w:r>
      <w:r w:rsidR="00DB020E" w:rsidRPr="001A14CE">
        <w:rPr>
          <w:rFonts w:ascii="楷体" w:eastAsia="楷体" w:hAnsi="楷体" w:hint="eastAsia"/>
          <w:sz w:val="22"/>
        </w:rPr>
        <w:t>“在我眼里，人们的生活是无法预测的。”</w:t>
      </w:r>
      <w:r w:rsidR="0029208A" w:rsidRPr="001A14CE">
        <w:rPr>
          <w:rStyle w:val="a6"/>
          <w:rFonts w:ascii="楷体" w:eastAsia="楷体" w:hAnsi="楷体"/>
          <w:sz w:val="22"/>
        </w:rPr>
        <w:footnoteReference w:id="5"/>
      </w:r>
    </w:p>
    <w:p w14:paraId="2311F13F" w14:textId="4DC8F850" w:rsidR="00CF6A4E" w:rsidRDefault="004F5CA0" w:rsidP="00CF6A4E">
      <w:pPr>
        <w:ind w:firstLine="480"/>
        <w:rPr>
          <w:rFonts w:ascii="楷体" w:eastAsia="楷体" w:hAnsi="楷体" w:hint="eastAsia"/>
          <w:sz w:val="22"/>
        </w:rPr>
      </w:pPr>
      <w:r w:rsidRPr="001A14CE">
        <w:rPr>
          <w:rFonts w:ascii="宋体" w:hAnsi="宋体" w:hint="eastAsia"/>
          <w:sz w:val="22"/>
        </w:rPr>
        <w:t>太宰治</w:t>
      </w:r>
      <w:r w:rsidR="008C60A5" w:rsidRPr="001A14CE">
        <w:rPr>
          <w:rFonts w:ascii="宋体" w:hAnsi="宋体" w:hint="eastAsia"/>
          <w:sz w:val="22"/>
        </w:rPr>
        <w:t>早早用不确定，恐惧的底色</w:t>
      </w:r>
      <w:r w:rsidR="006F3E77">
        <w:rPr>
          <w:rFonts w:ascii="宋体" w:hAnsi="宋体" w:hint="eastAsia"/>
          <w:sz w:val="22"/>
        </w:rPr>
        <w:t>塑造</w:t>
      </w:r>
      <w:r w:rsidR="008C60A5" w:rsidRPr="001A14CE">
        <w:rPr>
          <w:rFonts w:ascii="宋体" w:hAnsi="宋体" w:hint="eastAsia"/>
          <w:sz w:val="22"/>
        </w:rPr>
        <w:t>了自己的内</w:t>
      </w:r>
      <w:r w:rsidR="00733688">
        <w:rPr>
          <w:rFonts w:ascii="宋体" w:hAnsi="宋体" w:hint="eastAsia"/>
          <w:sz w:val="22"/>
        </w:rPr>
        <w:t>在</w:t>
      </w:r>
      <w:r w:rsidR="008C60A5" w:rsidRPr="001A14CE">
        <w:rPr>
          <w:rFonts w:ascii="宋体" w:hAnsi="宋体" w:hint="eastAsia"/>
          <w:sz w:val="22"/>
        </w:rPr>
        <w:t>世界，从这里向外观察着“人间”</w:t>
      </w:r>
      <w:r w:rsidR="00FA3E4D" w:rsidRPr="001A14CE">
        <w:rPr>
          <w:rFonts w:ascii="宋体" w:hAnsi="宋体" w:hint="eastAsia"/>
          <w:sz w:val="22"/>
        </w:rPr>
        <w:t>，</w:t>
      </w:r>
      <w:r w:rsidR="00685242">
        <w:rPr>
          <w:rFonts w:ascii="宋体" w:hAnsi="宋体" w:hint="eastAsia"/>
          <w:sz w:val="22"/>
        </w:rPr>
        <w:t>恐惧的服侍着“人间”</w:t>
      </w:r>
      <w:r w:rsidR="0019229E" w:rsidRPr="001A14CE">
        <w:rPr>
          <w:rFonts w:ascii="宋体" w:hAnsi="宋体" w:hint="eastAsia"/>
          <w:sz w:val="22"/>
        </w:rPr>
        <w:t>：</w:t>
      </w:r>
      <w:r w:rsidR="004D36BB" w:rsidRPr="001A14CE">
        <w:rPr>
          <w:rFonts w:ascii="楷体" w:eastAsia="楷体" w:hAnsi="楷体" w:hint="eastAsia"/>
          <w:sz w:val="22"/>
        </w:rPr>
        <w:t>“父母说我什么，我从未顶过嘴。他们稍有埋怨，就会让我感觉到强烈得如晴天霹雳般的畏惧，令我发狂，哪里还能顶嘴！可以说，唯独他们的怨言才无疑称得上是人类一脉相承的‘真理’，我无力反抗那种真理，所以我深信自己也许已经无法与人同存，因此我既无力争辩，也不敢为自己辩解。一有人说我不好，我便觉得自己的的确确做了一件让人误解的事，总是默默地接受别人的指责，内心里恐惧得简直要发疯了。”</w:t>
      </w:r>
      <w:r w:rsidR="0029208A" w:rsidRPr="001A14CE">
        <w:rPr>
          <w:rStyle w:val="a6"/>
          <w:rFonts w:ascii="楷体" w:eastAsia="楷体" w:hAnsi="楷体"/>
          <w:sz w:val="22"/>
        </w:rPr>
        <w:footnoteReference w:id="6"/>
      </w:r>
      <w:r w:rsidR="00B66EC4">
        <w:rPr>
          <w:rFonts w:ascii="宋体" w:hAnsi="宋体" w:hint="eastAsia"/>
          <w:sz w:val="22"/>
        </w:rPr>
        <w:t>面对</w:t>
      </w:r>
      <w:r w:rsidR="00436FC9" w:rsidRPr="001A14CE">
        <w:rPr>
          <w:rFonts w:ascii="宋体" w:hAnsi="宋体" w:hint="eastAsia"/>
          <w:sz w:val="22"/>
        </w:rPr>
        <w:t>他人的欲望</w:t>
      </w:r>
      <w:r w:rsidR="00B66EC4">
        <w:rPr>
          <w:rFonts w:ascii="宋体" w:hAnsi="宋体" w:hint="eastAsia"/>
          <w:sz w:val="22"/>
        </w:rPr>
        <w:t>，</w:t>
      </w:r>
      <w:r w:rsidR="00436FC9" w:rsidRPr="001A14CE">
        <w:rPr>
          <w:rFonts w:ascii="宋体" w:hAnsi="宋体" w:hint="eastAsia"/>
          <w:sz w:val="22"/>
        </w:rPr>
        <w:t>太宰治</w:t>
      </w:r>
      <w:r w:rsidR="00B66EC4">
        <w:rPr>
          <w:rFonts w:ascii="宋体" w:hAnsi="宋体" w:hint="eastAsia"/>
          <w:sz w:val="22"/>
        </w:rPr>
        <w:t>找不到自己的同路人，</w:t>
      </w:r>
      <w:r w:rsidR="00237B42" w:rsidRPr="001A14CE">
        <w:rPr>
          <w:rFonts w:ascii="宋体" w:hAnsi="宋体" w:hint="eastAsia"/>
          <w:sz w:val="22"/>
        </w:rPr>
        <w:t>他理解世界的逻辑</w:t>
      </w:r>
      <w:r w:rsidR="008F3F78" w:rsidRPr="001A14CE">
        <w:rPr>
          <w:rFonts w:ascii="宋体" w:hAnsi="宋体" w:hint="eastAsia"/>
          <w:sz w:val="22"/>
        </w:rPr>
        <w:t>截然不同</w:t>
      </w:r>
      <w:r w:rsidR="008F3F78">
        <w:rPr>
          <w:rFonts w:ascii="宋体" w:hAnsi="宋体" w:hint="eastAsia"/>
          <w:sz w:val="22"/>
        </w:rPr>
        <w:t>于</w:t>
      </w:r>
      <w:r w:rsidR="00B66EC4" w:rsidRPr="001A14CE">
        <w:rPr>
          <w:rFonts w:ascii="宋体" w:hAnsi="宋体" w:hint="eastAsia"/>
          <w:sz w:val="22"/>
        </w:rPr>
        <w:t>常人“经济”的逻辑</w:t>
      </w:r>
      <w:r w:rsidR="00237B42" w:rsidRPr="001A14CE">
        <w:rPr>
          <w:rFonts w:ascii="宋体" w:hAnsi="宋体" w:hint="eastAsia"/>
          <w:sz w:val="22"/>
        </w:rPr>
        <w:t>：</w:t>
      </w:r>
      <w:r w:rsidR="00237B42" w:rsidRPr="001A14CE">
        <w:rPr>
          <w:rFonts w:ascii="楷体" w:eastAsia="楷体" w:hAnsi="楷体" w:hint="eastAsia"/>
          <w:sz w:val="22"/>
        </w:rPr>
        <w:t>“大庭叶藏最特别的地方在于从小脑袋中没有实用性概念，不会想到这些事情存在是因为有用”</w:t>
      </w:r>
      <w:r w:rsidR="0029208A" w:rsidRPr="001A14CE">
        <w:rPr>
          <w:rStyle w:val="a6"/>
          <w:rFonts w:ascii="楷体" w:eastAsia="楷体" w:hAnsi="楷体"/>
          <w:sz w:val="22"/>
        </w:rPr>
        <w:footnoteReference w:id="7"/>
      </w:r>
      <w:r w:rsidR="008F3F78" w:rsidRPr="008F3F78">
        <w:rPr>
          <w:rFonts w:ascii="宋体" w:hAnsi="宋体" w:hint="eastAsia"/>
          <w:sz w:val="22"/>
        </w:rPr>
        <w:t>这使他</w:t>
      </w:r>
      <w:r w:rsidR="008F3F78">
        <w:rPr>
          <w:rFonts w:ascii="宋体" w:hAnsi="宋体" w:hint="eastAsia"/>
          <w:sz w:val="22"/>
        </w:rPr>
        <w:t>对“人间”</w:t>
      </w:r>
      <w:r w:rsidR="00CF6A4E">
        <w:rPr>
          <w:rFonts w:ascii="宋体" w:hAnsi="宋体" w:hint="eastAsia"/>
          <w:sz w:val="22"/>
        </w:rPr>
        <w:t>失去了</w:t>
      </w:r>
      <w:r w:rsidR="008F3F78">
        <w:rPr>
          <w:rFonts w:ascii="宋体" w:hAnsi="宋体" w:hint="eastAsia"/>
          <w:sz w:val="22"/>
        </w:rPr>
        <w:t>防御</w:t>
      </w:r>
      <w:r w:rsidR="00CF6A4E">
        <w:rPr>
          <w:rFonts w:ascii="楷体" w:eastAsia="楷体" w:hAnsi="楷体" w:hint="eastAsia"/>
          <w:sz w:val="22"/>
        </w:rPr>
        <w:t>；</w:t>
      </w:r>
      <w:r w:rsidR="00CF6A4E">
        <w:rPr>
          <w:rFonts w:ascii="宋体" w:hAnsi="宋体" w:hint="eastAsia"/>
          <w:sz w:val="22"/>
        </w:rPr>
        <w:t>逐渐与</w:t>
      </w:r>
      <w:r w:rsidR="005D442E" w:rsidRPr="001A14CE">
        <w:rPr>
          <w:rFonts w:ascii="宋体" w:hAnsi="宋体" w:hint="eastAsia"/>
          <w:sz w:val="22"/>
        </w:rPr>
        <w:t>“人间”</w:t>
      </w:r>
      <w:r w:rsidR="00F06AB2" w:rsidRPr="001A14CE">
        <w:rPr>
          <w:rFonts w:ascii="宋体" w:hAnsi="宋体" w:hint="eastAsia"/>
          <w:sz w:val="22"/>
        </w:rPr>
        <w:t>背道而驰</w:t>
      </w:r>
      <w:r w:rsidR="00D654FC" w:rsidRPr="001A14CE">
        <w:rPr>
          <w:rFonts w:ascii="宋体" w:hAnsi="宋体" w:hint="eastAsia"/>
          <w:sz w:val="22"/>
        </w:rPr>
        <w:t>：</w:t>
      </w:r>
      <w:r w:rsidR="00D654FC" w:rsidRPr="001A14CE">
        <w:rPr>
          <w:rFonts w:ascii="楷体" w:eastAsia="楷体" w:hAnsi="楷体" w:hint="eastAsia"/>
          <w:sz w:val="22"/>
        </w:rPr>
        <w:t>“越想越不明白，就只能沉溺在唯独自己与众不同的不安和恐怖之中不能自拔。</w:t>
      </w:r>
      <w:r w:rsidR="00237B42" w:rsidRPr="001A14CE">
        <w:rPr>
          <w:rFonts w:ascii="楷体" w:eastAsia="楷体" w:hAnsi="楷体" w:hint="eastAsia"/>
          <w:sz w:val="22"/>
        </w:rPr>
        <w:t>我几乎不能与旁人对话。我不知道说什么，怎么说才好。</w:t>
      </w:r>
      <w:r w:rsidR="00D654FC" w:rsidRPr="001A14CE">
        <w:rPr>
          <w:rFonts w:ascii="楷体" w:eastAsia="楷体" w:hAnsi="楷体" w:hint="eastAsia"/>
          <w:sz w:val="22"/>
        </w:rPr>
        <w:t>”</w:t>
      </w:r>
      <w:r w:rsidR="0029208A" w:rsidRPr="001A14CE">
        <w:rPr>
          <w:rStyle w:val="a6"/>
          <w:rFonts w:ascii="楷体" w:eastAsia="楷体" w:hAnsi="楷体"/>
          <w:sz w:val="22"/>
        </w:rPr>
        <w:footnoteReference w:id="8"/>
      </w:r>
    </w:p>
    <w:p w14:paraId="5A069D4D" w14:textId="0E0F0E4A" w:rsidR="003667C7" w:rsidRDefault="0029208A" w:rsidP="003667C7">
      <w:pPr>
        <w:ind w:firstLine="480"/>
        <w:rPr>
          <w:rFonts w:ascii="楷体" w:eastAsia="楷体" w:hAnsi="楷体" w:hint="eastAsia"/>
          <w:sz w:val="22"/>
        </w:rPr>
      </w:pPr>
      <w:r w:rsidRPr="001A14CE">
        <w:rPr>
          <w:rFonts w:ascii="宋体" w:hAnsi="宋体" w:hint="eastAsia"/>
          <w:sz w:val="22"/>
        </w:rPr>
        <w:t>太宰治</w:t>
      </w:r>
      <w:r w:rsidR="003667C7">
        <w:rPr>
          <w:rFonts w:ascii="宋体" w:hAnsi="宋体" w:hint="eastAsia"/>
          <w:sz w:val="22"/>
        </w:rPr>
        <w:t>最终只好</w:t>
      </w:r>
      <w:r w:rsidRPr="001A14CE">
        <w:rPr>
          <w:rFonts w:ascii="宋体" w:hAnsi="宋体" w:hint="eastAsia"/>
          <w:sz w:val="22"/>
        </w:rPr>
        <w:t>说“人间”充满着谎言，自己是说谎的大师，</w:t>
      </w:r>
      <w:r w:rsidR="00F85F95" w:rsidRPr="001A14CE">
        <w:rPr>
          <w:rFonts w:ascii="宋体" w:hAnsi="宋体" w:hint="eastAsia"/>
          <w:sz w:val="22"/>
        </w:rPr>
        <w:t>但使他“人间失格”的恰恰</w:t>
      </w:r>
      <w:r w:rsidRPr="001A14CE">
        <w:rPr>
          <w:rFonts w:ascii="宋体" w:hAnsi="宋体" w:hint="eastAsia"/>
          <w:sz w:val="22"/>
        </w:rPr>
        <w:t>正是谎言中包着的那个充满不确定，恐惧的内在世界</w:t>
      </w:r>
      <w:r w:rsidR="007C3EE0" w:rsidRPr="001A14CE">
        <w:rPr>
          <w:rFonts w:ascii="宋体" w:hAnsi="宋体" w:hint="eastAsia"/>
          <w:sz w:val="22"/>
        </w:rPr>
        <w:t>：</w:t>
      </w:r>
      <w:r w:rsidR="007C3EE0" w:rsidRPr="001A14CE">
        <w:rPr>
          <w:rFonts w:ascii="楷体" w:eastAsia="楷体" w:hAnsi="楷体" w:hint="eastAsia"/>
          <w:sz w:val="22"/>
        </w:rPr>
        <w:t>“我内心深处还剧烈地涌动着对人的恐惧，其程度不亚于以前。但演技却真真切切地在渐渐长进，在教室里总是引得同学们发笑，连老师也十分感叹，嘴上说这个班级里要是没有大庭那该是一个多好的班级啊，一边却用手捂着嘴偷偷地笑着。”</w:t>
      </w:r>
      <w:r w:rsidR="00DD0F48" w:rsidRPr="001A14CE">
        <w:rPr>
          <w:rStyle w:val="a6"/>
          <w:rFonts w:ascii="楷体" w:eastAsia="楷体" w:hAnsi="楷体"/>
          <w:sz w:val="22"/>
        </w:rPr>
        <w:footnoteReference w:id="9"/>
      </w:r>
      <w:r w:rsidR="003667C7" w:rsidRPr="001A14CE">
        <w:rPr>
          <w:rFonts w:ascii="宋体" w:hAnsi="宋体" w:hint="eastAsia"/>
          <w:sz w:val="22"/>
        </w:rPr>
        <w:t>克尔凯郭尔曾问：“</w:t>
      </w:r>
      <w:r w:rsidR="003667C7" w:rsidRPr="001A14CE">
        <w:rPr>
          <w:rFonts w:ascii="楷体" w:eastAsia="楷体" w:hAnsi="楷体" w:hint="eastAsia"/>
          <w:sz w:val="22"/>
        </w:rPr>
        <w:t>曾经在荷兰，当香料市场异常萎靡之时，商人们为了提振价格，竟将一批批货物倾倒入海。这或许是一种被原谅的、但令人困扰的必要手段。然而，当今我们在精神世界中是否需要类似的行为？我们是否深信我们已站在最高峰，除了怀有敬虔之心坚信我们未曾登峰之外，无其他办法，只为消磨时间？现代人是否需要这种欺骗，需要精炼欺骗自我之技艺，或者他们的自欺之术已经无以复加？”</w:t>
      </w:r>
      <w:r w:rsidR="003667C7" w:rsidRPr="001A14CE">
        <w:rPr>
          <w:rStyle w:val="a6"/>
          <w:rFonts w:ascii="楷体" w:eastAsia="楷体" w:hAnsi="楷体"/>
          <w:sz w:val="22"/>
        </w:rPr>
        <w:footnoteReference w:id="10"/>
      </w:r>
    </w:p>
    <w:p w14:paraId="257B8A0A" w14:textId="71956834" w:rsidR="0088261B" w:rsidRPr="00C3311E" w:rsidRDefault="003667C7" w:rsidP="00C3311E">
      <w:pPr>
        <w:ind w:firstLine="480"/>
        <w:rPr>
          <w:rFonts w:ascii="宋体" w:hAnsi="宋体" w:hint="eastAsia"/>
          <w:sz w:val="22"/>
        </w:rPr>
      </w:pPr>
      <w:r>
        <w:rPr>
          <w:rFonts w:ascii="宋体" w:hAnsi="宋体" w:hint="eastAsia"/>
          <w:sz w:val="22"/>
        </w:rPr>
        <w:t>谎言</w:t>
      </w:r>
      <w:r w:rsidRPr="001A14CE">
        <w:rPr>
          <w:rFonts w:ascii="宋体" w:hAnsi="宋体" w:hint="eastAsia"/>
          <w:sz w:val="22"/>
        </w:rPr>
        <w:t>和恐怖</w:t>
      </w:r>
      <w:r>
        <w:rPr>
          <w:rFonts w:ascii="宋体" w:hAnsi="宋体" w:hint="eastAsia"/>
          <w:sz w:val="22"/>
        </w:rPr>
        <w:t>却</w:t>
      </w:r>
      <w:r w:rsidRPr="001A14CE">
        <w:rPr>
          <w:rFonts w:ascii="宋体" w:hAnsi="宋体" w:hint="eastAsia"/>
          <w:sz w:val="22"/>
        </w:rPr>
        <w:t>反使他向“人间”求爱：“</w:t>
      </w:r>
      <w:r w:rsidRPr="001A14CE">
        <w:rPr>
          <w:rFonts w:ascii="楷体" w:eastAsia="楷体" w:hAnsi="楷体" w:hint="eastAsia"/>
          <w:sz w:val="22"/>
        </w:rPr>
        <w:t>我对别人总是害怕得瑟瑟发抖，并对自己作为人的言行没有丝毫自信。我将自己的烦恼深藏在胸膛这个小盒子里，拼命地藏匿着那种忧郁、神经质……向别人诉说，对这种手段我丝毫不抱期望。无论告诉父亲还是母亲，或者无论告诉警察还是政府，最后只不过是被老于世故的人抢白，让人滔滔不绝地发一通社会上常见的牢骚而已。我认定人们肯定会偏袒的，反正不能告诉别人。我觉得自己还是不能说实话，忍着，而且只能继续扮演逗人发笑的丑角，没有别的想法。”</w:t>
      </w:r>
      <w:r w:rsidRPr="001A14CE">
        <w:rPr>
          <w:rStyle w:val="a6"/>
          <w:rFonts w:ascii="楷体" w:eastAsia="楷体" w:hAnsi="楷体"/>
          <w:sz w:val="22"/>
        </w:rPr>
        <w:footnoteReference w:id="11"/>
      </w:r>
      <w:r w:rsidRPr="001A14CE">
        <w:rPr>
          <w:rFonts w:ascii="宋体" w:hAnsi="宋体" w:hint="eastAsia"/>
          <w:sz w:val="22"/>
        </w:rPr>
        <w:t>极度诚实和极度虚伪正是太宰治内在世界和“人间”无法调和的矛盾。太宰治的文章</w:t>
      </w:r>
      <w:r w:rsidR="00B97072" w:rsidRPr="001A14CE">
        <w:rPr>
          <w:rFonts w:ascii="宋体" w:hAnsi="宋体" w:hint="eastAsia"/>
          <w:sz w:val="22"/>
        </w:rPr>
        <w:t>几乎</w:t>
      </w:r>
      <w:r w:rsidR="00B97072" w:rsidRPr="001A14CE">
        <w:rPr>
          <w:rFonts w:ascii="宋体" w:hAnsi="宋体" w:hint="eastAsia"/>
          <w:sz w:val="22"/>
        </w:rPr>
        <w:lastRenderedPageBreak/>
        <w:t>都在向内探讨内在世界</w:t>
      </w:r>
      <w:r w:rsidR="00B97072">
        <w:rPr>
          <w:rFonts w:ascii="宋体" w:hAnsi="宋体" w:hint="eastAsia"/>
          <w:sz w:val="22"/>
        </w:rPr>
        <w:t>，极度的诚实反使他看见了虚伪中真实的层面，这个只能用</w:t>
      </w:r>
      <w:r w:rsidRPr="001A14CE">
        <w:rPr>
          <w:rFonts w:ascii="宋体" w:hAnsi="宋体" w:hint="eastAsia"/>
          <w:sz w:val="22"/>
        </w:rPr>
        <w:t>独白</w:t>
      </w:r>
      <w:r w:rsidR="00B97072">
        <w:rPr>
          <w:rFonts w:ascii="宋体" w:hAnsi="宋体" w:hint="eastAsia"/>
          <w:sz w:val="22"/>
        </w:rPr>
        <w:t>描绘的层面</w:t>
      </w:r>
      <w:r w:rsidRPr="001A14CE">
        <w:rPr>
          <w:rFonts w:ascii="宋体" w:hAnsi="宋体" w:hint="eastAsia"/>
          <w:sz w:val="22"/>
        </w:rPr>
        <w:t>。</w:t>
      </w:r>
      <w:r w:rsidR="007F4FB8" w:rsidRPr="001A14CE">
        <w:rPr>
          <w:rFonts w:ascii="宋体" w:hAnsi="宋体" w:hint="eastAsia"/>
          <w:sz w:val="22"/>
        </w:rPr>
        <w:t>太宰治几乎不和哪个作家开展认真的论争，作品中也很少出现同性的“他者”</w:t>
      </w:r>
      <w:r w:rsidR="007F4FB8">
        <w:rPr>
          <w:rFonts w:ascii="宋体" w:hAnsi="宋体" w:hint="eastAsia"/>
          <w:sz w:val="22"/>
        </w:rPr>
        <w:t>；只有不止的独白，</w:t>
      </w:r>
      <w:r w:rsidRPr="001A14CE">
        <w:rPr>
          <w:rFonts w:ascii="宋体" w:hAnsi="宋体" w:hint="eastAsia"/>
          <w:sz w:val="22"/>
        </w:rPr>
        <w:t>作品从他的生活中出现，他的生活本身就是作品，再无它物。</w:t>
      </w:r>
      <w:r w:rsidR="00C3311E">
        <w:rPr>
          <w:rFonts w:ascii="宋体" w:hAnsi="宋体" w:hint="eastAsia"/>
          <w:sz w:val="22"/>
        </w:rPr>
        <w:t>这个层面隐藏的再好也终有与现实短路的时刻，而这个矛盾就是他“人间失格”的根源：</w:t>
      </w:r>
    </w:p>
    <w:p w14:paraId="1DF0A134" w14:textId="3D20FBE5" w:rsidR="0088261B" w:rsidRPr="001A14CE" w:rsidRDefault="0088261B" w:rsidP="00B94F48">
      <w:pPr>
        <w:ind w:firstLine="480"/>
        <w:rPr>
          <w:rFonts w:ascii="楷体" w:eastAsia="楷体" w:hAnsi="楷体" w:hint="eastAsia"/>
          <w:sz w:val="22"/>
          <w:highlight w:val="yellow"/>
        </w:rPr>
      </w:pPr>
      <w:r w:rsidRPr="001A14CE">
        <w:rPr>
          <w:rFonts w:ascii="楷体" w:eastAsia="楷体" w:hAnsi="楷体" w:hint="eastAsia"/>
          <w:sz w:val="22"/>
          <w:highlight w:val="yellow"/>
        </w:rPr>
        <w:t>那天上体操课时，这个学生（现在我已经忘记他姓什么，记得名字叫竹一吧），就是这个竹一，依然在一边看着，我们则按照老师的吩咐在练单杠。我故意尽量做出严肃的表情朝着单杠大叫一声跳过去，像跳远似的直接朝前方扑去，却一屁股坐在沙地上。一切都是计划好的失误。大家果真都笑得前仰后合，我也无奈地笑着爬起身，掸着沾在裤子上的沙粒。这时竹一不知什么时候过来的，捅了捅我的后背，嘀咕了一句：“故意的。你是故意的。</w:t>
      </w:r>
    </w:p>
    <w:p w14:paraId="794A564E" w14:textId="2DB543A3" w:rsidR="00B94F48" w:rsidRPr="001A14CE" w:rsidRDefault="00B94F48" w:rsidP="00B94F48">
      <w:pPr>
        <w:ind w:firstLine="480"/>
        <w:rPr>
          <w:rFonts w:ascii="楷体" w:eastAsia="楷体" w:hAnsi="楷体" w:hint="eastAsia"/>
          <w:sz w:val="22"/>
        </w:rPr>
      </w:pPr>
      <w:r w:rsidRPr="001A14CE">
        <w:rPr>
          <w:rFonts w:ascii="楷体" w:eastAsia="楷体" w:hAnsi="楷体" w:hint="eastAsia"/>
          <w:sz w:val="22"/>
        </w:rPr>
        <w:t>我顿感一阵战栗。我压根儿就没有想到偏偏会被竹一看出我是故意失误的。我感觉世界在我的眼前瞬间就被地狱的猛火烈焰包裹着燃烧起来，我用尽全身的力量拼命地克制着差点儿大喊一声而发狂的冲动。</w:t>
      </w:r>
    </w:p>
    <w:p w14:paraId="33DDD417" w14:textId="77777777" w:rsidR="00B94F48" w:rsidRPr="001A14CE" w:rsidRDefault="00B94F48" w:rsidP="00B94F48">
      <w:pPr>
        <w:ind w:firstLine="480"/>
        <w:rPr>
          <w:rFonts w:ascii="楷体" w:eastAsia="楷体" w:hAnsi="楷体" w:hint="eastAsia"/>
          <w:sz w:val="22"/>
        </w:rPr>
      </w:pPr>
      <w:r w:rsidRPr="001A14CE">
        <w:rPr>
          <w:rFonts w:ascii="楷体" w:eastAsia="楷体" w:hAnsi="楷体" w:hint="eastAsia"/>
          <w:sz w:val="22"/>
        </w:rPr>
        <w:t>从那天起，我每天都深陷在不安和恐惧之中。</w:t>
      </w:r>
    </w:p>
    <w:p w14:paraId="601E439B" w14:textId="77777777" w:rsidR="00B94F48" w:rsidRPr="001A14CE" w:rsidRDefault="00B94F48" w:rsidP="00B94F48">
      <w:pPr>
        <w:ind w:firstLine="480"/>
        <w:rPr>
          <w:rFonts w:ascii="楷体" w:eastAsia="楷体" w:hAnsi="楷体" w:hint="eastAsia"/>
          <w:sz w:val="22"/>
          <w:highlight w:val="yellow"/>
        </w:rPr>
      </w:pPr>
      <w:r w:rsidRPr="001A14CE">
        <w:rPr>
          <w:rFonts w:ascii="楷体" w:eastAsia="楷体" w:hAnsi="楷体" w:hint="eastAsia"/>
          <w:sz w:val="22"/>
          <w:highlight w:val="yellow"/>
        </w:rPr>
        <w:t>表面上我依然做着忧伤的滑稽举动引得大家发笑，但冷不防会泄出重重的叹息。我的一举一动全都被竹一事无巨细地看在眼里，而且这期间他一定会到处散布这件事。想到这里，我的额头上就会直冒冷汗，像疯子似的用癫狂的眼神下意识地贼溜溜地打量四周。若是能做到的话，我真想从早到晚寸步不离地待在竹一身边监视着，不让他把这个秘密说漏嘴。而且在缠着他的时候，我要竭尽所能让他认定我的滑稽举动绝不是“故意的”，而是真的。若能如愿以偿，我还想把他变成唯一的密友。我甚至处心积虑地想，假如这些都不能如我所愿，那我就只能祈盼他早点去死。不过，想要杀死他的念头，我毕竟还没有。我在以前的人生中曾经不止一次地产生过但愿被人杀死的念头，但我从未产生过想要杀人的念头，因为我觉得那只会给可怕的对手带来幸福。</w:t>
      </w:r>
    </w:p>
    <w:p w14:paraId="659E6CA2" w14:textId="356C5D7A" w:rsidR="00F16360" w:rsidRPr="001A14CE" w:rsidRDefault="00B94F48" w:rsidP="009F6AB6">
      <w:pPr>
        <w:ind w:firstLine="480"/>
        <w:rPr>
          <w:rFonts w:ascii="楷体" w:eastAsia="楷体" w:hAnsi="楷体" w:hint="eastAsia"/>
          <w:sz w:val="22"/>
        </w:rPr>
      </w:pPr>
      <w:r w:rsidRPr="001A14CE">
        <w:rPr>
          <w:rFonts w:ascii="楷体" w:eastAsia="楷体" w:hAnsi="楷体" w:hint="eastAsia"/>
          <w:sz w:val="22"/>
          <w:highlight w:val="yellow"/>
        </w:rPr>
        <w:t>为了使他驯服，我先在脸上堆出假基督徒般的“和善”的谄笑，将脑袋向左倾斜三十度左右，轻轻地拥着他那瘦小的肩膀，用类似于谄媚的甜蜜语气，再三请他到我寄宿的家里来玩，但他总是露出疑惑的神情一语不发。</w:t>
      </w:r>
      <w:r w:rsidR="0088261B" w:rsidRPr="001A14CE">
        <w:rPr>
          <w:rStyle w:val="a6"/>
          <w:rFonts w:ascii="楷体" w:eastAsia="楷体" w:hAnsi="楷体"/>
          <w:sz w:val="22"/>
          <w:highlight w:val="yellow"/>
        </w:rPr>
        <w:footnoteReference w:id="12"/>
      </w:r>
    </w:p>
    <w:p w14:paraId="0772B69B" w14:textId="4A3F83F6" w:rsidR="009C2338" w:rsidRPr="001A14CE" w:rsidRDefault="009D715F" w:rsidP="009F6AB6">
      <w:pPr>
        <w:ind w:firstLine="480"/>
        <w:rPr>
          <w:rFonts w:ascii="宋体" w:hAnsi="宋体" w:hint="eastAsia"/>
          <w:sz w:val="22"/>
        </w:rPr>
      </w:pPr>
      <w:r>
        <w:rPr>
          <w:rFonts w:ascii="宋体" w:hAnsi="宋体" w:hint="eastAsia"/>
          <w:sz w:val="22"/>
        </w:rPr>
        <w:t>最悲哀的是，</w:t>
      </w:r>
      <w:r w:rsidR="00DD0F48" w:rsidRPr="001A14CE">
        <w:rPr>
          <w:rFonts w:ascii="宋体" w:hAnsi="宋体" w:hint="eastAsia"/>
          <w:sz w:val="22"/>
        </w:rPr>
        <w:t>他向“人间</w:t>
      </w:r>
      <w:r w:rsidR="001E10A9">
        <w:rPr>
          <w:rFonts w:ascii="宋体" w:hAnsi="宋体"/>
          <w:sz w:val="22"/>
        </w:rPr>
        <w:t>”</w:t>
      </w:r>
      <w:r w:rsidR="00DD0F48" w:rsidRPr="001A14CE">
        <w:rPr>
          <w:rFonts w:ascii="宋体" w:hAnsi="宋体" w:hint="eastAsia"/>
          <w:sz w:val="22"/>
        </w:rPr>
        <w:t>求爱，人间却没有接受：</w:t>
      </w:r>
    </w:p>
    <w:p w14:paraId="280DB973" w14:textId="77777777" w:rsidR="00C07998" w:rsidRPr="001A14CE" w:rsidRDefault="00C07998" w:rsidP="00C07998">
      <w:pPr>
        <w:ind w:firstLine="480"/>
        <w:rPr>
          <w:rFonts w:ascii="楷体" w:eastAsia="楷体" w:hAnsi="楷体" w:hint="eastAsia"/>
          <w:sz w:val="22"/>
        </w:rPr>
      </w:pPr>
      <w:r w:rsidRPr="001A14CE">
        <w:rPr>
          <w:rFonts w:ascii="楷体" w:eastAsia="楷体" w:hAnsi="楷体" w:hint="eastAsia"/>
          <w:sz w:val="22"/>
        </w:rPr>
        <w:t>现在我不但是罪人，还是疯子。不！我绝对没有发过什么疯。就算是瞬间，也没有发过疯。但是，呵呵，据说疯子一般都不会承认自己发疯。总之，能进这家医院的人，好像都是精神失常的人，不能进的人都是正常人。</w:t>
      </w:r>
    </w:p>
    <w:p w14:paraId="319035CA" w14:textId="77777777" w:rsidR="00C07998" w:rsidRPr="001A14CE" w:rsidRDefault="00C07998" w:rsidP="00C07998">
      <w:pPr>
        <w:ind w:firstLine="480"/>
        <w:rPr>
          <w:rFonts w:ascii="楷体" w:eastAsia="楷体" w:hAnsi="楷体" w:hint="eastAsia"/>
          <w:sz w:val="22"/>
        </w:rPr>
      </w:pPr>
      <w:r w:rsidRPr="001A14CE">
        <w:rPr>
          <w:rFonts w:ascii="楷体" w:eastAsia="楷体" w:hAnsi="楷体" w:hint="eastAsia"/>
          <w:sz w:val="22"/>
        </w:rPr>
        <w:t>敢问神灵，不反抗也是罪孽？</w:t>
      </w:r>
    </w:p>
    <w:p w14:paraId="046C4507" w14:textId="77777777" w:rsidR="00C07998" w:rsidRPr="001A14CE" w:rsidRDefault="00C07998" w:rsidP="00C07998">
      <w:pPr>
        <w:ind w:firstLine="480"/>
        <w:rPr>
          <w:rFonts w:ascii="楷体" w:eastAsia="楷体" w:hAnsi="楷体" w:hint="eastAsia"/>
          <w:sz w:val="22"/>
        </w:rPr>
      </w:pPr>
      <w:r w:rsidRPr="001A14CE">
        <w:rPr>
          <w:rFonts w:ascii="楷体" w:eastAsia="楷体" w:hAnsi="楷体" w:hint="eastAsia"/>
          <w:sz w:val="22"/>
        </w:rPr>
        <w:t>我对着堀木那诡秘而动人的微笑哭泣着，忘了判断和反抗坐上了汽车，并被带到这里来，变成了疯子。现在我即使从这里出去，我也是疯子。不！额头上已经被打上了废人的烙印。</w:t>
      </w:r>
    </w:p>
    <w:p w14:paraId="48A0CB53" w14:textId="77777777" w:rsidR="00C07998" w:rsidRPr="001A14CE" w:rsidRDefault="00C07998" w:rsidP="00C07998">
      <w:pPr>
        <w:ind w:firstLine="480"/>
        <w:rPr>
          <w:rFonts w:ascii="楷体" w:eastAsia="楷体" w:hAnsi="楷体" w:hint="eastAsia"/>
          <w:sz w:val="22"/>
        </w:rPr>
      </w:pPr>
      <w:r w:rsidRPr="001A14CE">
        <w:rPr>
          <w:rFonts w:ascii="楷体" w:eastAsia="楷体" w:hAnsi="楷体" w:hint="eastAsia"/>
          <w:sz w:val="22"/>
        </w:rPr>
        <w:t>我失去了做人的资格。</w:t>
      </w:r>
    </w:p>
    <w:p w14:paraId="27730611" w14:textId="28F214A1" w:rsidR="00C07998" w:rsidRPr="001A14CE" w:rsidRDefault="00C07998" w:rsidP="00C07998">
      <w:pPr>
        <w:ind w:firstLine="480"/>
        <w:rPr>
          <w:rFonts w:ascii="宋体" w:hAnsi="宋体" w:hint="eastAsia"/>
          <w:sz w:val="22"/>
        </w:rPr>
      </w:pPr>
      <w:r w:rsidRPr="001A14CE">
        <w:rPr>
          <w:rFonts w:ascii="楷体" w:eastAsia="楷体" w:hAnsi="楷体" w:hint="eastAsia"/>
          <w:sz w:val="22"/>
        </w:rPr>
        <w:t>我已经完全不是人了。</w:t>
      </w:r>
      <w:r w:rsidR="00DD0F48" w:rsidRPr="001A14CE">
        <w:rPr>
          <w:rStyle w:val="a6"/>
          <w:rFonts w:ascii="楷体" w:eastAsia="楷体" w:hAnsi="楷体"/>
          <w:sz w:val="22"/>
        </w:rPr>
        <w:footnoteReference w:id="13"/>
      </w:r>
    </w:p>
    <w:p w14:paraId="1DC858A5" w14:textId="31EAEBD5" w:rsidR="005A68D0" w:rsidRPr="001A14CE" w:rsidRDefault="005A68D0" w:rsidP="00894704">
      <w:pPr>
        <w:pStyle w:val="1"/>
        <w:jc w:val="center"/>
        <w:rPr>
          <w:rFonts w:hint="eastAsia"/>
          <w:sz w:val="40"/>
          <w:szCs w:val="40"/>
        </w:rPr>
      </w:pPr>
      <w:r w:rsidRPr="001A14CE">
        <w:rPr>
          <w:sz w:val="40"/>
          <w:szCs w:val="40"/>
        </w:rPr>
        <w:t>第二章：</w:t>
      </w:r>
      <w:r w:rsidR="00A71CAF" w:rsidRPr="001A14CE">
        <w:rPr>
          <w:sz w:val="40"/>
          <w:szCs w:val="40"/>
        </w:rPr>
        <w:t xml:space="preserve"> </w:t>
      </w:r>
      <w:r w:rsidRPr="001A14CE">
        <w:rPr>
          <w:rFonts w:hint="eastAsia"/>
          <w:sz w:val="40"/>
          <w:szCs w:val="40"/>
        </w:rPr>
        <w:t>非国民</w:t>
      </w:r>
      <w:r w:rsidR="00DC110D" w:rsidRPr="001A14CE">
        <w:rPr>
          <w:rFonts w:hint="eastAsia"/>
          <w:sz w:val="40"/>
          <w:szCs w:val="40"/>
        </w:rPr>
        <w:t>的</w:t>
      </w:r>
      <w:r w:rsidR="008F7FEB" w:rsidRPr="001A14CE">
        <w:rPr>
          <w:rFonts w:hint="eastAsia"/>
          <w:sz w:val="40"/>
          <w:szCs w:val="40"/>
        </w:rPr>
        <w:t>“怪</w:t>
      </w:r>
      <w:r w:rsidR="000A2694" w:rsidRPr="001A14CE">
        <w:rPr>
          <w:rFonts w:hint="eastAsia"/>
          <w:sz w:val="40"/>
          <w:szCs w:val="40"/>
        </w:rPr>
        <w:t>谈</w:t>
      </w:r>
      <w:r w:rsidR="008F7FEB" w:rsidRPr="001A14CE">
        <w:rPr>
          <w:rFonts w:hint="eastAsia"/>
          <w:sz w:val="40"/>
          <w:szCs w:val="40"/>
        </w:rPr>
        <w:t>”</w:t>
      </w:r>
    </w:p>
    <w:p w14:paraId="68C212CB" w14:textId="77777777" w:rsidR="00A71CAF" w:rsidRPr="001A14CE" w:rsidRDefault="00A71CAF" w:rsidP="00A71CAF">
      <w:pPr>
        <w:pStyle w:val="a3"/>
        <w:ind w:firstLineChars="200" w:firstLine="440"/>
        <w:rPr>
          <w:rFonts w:ascii="楷体" w:hAnsi="楷体" w:hint="eastAsia"/>
          <w:sz w:val="22"/>
          <w:szCs w:val="21"/>
          <w:highlight w:val="yellow"/>
        </w:rPr>
      </w:pPr>
      <w:r w:rsidRPr="001A14CE">
        <w:rPr>
          <w:rFonts w:ascii="楷体" w:hAnsi="楷体" w:hint="eastAsia"/>
          <w:sz w:val="22"/>
          <w:szCs w:val="21"/>
          <w:highlight w:val="yellow"/>
        </w:rPr>
        <w:t>进入</w:t>
      </w:r>
      <w:r w:rsidRPr="001A14CE">
        <w:rPr>
          <w:rFonts w:ascii="楷体" w:hAnsi="楷体"/>
          <w:sz w:val="22"/>
          <w:szCs w:val="21"/>
          <w:highlight w:val="yellow"/>
        </w:rPr>
        <w:t>20世纪后，直至年号为大正的时期，就历史学和民俗学的领域而言，法制史</w:t>
      </w:r>
      <w:r w:rsidRPr="001A14CE">
        <w:rPr>
          <w:rFonts w:ascii="楷体" w:hAnsi="楷体"/>
          <w:sz w:val="22"/>
          <w:szCs w:val="21"/>
          <w:highlight w:val="yellow"/>
        </w:rPr>
        <w:lastRenderedPageBreak/>
        <w:t>学的中田薰、日本民俗学的柳田国男和日本古代史学的津田左右吉等学者，既对江户时代的学问和文学拥有高深的造诣，又充分咀嚼了欧美的学问，成长为优秀的历史学家和民俗学者，取得了重大的研究成果。其他学术领域及文学、美术领域也与此相同。20世纪前半期改元昭和之时，马克思主义对知识分子产生了强烈的影响。马克思主义者对日渐显现出侵略亚洲姿态的政府和军部展开了严厉的批判，同时还以社会科学为中心在学术和文学方面取得了独自的成果。在这些动向的刺激下，人们积极</w:t>
      </w:r>
      <w:r w:rsidRPr="001A14CE">
        <w:rPr>
          <w:rFonts w:ascii="楷体" w:hAnsi="楷体" w:hint="eastAsia"/>
          <w:sz w:val="22"/>
          <w:szCs w:val="21"/>
          <w:highlight w:val="yellow"/>
        </w:rPr>
        <w:t>地介绍德国哲学、马克斯·韦伯等欧美思想、学问，并在消化这些内容的基础上，创造出了切合日本社会实际的哲学和社会科学。</w:t>
      </w:r>
    </w:p>
    <w:p w14:paraId="7857DF78" w14:textId="6C555371" w:rsidR="00A71CAF" w:rsidRPr="001A14CE" w:rsidRDefault="00A71CAF" w:rsidP="00A71CAF">
      <w:pPr>
        <w:pStyle w:val="a3"/>
        <w:ind w:firstLineChars="200" w:firstLine="440"/>
        <w:rPr>
          <w:rFonts w:ascii="楷体" w:hAnsi="楷体" w:hint="eastAsia"/>
          <w:sz w:val="22"/>
          <w:szCs w:val="21"/>
          <w:highlight w:val="yellow"/>
        </w:rPr>
      </w:pPr>
      <w:r w:rsidRPr="001A14CE">
        <w:rPr>
          <w:rFonts w:ascii="楷体" w:hAnsi="楷体" w:hint="eastAsia"/>
          <w:sz w:val="22"/>
          <w:szCs w:val="21"/>
          <w:highlight w:val="yellow"/>
        </w:rPr>
        <w:t>但是，面对这些思想、学术和文学的新动向以及与此相关的政治、社会运动，政府进行了严厉的压制，于</w:t>
      </w:r>
      <w:r w:rsidRPr="001A14CE">
        <w:rPr>
          <w:rFonts w:ascii="楷体" w:hAnsi="楷体"/>
          <w:sz w:val="22"/>
          <w:szCs w:val="21"/>
          <w:highlight w:val="yellow"/>
        </w:rPr>
        <w:t>1925年</w:t>
      </w:r>
      <w:r w:rsidRPr="001A14CE">
        <w:rPr>
          <w:rFonts w:ascii="楷体" w:hAnsi="楷体" w:hint="eastAsia"/>
          <w:sz w:val="22"/>
          <w:szCs w:val="21"/>
          <w:highlight w:val="yellow"/>
        </w:rPr>
        <w:t>（</w:t>
      </w:r>
      <w:r w:rsidRPr="001A14CE">
        <w:rPr>
          <w:rFonts w:ascii="楷体" w:hAnsi="楷体"/>
          <w:sz w:val="22"/>
          <w:szCs w:val="21"/>
          <w:highlight w:val="yellow"/>
        </w:rPr>
        <w:t>大正十四年</w:t>
      </w:r>
      <w:r w:rsidRPr="001A14CE">
        <w:rPr>
          <w:rFonts w:ascii="楷体" w:hAnsi="楷体" w:hint="eastAsia"/>
          <w:sz w:val="22"/>
          <w:szCs w:val="21"/>
          <w:highlight w:val="yellow"/>
        </w:rPr>
        <w:t>）</w:t>
      </w:r>
      <w:r w:rsidRPr="001A14CE">
        <w:rPr>
          <w:rFonts w:ascii="楷体" w:hAnsi="楷体"/>
          <w:sz w:val="22"/>
          <w:szCs w:val="21"/>
          <w:highlight w:val="yellow"/>
        </w:rPr>
        <w:t>制定了治安维持法，进而于1928年（昭和三年）规定，对主张批判“天皇制”、变更“国体”的人最高可处以死刑。</w:t>
      </w:r>
    </w:p>
    <w:p w14:paraId="7AE38DCE" w14:textId="77777777" w:rsidR="00F61AB7" w:rsidRPr="001A14CE" w:rsidRDefault="00A71CAF" w:rsidP="00A71CAF">
      <w:pPr>
        <w:pStyle w:val="a3"/>
        <w:ind w:firstLineChars="200" w:firstLine="440"/>
        <w:rPr>
          <w:rFonts w:ascii="楷体" w:hAnsi="楷体" w:hint="eastAsia"/>
          <w:sz w:val="22"/>
          <w:szCs w:val="21"/>
          <w:highlight w:val="yellow"/>
        </w:rPr>
      </w:pPr>
      <w:r w:rsidRPr="001A14CE">
        <w:rPr>
          <w:rFonts w:ascii="楷体" w:hAnsi="楷体" w:hint="eastAsia"/>
          <w:sz w:val="22"/>
          <w:szCs w:val="21"/>
          <w:highlight w:val="yellow"/>
        </w:rPr>
        <w:t>特别是</w:t>
      </w:r>
      <w:r w:rsidRPr="001A14CE">
        <w:rPr>
          <w:rFonts w:ascii="楷体" w:hAnsi="楷体"/>
          <w:sz w:val="22"/>
          <w:szCs w:val="21"/>
          <w:highlight w:val="yellow"/>
        </w:rPr>
        <w:t>1931年，九一八事变爆发，在军部的主导下，日本撞入了“15年战争”，政府的压制也随之趋于极致，当时有不少人在被捕、拷问之后惨死狱中，还有非常多的人由于无法忍受这种折磨，被迫发誓“转变”思想。</w:t>
      </w:r>
    </w:p>
    <w:p w14:paraId="6ABB05E8" w14:textId="2D5C380D" w:rsidR="00A71CAF" w:rsidRPr="001A14CE" w:rsidRDefault="00F61AB7" w:rsidP="00F61AB7">
      <w:pPr>
        <w:pStyle w:val="a3"/>
        <w:ind w:firstLineChars="200" w:firstLine="440"/>
        <w:jc w:val="right"/>
        <w:rPr>
          <w:rFonts w:ascii="楷体" w:hAnsi="楷体" w:hint="eastAsia"/>
          <w:sz w:val="22"/>
          <w:szCs w:val="21"/>
        </w:rPr>
      </w:pPr>
      <w:r w:rsidRPr="001A14CE">
        <w:rPr>
          <w:rFonts w:ascii="楷体" w:hAnsi="楷体" w:hint="eastAsia"/>
          <w:sz w:val="22"/>
          <w:szCs w:val="21"/>
          <w:highlight w:val="yellow"/>
        </w:rPr>
        <w:t>——</w:t>
      </w:r>
      <w:r w:rsidR="00A71CAF" w:rsidRPr="001A14CE">
        <w:rPr>
          <w:rFonts w:ascii="楷体" w:hAnsi="楷体" w:hint="eastAsia"/>
          <w:sz w:val="22"/>
          <w:szCs w:val="21"/>
          <w:highlight w:val="yellow"/>
        </w:rPr>
        <w:t>网野尚彦《日本社会的历史（修订版）》</w:t>
      </w:r>
    </w:p>
    <w:p w14:paraId="284329CF" w14:textId="663E56B6" w:rsidR="000B07C4" w:rsidRPr="001A14CE" w:rsidRDefault="004A4472" w:rsidP="003B2081">
      <w:pPr>
        <w:ind w:firstLine="480"/>
        <w:rPr>
          <w:rFonts w:hint="eastAsia"/>
          <w:sz w:val="22"/>
          <w:szCs w:val="21"/>
        </w:rPr>
      </w:pPr>
      <w:r w:rsidRPr="001A14CE">
        <w:rPr>
          <w:rFonts w:hint="eastAsia"/>
          <w:sz w:val="22"/>
          <w:szCs w:val="21"/>
        </w:rPr>
        <w:t>昭和二年，太宰治升入弘前高等学校文科甲类</w:t>
      </w:r>
      <w:r w:rsidR="00A53F0D" w:rsidRPr="001A14CE">
        <w:rPr>
          <w:rFonts w:hint="eastAsia"/>
          <w:sz w:val="22"/>
          <w:szCs w:val="21"/>
        </w:rPr>
        <w:t>，</w:t>
      </w:r>
      <w:r w:rsidR="00A53F0D" w:rsidRPr="001A14CE">
        <w:rPr>
          <w:rFonts w:ascii="宋体" w:hAnsi="宋体" w:hint="eastAsia"/>
          <w:sz w:val="22"/>
          <w:szCs w:val="21"/>
        </w:rPr>
        <w:t>到昭和八年《回忆》出版之前，</w:t>
      </w:r>
      <w:r w:rsidR="00533C41">
        <w:rPr>
          <w:rFonts w:ascii="宋体" w:hAnsi="宋体" w:hint="eastAsia"/>
          <w:sz w:val="22"/>
          <w:szCs w:val="21"/>
        </w:rPr>
        <w:t>都属于</w:t>
      </w:r>
      <w:r w:rsidR="00A53F0D" w:rsidRPr="001A14CE">
        <w:rPr>
          <w:rFonts w:ascii="宋体" w:hAnsi="宋体" w:hint="eastAsia"/>
          <w:sz w:val="22"/>
          <w:szCs w:val="21"/>
        </w:rPr>
        <w:t>太宰治文学上的准备时间，</w:t>
      </w:r>
      <w:r w:rsidR="00533C41">
        <w:rPr>
          <w:rFonts w:ascii="宋体" w:hAnsi="宋体" w:hint="eastAsia"/>
          <w:sz w:val="22"/>
          <w:szCs w:val="21"/>
        </w:rPr>
        <w:t>同时</w:t>
      </w:r>
      <w:r w:rsidR="00A53F0D" w:rsidRPr="001A14CE">
        <w:rPr>
          <w:rFonts w:ascii="宋体" w:hAnsi="宋体" w:hint="eastAsia"/>
          <w:sz w:val="22"/>
          <w:szCs w:val="21"/>
        </w:rPr>
        <w:t>也是政治上的高潮时期：</w:t>
      </w:r>
      <w:r w:rsidR="00DC110D" w:rsidRPr="001A14CE">
        <w:rPr>
          <w:rFonts w:ascii="楷体" w:eastAsia="楷体" w:hAnsi="楷体" w:hint="eastAsia"/>
          <w:sz w:val="22"/>
          <w:szCs w:val="21"/>
        </w:rPr>
        <w:t>“在画塾里，我不久便从某个绘画学生那里知道了酒精、烟草、</w:t>
      </w:r>
      <w:r w:rsidR="00B2273B" w:rsidRPr="001A14CE">
        <w:rPr>
          <w:rFonts w:ascii="楷体" w:eastAsia="楷体" w:hAnsi="楷体" w:hint="eastAsia"/>
          <w:sz w:val="22"/>
          <w:szCs w:val="21"/>
        </w:rPr>
        <w:t>妓女</w:t>
      </w:r>
      <w:r w:rsidR="00DC110D" w:rsidRPr="001A14CE">
        <w:rPr>
          <w:rFonts w:ascii="楷体" w:eastAsia="楷体" w:hAnsi="楷体" w:hint="eastAsia"/>
          <w:sz w:val="22"/>
          <w:szCs w:val="21"/>
        </w:rPr>
        <w:t>、当铺、左翼思想。虽然这些词语的组合很玄妙，但这是事实。”</w:t>
      </w:r>
      <w:r w:rsidR="00B2273B" w:rsidRPr="001A14CE">
        <w:rPr>
          <w:rStyle w:val="a6"/>
          <w:rFonts w:ascii="楷体" w:eastAsia="楷体" w:hAnsi="楷体"/>
          <w:sz w:val="22"/>
          <w:szCs w:val="21"/>
        </w:rPr>
        <w:footnoteReference w:id="14"/>
      </w:r>
    </w:p>
    <w:p w14:paraId="082BD29A" w14:textId="3F3EF890" w:rsidR="000B07C4" w:rsidRPr="001A14CE" w:rsidRDefault="00533C41" w:rsidP="009D5F55">
      <w:pPr>
        <w:ind w:firstLine="480"/>
        <w:rPr>
          <w:rFonts w:ascii="宋体" w:hAnsi="宋体" w:hint="eastAsia"/>
          <w:sz w:val="22"/>
        </w:rPr>
      </w:pPr>
      <w:r>
        <w:rPr>
          <w:rFonts w:ascii="宋体" w:hAnsi="宋体" w:hint="eastAsia"/>
          <w:sz w:val="22"/>
        </w:rPr>
        <w:t>《人间失格》中，</w:t>
      </w:r>
      <w:r w:rsidR="003E796D" w:rsidRPr="001A14CE">
        <w:rPr>
          <w:rFonts w:ascii="宋体" w:hAnsi="宋体" w:hint="eastAsia"/>
          <w:sz w:val="22"/>
        </w:rPr>
        <w:t>一个叫堀木的学生带着叶藏逛街，吃饭，喝酒，嫖娼……堀木出于时髦，展现自己的前卫甚至带着叶藏参与了一个地下共产主义读书会</w:t>
      </w:r>
      <w:r w:rsidR="00697655" w:rsidRPr="001A14CE">
        <w:rPr>
          <w:rFonts w:ascii="宋体" w:hAnsi="宋体" w:hint="eastAsia"/>
          <w:sz w:val="22"/>
        </w:rPr>
        <w:t>：</w:t>
      </w:r>
      <w:r w:rsidR="00697655" w:rsidRPr="001A14CE">
        <w:rPr>
          <w:rFonts w:ascii="楷体" w:eastAsia="楷体" w:hAnsi="楷体" w:hint="eastAsia"/>
          <w:sz w:val="22"/>
        </w:rPr>
        <w:t>“我被介绍给所谓的‘同志’，不得已还买了一本小册子，并接受了坐在上座、长相极其恶劣的青年对马克思经济学的讲解。</w:t>
      </w:r>
      <w:r w:rsidR="00697655" w:rsidRPr="001A14CE">
        <w:rPr>
          <w:rStyle w:val="a6"/>
          <w:rFonts w:ascii="楷体" w:eastAsia="楷体" w:hAnsi="楷体"/>
          <w:sz w:val="22"/>
        </w:rPr>
        <w:footnoteReference w:id="15"/>
      </w:r>
      <w:r w:rsidR="00ED67A5" w:rsidRPr="001A14CE">
        <w:rPr>
          <w:rFonts w:ascii="宋体" w:hAnsi="宋体" w:hint="eastAsia"/>
          <w:sz w:val="22"/>
        </w:rPr>
        <w:t>昭和五年，太宰治独自编辑的同人杂志《文艺细胞》创刊，以“焉岛众二”之名发表《无间奈落</w:t>
      </w:r>
      <w:r w:rsidR="009D5F55" w:rsidRPr="001A14CE">
        <w:rPr>
          <w:rFonts w:ascii="宋体" w:hAnsi="宋体" w:hint="eastAsia"/>
          <w:sz w:val="22"/>
        </w:rPr>
        <w:t>》</w:t>
      </w:r>
      <w:r w:rsidR="00251854" w:rsidRPr="001A14CE">
        <w:rPr>
          <w:rFonts w:ascii="宋体" w:hAnsi="宋体" w:hint="eastAsia"/>
          <w:sz w:val="22"/>
        </w:rPr>
        <w:t>：</w:t>
      </w:r>
    </w:p>
    <w:p w14:paraId="43BBF068" w14:textId="2098F4E9" w:rsidR="00136EEF" w:rsidRPr="00F2457C" w:rsidRDefault="00136EEF" w:rsidP="00136EEF">
      <w:pPr>
        <w:ind w:firstLine="480"/>
        <w:rPr>
          <w:rFonts w:ascii="楷体" w:eastAsia="楷体" w:hAnsi="楷体" w:hint="eastAsia"/>
          <w:sz w:val="22"/>
          <w:highlight w:val="yellow"/>
        </w:rPr>
      </w:pPr>
      <w:r w:rsidRPr="00F2457C">
        <w:rPr>
          <w:rFonts w:ascii="宋体" w:hAnsi="宋体" w:hint="eastAsia"/>
          <w:sz w:val="22"/>
          <w:highlight w:val="yellow"/>
        </w:rPr>
        <w:t>《</w:t>
      </w:r>
      <w:r w:rsidRPr="00F2457C">
        <w:rPr>
          <w:rFonts w:ascii="楷体" w:eastAsia="楷体" w:hAnsi="楷体" w:hint="eastAsia"/>
          <w:sz w:val="22"/>
          <w:highlight w:val="yellow"/>
        </w:rPr>
        <w:t>无间奈落》讲述了太宰幼时的经历，可以看出其中已经存在《回忆》和《人间失格》等主题的萌芽。他觉得自己在兄弟中最为丑陋，因此怀有自卑心理；平日与下人交好，得到了性启蒙；曾对马戏团的女艺人和家中下人产生过初恋的感觉。这些事情都在其后的作品中有所提及。但是，相对于后来的作品，他在这部作品中试图以一种夸张的方式暴露他在自己的原生家庭以及自己父亲的黑暗面和邪恶。因此，他利用主人公大村乾治的视角，专注描写了其父亲周太郎的堕落生活，甚至安排了自己暗中抱有好感的、性格爽朗惹人喜爱的女佣被父亲纳作妾室，成为父亲放荡生活的牺性品，最后发狂而死的故事线。这部作品写于“三一五”事件不久之后，作者的意图非常明显。</w:t>
      </w:r>
    </w:p>
    <w:p w14:paraId="5D1DA8C0" w14:textId="4093DAB8" w:rsidR="003F2CA3" w:rsidRPr="001A14CE" w:rsidRDefault="00136EEF" w:rsidP="00105BA3">
      <w:pPr>
        <w:ind w:firstLine="480"/>
        <w:rPr>
          <w:rFonts w:ascii="楷体" w:eastAsia="楷体" w:hAnsi="楷体" w:hint="eastAsia"/>
          <w:color w:val="FF0000"/>
          <w:sz w:val="22"/>
        </w:rPr>
      </w:pPr>
      <w:r w:rsidRPr="00F2457C">
        <w:rPr>
          <w:rFonts w:ascii="楷体" w:eastAsia="楷体" w:hAnsi="楷体" w:hint="eastAsia"/>
          <w:sz w:val="22"/>
          <w:highlight w:val="yellow"/>
        </w:rPr>
        <w:t>通过这部作品可以窥见，他如何怨恨自己的地主阶级家庭以及父亲的贵族院议员身份，又如何在自己的性格，尤其是性欲中感受到了与之相连的宿命血脉，并且极端厌恶这些事实。对性的异常罪恶感贯穿了他的作品，其背后潜藏着他将自己叠加在原生家庭的阴暗之上产生的自卑感。</w:t>
      </w:r>
    </w:p>
    <w:p w14:paraId="213939E1" w14:textId="19770326" w:rsidR="009D5F55" w:rsidRPr="001A14CE" w:rsidRDefault="00136EEF" w:rsidP="00136EEF">
      <w:pPr>
        <w:ind w:firstLine="480"/>
        <w:rPr>
          <w:rFonts w:ascii="楷体" w:eastAsia="楷体" w:hAnsi="楷体" w:hint="eastAsia"/>
          <w:sz w:val="22"/>
        </w:rPr>
      </w:pPr>
      <w:r w:rsidRPr="001A14CE">
        <w:rPr>
          <w:rFonts w:ascii="楷体" w:eastAsia="楷体" w:hAnsi="楷体" w:hint="eastAsia"/>
          <w:sz w:val="22"/>
        </w:rPr>
        <w:t>他从小因自己有钱人家公子的身份而自单，上小学时仅仅因为听到“民主主义”这个词语就大为动摇。因此不难想象，他在进入高中后，得知当时正以怒涛之势扩散的共产主义，了解到视自己的原生阶级为敌的共产主义思想后，必然受到了巨大的冲击。许多学友都相信并实践共产主义，并因此遭到镇压，被学校开除甚至锒铛人狱。他作为旁观者，一直带着恐惧和敬畏的心情看待他们。但是一想到自己的出身阶级，尤其是回想起自己曾经为出身名门而感到自豪，他便生出了绝望的心情，认为自己没有资格加入共</w:t>
      </w:r>
      <w:r w:rsidRPr="001A14CE">
        <w:rPr>
          <w:rFonts w:ascii="楷体" w:eastAsia="楷体" w:hAnsi="楷体" w:hint="eastAsia"/>
          <w:sz w:val="22"/>
        </w:rPr>
        <w:lastRenderedPageBreak/>
        <w:t>产主义。仅仅因为这个理由，他在进入高中不久后便尝试服用安眠药自杀。他在《无间奈落》这部小说中放大了自己及原生家庭的罪恶，其实是源于他对共产主义感到的自卑心理。</w:t>
      </w:r>
      <w:r w:rsidRPr="001A14CE">
        <w:rPr>
          <w:rStyle w:val="a6"/>
          <w:rFonts w:ascii="楷体" w:eastAsia="楷体" w:hAnsi="楷体"/>
          <w:sz w:val="22"/>
        </w:rPr>
        <w:footnoteReference w:id="16"/>
      </w:r>
    </w:p>
    <w:p w14:paraId="2DB4C3DC" w14:textId="0F7808EE" w:rsidR="00C46F16" w:rsidRPr="001A14CE" w:rsidRDefault="00341566" w:rsidP="00525E0F">
      <w:pPr>
        <w:ind w:firstLine="480"/>
        <w:rPr>
          <w:rFonts w:ascii="楷体" w:eastAsia="楷体" w:hAnsi="楷体" w:hint="eastAsia"/>
          <w:sz w:val="22"/>
        </w:rPr>
      </w:pPr>
      <w:r w:rsidRPr="001A14CE">
        <w:rPr>
          <w:rFonts w:ascii="宋体" w:hAnsi="宋体" w:hint="eastAsia"/>
          <w:sz w:val="22"/>
        </w:rPr>
        <w:t>这种自卑心理</w:t>
      </w:r>
      <w:r w:rsidR="009B6CB3" w:rsidRPr="001A14CE">
        <w:rPr>
          <w:rFonts w:ascii="宋体" w:hAnsi="宋体" w:hint="eastAsia"/>
          <w:sz w:val="22"/>
        </w:rPr>
        <w:t>成为</w:t>
      </w:r>
      <w:r w:rsidRPr="001A14CE">
        <w:rPr>
          <w:rFonts w:ascii="宋体" w:hAnsi="宋体" w:hint="eastAsia"/>
          <w:sz w:val="22"/>
        </w:rPr>
        <w:t>了</w:t>
      </w:r>
      <w:r w:rsidR="009B6CB3" w:rsidRPr="001A14CE">
        <w:rPr>
          <w:rFonts w:ascii="宋体" w:hAnsi="宋体" w:hint="eastAsia"/>
          <w:sz w:val="22"/>
        </w:rPr>
        <w:t>《人间失格》中</w:t>
      </w:r>
      <w:r w:rsidR="003F2CA3" w:rsidRPr="001A14CE">
        <w:rPr>
          <w:rFonts w:ascii="宋体" w:hAnsi="宋体" w:hint="eastAsia"/>
          <w:sz w:val="22"/>
        </w:rPr>
        <w:t>对其共产主义时期</w:t>
      </w:r>
      <w:r w:rsidRPr="001A14CE">
        <w:rPr>
          <w:rFonts w:ascii="宋体" w:hAnsi="宋体" w:hint="eastAsia"/>
          <w:sz w:val="22"/>
        </w:rPr>
        <w:t>的</w:t>
      </w:r>
      <w:r w:rsidR="00533C41">
        <w:rPr>
          <w:rFonts w:ascii="宋体" w:hAnsi="宋体" w:hint="eastAsia"/>
          <w:sz w:val="22"/>
        </w:rPr>
        <w:t>主要</w:t>
      </w:r>
      <w:r w:rsidRPr="001A14CE">
        <w:rPr>
          <w:rFonts w:ascii="宋体" w:hAnsi="宋体" w:hint="eastAsia"/>
          <w:sz w:val="22"/>
        </w:rPr>
        <w:t>叙事角度，</w:t>
      </w:r>
      <w:r w:rsidR="00533C41">
        <w:rPr>
          <w:rFonts w:ascii="宋体" w:hAnsi="宋体" w:hint="eastAsia"/>
          <w:sz w:val="22"/>
        </w:rPr>
        <w:t>叶藏回忆自己</w:t>
      </w:r>
      <w:r w:rsidR="00533C41" w:rsidRPr="001A14CE">
        <w:rPr>
          <w:rFonts w:ascii="宋体" w:hAnsi="宋体" w:hint="eastAsia"/>
          <w:sz w:val="22"/>
        </w:rPr>
        <w:t>加入那个共产主义小组</w:t>
      </w:r>
      <w:r w:rsidR="00533C41">
        <w:rPr>
          <w:rFonts w:ascii="宋体" w:hAnsi="宋体" w:hint="eastAsia"/>
          <w:sz w:val="22"/>
        </w:rPr>
        <w:t>并</w:t>
      </w:r>
      <w:r w:rsidR="00533C41" w:rsidRPr="001A14CE">
        <w:rPr>
          <w:rFonts w:ascii="宋体" w:hAnsi="宋体" w:hint="eastAsia"/>
          <w:sz w:val="22"/>
        </w:rPr>
        <w:t>参与活动</w:t>
      </w:r>
      <w:r w:rsidR="00533C41">
        <w:rPr>
          <w:rFonts w:ascii="宋体" w:hAnsi="宋体" w:hint="eastAsia"/>
          <w:sz w:val="22"/>
        </w:rPr>
        <w:t>并非基于</w:t>
      </w:r>
      <w:r w:rsidR="00533C41" w:rsidRPr="001A14CE">
        <w:rPr>
          <w:rFonts w:ascii="宋体" w:hAnsi="宋体" w:hint="eastAsia"/>
          <w:sz w:val="22"/>
        </w:rPr>
        <w:t>对马克思主义</w:t>
      </w:r>
      <w:r w:rsidR="00533C41">
        <w:rPr>
          <w:rFonts w:ascii="宋体" w:hAnsi="宋体" w:hint="eastAsia"/>
          <w:sz w:val="22"/>
        </w:rPr>
        <w:t>本身</w:t>
      </w:r>
      <w:r w:rsidR="00533C41" w:rsidRPr="001A14CE">
        <w:rPr>
          <w:rFonts w:ascii="宋体" w:hAnsi="宋体" w:hint="eastAsia"/>
          <w:sz w:val="22"/>
        </w:rPr>
        <w:t>的热爱</w:t>
      </w:r>
      <w:r w:rsidR="00533C41">
        <w:rPr>
          <w:rFonts w:ascii="宋体" w:hAnsi="宋体" w:hint="eastAsia"/>
          <w:sz w:val="22"/>
        </w:rPr>
        <w:t>，</w:t>
      </w:r>
      <w:r w:rsidR="002A7A21">
        <w:rPr>
          <w:rFonts w:ascii="宋体" w:hAnsi="宋体" w:hint="eastAsia"/>
          <w:sz w:val="22"/>
        </w:rPr>
        <w:t>而</w:t>
      </w:r>
      <w:r w:rsidRPr="001A14CE">
        <w:rPr>
          <w:rFonts w:ascii="宋体" w:hAnsi="宋体" w:hint="eastAsia"/>
          <w:sz w:val="22"/>
        </w:rPr>
        <w:t>只是出于对</w:t>
      </w:r>
      <w:r w:rsidR="002A7A21">
        <w:rPr>
          <w:rFonts w:ascii="宋体" w:hAnsi="宋体" w:hint="eastAsia"/>
          <w:sz w:val="22"/>
        </w:rPr>
        <w:t>非国民行为</w:t>
      </w:r>
      <w:r w:rsidRPr="001A14CE">
        <w:rPr>
          <w:rFonts w:ascii="宋体" w:hAnsi="宋体" w:hint="eastAsia"/>
          <w:sz w:val="22"/>
        </w:rPr>
        <w:t>的陶醉</w:t>
      </w:r>
      <w:r w:rsidR="00E20461" w:rsidRPr="001A14CE">
        <w:rPr>
          <w:rFonts w:ascii="宋体" w:hAnsi="宋体" w:hint="eastAsia"/>
          <w:sz w:val="22"/>
        </w:rPr>
        <w:t>：</w:t>
      </w:r>
      <w:r w:rsidR="00E20461" w:rsidRPr="001A14CE">
        <w:rPr>
          <w:rFonts w:ascii="楷体" w:eastAsia="楷体" w:hAnsi="楷体" w:hint="eastAsia"/>
          <w:sz w:val="22"/>
        </w:rPr>
        <w:t>“回想起来，当时有各种不同的马克思主义者。既有像堀木那样出自虚荣的时髦自称马克思主义者的人，也有像我这样只是喜欢不合法的氛围才坐在那里的人，倘若这些实情被真正的马克思主义信奉者看破，我和堀木也许会引得众人怒火中烧，作为卑劣的背叛者而立即遭到驱赶吧。可是，我，甚至堀木，都没有受到除名的处分。</w:t>
      </w:r>
      <w:r w:rsidR="00C46F16" w:rsidRPr="001A14CE">
        <w:rPr>
          <w:rFonts w:ascii="楷体" w:eastAsia="楷体" w:hAnsi="楷体" w:hint="eastAsia"/>
          <w:sz w:val="22"/>
        </w:rPr>
        <w:t>”</w:t>
      </w:r>
      <w:r w:rsidR="002A7A21" w:rsidRPr="002A7A21">
        <w:rPr>
          <w:rStyle w:val="a6"/>
          <w:rFonts w:ascii="楷体" w:eastAsia="楷体" w:hAnsi="楷体"/>
          <w:sz w:val="22"/>
        </w:rPr>
        <w:t xml:space="preserve"> </w:t>
      </w:r>
      <w:r w:rsidR="002A7A21" w:rsidRPr="001A14CE">
        <w:rPr>
          <w:rStyle w:val="a6"/>
          <w:rFonts w:ascii="楷体" w:eastAsia="楷体" w:hAnsi="楷体"/>
          <w:sz w:val="22"/>
        </w:rPr>
        <w:footnoteReference w:id="17"/>
      </w:r>
      <w:r w:rsidR="002A7A21" w:rsidRPr="002A7A21">
        <w:rPr>
          <w:rFonts w:ascii="宋体" w:hAnsi="宋体" w:hint="eastAsia"/>
          <w:sz w:val="22"/>
        </w:rPr>
        <w:t>究其原因，也许是</w:t>
      </w:r>
      <w:r w:rsidR="00C46F16" w:rsidRPr="001A14CE">
        <w:rPr>
          <w:rFonts w:ascii="宋体" w:hAnsi="宋体" w:hint="eastAsia"/>
          <w:sz w:val="22"/>
        </w:rPr>
        <w:t>自己遇到的那些“左翼同志”们不过是在自我感动</w:t>
      </w:r>
      <w:r w:rsidR="00595E84">
        <w:rPr>
          <w:rFonts w:ascii="宋体" w:hAnsi="宋体" w:hint="eastAsia"/>
          <w:sz w:val="22"/>
        </w:rPr>
        <w:t>地</w:t>
      </w:r>
      <w:r w:rsidR="00C46F16" w:rsidRPr="001A14CE">
        <w:rPr>
          <w:rFonts w:ascii="宋体" w:hAnsi="宋体" w:hint="eastAsia"/>
          <w:sz w:val="22"/>
        </w:rPr>
        <w:t>游戏</w:t>
      </w:r>
      <w:r w:rsidR="002A7A21">
        <w:rPr>
          <w:rFonts w:ascii="宋体" w:hAnsi="宋体" w:hint="eastAsia"/>
          <w:sz w:val="22"/>
        </w:rPr>
        <w:t>，而叶藏可以发挥自己的特长玩好这个游戏</w:t>
      </w:r>
      <w:r w:rsidR="00C46F16" w:rsidRPr="001A14CE">
        <w:rPr>
          <w:rFonts w:ascii="宋体" w:hAnsi="宋体" w:hint="eastAsia"/>
          <w:sz w:val="22"/>
        </w:rPr>
        <w:t>：</w:t>
      </w:r>
      <w:r w:rsidR="00C46F16" w:rsidRPr="001A14CE">
        <w:rPr>
          <w:rFonts w:ascii="楷体" w:eastAsia="楷体" w:hAnsi="楷体" w:hint="eastAsia"/>
          <w:sz w:val="22"/>
        </w:rPr>
        <w:t>“我甚至被视为‘有潜力的同志’被组织委以重任。事实上我也从来没有拒绝这些活动安排，欣然接受了任务。我从来没有因为行为举止怪异被‘狗’（同志们称警察为狗）怀疑并遭受拷问。我总是笑眯眯地或者逗人发笑地准确办好那些他们称之为‘危险’的工作。（参加这项运动的人，个个都如临大敌，甚至于模拟侦探小说里的手法，高度警戒。尽管他们让我做的都是些极为无聊的事儿，可他们却煞有其事地制造出紧张的气氛。）”</w:t>
      </w:r>
      <w:r w:rsidR="00C46F16" w:rsidRPr="001A14CE">
        <w:rPr>
          <w:rStyle w:val="a6"/>
          <w:rFonts w:ascii="楷体" w:eastAsia="楷体" w:hAnsi="楷体"/>
          <w:sz w:val="22"/>
        </w:rPr>
        <w:footnoteReference w:id="18"/>
      </w:r>
    </w:p>
    <w:p w14:paraId="286D5EC2" w14:textId="5EB2F9F9" w:rsidR="003F3AB1" w:rsidRPr="001A14CE" w:rsidRDefault="002A7A21" w:rsidP="00C46F16">
      <w:pPr>
        <w:ind w:firstLine="480"/>
        <w:rPr>
          <w:rFonts w:ascii="楷体" w:eastAsia="楷体" w:hAnsi="楷体" w:hint="eastAsia"/>
          <w:sz w:val="22"/>
        </w:rPr>
      </w:pPr>
      <w:r>
        <w:rPr>
          <w:rFonts w:ascii="宋体" w:hAnsi="宋体" w:hint="eastAsia"/>
          <w:sz w:val="22"/>
        </w:rPr>
        <w:t>现实中，</w:t>
      </w:r>
      <w:r w:rsidR="00C46F16" w:rsidRPr="001A14CE">
        <w:rPr>
          <w:rFonts w:ascii="宋体" w:hAnsi="宋体" w:hint="eastAsia"/>
          <w:sz w:val="22"/>
        </w:rPr>
        <w:t>1</w:t>
      </w:r>
      <w:r w:rsidR="00C46F16" w:rsidRPr="001A14CE">
        <w:rPr>
          <w:rFonts w:ascii="宋体" w:hAnsi="宋体"/>
          <w:sz w:val="22"/>
        </w:rPr>
        <w:t>932</w:t>
      </w:r>
      <w:r w:rsidR="00C46F16" w:rsidRPr="001A14CE">
        <w:rPr>
          <w:rFonts w:ascii="宋体" w:hAnsi="宋体" w:hint="eastAsia"/>
          <w:sz w:val="22"/>
        </w:rPr>
        <w:t>年日本政府发动对共产主义</w:t>
      </w:r>
      <w:r>
        <w:rPr>
          <w:rFonts w:ascii="宋体" w:hAnsi="宋体" w:hint="eastAsia"/>
          <w:sz w:val="22"/>
        </w:rPr>
        <w:t>者</w:t>
      </w:r>
      <w:r w:rsidR="00C46F16" w:rsidRPr="001A14CE">
        <w:rPr>
          <w:rFonts w:ascii="宋体" w:hAnsi="宋体" w:hint="eastAsia"/>
          <w:sz w:val="22"/>
        </w:rPr>
        <w:t>的大搜捕，也是这年太宰治向警察自首</w:t>
      </w:r>
      <w:r w:rsidR="008869AE">
        <w:rPr>
          <w:rFonts w:ascii="宋体" w:hAnsi="宋体" w:hint="eastAsia"/>
          <w:sz w:val="22"/>
        </w:rPr>
        <w:t>，</w:t>
      </w:r>
      <w:r w:rsidR="00C46F16" w:rsidRPr="001A14CE">
        <w:rPr>
          <w:rFonts w:ascii="宋体" w:hAnsi="宋体" w:hint="eastAsia"/>
          <w:sz w:val="22"/>
        </w:rPr>
        <w:t>之后</w:t>
      </w:r>
      <w:r w:rsidR="008869AE" w:rsidRPr="001A14CE">
        <w:rPr>
          <w:rFonts w:ascii="宋体" w:hAnsi="宋体" w:hint="eastAsia"/>
          <w:sz w:val="22"/>
        </w:rPr>
        <w:t>一切都走向了悲剧</w:t>
      </w:r>
      <w:r w:rsidR="008869AE">
        <w:rPr>
          <w:rFonts w:ascii="宋体" w:hAnsi="宋体" w:hint="eastAsia"/>
          <w:sz w:val="22"/>
        </w:rPr>
        <w:t>，</w:t>
      </w:r>
      <w:r w:rsidR="00C46F16" w:rsidRPr="001A14CE">
        <w:rPr>
          <w:rFonts w:ascii="宋体" w:hAnsi="宋体" w:hint="eastAsia"/>
          <w:sz w:val="22"/>
        </w:rPr>
        <w:t>太宰治</w:t>
      </w:r>
      <w:r w:rsidR="008869AE">
        <w:rPr>
          <w:rFonts w:ascii="宋体" w:hAnsi="宋体" w:hint="eastAsia"/>
          <w:sz w:val="22"/>
        </w:rPr>
        <w:t>逐渐过上了</w:t>
      </w:r>
      <w:r w:rsidR="00C46F16" w:rsidRPr="001A14CE">
        <w:rPr>
          <w:rFonts w:ascii="宋体" w:hAnsi="宋体" w:hint="eastAsia"/>
          <w:sz w:val="22"/>
        </w:rPr>
        <w:t>“堕落的非国民”生活：“</w:t>
      </w:r>
      <w:r w:rsidR="00C46F16" w:rsidRPr="001A14CE">
        <w:rPr>
          <w:rFonts w:ascii="楷体" w:eastAsia="楷体" w:hAnsi="楷体" w:hint="eastAsia"/>
          <w:sz w:val="22"/>
        </w:rPr>
        <w:t>在我将近</w:t>
      </w:r>
      <w:r w:rsidR="00C46F16" w:rsidRPr="001A14CE">
        <w:rPr>
          <w:rFonts w:ascii="楷体" w:eastAsia="楷体" w:hAnsi="楷体"/>
          <w:sz w:val="22"/>
        </w:rPr>
        <w:t>二十岁时，我们几乎所有的人都参加了那个阶级斗争，有的人被关进监狱，有的人被学校开除，有的人自杀了。来到东京一看，竟是霓虹灯林立的状态。所谓黑猫，所谓美人座，当时的银座、新宿热闹非凡，简直就是绝望的乱舞。</w:t>
      </w:r>
      <w:r w:rsidR="00C46F16" w:rsidRPr="001A14CE">
        <w:rPr>
          <w:rFonts w:ascii="楷体" w:eastAsia="楷体" w:hAnsi="楷体" w:hint="eastAsia"/>
          <w:sz w:val="22"/>
        </w:rPr>
        <w:t>”</w:t>
      </w:r>
      <w:r w:rsidR="00C46F16" w:rsidRPr="001A14CE">
        <w:rPr>
          <w:rStyle w:val="a6"/>
          <w:rFonts w:ascii="楷体" w:eastAsia="楷体" w:hAnsi="楷体"/>
          <w:sz w:val="22"/>
        </w:rPr>
        <w:t xml:space="preserve"> </w:t>
      </w:r>
      <w:r w:rsidR="00C46F16" w:rsidRPr="001A14CE">
        <w:rPr>
          <w:rStyle w:val="a6"/>
          <w:rFonts w:ascii="楷体" w:eastAsia="楷体" w:hAnsi="楷体"/>
          <w:sz w:val="22"/>
        </w:rPr>
        <w:footnoteReference w:id="19"/>
      </w:r>
      <w:r w:rsidR="003F3AB1" w:rsidRPr="001A14CE">
        <w:rPr>
          <w:rFonts w:ascii="宋体" w:hAnsi="宋体" w:hint="eastAsia"/>
          <w:sz w:val="22"/>
        </w:rPr>
        <w:t>太宰治内心中“灭亡之民”的认同使他始终与当时的</w:t>
      </w:r>
      <w:r w:rsidR="00895A55" w:rsidRPr="001A14CE">
        <w:rPr>
          <w:rFonts w:ascii="宋体" w:hAnsi="宋体" w:hint="eastAsia"/>
          <w:sz w:val="22"/>
        </w:rPr>
        <w:t>热爱的</w:t>
      </w:r>
      <w:r w:rsidR="003F3AB1" w:rsidRPr="001A14CE">
        <w:rPr>
          <w:rFonts w:ascii="宋体" w:hAnsi="宋体" w:hint="eastAsia"/>
          <w:sz w:val="22"/>
        </w:rPr>
        <w:t>运动保持着</w:t>
      </w:r>
      <w:r w:rsidR="00525E0F" w:rsidRPr="001A14CE">
        <w:rPr>
          <w:rFonts w:ascii="宋体" w:hAnsi="宋体" w:hint="eastAsia"/>
          <w:sz w:val="22"/>
        </w:rPr>
        <w:t>心理</w:t>
      </w:r>
      <w:r w:rsidR="003F3AB1" w:rsidRPr="001A14CE">
        <w:rPr>
          <w:rFonts w:ascii="宋体" w:hAnsi="宋体" w:hint="eastAsia"/>
          <w:sz w:val="22"/>
        </w:rPr>
        <w:t>距离</w:t>
      </w:r>
      <w:r w:rsidR="00525E0F" w:rsidRPr="001A14CE">
        <w:rPr>
          <w:rFonts w:ascii="宋体" w:hAnsi="宋体" w:hint="eastAsia"/>
          <w:sz w:val="22"/>
        </w:rPr>
        <w:t>，这也是最后太宰治尝试自杀并向警察自首的原因</w:t>
      </w:r>
      <w:r w:rsidR="003F3AB1" w:rsidRPr="001A14CE">
        <w:rPr>
          <w:rFonts w:ascii="宋体" w:hAnsi="宋体" w:hint="eastAsia"/>
          <w:sz w:val="22"/>
        </w:rPr>
        <w:t>：</w:t>
      </w:r>
    </w:p>
    <w:p w14:paraId="06D90E0C" w14:textId="19252733" w:rsidR="003F3AB1" w:rsidRPr="001A14CE" w:rsidRDefault="003F3AB1" w:rsidP="003F3AB1">
      <w:pPr>
        <w:ind w:firstLine="480"/>
        <w:rPr>
          <w:rFonts w:ascii="楷体" w:eastAsia="楷体" w:hAnsi="楷体" w:hint="eastAsia"/>
          <w:sz w:val="22"/>
        </w:rPr>
      </w:pPr>
      <w:r w:rsidRPr="001A14CE">
        <w:rPr>
          <w:rFonts w:ascii="楷体" w:eastAsia="楷体" w:hAnsi="楷体" w:hint="eastAsia"/>
          <w:sz w:val="22"/>
        </w:rPr>
        <w:t>某段期间，我曾躲在地下，参与阴郁的政治运动。没有月亮的夜晚，我一个人逃了。剩下的同伙，全都丧命。我是大地主的儿子。转向者</w:t>
      </w:r>
      <w:r w:rsidRPr="001A14CE">
        <w:rPr>
          <w:rFonts w:ascii="楷体" w:eastAsia="楷体" w:hAnsi="楷体"/>
          <w:sz w:val="22"/>
        </w:rPr>
        <w:t>的苦恼？你在胡说什么。都已那样辜负期望了，事到如今，你以为还能被原谅？</w:t>
      </w:r>
    </w:p>
    <w:p w14:paraId="4FFCA678" w14:textId="415D8E18" w:rsidR="003F3AB1" w:rsidRPr="001A14CE" w:rsidRDefault="003F3AB1" w:rsidP="003F3AB1">
      <w:pPr>
        <w:ind w:firstLine="480"/>
        <w:rPr>
          <w:rFonts w:ascii="楷体" w:eastAsia="楷体" w:hAnsi="楷体" w:hint="eastAsia"/>
          <w:sz w:val="22"/>
        </w:rPr>
      </w:pPr>
      <w:r w:rsidRPr="001A14CE">
        <w:rPr>
          <w:rFonts w:ascii="楷体" w:eastAsia="楷体" w:hAnsi="楷体"/>
          <w:sz w:val="22"/>
        </w:rPr>
        <w:t>既是叛徒，就该表现得像个叛徒。我相信唯物史观。若</w:t>
      </w:r>
      <w:r w:rsidRPr="001A14CE">
        <w:rPr>
          <w:rFonts w:ascii="楷体" w:eastAsia="楷体" w:hAnsi="楷体" w:hint="eastAsia"/>
          <w:sz w:val="22"/>
        </w:rPr>
        <w:t>违背</w:t>
      </w:r>
      <w:r w:rsidRPr="001A14CE">
        <w:rPr>
          <w:rFonts w:ascii="楷体" w:eastAsia="楷体" w:hAnsi="楷体"/>
          <w:sz w:val="22"/>
        </w:rPr>
        <w:t>唯物论的辩证法，哪怕是再小的现象，都无法把握。这是我十年来的信条。甚至，已经肉体化。十年后，也依然不变。但是，我对工人与农民向我们显示的憎恶与反弹，一点也不想缓解。因为我不愿例外被认同。正因我对他们的单纯勇气无与伦比地喜爱，正</w:t>
      </w:r>
      <w:r w:rsidRPr="001A14CE">
        <w:rPr>
          <w:rFonts w:ascii="楷体" w:eastAsia="楷体" w:hAnsi="楷体" w:hint="eastAsia"/>
          <w:sz w:val="22"/>
        </w:rPr>
        <w:t>因我无与伦比地尊敬，所以对于我相信的世界观，我无法置喙一言半句。从我腐朽的双唇，说出明日的黎明，是不可饶恕的事。既是叛徒，就该表现得像个叛徒。‘工匠风格’，我咬牙切齿说，‘贫贱农民’我嗤之以鼻，然后，等待被刺杀的日子。我要再说一次，我相信工人与农民的力量。</w:t>
      </w:r>
      <w:r w:rsidRPr="001A14CE">
        <w:rPr>
          <w:rStyle w:val="a6"/>
          <w:rFonts w:ascii="楷体" w:eastAsia="楷体" w:hAnsi="楷体"/>
          <w:sz w:val="22"/>
        </w:rPr>
        <w:footnoteReference w:id="20"/>
      </w:r>
    </w:p>
    <w:p w14:paraId="216B7CEE" w14:textId="71A54C8F" w:rsidR="002445CF" w:rsidRPr="001A14CE" w:rsidRDefault="00C46F16" w:rsidP="00697BD3">
      <w:pPr>
        <w:ind w:firstLine="480"/>
        <w:rPr>
          <w:rFonts w:ascii="宋体" w:hAnsi="宋体" w:hint="eastAsia"/>
          <w:sz w:val="22"/>
        </w:rPr>
      </w:pPr>
      <w:r w:rsidRPr="001A14CE">
        <w:rPr>
          <w:rFonts w:ascii="宋体" w:hAnsi="宋体" w:hint="eastAsia"/>
          <w:sz w:val="22"/>
        </w:rPr>
        <w:t>但这场政治上</w:t>
      </w:r>
      <w:r w:rsidR="00D72300">
        <w:rPr>
          <w:rFonts w:ascii="宋体" w:hAnsi="宋体" w:hint="eastAsia"/>
          <w:sz w:val="22"/>
        </w:rPr>
        <w:t>，或者说人生</w:t>
      </w:r>
      <w:r w:rsidRPr="001A14CE">
        <w:rPr>
          <w:rFonts w:ascii="宋体" w:hAnsi="宋体" w:hint="eastAsia"/>
          <w:sz w:val="22"/>
        </w:rPr>
        <w:t>的悲剧并没有改变太宰治，无论是马克思主义还是怪谈都是“非国民”的视角</w:t>
      </w:r>
      <w:r w:rsidR="000D6171" w:rsidRPr="001A14CE">
        <w:rPr>
          <w:rFonts w:ascii="宋体" w:hAnsi="宋体" w:hint="eastAsia"/>
          <w:sz w:val="22"/>
        </w:rPr>
        <w:t>，而这</w:t>
      </w:r>
      <w:r w:rsidR="00FA1BE2">
        <w:rPr>
          <w:rFonts w:ascii="宋体" w:hAnsi="宋体" w:hint="eastAsia"/>
          <w:sz w:val="22"/>
        </w:rPr>
        <w:t>就是太宰治内心的视角</w:t>
      </w:r>
      <w:r w:rsidRPr="001A14CE">
        <w:rPr>
          <w:rFonts w:ascii="宋体" w:hAnsi="宋体" w:hint="eastAsia"/>
          <w:sz w:val="22"/>
        </w:rPr>
        <w:t>：</w:t>
      </w:r>
      <w:r w:rsidRPr="001A14CE">
        <w:rPr>
          <w:rFonts w:ascii="楷体" w:eastAsia="楷体" w:hAnsi="楷体" w:hint="eastAsia"/>
          <w:sz w:val="22"/>
        </w:rPr>
        <w:t>“那些道理也许真的没错，但人的内心里却有着更加无法言状、令人担惊受怕的东西。说是‘欲望’则词不达意，说是‘虚荣’也言不由衷，‘情色’和‘欲望’同提依然言不尽意。我尽管自己也搞不明白是怎么回事，但总觉得在人世间的底层，不仅是经济，好像还有着妖孽之类的东西。在我这种</w:t>
      </w:r>
      <w:r w:rsidRPr="001A14CE">
        <w:rPr>
          <w:rFonts w:ascii="楷体" w:eastAsia="楷体" w:hAnsi="楷体" w:hint="eastAsia"/>
          <w:sz w:val="22"/>
        </w:rPr>
        <w:lastRenderedPageBreak/>
        <w:t>对鬼怪故事谈虎色变的人眼里，虽然如水往低处流似的很自然地肯定了所谓的唯物论，但不可能靠着它从对人的恐怖中得到解脱，不可能望着满眼的新绿感受到希望的喜悦。”</w:t>
      </w:r>
      <w:r w:rsidRPr="001A14CE">
        <w:rPr>
          <w:rStyle w:val="a6"/>
          <w:rFonts w:ascii="楷体" w:eastAsia="楷体" w:hAnsi="楷体"/>
          <w:sz w:val="22"/>
        </w:rPr>
        <w:footnoteReference w:id="21"/>
      </w:r>
      <w:r w:rsidRPr="001A14CE">
        <w:rPr>
          <w:rFonts w:ascii="宋体" w:hAnsi="宋体" w:hint="eastAsia"/>
          <w:sz w:val="22"/>
        </w:rPr>
        <w:t>经济的话语充满着“人间”。地主阶级家庭对“规矩”和“成熟”的强调源自内心中出人头地的神话，这个神话教人表里不一，趋炎奉势：</w:t>
      </w:r>
      <w:r w:rsidRPr="001A14CE">
        <w:rPr>
          <w:rFonts w:ascii="楷体" w:eastAsia="楷体" w:hAnsi="楷体" w:hint="eastAsia"/>
          <w:sz w:val="22"/>
        </w:rPr>
        <w:t>“演说结束，听众们三五成群冒着雪在夜道上往家里走时，好坏不分地说着今夜演说会的坏话，其中还掺杂着与父亲交情好的朋友的说话声。父亲的那些所谓的‘同志’，用愤怒的语气说父亲的开场白说得很拙劣，这位名人的演说也莫名其妙，不知所云。然而就是这些人还厚颜无耻地跑到我家的客厅里高兴地跟父亲说，‘今晚的演讲会取得了巨大的成功’。当我母亲问演讲怎么样的时候，就连男佣们都若无其事地回答‘非常有趣’。可是刚才他们还在回家的路上说‘没有什么比演讲会更无聊的了’。”</w:t>
      </w:r>
      <w:r w:rsidRPr="001A14CE">
        <w:rPr>
          <w:rStyle w:val="a6"/>
          <w:rFonts w:ascii="楷体" w:eastAsia="楷体" w:hAnsi="楷体"/>
          <w:sz w:val="22"/>
        </w:rPr>
        <w:footnoteReference w:id="22"/>
      </w:r>
      <w:r w:rsidR="00697BD3" w:rsidRPr="001A14CE">
        <w:rPr>
          <w:rFonts w:ascii="宋体" w:hAnsi="宋体" w:hint="eastAsia"/>
          <w:sz w:val="22"/>
        </w:rPr>
        <w:t>沙龙</w:t>
      </w:r>
      <w:r w:rsidR="000D6171" w:rsidRPr="001A14CE">
        <w:rPr>
          <w:rFonts w:ascii="宋体" w:hAnsi="宋体" w:hint="eastAsia"/>
          <w:sz w:val="22"/>
        </w:rPr>
        <w:t>也不</w:t>
      </w:r>
      <w:r w:rsidR="00697BD3" w:rsidRPr="001A14CE">
        <w:rPr>
          <w:rFonts w:ascii="宋体" w:hAnsi="宋体" w:hint="eastAsia"/>
          <w:sz w:val="22"/>
        </w:rPr>
        <w:t>是一片清净的乐土</w:t>
      </w:r>
      <w:r w:rsidR="000D6171" w:rsidRPr="001A14CE">
        <w:rPr>
          <w:rFonts w:ascii="宋体" w:hAnsi="宋体" w:hint="eastAsia"/>
          <w:sz w:val="22"/>
        </w:rPr>
        <w:t>，在思想面前人们也干着肮脏的勾当</w:t>
      </w:r>
      <w:r w:rsidR="002445CF" w:rsidRPr="001A14CE">
        <w:rPr>
          <w:rFonts w:ascii="宋体" w:hAnsi="宋体" w:hint="eastAsia"/>
          <w:sz w:val="22"/>
        </w:rPr>
        <w:t>：</w:t>
      </w:r>
      <w:r w:rsidR="002445CF" w:rsidRPr="001A14CE">
        <w:rPr>
          <w:rFonts w:ascii="楷体" w:eastAsia="楷体" w:hAnsi="楷体" w:hint="eastAsia"/>
          <w:sz w:val="22"/>
        </w:rPr>
        <w:t>“我一直否定沙龙艺术，厌恶沙龙思想，总之，我不堪忍受沙龙之类的东西。它是知识的烟花巷，不，烟花巷里偶尔还会发现真正的宝玉吧。它是知识的偷窃场，不，偷窃场内里也未必没有真金的戒指。沙龙，几乎是一无可</w:t>
      </w:r>
      <w:r w:rsidR="002445CF" w:rsidRPr="001A14CE">
        <w:rPr>
          <w:rFonts w:ascii="楷体" w:eastAsia="楷体" w:hAnsi="楷体"/>
          <w:sz w:val="22"/>
        </w:rPr>
        <w:t>取的。索性这样说吧，它是知识的</w:t>
      </w:r>
      <w:r w:rsidR="002445CF" w:rsidRPr="001A14CE">
        <w:rPr>
          <w:rFonts w:ascii="楷体" w:eastAsia="楷体" w:hAnsi="楷体" w:hint="eastAsia"/>
          <w:sz w:val="22"/>
        </w:rPr>
        <w:t>‘</w:t>
      </w:r>
      <w:r w:rsidR="002445CF" w:rsidRPr="001A14CE">
        <w:rPr>
          <w:rFonts w:ascii="楷体" w:eastAsia="楷体" w:hAnsi="楷体"/>
          <w:sz w:val="22"/>
        </w:rPr>
        <w:t>大本营发表</w:t>
      </w:r>
      <w:r w:rsidR="002445CF" w:rsidRPr="001A14CE">
        <w:rPr>
          <w:rFonts w:ascii="楷体" w:eastAsia="楷体" w:hAnsi="楷体" w:hint="eastAsia"/>
          <w:sz w:val="22"/>
        </w:rPr>
        <w:t>’</w:t>
      </w:r>
      <w:r w:rsidR="002445CF" w:rsidRPr="001A14CE">
        <w:rPr>
          <w:rFonts w:ascii="楷体" w:eastAsia="楷体" w:hAnsi="楷体"/>
          <w:sz w:val="22"/>
        </w:rPr>
        <w:t>，它是知识的</w:t>
      </w:r>
      <w:r w:rsidR="002445CF" w:rsidRPr="001A14CE">
        <w:rPr>
          <w:rFonts w:ascii="楷体" w:eastAsia="楷体" w:hAnsi="楷体" w:hint="eastAsia"/>
          <w:sz w:val="22"/>
        </w:rPr>
        <w:t>‘</w:t>
      </w:r>
      <w:r w:rsidR="002445CF" w:rsidRPr="001A14CE">
        <w:rPr>
          <w:rFonts w:ascii="楷体" w:eastAsia="楷体" w:hAnsi="楷体"/>
          <w:sz w:val="22"/>
        </w:rPr>
        <w:t>战时日本报纸</w:t>
      </w:r>
      <w:r w:rsidR="002445CF" w:rsidRPr="001A14CE">
        <w:rPr>
          <w:rFonts w:ascii="楷体" w:eastAsia="楷体" w:hAnsi="楷体" w:hint="eastAsia"/>
          <w:sz w:val="22"/>
        </w:rPr>
        <w:t>’”</w:t>
      </w:r>
      <w:r w:rsidR="002445CF" w:rsidRPr="001A14CE">
        <w:rPr>
          <w:rStyle w:val="a6"/>
          <w:rFonts w:ascii="楷体" w:eastAsia="楷体" w:hAnsi="楷体"/>
          <w:sz w:val="22"/>
        </w:rPr>
        <w:footnoteReference w:id="23"/>
      </w:r>
      <w:r w:rsidR="00697BD3" w:rsidRPr="001A14CE">
        <w:rPr>
          <w:rFonts w:ascii="宋体" w:hAnsi="宋体" w:hint="eastAsia"/>
          <w:sz w:val="22"/>
        </w:rPr>
        <w:t>所以</w:t>
      </w:r>
      <w:r w:rsidR="000D6171" w:rsidRPr="001A14CE">
        <w:rPr>
          <w:rFonts w:ascii="宋体" w:hAnsi="宋体" w:hint="eastAsia"/>
          <w:sz w:val="22"/>
        </w:rPr>
        <w:t>他</w:t>
      </w:r>
      <w:r w:rsidR="00BC2D93" w:rsidRPr="001A14CE">
        <w:rPr>
          <w:rFonts w:ascii="宋体" w:hAnsi="宋体" w:hint="eastAsia"/>
          <w:sz w:val="22"/>
        </w:rPr>
        <w:t>拒绝沙龙的规则</w:t>
      </w:r>
      <w:r w:rsidR="00697BD3" w:rsidRPr="001A14CE">
        <w:rPr>
          <w:rFonts w:ascii="宋体" w:hAnsi="宋体" w:hint="eastAsia"/>
          <w:sz w:val="22"/>
        </w:rPr>
        <w:t>，</w:t>
      </w:r>
      <w:r w:rsidR="00423097" w:rsidRPr="001A14CE">
        <w:rPr>
          <w:rFonts w:ascii="楷体" w:eastAsia="楷体" w:hAnsi="楷体" w:hint="eastAsia"/>
          <w:sz w:val="22"/>
        </w:rPr>
        <w:t>：“</w:t>
      </w:r>
      <w:r w:rsidR="00BA2BC0" w:rsidRPr="001A14CE">
        <w:rPr>
          <w:rFonts w:ascii="楷体" w:eastAsia="楷体" w:hAnsi="楷体" w:hint="eastAsia"/>
          <w:sz w:val="22"/>
        </w:rPr>
        <w:t>最近，有些极其勤奋努力的、所谓的‘老前辈’却哀叹起国语的杂乱无章来。真是令人作呕。你以为你很了不起啊？正因为国家混乱，国语才杂乱无章，你看不到吗？……不知道他们是否已经意识到他们的奴隶劣根性已达到最大化。他们自私自利、冷漠，骄傲自满，与读者的努力劣根性正好吻合。某个评论家非常崇拜某个老前辈的作品，他说道：</w:t>
      </w:r>
      <w:r w:rsidR="00BC2D93" w:rsidRPr="001A14CE">
        <w:rPr>
          <w:rFonts w:ascii="楷体" w:eastAsia="楷体" w:hAnsi="楷体" w:hint="eastAsia"/>
          <w:sz w:val="22"/>
        </w:rPr>
        <w:t>‘</w:t>
      </w:r>
      <w:r w:rsidR="00BA2BC0" w:rsidRPr="001A14CE">
        <w:rPr>
          <w:rFonts w:ascii="楷体" w:eastAsia="楷体" w:hAnsi="楷体" w:hint="eastAsia"/>
          <w:sz w:val="22"/>
        </w:rPr>
        <w:t>这位先生的作品服务于人，是伟大的；但太宰治等的作品只是为了愉悦读者……</w:t>
      </w:r>
      <w:r w:rsidR="00BC2D93" w:rsidRPr="001A14CE">
        <w:rPr>
          <w:rFonts w:ascii="楷体" w:eastAsia="楷体" w:hAnsi="楷体" w:hint="eastAsia"/>
          <w:sz w:val="22"/>
        </w:rPr>
        <w:t>’</w:t>
      </w:r>
      <w:r w:rsidR="00BA2BC0" w:rsidRPr="001A14CE">
        <w:rPr>
          <w:rFonts w:ascii="楷体" w:eastAsia="楷体" w:hAnsi="楷体" w:hint="eastAsia"/>
          <w:sz w:val="22"/>
        </w:rPr>
        <w:t>”</w:t>
      </w:r>
      <w:r w:rsidR="00BC2D93" w:rsidRPr="001A14CE">
        <w:rPr>
          <w:rStyle w:val="a6"/>
          <w:rFonts w:ascii="楷体" w:eastAsia="楷体" w:hAnsi="楷体"/>
          <w:sz w:val="22"/>
        </w:rPr>
        <w:footnoteReference w:id="24"/>
      </w:r>
    </w:p>
    <w:p w14:paraId="75A8E27E" w14:textId="081D9B05" w:rsidR="00A71CAF" w:rsidRPr="001A14CE" w:rsidRDefault="00C161A3" w:rsidP="002F280A">
      <w:pPr>
        <w:ind w:firstLine="480"/>
        <w:rPr>
          <w:rFonts w:ascii="宋体" w:hAnsi="宋体" w:hint="eastAsia"/>
          <w:sz w:val="22"/>
        </w:rPr>
      </w:pPr>
      <w:r w:rsidRPr="001A14CE">
        <w:rPr>
          <w:rFonts w:ascii="宋体" w:hAnsi="宋体" w:hint="eastAsia"/>
          <w:sz w:val="22"/>
        </w:rPr>
        <w:t>太宰治的</w:t>
      </w:r>
      <w:r w:rsidR="00735BED" w:rsidRPr="001A14CE">
        <w:rPr>
          <w:rFonts w:ascii="宋体" w:hAnsi="宋体" w:hint="eastAsia"/>
          <w:sz w:val="22"/>
        </w:rPr>
        <w:t>怪谈视角</w:t>
      </w:r>
      <w:r w:rsidRPr="001A14CE">
        <w:rPr>
          <w:rFonts w:ascii="宋体" w:hAnsi="宋体" w:hint="eastAsia"/>
          <w:sz w:val="22"/>
        </w:rPr>
        <w:t>是</w:t>
      </w:r>
      <w:r w:rsidR="00735BED" w:rsidRPr="001A14CE">
        <w:rPr>
          <w:rFonts w:ascii="宋体" w:hAnsi="宋体" w:hint="eastAsia"/>
          <w:sz w:val="22"/>
        </w:rPr>
        <w:t>与“人间”的战场——</w:t>
      </w:r>
      <w:r w:rsidR="000A2694" w:rsidRPr="001A14CE">
        <w:rPr>
          <w:rFonts w:ascii="宋体" w:hAnsi="宋体" w:hint="eastAsia"/>
          <w:sz w:val="22"/>
        </w:rPr>
        <w:t>像</w:t>
      </w:r>
      <w:r w:rsidR="00735BED" w:rsidRPr="001A14CE">
        <w:rPr>
          <w:rFonts w:ascii="宋体" w:hAnsi="宋体" w:hint="eastAsia"/>
          <w:sz w:val="22"/>
        </w:rPr>
        <w:t>文艺复兴时代疯癫的意向，一方面创造滑稽的喜剧效果，另一方面又说出常人忽视的事物真相。</w:t>
      </w:r>
      <w:r w:rsidR="00296F2D" w:rsidRPr="001A14CE">
        <w:rPr>
          <w:rFonts w:ascii="宋体" w:hAnsi="宋体" w:hint="eastAsia"/>
          <w:sz w:val="22"/>
        </w:rPr>
        <w:t>怪谈揭示了经济中矛盾的暗面，把只能存在于心底的神话放到台面上</w:t>
      </w:r>
      <w:r w:rsidR="009A6DA0" w:rsidRPr="001A14CE">
        <w:rPr>
          <w:rFonts w:ascii="宋体" w:hAnsi="宋体" w:hint="eastAsia"/>
          <w:sz w:val="22"/>
        </w:rPr>
        <w:t>，用自身的真理讽刺</w:t>
      </w:r>
      <w:r w:rsidR="000A2694" w:rsidRPr="001A14CE">
        <w:rPr>
          <w:rFonts w:ascii="宋体" w:hAnsi="宋体" w:hint="eastAsia"/>
          <w:sz w:val="22"/>
        </w:rPr>
        <w:t>常人</w:t>
      </w:r>
      <w:r w:rsidR="009A6DA0" w:rsidRPr="001A14CE">
        <w:rPr>
          <w:rFonts w:ascii="宋体" w:hAnsi="宋体" w:hint="eastAsia"/>
          <w:sz w:val="22"/>
        </w:rPr>
        <w:t>口中“人间”的真理。</w:t>
      </w:r>
      <w:r w:rsidR="00FA1BE2">
        <w:rPr>
          <w:rFonts w:ascii="宋体" w:hAnsi="宋体" w:hint="eastAsia"/>
          <w:sz w:val="22"/>
        </w:rPr>
        <w:t>如果说“堕落的非国民”叶藏是一个“</w:t>
      </w:r>
      <w:r w:rsidR="00FA1BE2" w:rsidRPr="00FA1BE2">
        <w:rPr>
          <w:rFonts w:ascii="宋体" w:hAnsi="宋体" w:hint="eastAsia"/>
          <w:sz w:val="22"/>
        </w:rPr>
        <w:t>神一样的好孩子</w:t>
      </w:r>
      <w:r w:rsidR="00FA1BE2">
        <w:rPr>
          <w:rFonts w:ascii="宋体" w:hAnsi="宋体" w:hint="eastAsia"/>
          <w:sz w:val="22"/>
        </w:rPr>
        <w:t>”</w:t>
      </w:r>
      <w:r w:rsidR="00FA1BE2">
        <w:rPr>
          <w:rStyle w:val="a6"/>
          <w:rFonts w:ascii="宋体" w:hAnsi="宋体"/>
          <w:sz w:val="22"/>
        </w:rPr>
        <w:footnoteReference w:id="25"/>
      </w:r>
      <w:r w:rsidR="00FA1BE2">
        <w:rPr>
          <w:rFonts w:ascii="宋体" w:hAnsi="宋体" w:hint="eastAsia"/>
          <w:sz w:val="22"/>
        </w:rPr>
        <w:t>，那么</w:t>
      </w:r>
      <w:r w:rsidR="004B47FB">
        <w:rPr>
          <w:rFonts w:ascii="宋体" w:hAnsi="宋体" w:hint="eastAsia"/>
          <w:sz w:val="22"/>
        </w:rPr>
        <w:t>叶藏的怪诞就反讽为人间的怪诞，而“神”成为了这里的关键……</w:t>
      </w:r>
    </w:p>
    <w:p w14:paraId="73F7759F" w14:textId="62B55B8C" w:rsidR="005A68D0" w:rsidRPr="001A14CE" w:rsidRDefault="005A68D0" w:rsidP="00894704">
      <w:pPr>
        <w:pStyle w:val="1"/>
        <w:jc w:val="center"/>
        <w:rPr>
          <w:rFonts w:hint="eastAsia"/>
          <w:sz w:val="40"/>
          <w:szCs w:val="40"/>
        </w:rPr>
      </w:pPr>
      <w:r w:rsidRPr="001A14CE">
        <w:rPr>
          <w:sz w:val="40"/>
          <w:szCs w:val="40"/>
        </w:rPr>
        <w:t>第三章：</w:t>
      </w:r>
      <w:r w:rsidRPr="001A14CE">
        <w:rPr>
          <w:rFonts w:hint="eastAsia"/>
          <w:sz w:val="40"/>
          <w:szCs w:val="40"/>
        </w:rPr>
        <w:t>战后</w:t>
      </w:r>
      <w:r w:rsidR="00A3362B" w:rsidRPr="001A14CE">
        <w:rPr>
          <w:rFonts w:hint="eastAsia"/>
          <w:sz w:val="40"/>
          <w:szCs w:val="40"/>
        </w:rPr>
        <w:t>的</w:t>
      </w:r>
      <w:r w:rsidR="009E355E" w:rsidRPr="001A14CE">
        <w:rPr>
          <w:rFonts w:hint="eastAsia"/>
          <w:sz w:val="40"/>
          <w:szCs w:val="40"/>
        </w:rPr>
        <w:t>“</w:t>
      </w:r>
      <w:r w:rsidR="00A3362B" w:rsidRPr="001A14CE">
        <w:rPr>
          <w:rFonts w:hint="eastAsia"/>
          <w:sz w:val="40"/>
          <w:szCs w:val="40"/>
        </w:rPr>
        <w:t>斜阳</w:t>
      </w:r>
      <w:r w:rsidR="009E355E" w:rsidRPr="001A14CE">
        <w:rPr>
          <w:rFonts w:hint="eastAsia"/>
          <w:sz w:val="40"/>
          <w:szCs w:val="40"/>
        </w:rPr>
        <w:t>”</w:t>
      </w:r>
    </w:p>
    <w:p w14:paraId="2E7FE591" w14:textId="4042ACA1" w:rsidR="00071D0E" w:rsidRPr="001A14CE" w:rsidRDefault="00071D0E" w:rsidP="00071D0E">
      <w:pPr>
        <w:ind w:firstLine="492"/>
        <w:rPr>
          <w:rFonts w:ascii="楷体" w:eastAsia="楷体" w:hAnsi="楷体" w:hint="eastAsia"/>
          <w:sz w:val="22"/>
          <w:szCs w:val="21"/>
          <w:highlight w:val="yellow"/>
        </w:rPr>
      </w:pPr>
      <w:r w:rsidRPr="001A14CE">
        <w:rPr>
          <w:rFonts w:ascii="楷体" w:eastAsia="楷体" w:hAnsi="楷体" w:hint="eastAsia"/>
          <w:sz w:val="22"/>
          <w:szCs w:val="21"/>
          <w:highlight w:val="yellow"/>
        </w:rPr>
        <w:t>其实我早就觉悟了。我的艺术与玩具的美好全无差异。我的艺术之美正如那拨浪鼓的美好。</w:t>
      </w:r>
    </w:p>
    <w:p w14:paraId="43D79382" w14:textId="2ECC3878" w:rsidR="00071D0E" w:rsidRPr="001A14CE" w:rsidRDefault="00071D0E" w:rsidP="00071D0E">
      <w:pPr>
        <w:ind w:firstLine="492"/>
        <w:jc w:val="right"/>
        <w:rPr>
          <w:rFonts w:ascii="楷体" w:eastAsia="楷体" w:hAnsi="楷体" w:hint="eastAsia"/>
          <w:sz w:val="22"/>
          <w:szCs w:val="21"/>
        </w:rPr>
      </w:pPr>
      <w:r w:rsidRPr="001A14CE">
        <w:rPr>
          <w:rFonts w:ascii="楷体" w:eastAsia="楷体" w:hAnsi="楷体" w:hint="eastAsia"/>
          <w:sz w:val="22"/>
          <w:szCs w:val="21"/>
          <w:highlight w:val="yellow"/>
        </w:rPr>
        <w:t>——太宰治《思考的芦苇·第二封书信》</w:t>
      </w:r>
    </w:p>
    <w:p w14:paraId="42C8C21D" w14:textId="6285FB60" w:rsidR="00534910" w:rsidRPr="000578C8" w:rsidRDefault="00F766CA" w:rsidP="000578C8">
      <w:pPr>
        <w:ind w:firstLine="480"/>
        <w:rPr>
          <w:rFonts w:ascii="楷体" w:eastAsia="楷体" w:hAnsi="楷体" w:hint="eastAsia"/>
          <w:sz w:val="22"/>
        </w:rPr>
      </w:pPr>
      <w:r w:rsidRPr="001A14CE">
        <w:rPr>
          <w:rFonts w:ascii="宋体" w:hAnsi="宋体" w:hint="eastAsia"/>
          <w:sz w:val="22"/>
        </w:rPr>
        <w:t>投降当年十月，</w:t>
      </w:r>
      <w:r w:rsidR="00AD7D0B" w:rsidRPr="001A14CE">
        <w:rPr>
          <w:rFonts w:ascii="宋体" w:hAnsi="宋体" w:hint="eastAsia"/>
          <w:sz w:val="22"/>
        </w:rPr>
        <w:t>太宰治</w:t>
      </w:r>
      <w:r w:rsidR="000A2694" w:rsidRPr="001A14CE">
        <w:rPr>
          <w:rFonts w:ascii="宋体" w:hAnsi="宋体" w:hint="eastAsia"/>
          <w:sz w:val="22"/>
        </w:rPr>
        <w:t>抱着全新的希望</w:t>
      </w:r>
      <w:r w:rsidR="00AD7D0B" w:rsidRPr="001A14CE">
        <w:rPr>
          <w:rFonts w:ascii="宋体" w:hAnsi="宋体" w:hint="eastAsia"/>
          <w:sz w:val="22"/>
        </w:rPr>
        <w:t>开始连载《潘多拉的盒子》，在第一章中写下</w:t>
      </w:r>
      <w:r w:rsidR="000A2694" w:rsidRPr="001A14CE">
        <w:rPr>
          <w:rFonts w:ascii="宋体" w:hAnsi="宋体" w:hint="eastAsia"/>
          <w:sz w:val="22"/>
        </w:rPr>
        <w:t>：</w:t>
      </w:r>
      <w:r w:rsidR="000A2694" w:rsidRPr="001A14CE">
        <w:rPr>
          <w:rFonts w:ascii="楷体" w:eastAsia="楷体" w:hAnsi="楷体" w:hint="eastAsia"/>
          <w:sz w:val="22"/>
        </w:rPr>
        <w:t>“从那天起，我就总觉得自己像是乘上了一艘新造的大船。这艘船到底要驶向何方，连我自己也不知道，到现在我还恍如在梦中；可是，船却已顺利离岸。这条航线仿佛是世界上从未有人航行过的处女航线，仅这件事，我虽然恍恍惚惚但是能预感得到。不过，现在，我仅仅是受到了这艘全新大船的迎接，随着命运的航线向前航行。”</w:t>
      </w:r>
      <w:r w:rsidR="000A2694" w:rsidRPr="001A14CE">
        <w:rPr>
          <w:rStyle w:val="a6"/>
          <w:rFonts w:ascii="楷体" w:eastAsia="楷体" w:hAnsi="楷体"/>
          <w:sz w:val="22"/>
        </w:rPr>
        <w:footnoteReference w:id="26"/>
      </w:r>
      <w:r w:rsidR="00AD7D0B" w:rsidRPr="001A14CE">
        <w:rPr>
          <w:rFonts w:ascii="宋体" w:hAnsi="宋体" w:hint="eastAsia"/>
          <w:sz w:val="22"/>
        </w:rPr>
        <w:t>像</w:t>
      </w:r>
      <w:r w:rsidR="00A44B60" w:rsidRPr="001A14CE">
        <w:rPr>
          <w:rFonts w:ascii="宋体" w:hAnsi="宋体" w:hint="eastAsia"/>
          <w:sz w:val="22"/>
        </w:rPr>
        <w:t>古希腊的典故</w:t>
      </w:r>
      <w:r w:rsidR="00935A3E" w:rsidRPr="001A14CE">
        <w:rPr>
          <w:rFonts w:ascii="宋体" w:hAnsi="宋体" w:hint="eastAsia"/>
          <w:sz w:val="22"/>
        </w:rPr>
        <w:t>所描述</w:t>
      </w:r>
      <w:r w:rsidR="00A44B60" w:rsidRPr="001A14CE">
        <w:rPr>
          <w:rFonts w:ascii="宋体" w:hAnsi="宋体" w:hint="eastAsia"/>
          <w:sz w:val="22"/>
        </w:rPr>
        <w:t>：众神各将一份礼物放入潘多拉的盒子，打开之后就释放了无限的可能性，过去的时代一去不返</w:t>
      </w:r>
      <w:r w:rsidR="00BC2C2F" w:rsidRPr="001A14CE">
        <w:rPr>
          <w:rFonts w:ascii="宋体" w:hAnsi="宋体" w:hint="eastAsia"/>
          <w:sz w:val="22"/>
        </w:rPr>
        <w:t>……</w:t>
      </w:r>
      <w:r w:rsidR="000A2694" w:rsidRPr="001A14CE">
        <w:rPr>
          <w:rFonts w:ascii="宋体" w:hAnsi="宋体" w:hint="eastAsia"/>
          <w:sz w:val="22"/>
        </w:rPr>
        <w:t>太宰治</w:t>
      </w:r>
      <w:r w:rsidR="001837A9" w:rsidRPr="001A14CE">
        <w:rPr>
          <w:rFonts w:ascii="宋体" w:hAnsi="宋体" w:hint="eastAsia"/>
          <w:sz w:val="22"/>
        </w:rPr>
        <w:t>出席了</w:t>
      </w:r>
      <w:r w:rsidR="000A2694" w:rsidRPr="001A14CE">
        <w:rPr>
          <w:rFonts w:ascii="宋体" w:hAnsi="宋体" w:hint="eastAsia"/>
          <w:sz w:val="22"/>
        </w:rPr>
        <w:t>青森地区的共产党重建会议，但</w:t>
      </w:r>
      <w:r w:rsidR="001837A9" w:rsidRPr="001A14CE">
        <w:rPr>
          <w:rFonts w:ascii="宋体" w:hAnsi="宋体" w:hint="eastAsia"/>
          <w:sz w:val="22"/>
        </w:rPr>
        <w:t>最终他看到是：</w:t>
      </w:r>
      <w:r w:rsidR="000A2694" w:rsidRPr="001A14CE">
        <w:rPr>
          <w:rFonts w:ascii="楷体" w:eastAsia="楷体" w:hAnsi="楷体" w:hint="eastAsia"/>
          <w:sz w:val="22"/>
        </w:rPr>
        <w:lastRenderedPageBreak/>
        <w:t>“现在就连社会主义也堕落成沙龙思想了。我仍然无法赶上这个时代的潮流”</w:t>
      </w:r>
      <w:r w:rsidR="000A2694" w:rsidRPr="001A14CE">
        <w:rPr>
          <w:rStyle w:val="a6"/>
          <w:rFonts w:ascii="楷体" w:eastAsia="楷体" w:hAnsi="楷体"/>
          <w:sz w:val="22"/>
        </w:rPr>
        <w:footnoteReference w:id="27"/>
      </w:r>
      <w:r w:rsidR="00534910" w:rsidRPr="001A14CE">
        <w:rPr>
          <w:rFonts w:ascii="宋体" w:hAnsi="宋体" w:hint="eastAsia"/>
          <w:sz w:val="22"/>
        </w:rPr>
        <w:t>现实</w:t>
      </w:r>
      <w:r w:rsidR="000A2694" w:rsidRPr="001A14CE">
        <w:rPr>
          <w:rFonts w:ascii="宋体" w:hAnsi="宋体" w:hint="eastAsia"/>
          <w:sz w:val="22"/>
        </w:rPr>
        <w:t>使他很快磨灭了希望;</w:t>
      </w:r>
      <w:r w:rsidR="000A2694" w:rsidRPr="001A14CE">
        <w:rPr>
          <w:rFonts w:ascii="楷体" w:eastAsia="楷体" w:hAnsi="楷体" w:hint="eastAsia"/>
          <w:sz w:val="22"/>
        </w:rPr>
        <w:t>“动笔之后，惊觉无甚趣味，本答应要写一百二十回，现在打算六十回便完结。</w:t>
      </w:r>
      <w:r w:rsidR="000A2694" w:rsidRPr="001A14CE">
        <w:rPr>
          <w:rFonts w:ascii="楷体" w:eastAsia="楷体" w:hAnsi="楷体"/>
          <w:sz w:val="22"/>
        </w:rPr>
        <w:t>”</w:t>
      </w:r>
      <w:r w:rsidR="000A2694" w:rsidRPr="001A14CE">
        <w:rPr>
          <w:rStyle w:val="a6"/>
          <w:rFonts w:ascii="楷体" w:eastAsia="楷体" w:hAnsi="楷体"/>
          <w:sz w:val="22"/>
        </w:rPr>
        <w:footnoteReference w:id="28"/>
      </w:r>
      <w:r w:rsidR="00C06AB4" w:rsidRPr="001A14CE">
        <w:rPr>
          <w:rFonts w:ascii="宋体" w:hAnsi="宋体" w:hint="eastAsia"/>
          <w:sz w:val="22"/>
        </w:rPr>
        <w:t>最终次年一月，《潘多拉的盒子》草草完结，</w:t>
      </w:r>
      <w:r w:rsidR="00E25EF1" w:rsidRPr="001A14CE">
        <w:rPr>
          <w:rFonts w:ascii="宋体" w:hAnsi="宋体" w:hint="eastAsia"/>
          <w:sz w:val="22"/>
        </w:rPr>
        <w:t>究其原因，很大程度上是：</w:t>
      </w:r>
      <w:r w:rsidR="00157C2C" w:rsidRPr="001A14CE">
        <w:rPr>
          <w:rFonts w:ascii="宋体" w:hAnsi="宋体" w:hint="eastAsia"/>
          <w:sz w:val="22"/>
        </w:rPr>
        <w:t>战败并不是“潘多拉的盒子”</w:t>
      </w:r>
      <w:r w:rsidR="00B36BB9" w:rsidRPr="001A14CE">
        <w:rPr>
          <w:rFonts w:ascii="宋体" w:hAnsi="宋体" w:hint="eastAsia"/>
          <w:sz w:val="22"/>
        </w:rPr>
        <w:t>，知识分子的行动反而让太宰治感觉到</w:t>
      </w:r>
      <w:r w:rsidR="00157C2C" w:rsidRPr="001A14CE">
        <w:rPr>
          <w:rFonts w:ascii="宋体" w:hAnsi="宋体" w:hint="eastAsia"/>
          <w:sz w:val="22"/>
        </w:rPr>
        <w:t>事情完全可能变得更糟</w:t>
      </w:r>
      <w:r w:rsidR="00A9415B" w:rsidRPr="001A14CE">
        <w:rPr>
          <w:rFonts w:ascii="宋体" w:hAnsi="宋体" w:hint="eastAsia"/>
          <w:sz w:val="22"/>
        </w:rPr>
        <w:t>——</w:t>
      </w:r>
      <w:r w:rsidR="00534910" w:rsidRPr="001A14CE">
        <w:rPr>
          <w:rFonts w:ascii="宋体" w:hAnsi="宋体" w:hint="eastAsia"/>
          <w:sz w:val="22"/>
        </w:rPr>
        <w:t>他们不像是革命者，更像是投机者</w:t>
      </w:r>
      <w:r w:rsidR="00935A3E" w:rsidRPr="001A14CE">
        <w:rPr>
          <w:rFonts w:ascii="宋体" w:hAnsi="宋体" w:hint="eastAsia"/>
          <w:sz w:val="22"/>
        </w:rPr>
        <w:t>，新世界实现的希望更为渺茫</w:t>
      </w:r>
      <w:r w:rsidR="00895C91" w:rsidRPr="001A14CE">
        <w:rPr>
          <w:rFonts w:ascii="宋体" w:hAnsi="宋体" w:hint="eastAsia"/>
          <w:sz w:val="22"/>
        </w:rPr>
        <w:t>：</w:t>
      </w:r>
      <w:r w:rsidR="00895C91" w:rsidRPr="001A14CE">
        <w:rPr>
          <w:rFonts w:ascii="楷体" w:eastAsia="楷体" w:hAnsi="楷体" w:hint="eastAsia"/>
          <w:sz w:val="22"/>
        </w:rPr>
        <w:t>（注：战争时代）那的确是一个糟糕的</w:t>
      </w:r>
      <w:r w:rsidR="00895C91" w:rsidRPr="001A14CE">
        <w:rPr>
          <w:rFonts w:ascii="楷体" w:eastAsia="楷体" w:hAnsi="楷体"/>
          <w:sz w:val="22"/>
        </w:rPr>
        <w:t>时代。那期间，什么爱情问题，什么信仰问题，什么艺术，保护自己</w:t>
      </w:r>
      <w:r w:rsidR="00895C91" w:rsidRPr="001A14CE">
        <w:rPr>
          <w:rFonts w:ascii="楷体" w:eastAsia="楷体" w:hAnsi="楷体" w:hint="eastAsia"/>
          <w:sz w:val="22"/>
        </w:rPr>
        <w:t>的</w:t>
      </w:r>
      <w:r w:rsidR="00895C91" w:rsidRPr="001A14CE">
        <w:rPr>
          <w:rFonts w:ascii="楷体" w:eastAsia="楷体" w:hAnsi="楷体"/>
          <w:sz w:val="22"/>
        </w:rPr>
        <w:t>旗帜，是极其困难的事</w:t>
      </w:r>
      <w:r w:rsidR="00895C91" w:rsidRPr="001A14CE">
        <w:rPr>
          <w:rFonts w:ascii="楷体" w:eastAsia="楷体" w:hAnsi="楷体" w:hint="eastAsia"/>
          <w:sz w:val="22"/>
        </w:rPr>
        <w:t>情。今后也不会变得轻松，这也没有办法。如果又回归十几年前的时代，就更加没有意义了。如果成了‘战争时代还更好呢’的情况，那就太悲惨了。稍不留神就可能成为那种情况呢。趁着混乱大捞一笔这样的事情，今后还是算了吧。毫无意义。”</w:t>
      </w:r>
      <w:r w:rsidR="00895C91" w:rsidRPr="001A14CE">
        <w:rPr>
          <w:rStyle w:val="a6"/>
          <w:rFonts w:ascii="楷体" w:eastAsia="楷体" w:hAnsi="楷体"/>
          <w:sz w:val="22"/>
        </w:rPr>
        <w:footnoteReference w:id="29"/>
      </w:r>
    </w:p>
    <w:p w14:paraId="7BD76A1A" w14:textId="609F049C" w:rsidR="00797DE7" w:rsidRPr="001A14CE" w:rsidRDefault="00797DE7" w:rsidP="00534910">
      <w:pPr>
        <w:ind w:firstLine="480"/>
        <w:rPr>
          <w:rFonts w:ascii="宋体" w:hAnsi="宋体" w:hint="eastAsia"/>
          <w:sz w:val="22"/>
        </w:rPr>
      </w:pPr>
      <w:r w:rsidRPr="001A14CE">
        <w:rPr>
          <w:rFonts w:ascii="宋体" w:hAnsi="宋体" w:hint="eastAsia"/>
          <w:sz w:val="22"/>
        </w:rPr>
        <w:t>像《十五年》</w:t>
      </w:r>
      <w:r w:rsidR="000578C8">
        <w:rPr>
          <w:rFonts w:ascii="宋体" w:hAnsi="宋体" w:hint="eastAsia"/>
          <w:sz w:val="22"/>
        </w:rPr>
        <w:t>中</w:t>
      </w:r>
      <w:r w:rsidRPr="001A14CE">
        <w:rPr>
          <w:rFonts w:ascii="宋体" w:hAnsi="宋体" w:hint="eastAsia"/>
          <w:sz w:val="22"/>
        </w:rPr>
        <w:t>对“自由”的唯物主义颠倒，太宰治赖以生存的伦理</w:t>
      </w:r>
      <w:r w:rsidR="008F7FEB" w:rsidRPr="001A14CE">
        <w:rPr>
          <w:rFonts w:ascii="宋体" w:hAnsi="宋体" w:hint="eastAsia"/>
          <w:sz w:val="22"/>
        </w:rPr>
        <w:t>的土壤也发生了颠倒</w:t>
      </w:r>
      <w:r w:rsidR="0038110D" w:rsidRPr="001A14CE">
        <w:rPr>
          <w:rFonts w:ascii="宋体" w:hAnsi="宋体" w:hint="eastAsia"/>
          <w:sz w:val="22"/>
        </w:rPr>
        <w:t>：</w:t>
      </w:r>
      <w:r w:rsidR="0038110D" w:rsidRPr="001A14CE">
        <w:rPr>
          <w:rFonts w:ascii="楷体" w:eastAsia="楷体" w:hAnsi="楷体" w:hint="eastAsia"/>
          <w:sz w:val="22"/>
        </w:rPr>
        <w:t>“我已经三十九岁了，还要继续在这个世间生存下去吗？这令我不禁愕然，我丝毫没有继续生存下去的自信。所以，对我这种懦弱之人来说，养家糊口只能让我的境遇雪上加霜。”</w:t>
      </w:r>
      <w:r w:rsidR="0038110D" w:rsidRPr="001A14CE">
        <w:rPr>
          <w:rStyle w:val="a6"/>
          <w:rFonts w:ascii="楷体" w:eastAsia="楷体" w:hAnsi="楷体"/>
          <w:sz w:val="22"/>
        </w:rPr>
        <w:footnoteReference w:id="30"/>
      </w:r>
      <w:r w:rsidR="00A9415B" w:rsidRPr="001A14CE">
        <w:rPr>
          <w:rFonts w:ascii="宋体" w:hAnsi="宋体" w:hint="eastAsia"/>
          <w:sz w:val="22"/>
        </w:rPr>
        <w:t>太宰治成为了畅销作家，但频繁的约稿使得它难以沉下心</w:t>
      </w:r>
      <w:r w:rsidR="00935A3E" w:rsidRPr="001A14CE">
        <w:rPr>
          <w:rFonts w:ascii="宋体" w:hAnsi="宋体" w:hint="eastAsia"/>
          <w:sz w:val="22"/>
        </w:rPr>
        <w:t>去</w:t>
      </w:r>
      <w:r w:rsidR="00A9415B" w:rsidRPr="001A14CE">
        <w:rPr>
          <w:rFonts w:ascii="宋体" w:hAnsi="宋体" w:hint="eastAsia"/>
          <w:sz w:val="22"/>
        </w:rPr>
        <w:t>实现文学、伦理上的</w:t>
      </w:r>
      <w:r w:rsidR="00935A3E" w:rsidRPr="001A14CE">
        <w:rPr>
          <w:rFonts w:ascii="宋体" w:hAnsi="宋体" w:hint="eastAsia"/>
          <w:sz w:val="22"/>
        </w:rPr>
        <w:t>抱负</w:t>
      </w:r>
      <w:r w:rsidR="00A9415B" w:rsidRPr="001A14CE">
        <w:rPr>
          <w:rFonts w:ascii="宋体" w:hAnsi="宋体" w:hint="eastAsia"/>
          <w:sz w:val="22"/>
        </w:rPr>
        <w:t>。</w:t>
      </w:r>
    </w:p>
    <w:p w14:paraId="3E13576A" w14:textId="2663DCED" w:rsidR="00DF0B29" w:rsidRPr="001A14CE" w:rsidRDefault="008B256C" w:rsidP="00DF0B29">
      <w:pPr>
        <w:ind w:firstLine="480"/>
        <w:rPr>
          <w:rFonts w:ascii="宋体" w:hAnsi="宋体" w:hint="eastAsia"/>
          <w:sz w:val="22"/>
        </w:rPr>
      </w:pPr>
      <w:r w:rsidRPr="001A14CE">
        <w:rPr>
          <w:rFonts w:ascii="宋体" w:hAnsi="宋体" w:hint="eastAsia"/>
          <w:sz w:val="22"/>
        </w:rPr>
        <w:t>昭和二十二年，太宰治花了一年时间，在十二月由新潮出版社出版了《斜阳》</w:t>
      </w:r>
      <w:r w:rsidR="004E452E" w:rsidRPr="001A14CE">
        <w:rPr>
          <w:rFonts w:ascii="宋体" w:hAnsi="宋体" w:hint="eastAsia"/>
          <w:sz w:val="22"/>
        </w:rPr>
        <w:t>：</w:t>
      </w:r>
      <w:r w:rsidR="004E452E" w:rsidRPr="001A14CE">
        <w:rPr>
          <w:rFonts w:ascii="楷体" w:eastAsia="楷体" w:hAnsi="楷体" w:hint="eastAsia"/>
          <w:sz w:val="22"/>
        </w:rPr>
        <w:t>“这个故事中登场的四名人物皆是太宰的分身，直治象征着前期，上原象征着后期，母亲和和子则构成了中期太宰治精神的表里两面。《斜阳》讲述了四个人的四条不同的毁灭之路。”</w:t>
      </w:r>
      <w:r w:rsidR="004E452E" w:rsidRPr="001A14CE">
        <w:rPr>
          <w:rStyle w:val="a6"/>
          <w:rFonts w:ascii="楷体" w:eastAsia="楷体" w:hAnsi="楷体"/>
          <w:sz w:val="22"/>
        </w:rPr>
        <w:footnoteReference w:id="31"/>
      </w:r>
      <w:r w:rsidR="003504B9" w:rsidRPr="001A14CE">
        <w:rPr>
          <w:rFonts w:ascii="宋体" w:hAnsi="宋体" w:hint="eastAsia"/>
          <w:sz w:val="22"/>
        </w:rPr>
        <w:t>文中直治的《夕颜日志》</w:t>
      </w:r>
      <w:r w:rsidR="00CA139D" w:rsidRPr="001A14CE">
        <w:rPr>
          <w:rFonts w:ascii="宋体" w:hAnsi="宋体" w:hint="eastAsia"/>
          <w:sz w:val="22"/>
        </w:rPr>
        <w:t>和遗书</w:t>
      </w:r>
      <w:r w:rsidR="003504B9" w:rsidRPr="001A14CE">
        <w:rPr>
          <w:rFonts w:ascii="宋体" w:hAnsi="宋体" w:hint="eastAsia"/>
          <w:sz w:val="22"/>
        </w:rPr>
        <w:t>成为了打开太宰治的另一把钥匙</w:t>
      </w:r>
      <w:r w:rsidR="00CA139D" w:rsidRPr="001A14CE">
        <w:rPr>
          <w:rFonts w:ascii="宋体" w:hAnsi="宋体" w:hint="eastAsia"/>
          <w:sz w:val="22"/>
        </w:rPr>
        <w:t>：</w:t>
      </w:r>
      <w:r w:rsidR="002E2F64" w:rsidRPr="001A14CE">
        <w:rPr>
          <w:rFonts w:ascii="宋体" w:hAnsi="宋体" w:hint="eastAsia"/>
          <w:sz w:val="22"/>
        </w:rPr>
        <w:t>直治受到麻药中毒的痛苦，于是像被疾病折磨的尼采一样，写出</w:t>
      </w:r>
      <w:r w:rsidR="00A02955" w:rsidRPr="001A14CE">
        <w:rPr>
          <w:rFonts w:ascii="宋体" w:hAnsi="宋体" w:hint="eastAsia"/>
          <w:sz w:val="22"/>
        </w:rPr>
        <w:t>对旧道德革命的</w:t>
      </w:r>
      <w:r w:rsidR="00CA139D" w:rsidRPr="001A14CE">
        <w:rPr>
          <w:rFonts w:ascii="宋体" w:hAnsi="宋体" w:hint="eastAsia"/>
          <w:sz w:val="22"/>
        </w:rPr>
        <w:t>句子</w:t>
      </w:r>
      <w:r w:rsidR="00CD4E82" w:rsidRPr="001A14CE">
        <w:rPr>
          <w:rFonts w:ascii="宋体" w:hAnsi="宋体" w:hint="eastAsia"/>
          <w:sz w:val="22"/>
        </w:rPr>
        <w:t>，尽管这并非有利无弊。</w:t>
      </w:r>
      <w:r w:rsidR="009B6CB3" w:rsidRPr="001A14CE">
        <w:rPr>
          <w:rFonts w:ascii="宋体" w:hAnsi="宋体" w:hint="eastAsia"/>
          <w:sz w:val="22"/>
        </w:rPr>
        <w:t>在太宰治心中，自己身为“灭亡之民”思想根深蒂固：</w:t>
      </w:r>
    </w:p>
    <w:p w14:paraId="2B0B31DF" w14:textId="77777777" w:rsidR="00DF0B29" w:rsidRPr="001A14CE" w:rsidRDefault="00DF0B29" w:rsidP="00DF0B29">
      <w:pPr>
        <w:ind w:firstLine="480"/>
        <w:rPr>
          <w:rFonts w:ascii="楷体" w:eastAsia="楷体" w:hAnsi="楷体" w:hint="eastAsia"/>
          <w:sz w:val="22"/>
        </w:rPr>
      </w:pPr>
      <w:r w:rsidRPr="001A14CE">
        <w:rPr>
          <w:rFonts w:ascii="楷体" w:eastAsia="楷体" w:hAnsi="楷体" w:hint="eastAsia"/>
          <w:sz w:val="22"/>
        </w:rPr>
        <w:t>对所谓上流社会的沙龙，那种高贵令我恶心，一刻都无法忍耐；同时，那些达官显贵、上流阶层也会对我的无赖下贱深恶痛绝，将我扫地出门。我无法重回被我舍弃的那个世界，然而，群众愿意给我的，也不过是一个旁听席，不怀好意，假模假样</w:t>
      </w:r>
    </w:p>
    <w:p w14:paraId="731F7700" w14:textId="47FC3A0F" w:rsidR="00DF0B29" w:rsidRPr="001A14CE" w:rsidRDefault="00DF0B29" w:rsidP="00DF0B29">
      <w:pPr>
        <w:ind w:firstLine="480"/>
        <w:rPr>
          <w:rFonts w:ascii="楷体" w:eastAsia="楷体" w:hAnsi="楷体" w:hint="eastAsia"/>
          <w:sz w:val="22"/>
        </w:rPr>
      </w:pPr>
      <w:r w:rsidRPr="001A14CE">
        <w:rPr>
          <w:rFonts w:ascii="楷体" w:eastAsia="楷体" w:hAnsi="楷体" w:hint="eastAsia"/>
          <w:sz w:val="22"/>
        </w:rPr>
        <w:t>……</w:t>
      </w:r>
    </w:p>
    <w:p w14:paraId="3295F4E2" w14:textId="6784F7B3" w:rsidR="00DF0B29" w:rsidRPr="001A14CE" w:rsidRDefault="00DF0B29" w:rsidP="00DF0B29">
      <w:pPr>
        <w:ind w:firstLine="480"/>
        <w:rPr>
          <w:rFonts w:ascii="楷体" w:eastAsia="楷体" w:hAnsi="楷体" w:hint="eastAsia"/>
          <w:sz w:val="22"/>
        </w:rPr>
      </w:pPr>
      <w:r w:rsidRPr="001A14CE">
        <w:rPr>
          <w:rFonts w:ascii="楷体" w:eastAsia="楷体" w:hAnsi="楷体" w:hint="eastAsia"/>
          <w:sz w:val="22"/>
        </w:rPr>
        <w:t>姐姐。</w:t>
      </w:r>
    </w:p>
    <w:p w14:paraId="3DE05E30" w14:textId="77777777" w:rsidR="00DF0B29" w:rsidRPr="001A14CE" w:rsidRDefault="00DF0B29" w:rsidP="00DF0B29">
      <w:pPr>
        <w:ind w:firstLine="480"/>
        <w:rPr>
          <w:rFonts w:ascii="楷体" w:eastAsia="楷体" w:hAnsi="楷体" w:hint="eastAsia"/>
          <w:sz w:val="22"/>
        </w:rPr>
      </w:pPr>
      <w:r w:rsidRPr="001A14CE">
        <w:rPr>
          <w:rFonts w:ascii="楷体" w:eastAsia="楷体" w:hAnsi="楷体" w:hint="eastAsia"/>
          <w:sz w:val="22"/>
        </w:rPr>
        <w:t>请相信我！</w:t>
      </w:r>
    </w:p>
    <w:p w14:paraId="638A3A57" w14:textId="77777777" w:rsidR="00DF0B29" w:rsidRPr="001A14CE" w:rsidRDefault="00DF0B29" w:rsidP="00DF0B29">
      <w:pPr>
        <w:ind w:firstLine="480"/>
        <w:rPr>
          <w:rFonts w:ascii="楷体" w:eastAsia="楷体" w:hAnsi="楷体" w:hint="eastAsia"/>
          <w:sz w:val="22"/>
        </w:rPr>
      </w:pPr>
      <w:r w:rsidRPr="001A14CE">
        <w:rPr>
          <w:rFonts w:ascii="楷体" w:eastAsia="楷体" w:hAnsi="楷体" w:hint="eastAsia"/>
          <w:sz w:val="22"/>
        </w:rPr>
        <w:t>我即使纵情声色，却一点也不快乐；也许在人们眼中，我是个贪图享乐，没刚性儿的家伙，但我为的是摆脱与生俱来的贵族阴影，这才放荡、戏谑、堕落下去的。</w:t>
      </w:r>
    </w:p>
    <w:p w14:paraId="48ED12D1" w14:textId="77777777" w:rsidR="00DF0B29" w:rsidRPr="001A14CE" w:rsidRDefault="00DF0B29" w:rsidP="00DF0B29">
      <w:pPr>
        <w:ind w:firstLine="480"/>
        <w:rPr>
          <w:rFonts w:ascii="楷体" w:eastAsia="楷体" w:hAnsi="楷体" w:hint="eastAsia"/>
          <w:sz w:val="22"/>
        </w:rPr>
      </w:pPr>
      <w:r w:rsidRPr="001A14CE">
        <w:rPr>
          <w:rFonts w:ascii="楷体" w:eastAsia="楷体" w:hAnsi="楷体" w:hint="eastAsia"/>
          <w:sz w:val="22"/>
        </w:rPr>
        <w:t>姐姐。</w:t>
      </w:r>
    </w:p>
    <w:p w14:paraId="66371532" w14:textId="070D5ADF" w:rsidR="009B6CB3" w:rsidRPr="001A14CE" w:rsidRDefault="00DF0B29" w:rsidP="00DF0B29">
      <w:pPr>
        <w:ind w:firstLine="480"/>
        <w:rPr>
          <w:rFonts w:ascii="楷体" w:eastAsia="楷体" w:hAnsi="楷体" w:hint="eastAsia"/>
          <w:sz w:val="22"/>
        </w:rPr>
      </w:pPr>
      <w:r w:rsidRPr="001A14CE">
        <w:rPr>
          <w:rFonts w:ascii="楷体" w:eastAsia="楷体" w:hAnsi="楷体" w:hint="eastAsia"/>
          <w:sz w:val="22"/>
        </w:rPr>
        <w:t>我们到底何罪之有？生为贵族，这是我们的罪孽吗？生在这样的家庭，我们便要像犹大的家人那样，恐惧、羞愧、艰辛地活着吗？</w:t>
      </w:r>
    </w:p>
    <w:p w14:paraId="5F2D4067" w14:textId="660CA6C7" w:rsidR="002D123D" w:rsidRPr="001A14CE" w:rsidRDefault="002D123D" w:rsidP="00DF0B29">
      <w:pPr>
        <w:ind w:firstLine="480"/>
        <w:rPr>
          <w:rFonts w:ascii="楷体" w:eastAsia="楷体" w:hAnsi="楷体" w:hint="eastAsia"/>
          <w:sz w:val="22"/>
        </w:rPr>
      </w:pPr>
      <w:r w:rsidRPr="001A14CE">
        <w:rPr>
          <w:rFonts w:ascii="楷体" w:eastAsia="楷体" w:hAnsi="楷体"/>
          <w:sz w:val="22"/>
        </w:rPr>
        <w:t>……</w:t>
      </w:r>
    </w:p>
    <w:p w14:paraId="3EB95B6A" w14:textId="77777777" w:rsidR="002D123D" w:rsidRPr="001A14CE" w:rsidRDefault="002D123D" w:rsidP="002D123D">
      <w:pPr>
        <w:ind w:firstLine="480"/>
        <w:rPr>
          <w:rFonts w:ascii="楷体" w:eastAsia="楷体" w:hAnsi="楷体" w:hint="eastAsia"/>
          <w:sz w:val="22"/>
        </w:rPr>
      </w:pPr>
      <w:r w:rsidRPr="001A14CE">
        <w:rPr>
          <w:rFonts w:ascii="楷体" w:eastAsia="楷体" w:hAnsi="楷体" w:hint="eastAsia"/>
          <w:sz w:val="22"/>
        </w:rPr>
        <w:t>姐姐。</w:t>
      </w:r>
    </w:p>
    <w:p w14:paraId="1F8504EA" w14:textId="4C2D3E0E" w:rsidR="00F1563F" w:rsidRPr="001A14CE" w:rsidRDefault="002D123D" w:rsidP="0048621F">
      <w:pPr>
        <w:ind w:firstLine="480"/>
        <w:rPr>
          <w:rFonts w:ascii="宋体" w:hAnsi="宋体" w:hint="eastAsia"/>
          <w:sz w:val="22"/>
        </w:rPr>
      </w:pPr>
      <w:r w:rsidRPr="001A14CE">
        <w:rPr>
          <w:rFonts w:ascii="楷体" w:eastAsia="楷体" w:hAnsi="楷体" w:hint="eastAsia"/>
          <w:sz w:val="22"/>
        </w:rPr>
        <w:t>我是一个贵族！</w:t>
      </w:r>
    </w:p>
    <w:p w14:paraId="033A428B" w14:textId="77777777" w:rsidR="00B37315" w:rsidRPr="001A14CE" w:rsidRDefault="000A3B79" w:rsidP="00163210">
      <w:pPr>
        <w:ind w:firstLine="480"/>
        <w:rPr>
          <w:rFonts w:ascii="宋体" w:hAnsi="宋体" w:hint="eastAsia"/>
          <w:sz w:val="22"/>
        </w:rPr>
      </w:pPr>
      <w:r w:rsidRPr="001A14CE">
        <w:rPr>
          <w:rFonts w:ascii="宋体" w:hAnsi="宋体" w:hint="eastAsia"/>
          <w:sz w:val="22"/>
        </w:rPr>
        <w:t>进步的青年，堕落的贵族，太宰治身份的矛盾，最终在内在世界中成为其伦理抱负的核心</w:t>
      </w:r>
      <w:r w:rsidR="003C5E42" w:rsidRPr="001A14CE">
        <w:rPr>
          <w:rFonts w:ascii="宋体" w:hAnsi="宋体" w:hint="eastAsia"/>
          <w:sz w:val="22"/>
        </w:rPr>
        <w:t>。</w:t>
      </w:r>
      <w:r w:rsidRPr="001A14CE">
        <w:rPr>
          <w:rFonts w:ascii="宋体" w:hAnsi="宋体" w:hint="eastAsia"/>
          <w:sz w:val="22"/>
        </w:rPr>
        <w:t>注定要灭亡的人抱着良心为弱势者而写作</w:t>
      </w:r>
      <w:r w:rsidR="003C5E42" w:rsidRPr="001A14CE">
        <w:rPr>
          <w:rFonts w:ascii="宋体" w:hAnsi="宋体" w:hint="eastAsia"/>
          <w:sz w:val="22"/>
        </w:rPr>
        <w:t>，</w:t>
      </w:r>
      <w:r w:rsidR="00E5655C" w:rsidRPr="001A14CE">
        <w:rPr>
          <w:rFonts w:ascii="宋体" w:hAnsi="宋体" w:hint="eastAsia"/>
          <w:sz w:val="22"/>
        </w:rPr>
        <w:t>用“人间”的丑恶向“人间”求爱</w:t>
      </w:r>
      <w:r w:rsidR="008E4708" w:rsidRPr="001A14CE">
        <w:rPr>
          <w:rFonts w:ascii="宋体" w:hAnsi="宋体" w:hint="eastAsia"/>
          <w:sz w:val="22"/>
        </w:rPr>
        <w:t>：</w:t>
      </w:r>
      <w:r w:rsidR="008E4708" w:rsidRPr="001A14CE">
        <w:rPr>
          <w:rFonts w:ascii="楷体" w:eastAsia="楷体" w:hAnsi="楷体" w:hint="eastAsia"/>
          <w:sz w:val="22"/>
        </w:rPr>
        <w:t>“属于我们的作家出现，是可喜之事。就算痛苦，也请活下去。在您身后，无法言语丧失自我的亡者，有十万人，正在聚集蠢动。日本文学史上，能够出现我们的选手，真是</w:t>
      </w:r>
      <w:r w:rsidR="008E4708" w:rsidRPr="001A14CE">
        <w:rPr>
          <w:rFonts w:ascii="楷体" w:eastAsia="楷体" w:hAnsi="楷体" w:hint="eastAsia"/>
          <w:sz w:val="22"/>
        </w:rPr>
        <w:lastRenderedPageBreak/>
        <w:t>太好了。很高兴看到带给我们这么多芸芸众生文字表现的作家出现。（泪水源源不绝，难以控制。）而我们，这十万青年，走入真实社会后，究竟能否生存，这个严肃的实验，在阁下身上，正默默进行。”</w:t>
      </w:r>
      <w:r w:rsidR="008E4708" w:rsidRPr="001A14CE">
        <w:rPr>
          <w:rStyle w:val="a6"/>
          <w:rFonts w:ascii="楷体" w:eastAsia="楷体" w:hAnsi="楷体"/>
          <w:sz w:val="22"/>
        </w:rPr>
        <w:footnoteReference w:id="32"/>
      </w:r>
      <w:r w:rsidR="006072F0" w:rsidRPr="001A14CE">
        <w:rPr>
          <w:rFonts w:ascii="宋体" w:hAnsi="宋体" w:hint="eastAsia"/>
          <w:sz w:val="22"/>
        </w:rPr>
        <w:t>为他人呼号，</w:t>
      </w:r>
      <w:r w:rsidR="00C973DB" w:rsidRPr="001A14CE">
        <w:rPr>
          <w:rFonts w:ascii="宋体" w:hAnsi="宋体" w:hint="eastAsia"/>
          <w:sz w:val="22"/>
        </w:rPr>
        <w:t>却</w:t>
      </w:r>
      <w:r w:rsidR="006072F0" w:rsidRPr="001A14CE">
        <w:rPr>
          <w:rFonts w:ascii="宋体" w:hAnsi="宋体" w:hint="eastAsia"/>
          <w:sz w:val="22"/>
        </w:rPr>
        <w:t>写</w:t>
      </w:r>
      <w:r w:rsidR="00C973DB" w:rsidRPr="001A14CE">
        <w:rPr>
          <w:rFonts w:ascii="宋体" w:hAnsi="宋体" w:hint="eastAsia"/>
          <w:sz w:val="22"/>
        </w:rPr>
        <w:t>着</w:t>
      </w:r>
      <w:r w:rsidR="006072F0" w:rsidRPr="001A14CE">
        <w:rPr>
          <w:rFonts w:ascii="宋体" w:hAnsi="宋体" w:hint="eastAsia"/>
          <w:sz w:val="22"/>
        </w:rPr>
        <w:t>“</w:t>
      </w:r>
      <w:r w:rsidR="00C973DB" w:rsidRPr="001A14CE">
        <w:rPr>
          <w:rFonts w:ascii="宋体" w:hAnsi="宋体" w:hint="eastAsia"/>
          <w:sz w:val="22"/>
        </w:rPr>
        <w:t>私小说</w:t>
      </w:r>
      <w:r w:rsidR="006072F0" w:rsidRPr="001A14CE">
        <w:rPr>
          <w:rFonts w:ascii="宋体" w:hAnsi="宋体" w:hint="eastAsia"/>
          <w:sz w:val="22"/>
        </w:rPr>
        <w:t>”</w:t>
      </w:r>
      <w:r w:rsidR="00725539" w:rsidRPr="001A14CE">
        <w:rPr>
          <w:rFonts w:ascii="宋体" w:hAnsi="宋体" w:hint="eastAsia"/>
          <w:sz w:val="22"/>
        </w:rPr>
        <w:t>，这又如何可能？</w:t>
      </w:r>
      <w:r w:rsidRPr="001A14CE">
        <w:rPr>
          <w:rFonts w:ascii="宋体" w:hAnsi="宋体"/>
          <w:sz w:val="22"/>
        </w:rPr>
        <w:t xml:space="preserve"> </w:t>
      </w:r>
      <w:r w:rsidR="00C973DB" w:rsidRPr="001A14CE">
        <w:rPr>
          <w:rFonts w:ascii="楷体" w:eastAsia="楷体" w:hAnsi="楷体" w:hint="eastAsia"/>
          <w:sz w:val="22"/>
        </w:rPr>
        <w:t>“以文学的名义，我吹着玩具喇叭在此宣告：‘日本天字第一号傻瓜在此，你们比我好多了，你们好好活！’我为他们祝福，这究竟又是为什么？”</w:t>
      </w:r>
      <w:r w:rsidR="00725539" w:rsidRPr="001A14CE">
        <w:rPr>
          <w:rStyle w:val="a6"/>
          <w:rFonts w:ascii="楷体" w:eastAsia="楷体" w:hAnsi="楷体"/>
          <w:sz w:val="22"/>
        </w:rPr>
        <w:footnoteReference w:id="33"/>
      </w:r>
      <w:r w:rsidR="00725539" w:rsidRPr="001A14CE">
        <w:rPr>
          <w:rFonts w:ascii="宋体" w:hAnsi="宋体" w:hint="eastAsia"/>
          <w:sz w:val="22"/>
        </w:rPr>
        <w:t>也许，这是</w:t>
      </w:r>
      <w:r w:rsidR="00895C91" w:rsidRPr="001A14CE">
        <w:rPr>
          <w:rFonts w:ascii="宋体" w:hAnsi="宋体" w:hint="eastAsia"/>
          <w:sz w:val="22"/>
        </w:rPr>
        <w:t>作为“二十世纪旗手”的使命。也只有在这</w:t>
      </w:r>
      <w:r w:rsidR="002445CF" w:rsidRPr="001A14CE">
        <w:rPr>
          <w:rFonts w:ascii="宋体" w:hAnsi="宋体" w:hint="eastAsia"/>
          <w:sz w:val="22"/>
        </w:rPr>
        <w:t>里他才发现自己的存在意义</w:t>
      </w:r>
      <w:r w:rsidR="00454A2E" w:rsidRPr="001A14CE">
        <w:rPr>
          <w:rFonts w:ascii="宋体" w:hAnsi="宋体" w:hint="eastAsia"/>
          <w:sz w:val="22"/>
        </w:rPr>
        <w:t>：</w:t>
      </w:r>
    </w:p>
    <w:p w14:paraId="39CC3516" w14:textId="53025B7E" w:rsidR="00B37315" w:rsidRPr="001B5724" w:rsidRDefault="00454A2E" w:rsidP="00163210">
      <w:pPr>
        <w:ind w:firstLine="480"/>
        <w:rPr>
          <w:rFonts w:ascii="楷体" w:eastAsia="楷体" w:hAnsi="楷体" w:hint="eastAsia"/>
          <w:sz w:val="22"/>
        </w:rPr>
      </w:pPr>
      <w:r w:rsidRPr="001B5724">
        <w:rPr>
          <w:rFonts w:ascii="楷体" w:eastAsia="楷体" w:hAnsi="楷体" w:hint="eastAsia"/>
          <w:sz w:val="22"/>
        </w:rPr>
        <w:t>我认为就连耶稣揭露世间所有宗教家、道德家、学者、权威人士的伪善，为了把真正的爱的意义一点也不犹豫地传达给众人，才派遣了他的十二名弟子到各方。弟子们临行前，耶稣的一番训诫，与我现在面临的情形不无关联。</w:t>
      </w:r>
      <w:r w:rsidRPr="001B5724">
        <w:rPr>
          <w:rStyle w:val="a6"/>
          <w:rFonts w:ascii="楷体" w:eastAsia="楷体" w:hAnsi="楷体"/>
          <w:sz w:val="22"/>
        </w:rPr>
        <w:footnoteReference w:id="34"/>
      </w:r>
    </w:p>
    <w:p w14:paraId="24212DE6" w14:textId="79A10446" w:rsidR="00567062" w:rsidRPr="001B5724" w:rsidRDefault="00567062" w:rsidP="00163210">
      <w:pPr>
        <w:ind w:firstLine="480"/>
        <w:rPr>
          <w:rFonts w:ascii="楷体" w:eastAsia="楷体" w:hAnsi="楷体" w:hint="eastAsia"/>
          <w:sz w:val="22"/>
        </w:rPr>
      </w:pPr>
      <w:r w:rsidRPr="001B5724">
        <w:rPr>
          <w:rFonts w:ascii="楷体" w:eastAsia="楷体" w:hAnsi="楷体" w:hint="eastAsia"/>
          <w:sz w:val="22"/>
        </w:rPr>
        <w:t>那些信念是绝对不能说出口的东西。如果说出来，一切就功亏一篑。我心里还挂著划时代（历史的）的使命。我不能只靠我一个人的幸福活下去。我想要当个史无前例的反派。犹大愈是邪恶，基督温柔的光芒就愈明亮。</w:t>
      </w:r>
      <w:r w:rsidR="001947A3" w:rsidRPr="001B5724">
        <w:rPr>
          <w:rStyle w:val="a6"/>
          <w:rFonts w:ascii="楷体" w:eastAsia="楷体" w:hAnsi="楷体"/>
          <w:sz w:val="22"/>
        </w:rPr>
        <w:footnoteReference w:id="35"/>
      </w:r>
    </w:p>
    <w:p w14:paraId="197109B5" w14:textId="208E360E" w:rsidR="000578C8" w:rsidRPr="001B5724" w:rsidRDefault="00B37315" w:rsidP="000578C8">
      <w:pPr>
        <w:ind w:firstLine="480"/>
        <w:rPr>
          <w:rFonts w:ascii="楷体" w:eastAsia="楷体" w:hAnsi="楷体" w:hint="eastAsia"/>
          <w:sz w:val="22"/>
        </w:rPr>
      </w:pPr>
      <w:r w:rsidRPr="001B5724">
        <w:rPr>
          <w:rFonts w:ascii="楷体" w:eastAsia="楷体" w:hAnsi="楷体" w:hint="eastAsia"/>
          <w:sz w:val="22"/>
        </w:rPr>
        <w:t>为什么写小说？渴望新晋作家的光环吗？抑或想赚钱？不演了，坦白说，我都想要，想要得不得了。啊，我的谎言如此无耻，人们一不小心就会当真。最为卑劣的谎言莫过于此。为什么写小说？怎么说好呢？没办法，我也不想装模作样，简而言之就是两个字“复仇”。</w:t>
      </w:r>
      <w:r w:rsidRPr="001B5724">
        <w:rPr>
          <w:rStyle w:val="a6"/>
          <w:rFonts w:ascii="楷体" w:eastAsia="楷体" w:hAnsi="楷体"/>
          <w:sz w:val="22"/>
        </w:rPr>
        <w:footnoteReference w:id="36"/>
      </w:r>
    </w:p>
    <w:p w14:paraId="2E06BA96" w14:textId="4281AD37" w:rsidR="001547D6" w:rsidRPr="001A14CE" w:rsidRDefault="000578C8" w:rsidP="00163210">
      <w:pPr>
        <w:ind w:firstLine="480"/>
        <w:rPr>
          <w:rFonts w:ascii="宋体" w:hAnsi="宋体" w:hint="eastAsia"/>
          <w:sz w:val="22"/>
        </w:rPr>
      </w:pPr>
      <w:r>
        <w:rPr>
          <w:rFonts w:ascii="宋体" w:hAnsi="宋体" w:hint="eastAsia"/>
          <w:sz w:val="22"/>
        </w:rPr>
        <w:t>太宰治</w:t>
      </w:r>
      <w:r w:rsidR="001547D6" w:rsidRPr="001A14CE">
        <w:rPr>
          <w:rFonts w:ascii="宋体" w:hAnsi="宋体" w:hint="eastAsia"/>
          <w:sz w:val="22"/>
        </w:rPr>
        <w:t>向谁复仇？</w:t>
      </w:r>
      <w:r w:rsidR="00631A82" w:rsidRPr="001A14CE">
        <w:rPr>
          <w:rFonts w:ascii="宋体" w:hAnsi="宋体" w:hint="eastAsia"/>
          <w:sz w:val="22"/>
        </w:rPr>
        <w:t>也许只能是“人间”</w:t>
      </w:r>
      <w:r w:rsidR="00E82798">
        <w:rPr>
          <w:rFonts w:ascii="宋体" w:hAnsi="宋体" w:hint="eastAsia"/>
          <w:sz w:val="22"/>
        </w:rPr>
        <w:t>。</w:t>
      </w:r>
      <w:r>
        <w:rPr>
          <w:rFonts w:ascii="宋体" w:hAnsi="宋体" w:hint="eastAsia"/>
          <w:sz w:val="22"/>
        </w:rPr>
        <w:t>所以他在《斜阳》之后写下了《人间失格》</w:t>
      </w:r>
      <w:r w:rsidR="00EE7B8A">
        <w:rPr>
          <w:rFonts w:ascii="宋体" w:hAnsi="宋体" w:hint="eastAsia"/>
          <w:sz w:val="22"/>
        </w:rPr>
        <w:t>，他要用怪谈的方式挑战常人心中的幽闭症：</w:t>
      </w:r>
    </w:p>
    <w:p w14:paraId="6783F367" w14:textId="320BC37F" w:rsidR="00631A82" w:rsidRPr="001A14CE" w:rsidRDefault="00631A82" w:rsidP="00631A82">
      <w:pPr>
        <w:ind w:firstLineChars="200" w:firstLine="440"/>
        <w:rPr>
          <w:rFonts w:ascii="楷体" w:eastAsia="楷体" w:hAnsi="楷体" w:hint="eastAsia"/>
          <w:sz w:val="22"/>
          <w:highlight w:val="yellow"/>
        </w:rPr>
      </w:pPr>
      <w:r w:rsidRPr="001A14CE">
        <w:rPr>
          <w:rFonts w:ascii="楷体" w:eastAsia="楷体" w:hAnsi="楷体" w:hint="eastAsia"/>
          <w:sz w:val="22"/>
          <w:highlight w:val="yellow"/>
        </w:rPr>
        <w:t>您和我，都一定是牺牲者，出现在道德的过渡期的牺牲者。</w:t>
      </w:r>
    </w:p>
    <w:p w14:paraId="35B114AD" w14:textId="4C1D9307" w:rsidR="00631A82" w:rsidRPr="001A14CE" w:rsidRDefault="00631A82" w:rsidP="00631A82">
      <w:pPr>
        <w:ind w:firstLine="480"/>
        <w:rPr>
          <w:rFonts w:ascii="楷体" w:eastAsia="楷体" w:hAnsi="楷体" w:hint="eastAsia"/>
          <w:sz w:val="22"/>
          <w:highlight w:val="yellow"/>
        </w:rPr>
      </w:pPr>
      <w:r w:rsidRPr="001A14CE">
        <w:rPr>
          <w:rFonts w:ascii="楷体" w:eastAsia="楷体" w:hAnsi="楷体" w:hint="eastAsia"/>
          <w:sz w:val="22"/>
          <w:highlight w:val="yellow"/>
        </w:rPr>
        <w:t>革命究竟在什么地方进行着呢？应该在我们身边也在进行的吧。但我们身边的旧道德还没有任何改变，这阻挡着我们的前进。大海的表面好像很波涛汹涌，但海底的水别说是革命了，动都不动一下就静悄悄地躺着，像是睡着了一样。</w:t>
      </w:r>
    </w:p>
    <w:p w14:paraId="47F6D8A6" w14:textId="504EA5A5" w:rsidR="00631A82" w:rsidRPr="001A14CE" w:rsidRDefault="00631A82" w:rsidP="00631A82">
      <w:pPr>
        <w:ind w:firstLine="480"/>
        <w:rPr>
          <w:rFonts w:ascii="楷体" w:eastAsia="楷体" w:hAnsi="楷体" w:hint="eastAsia"/>
          <w:sz w:val="22"/>
          <w:highlight w:val="yellow"/>
        </w:rPr>
      </w:pPr>
      <w:r w:rsidRPr="001A14CE">
        <w:rPr>
          <w:rFonts w:ascii="楷体" w:eastAsia="楷体" w:hAnsi="楷体" w:hint="eastAsia"/>
          <w:sz w:val="22"/>
          <w:highlight w:val="yellow"/>
        </w:rPr>
        <w:t>……</w:t>
      </w:r>
    </w:p>
    <w:p w14:paraId="27A823D6" w14:textId="77777777" w:rsidR="00631A82" w:rsidRPr="001A14CE" w:rsidRDefault="00631A82" w:rsidP="00631A82">
      <w:pPr>
        <w:ind w:firstLine="480"/>
        <w:rPr>
          <w:rFonts w:ascii="楷体" w:eastAsia="楷体" w:hAnsi="楷体" w:hint="eastAsia"/>
          <w:sz w:val="22"/>
          <w:highlight w:val="yellow"/>
        </w:rPr>
      </w:pPr>
      <w:r w:rsidRPr="001A14CE">
        <w:rPr>
          <w:rFonts w:ascii="楷体" w:eastAsia="楷体" w:hAnsi="楷体" w:hint="eastAsia"/>
          <w:sz w:val="22"/>
          <w:highlight w:val="yellow"/>
        </w:rPr>
        <w:t>但是我们准备好了，不管走到哪里都和旧道德做斗争，像太阳一样地生活下去。</w:t>
      </w:r>
    </w:p>
    <w:p w14:paraId="78738C19" w14:textId="77777777" w:rsidR="00631A82" w:rsidRPr="001A14CE" w:rsidRDefault="00631A82" w:rsidP="00631A82">
      <w:pPr>
        <w:ind w:firstLine="480"/>
        <w:rPr>
          <w:rFonts w:ascii="楷体" w:eastAsia="楷体" w:hAnsi="楷体" w:hint="eastAsia"/>
          <w:sz w:val="22"/>
          <w:highlight w:val="yellow"/>
        </w:rPr>
      </w:pPr>
      <w:r w:rsidRPr="001A14CE">
        <w:rPr>
          <w:rFonts w:ascii="楷体" w:eastAsia="楷体" w:hAnsi="楷体" w:hint="eastAsia"/>
          <w:sz w:val="22"/>
          <w:highlight w:val="yellow"/>
        </w:rPr>
        <w:t>也请您无论如何都要坚持您的斗争，继续下去。</w:t>
      </w:r>
    </w:p>
    <w:p w14:paraId="03D2A69A" w14:textId="77777777" w:rsidR="00631A82" w:rsidRPr="001A14CE" w:rsidRDefault="00631A82" w:rsidP="00631A82">
      <w:pPr>
        <w:ind w:firstLine="480"/>
        <w:rPr>
          <w:rFonts w:ascii="楷体" w:eastAsia="楷体" w:hAnsi="楷体" w:hint="eastAsia"/>
          <w:sz w:val="22"/>
          <w:highlight w:val="yellow"/>
        </w:rPr>
      </w:pPr>
      <w:r w:rsidRPr="001A14CE">
        <w:rPr>
          <w:rFonts w:ascii="楷体" w:eastAsia="楷体" w:hAnsi="楷体" w:hint="eastAsia"/>
          <w:sz w:val="22"/>
          <w:highlight w:val="yellow"/>
        </w:rPr>
        <w:t>革命还没有进行，还需要更多更多无数的尊贵的牺牲者。</w:t>
      </w:r>
    </w:p>
    <w:p w14:paraId="79EBFFA6" w14:textId="5DA0B887" w:rsidR="0051055F" w:rsidRPr="00EE7B8A" w:rsidRDefault="00631A82" w:rsidP="00EE7B8A">
      <w:pPr>
        <w:ind w:firstLine="480"/>
        <w:rPr>
          <w:rFonts w:ascii="楷体" w:eastAsia="楷体" w:hAnsi="楷体" w:hint="eastAsia"/>
          <w:sz w:val="22"/>
        </w:rPr>
      </w:pPr>
      <w:r w:rsidRPr="001A14CE">
        <w:rPr>
          <w:rFonts w:ascii="楷体" w:eastAsia="楷体" w:hAnsi="楷体" w:hint="eastAsia"/>
          <w:sz w:val="22"/>
          <w:highlight w:val="yellow"/>
        </w:rPr>
        <w:t>在这个世界上，最美的就是牺牲者。</w:t>
      </w:r>
      <w:r w:rsidRPr="001A14CE">
        <w:rPr>
          <w:rStyle w:val="a6"/>
          <w:rFonts w:ascii="楷体" w:eastAsia="楷体" w:hAnsi="楷体"/>
          <w:sz w:val="22"/>
          <w:highlight w:val="yellow"/>
        </w:rPr>
        <w:footnoteReference w:id="37"/>
      </w:r>
    </w:p>
    <w:p w14:paraId="03476653" w14:textId="2B95F1EA" w:rsidR="0051055F" w:rsidRPr="001A14CE" w:rsidRDefault="00690122" w:rsidP="00690122">
      <w:pPr>
        <w:pStyle w:val="1"/>
        <w:jc w:val="center"/>
        <w:rPr>
          <w:rFonts w:hint="eastAsia"/>
          <w:sz w:val="40"/>
          <w:szCs w:val="40"/>
        </w:rPr>
      </w:pPr>
      <w:r w:rsidRPr="001A14CE">
        <w:rPr>
          <w:rFonts w:hint="eastAsia"/>
          <w:sz w:val="40"/>
          <w:szCs w:val="40"/>
        </w:rPr>
        <w:t>第四章：太宰治与女人</w:t>
      </w:r>
    </w:p>
    <w:p w14:paraId="66C9F48B" w14:textId="7ED21446" w:rsidR="008F7FEB" w:rsidRPr="001A14CE" w:rsidRDefault="00366843" w:rsidP="000B2696">
      <w:pPr>
        <w:ind w:firstLineChars="200" w:firstLine="440"/>
        <w:rPr>
          <w:rFonts w:ascii="楷体" w:eastAsia="楷体" w:hAnsi="楷体" w:hint="eastAsia"/>
          <w:sz w:val="22"/>
          <w:szCs w:val="21"/>
        </w:rPr>
      </w:pPr>
      <w:r w:rsidRPr="001A14CE">
        <w:rPr>
          <w:rFonts w:ascii="楷体" w:eastAsia="楷体" w:hAnsi="楷体" w:hint="eastAsia"/>
          <w:sz w:val="22"/>
          <w:szCs w:val="21"/>
        </w:rPr>
        <w:t>就像是你打开了一个箱子，里面还有个小箱子，再打开小箱子，里面又有一个更小的箱子，再继续打开，又是箱子，再打开，还是一个更小的箱子，在你连续打开了七八个箱子之后，才终止了无休止的开箱游戏。最后是一个骰子大小的箱子，打开一看，里面什么都没有。</w:t>
      </w:r>
      <w:r w:rsidRPr="001A14CE">
        <w:rPr>
          <w:rStyle w:val="a6"/>
          <w:rFonts w:ascii="楷体" w:eastAsia="楷体" w:hAnsi="楷体"/>
          <w:sz w:val="22"/>
          <w:szCs w:val="21"/>
        </w:rPr>
        <w:footnoteReference w:id="38"/>
      </w:r>
    </w:p>
    <w:p w14:paraId="55845DDD" w14:textId="4B62E05B" w:rsidR="008F7FEB" w:rsidRPr="001A14CE" w:rsidRDefault="009710FD" w:rsidP="000B2696">
      <w:pPr>
        <w:ind w:firstLineChars="200" w:firstLine="440"/>
        <w:rPr>
          <w:rFonts w:hint="eastAsia"/>
          <w:sz w:val="22"/>
          <w:szCs w:val="21"/>
        </w:rPr>
      </w:pPr>
      <w:r w:rsidRPr="001A14CE">
        <w:rPr>
          <w:rFonts w:hint="eastAsia"/>
          <w:sz w:val="22"/>
          <w:szCs w:val="21"/>
        </w:rPr>
        <w:t>（</w:t>
      </w:r>
      <w:r w:rsidR="00EE7B8A">
        <w:rPr>
          <w:rFonts w:hint="eastAsia"/>
          <w:sz w:val="22"/>
          <w:szCs w:val="21"/>
        </w:rPr>
        <w:t>尽管这是至关重要的环节，但出于能力的局限，最负责任的做法应该是不写</w:t>
      </w:r>
      <w:r w:rsidRPr="001A14CE">
        <w:rPr>
          <w:rFonts w:hint="eastAsia"/>
          <w:sz w:val="22"/>
          <w:szCs w:val="21"/>
        </w:rPr>
        <w:t>）</w:t>
      </w:r>
    </w:p>
    <w:p w14:paraId="0C957FB1" w14:textId="15CA1EB4" w:rsidR="008F7FEB" w:rsidRPr="001A14CE" w:rsidRDefault="008F7FEB" w:rsidP="000578C8">
      <w:pPr>
        <w:rPr>
          <w:rFonts w:hint="eastAsia"/>
          <w:sz w:val="22"/>
          <w:szCs w:val="21"/>
        </w:rPr>
      </w:pPr>
    </w:p>
    <w:sectPr w:rsidR="008F7FEB" w:rsidRPr="001A14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5ACB2" w14:textId="77777777" w:rsidR="00397196" w:rsidRDefault="00397196" w:rsidP="0029208A">
      <w:pPr>
        <w:rPr>
          <w:rFonts w:hint="eastAsia"/>
        </w:rPr>
      </w:pPr>
      <w:r>
        <w:separator/>
      </w:r>
    </w:p>
  </w:endnote>
  <w:endnote w:type="continuationSeparator" w:id="0">
    <w:p w14:paraId="073C336C" w14:textId="77777777" w:rsidR="00397196" w:rsidRDefault="00397196" w:rsidP="002920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36E12" w14:textId="77777777" w:rsidR="00397196" w:rsidRDefault="00397196" w:rsidP="0029208A">
      <w:pPr>
        <w:rPr>
          <w:rFonts w:hint="eastAsia"/>
        </w:rPr>
      </w:pPr>
      <w:r>
        <w:separator/>
      </w:r>
    </w:p>
  </w:footnote>
  <w:footnote w:type="continuationSeparator" w:id="0">
    <w:p w14:paraId="008E824B" w14:textId="77777777" w:rsidR="00397196" w:rsidRDefault="00397196" w:rsidP="0029208A">
      <w:pPr>
        <w:rPr>
          <w:rFonts w:hint="eastAsia"/>
        </w:rPr>
      </w:pPr>
      <w:r>
        <w:continuationSeparator/>
      </w:r>
    </w:p>
  </w:footnote>
  <w:footnote w:id="1">
    <w:p w14:paraId="08297FC9" w14:textId="77777777" w:rsidR="001D1CC4" w:rsidRPr="00DD0F48" w:rsidRDefault="001D1CC4" w:rsidP="001D1CC4">
      <w:pPr>
        <w:pStyle w:val="a4"/>
        <w:rPr>
          <w:rFonts w:ascii="宋体" w:hAnsi="宋体" w:hint="eastAsia"/>
        </w:rPr>
      </w:pPr>
      <w:r w:rsidRPr="00DD0F48">
        <w:rPr>
          <w:rFonts w:ascii="宋体" w:hAnsi="宋体"/>
          <w:vertAlign w:val="superscript"/>
        </w:rPr>
        <w:footnoteRef/>
      </w:r>
      <w:r w:rsidRPr="00DD0F48">
        <w:rPr>
          <w:rFonts w:ascii="宋体" w:hAnsi="宋体"/>
          <w:vertAlign w:val="superscript"/>
        </w:rPr>
        <w:t xml:space="preserve"> </w:t>
      </w:r>
      <w:r w:rsidRPr="00DD0F48">
        <w:rPr>
          <w:rFonts w:ascii="宋体" w:hAnsi="宋体" w:hint="eastAsia"/>
        </w:rPr>
        <w:t>杨照《厌倦做人的日子》</w:t>
      </w:r>
    </w:p>
  </w:footnote>
  <w:footnote w:id="2">
    <w:p w14:paraId="6F88B065" w14:textId="495111CD" w:rsidR="00F85F95" w:rsidRPr="00DD0F48" w:rsidRDefault="00F85F95">
      <w:pPr>
        <w:pStyle w:val="a4"/>
        <w:rPr>
          <w:rFonts w:ascii="宋体" w:hAnsi="宋体" w:hint="eastAsia"/>
        </w:rPr>
      </w:pPr>
      <w:r w:rsidRPr="00DD0F48">
        <w:rPr>
          <w:rFonts w:ascii="宋体" w:hAnsi="宋体"/>
          <w:vertAlign w:val="superscript"/>
        </w:rPr>
        <w:footnoteRef/>
      </w:r>
      <w:r w:rsidRPr="00DD0F48">
        <w:rPr>
          <w:rFonts w:ascii="宋体" w:hAnsi="宋体"/>
          <w:vertAlign w:val="superscript"/>
        </w:rPr>
        <w:t xml:space="preserve"> </w:t>
      </w:r>
      <w:r w:rsidRPr="00DD0F48">
        <w:rPr>
          <w:rFonts w:ascii="宋体" w:hAnsi="宋体" w:hint="eastAsia"/>
        </w:rPr>
        <w:t>太宰治《虚构之春》</w:t>
      </w:r>
    </w:p>
  </w:footnote>
  <w:footnote w:id="3">
    <w:p w14:paraId="7FD93CEF" w14:textId="72F1451C" w:rsidR="0029208A" w:rsidRPr="007C3EE0" w:rsidRDefault="0029208A">
      <w:pPr>
        <w:pStyle w:val="a4"/>
        <w:rPr>
          <w:rFonts w:ascii="宋体" w:hAnsi="宋体" w:hint="eastAsia"/>
        </w:rPr>
      </w:pPr>
      <w:r w:rsidRPr="00DD0F48">
        <w:rPr>
          <w:rFonts w:ascii="宋体" w:hAnsi="宋体"/>
          <w:vertAlign w:val="superscript"/>
        </w:rPr>
        <w:footnoteRef/>
      </w:r>
      <w:r w:rsidRPr="00DD0F48">
        <w:rPr>
          <w:rFonts w:ascii="宋体" w:hAnsi="宋体"/>
          <w:vertAlign w:val="superscript"/>
        </w:rPr>
        <w:t xml:space="preserve"> </w:t>
      </w:r>
      <w:r w:rsidRPr="007C3EE0">
        <w:rPr>
          <w:rFonts w:ascii="宋体" w:hAnsi="宋体" w:hint="eastAsia"/>
        </w:rPr>
        <w:t>太宰治《人间失格》</w:t>
      </w:r>
    </w:p>
  </w:footnote>
  <w:footnote w:id="4">
    <w:p w14:paraId="62296CCF" w14:textId="2CF534EA" w:rsidR="0029208A" w:rsidRPr="0029208A" w:rsidRDefault="0029208A">
      <w:pPr>
        <w:pStyle w:val="a4"/>
        <w:rPr>
          <w:rFonts w:ascii="楷体" w:eastAsia="楷体" w:hAnsi="楷体" w:hint="eastAsia"/>
          <w:sz w:val="24"/>
          <w:szCs w:val="24"/>
        </w:rPr>
      </w:pPr>
      <w:r w:rsidRPr="00DD0F48">
        <w:rPr>
          <w:rFonts w:ascii="宋体" w:hAnsi="宋体"/>
          <w:vertAlign w:val="superscript"/>
        </w:rPr>
        <w:footnoteRef/>
      </w:r>
      <w:r w:rsidRPr="00DD0F48">
        <w:rPr>
          <w:rFonts w:ascii="宋体" w:hAnsi="宋体"/>
          <w:vertAlign w:val="superscript"/>
        </w:rPr>
        <w:t xml:space="preserve"> </w:t>
      </w:r>
      <w:r w:rsidRPr="007C3EE0">
        <w:rPr>
          <w:rFonts w:ascii="宋体" w:hAnsi="宋体" w:hint="eastAsia"/>
        </w:rPr>
        <w:t>太宰治《回忆》</w:t>
      </w:r>
    </w:p>
  </w:footnote>
  <w:footnote w:id="5">
    <w:p w14:paraId="2A73B477" w14:textId="3EF90994" w:rsidR="0029208A" w:rsidRPr="007C3EE0" w:rsidRDefault="0029208A">
      <w:pPr>
        <w:pStyle w:val="a4"/>
        <w:rPr>
          <w:rFonts w:hint="eastAsia"/>
        </w:rPr>
      </w:pPr>
      <w:r w:rsidRPr="00DD0F48">
        <w:rPr>
          <w:vertAlign w:val="superscript"/>
        </w:rPr>
        <w:footnoteRef/>
      </w:r>
      <w:r w:rsidRPr="007C3EE0">
        <w:t xml:space="preserve"> </w:t>
      </w:r>
      <w:r w:rsidRPr="007C3EE0">
        <w:rPr>
          <w:rFonts w:hint="eastAsia"/>
        </w:rPr>
        <w:t>太宰治《人间失格》</w:t>
      </w:r>
    </w:p>
  </w:footnote>
  <w:footnote w:id="6">
    <w:p w14:paraId="49E93E7D" w14:textId="3ED65148" w:rsidR="0029208A" w:rsidRPr="007C3EE0" w:rsidRDefault="0029208A">
      <w:pPr>
        <w:pStyle w:val="a4"/>
        <w:rPr>
          <w:rFonts w:hint="eastAsia"/>
        </w:rPr>
      </w:pPr>
      <w:r w:rsidRPr="00DD0F48">
        <w:rPr>
          <w:vertAlign w:val="superscript"/>
        </w:rPr>
        <w:footnoteRef/>
      </w:r>
      <w:r w:rsidRPr="00DD0F48">
        <w:rPr>
          <w:vertAlign w:val="superscript"/>
        </w:rPr>
        <w:t xml:space="preserve"> </w:t>
      </w:r>
      <w:r w:rsidRPr="007C3EE0">
        <w:rPr>
          <w:rFonts w:hint="eastAsia"/>
        </w:rPr>
        <w:t>太宰治《人间失格》</w:t>
      </w:r>
    </w:p>
  </w:footnote>
  <w:footnote w:id="7">
    <w:p w14:paraId="18E322E8" w14:textId="28E0457B" w:rsidR="0029208A" w:rsidRDefault="0029208A">
      <w:pPr>
        <w:pStyle w:val="a4"/>
        <w:rPr>
          <w:rFonts w:hint="eastAsia"/>
        </w:rPr>
      </w:pPr>
      <w:r w:rsidRPr="00DD0F48">
        <w:rPr>
          <w:vertAlign w:val="superscript"/>
        </w:rPr>
        <w:footnoteRef/>
      </w:r>
      <w:r w:rsidRPr="007C3EE0">
        <w:t xml:space="preserve"> </w:t>
      </w:r>
      <w:r w:rsidRPr="007C3EE0">
        <w:rPr>
          <w:rFonts w:hint="eastAsia"/>
        </w:rPr>
        <w:t>杨照《厌倦做人的日子》</w:t>
      </w:r>
    </w:p>
  </w:footnote>
  <w:footnote w:id="8">
    <w:p w14:paraId="796BB302" w14:textId="3BBEE920" w:rsidR="0029208A" w:rsidRPr="007C3EE0" w:rsidRDefault="0029208A">
      <w:pPr>
        <w:pStyle w:val="a4"/>
        <w:rPr>
          <w:rFonts w:hint="eastAsia"/>
        </w:rPr>
      </w:pPr>
      <w:r w:rsidRPr="00DD0F48">
        <w:rPr>
          <w:vertAlign w:val="superscript"/>
        </w:rPr>
        <w:footnoteRef/>
      </w:r>
      <w:r w:rsidRPr="00DD0F48">
        <w:rPr>
          <w:vertAlign w:val="superscript"/>
        </w:rPr>
        <w:t xml:space="preserve"> </w:t>
      </w:r>
      <w:r w:rsidRPr="007C3EE0">
        <w:rPr>
          <w:rFonts w:hint="eastAsia"/>
        </w:rPr>
        <w:t>太宰治《人间失格》</w:t>
      </w:r>
    </w:p>
  </w:footnote>
  <w:footnote w:id="9">
    <w:p w14:paraId="3DA393B7" w14:textId="770DB0CE" w:rsidR="00DD0F48" w:rsidRPr="00DD0F48" w:rsidRDefault="00DD0F48">
      <w:pPr>
        <w:pStyle w:val="a4"/>
        <w:rPr>
          <w:rFonts w:ascii="宋体" w:hAnsi="宋体" w:hint="eastAsia"/>
        </w:rPr>
      </w:pPr>
      <w:r w:rsidRPr="00DD0F48">
        <w:rPr>
          <w:rStyle w:val="a6"/>
          <w:rFonts w:eastAsiaTheme="minorHAnsi"/>
        </w:rPr>
        <w:footnoteRef/>
      </w:r>
      <w:r w:rsidRPr="00DD0F48">
        <w:rPr>
          <w:rFonts w:eastAsiaTheme="minorHAnsi"/>
        </w:rPr>
        <w:t xml:space="preserve"> </w:t>
      </w:r>
      <w:r w:rsidRPr="00DD0F48">
        <w:rPr>
          <w:rFonts w:ascii="宋体" w:hAnsi="宋体" w:hint="eastAsia"/>
        </w:rPr>
        <w:t>太宰治《人间失格》</w:t>
      </w:r>
    </w:p>
  </w:footnote>
  <w:footnote w:id="10">
    <w:p w14:paraId="73711D56" w14:textId="77777777" w:rsidR="003667C7" w:rsidRDefault="003667C7" w:rsidP="003667C7">
      <w:pPr>
        <w:pStyle w:val="a4"/>
        <w:rPr>
          <w:rFonts w:hint="eastAsia"/>
        </w:rPr>
      </w:pPr>
      <w:r w:rsidRPr="00DD0F48">
        <w:rPr>
          <w:vertAlign w:val="superscript"/>
        </w:rPr>
        <w:footnoteRef/>
      </w:r>
      <w:r w:rsidRPr="00DD0F48">
        <w:rPr>
          <w:vertAlign w:val="superscript"/>
        </w:rPr>
        <w:t xml:space="preserve"> </w:t>
      </w:r>
      <w:r w:rsidRPr="007C3EE0">
        <w:rPr>
          <w:rFonts w:hint="eastAsia"/>
        </w:rPr>
        <w:t>克尔凯郭尔《恐惧与颤栗》</w:t>
      </w:r>
    </w:p>
  </w:footnote>
  <w:footnote w:id="11">
    <w:p w14:paraId="1826342F" w14:textId="77777777" w:rsidR="003667C7" w:rsidRPr="007C3EE0" w:rsidRDefault="003667C7" w:rsidP="003667C7">
      <w:pPr>
        <w:pStyle w:val="a4"/>
        <w:rPr>
          <w:rFonts w:hint="eastAsia"/>
        </w:rPr>
      </w:pPr>
      <w:r w:rsidRPr="00DD0F48">
        <w:rPr>
          <w:vertAlign w:val="superscript"/>
        </w:rPr>
        <w:footnoteRef/>
      </w:r>
      <w:r w:rsidRPr="00DD0F48">
        <w:rPr>
          <w:vertAlign w:val="superscript"/>
        </w:rPr>
        <w:t xml:space="preserve"> </w:t>
      </w:r>
      <w:r w:rsidRPr="007C3EE0">
        <w:rPr>
          <w:rFonts w:hint="eastAsia"/>
        </w:rPr>
        <w:t>太宰治《人间失格》</w:t>
      </w:r>
    </w:p>
  </w:footnote>
  <w:footnote w:id="12">
    <w:p w14:paraId="2505D554" w14:textId="1D8BBCC5" w:rsidR="0088261B" w:rsidRPr="00DD0F48" w:rsidRDefault="0088261B">
      <w:pPr>
        <w:pStyle w:val="a4"/>
        <w:rPr>
          <w:rFonts w:ascii="宋体" w:hAnsi="宋体" w:hint="eastAsia"/>
        </w:rPr>
      </w:pPr>
      <w:r w:rsidRPr="00DD0F48">
        <w:rPr>
          <w:rStyle w:val="a6"/>
          <w:rFonts w:eastAsiaTheme="minorHAnsi"/>
        </w:rPr>
        <w:footnoteRef/>
      </w:r>
      <w:r w:rsidRPr="00DD0F48">
        <w:rPr>
          <w:rFonts w:eastAsiaTheme="minorHAnsi"/>
        </w:rPr>
        <w:t xml:space="preserve"> </w:t>
      </w:r>
      <w:r w:rsidRPr="00DD0F48">
        <w:rPr>
          <w:rFonts w:ascii="宋体" w:hAnsi="宋体" w:hint="eastAsia"/>
        </w:rPr>
        <w:t>太宰治《人间失格》</w:t>
      </w:r>
    </w:p>
  </w:footnote>
  <w:footnote w:id="13">
    <w:p w14:paraId="6A0E20F4" w14:textId="736A53EF" w:rsidR="00DD0F48" w:rsidRPr="00DD0F48" w:rsidRDefault="00DD0F48">
      <w:pPr>
        <w:pStyle w:val="a4"/>
        <w:rPr>
          <w:rFonts w:ascii="宋体" w:hAnsi="宋体" w:hint="eastAsia"/>
        </w:rPr>
      </w:pPr>
      <w:r w:rsidRPr="00DD0F48">
        <w:rPr>
          <w:rStyle w:val="a6"/>
          <w:rFonts w:eastAsiaTheme="minorHAnsi"/>
        </w:rPr>
        <w:footnoteRef/>
      </w:r>
      <w:r w:rsidRPr="00DD0F48">
        <w:rPr>
          <w:rFonts w:eastAsiaTheme="minorHAnsi"/>
        </w:rPr>
        <w:t xml:space="preserve"> </w:t>
      </w:r>
      <w:r w:rsidRPr="00DD0F48">
        <w:rPr>
          <w:rFonts w:ascii="宋体" w:hAnsi="宋体" w:hint="eastAsia"/>
        </w:rPr>
        <w:t>太宰治《人间失格》</w:t>
      </w:r>
    </w:p>
  </w:footnote>
  <w:footnote w:id="14">
    <w:p w14:paraId="2834547B" w14:textId="3602D40B" w:rsidR="00B2273B" w:rsidRDefault="00B2273B">
      <w:pPr>
        <w:pStyle w:val="a4"/>
        <w:rPr>
          <w:rFonts w:hint="eastAsia"/>
        </w:rPr>
      </w:pPr>
      <w:r>
        <w:rPr>
          <w:rStyle w:val="a6"/>
        </w:rPr>
        <w:footnoteRef/>
      </w:r>
      <w:r>
        <w:t xml:space="preserve"> </w:t>
      </w:r>
      <w:r>
        <w:rPr>
          <w:rFonts w:hint="eastAsia"/>
        </w:rPr>
        <w:t>太宰治《人间失格》</w:t>
      </w:r>
    </w:p>
  </w:footnote>
  <w:footnote w:id="15">
    <w:p w14:paraId="5D900E4B" w14:textId="139EDA30" w:rsidR="00697655" w:rsidRDefault="00697655">
      <w:pPr>
        <w:pStyle w:val="a4"/>
        <w:rPr>
          <w:rFonts w:hint="eastAsia"/>
        </w:rPr>
      </w:pPr>
      <w:r>
        <w:rPr>
          <w:rStyle w:val="a6"/>
        </w:rPr>
        <w:footnoteRef/>
      </w:r>
      <w:r>
        <w:t xml:space="preserve"> </w:t>
      </w:r>
      <w:r>
        <w:rPr>
          <w:rFonts w:hint="eastAsia"/>
        </w:rPr>
        <w:t>太宰治《人间失格》</w:t>
      </w:r>
    </w:p>
  </w:footnote>
  <w:footnote w:id="16">
    <w:p w14:paraId="05C09529" w14:textId="7C0CB508" w:rsidR="00136EEF" w:rsidRDefault="00136EEF">
      <w:pPr>
        <w:pStyle w:val="a4"/>
        <w:rPr>
          <w:rFonts w:hint="eastAsia"/>
        </w:rPr>
      </w:pPr>
      <w:r>
        <w:rPr>
          <w:rStyle w:val="a6"/>
        </w:rPr>
        <w:footnoteRef/>
      </w:r>
      <w:r>
        <w:t xml:space="preserve"> </w:t>
      </w:r>
      <w:r>
        <w:rPr>
          <w:rFonts w:hint="eastAsia"/>
        </w:rPr>
        <w:t>奥野健男《</w:t>
      </w:r>
      <w:r w:rsidR="00251854">
        <w:rPr>
          <w:rFonts w:hint="eastAsia"/>
        </w:rPr>
        <w:t>软弱的反叛者：太宰治传</w:t>
      </w:r>
      <w:r>
        <w:rPr>
          <w:rFonts w:hint="eastAsia"/>
        </w:rPr>
        <w:t>》</w:t>
      </w:r>
    </w:p>
  </w:footnote>
  <w:footnote w:id="17">
    <w:p w14:paraId="54EB7417" w14:textId="77777777" w:rsidR="002A7A21" w:rsidRDefault="002A7A21" w:rsidP="002A7A21">
      <w:pPr>
        <w:pStyle w:val="a4"/>
        <w:rPr>
          <w:rFonts w:hint="eastAsia"/>
        </w:rPr>
      </w:pPr>
      <w:r>
        <w:rPr>
          <w:rStyle w:val="a6"/>
        </w:rPr>
        <w:footnoteRef/>
      </w:r>
      <w:r>
        <w:t xml:space="preserve"> </w:t>
      </w:r>
      <w:r>
        <w:rPr>
          <w:rFonts w:hint="eastAsia"/>
        </w:rPr>
        <w:t>太宰治《人间失格》</w:t>
      </w:r>
    </w:p>
  </w:footnote>
  <w:footnote w:id="18">
    <w:p w14:paraId="07DB27BF" w14:textId="77777777" w:rsidR="00C46F16" w:rsidRPr="00900465" w:rsidRDefault="00C46F16" w:rsidP="00C46F16">
      <w:pPr>
        <w:pStyle w:val="a4"/>
        <w:rPr>
          <w:rFonts w:hint="eastAsia"/>
        </w:rPr>
      </w:pPr>
      <w:r>
        <w:rPr>
          <w:rStyle w:val="a6"/>
        </w:rPr>
        <w:footnoteRef/>
      </w:r>
      <w:r>
        <w:t xml:space="preserve"> </w:t>
      </w:r>
      <w:r>
        <w:rPr>
          <w:rFonts w:hint="eastAsia"/>
        </w:rPr>
        <w:t>太宰治《人间失格》</w:t>
      </w:r>
    </w:p>
  </w:footnote>
  <w:footnote w:id="19">
    <w:p w14:paraId="114AFFA1" w14:textId="77777777" w:rsidR="00C46F16" w:rsidRDefault="00C46F16" w:rsidP="00C46F16">
      <w:pPr>
        <w:pStyle w:val="a4"/>
        <w:rPr>
          <w:rFonts w:hint="eastAsia"/>
        </w:rPr>
      </w:pPr>
      <w:r>
        <w:rPr>
          <w:rStyle w:val="a6"/>
        </w:rPr>
        <w:footnoteRef/>
      </w:r>
      <w:r>
        <w:t xml:space="preserve"> </w:t>
      </w:r>
      <w:r>
        <w:rPr>
          <w:rFonts w:hint="eastAsia"/>
        </w:rPr>
        <w:t>太宰治《十五年》</w:t>
      </w:r>
    </w:p>
  </w:footnote>
  <w:footnote w:id="20">
    <w:p w14:paraId="2A8B27B5" w14:textId="77777777" w:rsidR="003F3AB1" w:rsidRDefault="003F3AB1" w:rsidP="003F3AB1">
      <w:pPr>
        <w:pStyle w:val="a4"/>
        <w:rPr>
          <w:rFonts w:hint="eastAsia"/>
        </w:rPr>
      </w:pPr>
      <w:r>
        <w:rPr>
          <w:rStyle w:val="a6"/>
        </w:rPr>
        <w:footnoteRef/>
      </w:r>
      <w:r>
        <w:t xml:space="preserve"> </w:t>
      </w:r>
      <w:r>
        <w:rPr>
          <w:rFonts w:hint="eastAsia"/>
        </w:rPr>
        <w:t>太宰治《虚构之春》</w:t>
      </w:r>
    </w:p>
  </w:footnote>
  <w:footnote w:id="21">
    <w:p w14:paraId="44965FA3" w14:textId="77777777" w:rsidR="00C46F16" w:rsidRDefault="00C46F16" w:rsidP="00C46F16">
      <w:pPr>
        <w:pStyle w:val="a4"/>
        <w:rPr>
          <w:rFonts w:hint="eastAsia"/>
        </w:rPr>
      </w:pPr>
      <w:r>
        <w:rPr>
          <w:rStyle w:val="a6"/>
        </w:rPr>
        <w:footnoteRef/>
      </w:r>
      <w:r>
        <w:t xml:space="preserve"> </w:t>
      </w:r>
      <w:r>
        <w:rPr>
          <w:rFonts w:hint="eastAsia"/>
        </w:rPr>
        <w:t>太宰治《人间失格》</w:t>
      </w:r>
    </w:p>
  </w:footnote>
  <w:footnote w:id="22">
    <w:p w14:paraId="7673068D" w14:textId="77777777" w:rsidR="00C46F16" w:rsidRDefault="00C46F16" w:rsidP="00C46F16">
      <w:pPr>
        <w:pStyle w:val="a4"/>
        <w:rPr>
          <w:rFonts w:hint="eastAsia"/>
        </w:rPr>
      </w:pPr>
      <w:r>
        <w:rPr>
          <w:rStyle w:val="a6"/>
        </w:rPr>
        <w:footnoteRef/>
      </w:r>
      <w:r>
        <w:t xml:space="preserve"> </w:t>
      </w:r>
      <w:r>
        <w:rPr>
          <w:rFonts w:hint="eastAsia"/>
        </w:rPr>
        <w:t>太宰治《人间失格》</w:t>
      </w:r>
    </w:p>
  </w:footnote>
  <w:footnote w:id="23">
    <w:p w14:paraId="1423A750" w14:textId="77777777" w:rsidR="002445CF" w:rsidRDefault="002445CF" w:rsidP="002445CF">
      <w:pPr>
        <w:pStyle w:val="a4"/>
        <w:rPr>
          <w:rFonts w:hint="eastAsia"/>
        </w:rPr>
      </w:pPr>
      <w:r>
        <w:rPr>
          <w:rStyle w:val="a6"/>
        </w:rPr>
        <w:footnoteRef/>
      </w:r>
      <w:r>
        <w:t xml:space="preserve"> </w:t>
      </w:r>
      <w:r>
        <w:rPr>
          <w:rFonts w:hint="eastAsia"/>
        </w:rPr>
        <w:t>太宰治《十五年》</w:t>
      </w:r>
    </w:p>
  </w:footnote>
  <w:footnote w:id="24">
    <w:p w14:paraId="50344B11" w14:textId="3A8A5A1A" w:rsidR="00BC2D93" w:rsidRDefault="00BC2D93">
      <w:pPr>
        <w:pStyle w:val="a4"/>
        <w:rPr>
          <w:rFonts w:hint="eastAsia"/>
        </w:rPr>
      </w:pPr>
      <w:r>
        <w:rPr>
          <w:rStyle w:val="a6"/>
        </w:rPr>
        <w:footnoteRef/>
      </w:r>
      <w:r>
        <w:t xml:space="preserve"> </w:t>
      </w:r>
      <w:r>
        <w:rPr>
          <w:rFonts w:hint="eastAsia"/>
        </w:rPr>
        <w:t>太宰治《十五年》</w:t>
      </w:r>
    </w:p>
  </w:footnote>
  <w:footnote w:id="25">
    <w:p w14:paraId="2FDFF817" w14:textId="64135D8A" w:rsidR="00FA1BE2" w:rsidRPr="00FA1BE2" w:rsidRDefault="00FA1BE2">
      <w:pPr>
        <w:pStyle w:val="a4"/>
        <w:rPr>
          <w:rFonts w:hint="eastAsia"/>
        </w:rPr>
      </w:pPr>
      <w:r>
        <w:rPr>
          <w:rStyle w:val="a6"/>
        </w:rPr>
        <w:footnoteRef/>
      </w:r>
      <w:r>
        <w:t xml:space="preserve"> </w:t>
      </w:r>
      <w:r>
        <w:rPr>
          <w:rFonts w:hint="eastAsia"/>
        </w:rPr>
        <w:t>太宰治《人间失格》</w:t>
      </w:r>
    </w:p>
  </w:footnote>
  <w:footnote w:id="26">
    <w:p w14:paraId="7F72E231" w14:textId="77777777" w:rsidR="000A2694" w:rsidRDefault="000A2694" w:rsidP="000A2694">
      <w:pPr>
        <w:pStyle w:val="a4"/>
        <w:rPr>
          <w:rFonts w:hint="eastAsia"/>
        </w:rPr>
      </w:pPr>
      <w:r>
        <w:rPr>
          <w:rStyle w:val="a6"/>
        </w:rPr>
        <w:footnoteRef/>
      </w:r>
      <w:r>
        <w:t xml:space="preserve"> </w:t>
      </w:r>
      <w:r>
        <w:rPr>
          <w:rFonts w:hint="eastAsia"/>
        </w:rPr>
        <w:t>太宰治《潘多拉的盒子》</w:t>
      </w:r>
    </w:p>
  </w:footnote>
  <w:footnote w:id="27">
    <w:p w14:paraId="755C6184" w14:textId="77777777" w:rsidR="000A2694" w:rsidRDefault="000A2694" w:rsidP="000A2694">
      <w:pPr>
        <w:pStyle w:val="a4"/>
        <w:rPr>
          <w:rFonts w:hint="eastAsia"/>
        </w:rPr>
      </w:pPr>
      <w:r>
        <w:rPr>
          <w:rStyle w:val="a6"/>
        </w:rPr>
        <w:footnoteRef/>
      </w:r>
      <w:r>
        <w:t xml:space="preserve"> </w:t>
      </w:r>
      <w:r>
        <w:rPr>
          <w:rFonts w:hint="eastAsia"/>
        </w:rPr>
        <w:t>太宰治《十五年》</w:t>
      </w:r>
    </w:p>
  </w:footnote>
  <w:footnote w:id="28">
    <w:p w14:paraId="7415FE8F" w14:textId="77777777" w:rsidR="000A2694" w:rsidRDefault="000A2694" w:rsidP="000A2694">
      <w:pPr>
        <w:pStyle w:val="a4"/>
        <w:rPr>
          <w:rFonts w:hint="eastAsia"/>
        </w:rPr>
      </w:pPr>
      <w:r>
        <w:rPr>
          <w:rStyle w:val="a6"/>
        </w:rPr>
        <w:footnoteRef/>
      </w:r>
      <w:r>
        <w:t xml:space="preserve"> </w:t>
      </w:r>
      <w:r>
        <w:rPr>
          <w:rFonts w:hint="eastAsia"/>
        </w:rPr>
        <w:t>太宰治致井伏鳟二</w:t>
      </w:r>
    </w:p>
  </w:footnote>
  <w:footnote w:id="29">
    <w:p w14:paraId="741E1602" w14:textId="77777777" w:rsidR="00895C91" w:rsidRDefault="00895C91" w:rsidP="00895C91">
      <w:pPr>
        <w:pStyle w:val="a4"/>
        <w:rPr>
          <w:rFonts w:hint="eastAsia"/>
        </w:rPr>
      </w:pPr>
      <w:r>
        <w:rPr>
          <w:rStyle w:val="a6"/>
        </w:rPr>
        <w:footnoteRef/>
      </w:r>
      <w:r>
        <w:t xml:space="preserve"> </w:t>
      </w:r>
      <w:r>
        <w:rPr>
          <w:rFonts w:hint="eastAsia"/>
        </w:rPr>
        <w:t>太宰治《十五年》</w:t>
      </w:r>
    </w:p>
  </w:footnote>
  <w:footnote w:id="30">
    <w:p w14:paraId="32715894" w14:textId="0F505A32" w:rsidR="0038110D" w:rsidRDefault="0038110D">
      <w:pPr>
        <w:pStyle w:val="a4"/>
        <w:rPr>
          <w:rFonts w:hint="eastAsia"/>
        </w:rPr>
      </w:pPr>
      <w:r>
        <w:rPr>
          <w:rStyle w:val="a6"/>
        </w:rPr>
        <w:footnoteRef/>
      </w:r>
      <w:r>
        <w:t xml:space="preserve"> </w:t>
      </w:r>
      <w:r>
        <w:rPr>
          <w:rFonts w:hint="eastAsia"/>
        </w:rPr>
        <w:t>太宰治《聊聊我的前半生》</w:t>
      </w:r>
    </w:p>
  </w:footnote>
  <w:footnote w:id="31">
    <w:p w14:paraId="2ED7BE5C" w14:textId="7FF568CF" w:rsidR="004E452E" w:rsidRDefault="004E452E">
      <w:pPr>
        <w:pStyle w:val="a4"/>
        <w:rPr>
          <w:rFonts w:hint="eastAsia"/>
        </w:rPr>
      </w:pPr>
      <w:r>
        <w:rPr>
          <w:rStyle w:val="a6"/>
        </w:rPr>
        <w:footnoteRef/>
      </w:r>
      <w:r>
        <w:t xml:space="preserve"> </w:t>
      </w:r>
      <w:r>
        <w:rPr>
          <w:rFonts w:hint="eastAsia"/>
        </w:rPr>
        <w:t>奥野健男《软弱的反叛者：太宰治传》</w:t>
      </w:r>
    </w:p>
  </w:footnote>
  <w:footnote w:id="32">
    <w:p w14:paraId="5A7E3B55" w14:textId="0AE261E6" w:rsidR="008E4708" w:rsidRDefault="008E4708">
      <w:pPr>
        <w:pStyle w:val="a4"/>
        <w:rPr>
          <w:rFonts w:hint="eastAsia"/>
        </w:rPr>
      </w:pPr>
      <w:r>
        <w:rPr>
          <w:rStyle w:val="a6"/>
        </w:rPr>
        <w:footnoteRef/>
      </w:r>
      <w:r>
        <w:t xml:space="preserve"> </w:t>
      </w:r>
      <w:r w:rsidR="00D12F5B">
        <w:rPr>
          <w:rFonts w:hint="eastAsia"/>
        </w:rPr>
        <w:t>太宰治《虚构之春》</w:t>
      </w:r>
    </w:p>
  </w:footnote>
  <w:footnote w:id="33">
    <w:p w14:paraId="56AEB136" w14:textId="3183E351" w:rsidR="00725539" w:rsidRDefault="00725539">
      <w:pPr>
        <w:pStyle w:val="a4"/>
        <w:rPr>
          <w:rFonts w:hint="eastAsia"/>
        </w:rPr>
      </w:pPr>
      <w:r>
        <w:rPr>
          <w:rStyle w:val="a6"/>
        </w:rPr>
        <w:footnoteRef/>
      </w:r>
      <w:r>
        <w:t xml:space="preserve"> </w:t>
      </w:r>
      <w:r>
        <w:rPr>
          <w:rFonts w:hint="eastAsia"/>
        </w:rPr>
        <w:t>太宰治《斜阳》</w:t>
      </w:r>
    </w:p>
  </w:footnote>
  <w:footnote w:id="34">
    <w:p w14:paraId="4447EB8B" w14:textId="495E6C50" w:rsidR="00454A2E" w:rsidRPr="00454A2E" w:rsidRDefault="00454A2E">
      <w:pPr>
        <w:pStyle w:val="a4"/>
        <w:rPr>
          <w:rFonts w:hint="eastAsia"/>
        </w:rPr>
      </w:pPr>
      <w:r>
        <w:rPr>
          <w:rStyle w:val="a6"/>
        </w:rPr>
        <w:footnoteRef/>
      </w:r>
      <w:r>
        <w:t xml:space="preserve"> </w:t>
      </w:r>
      <w:r>
        <w:rPr>
          <w:rFonts w:hint="eastAsia"/>
        </w:rPr>
        <w:t>太宰治《斜阳》</w:t>
      </w:r>
    </w:p>
  </w:footnote>
  <w:footnote w:id="35">
    <w:p w14:paraId="5B3C8E58" w14:textId="324DF979" w:rsidR="001947A3" w:rsidRDefault="001947A3">
      <w:pPr>
        <w:pStyle w:val="a4"/>
        <w:rPr>
          <w:rFonts w:hint="eastAsia"/>
        </w:rPr>
      </w:pPr>
      <w:r>
        <w:rPr>
          <w:rStyle w:val="a6"/>
        </w:rPr>
        <w:footnoteRef/>
      </w:r>
      <w:r>
        <w:t xml:space="preserve"> </w:t>
      </w:r>
      <w:r>
        <w:rPr>
          <w:rFonts w:hint="eastAsia"/>
        </w:rPr>
        <w:t>太宰治《姥舍》</w:t>
      </w:r>
    </w:p>
  </w:footnote>
  <w:footnote w:id="36">
    <w:p w14:paraId="3C4D2636" w14:textId="582E22FD" w:rsidR="00B37315" w:rsidRPr="00B37315" w:rsidRDefault="00B37315">
      <w:pPr>
        <w:pStyle w:val="a4"/>
        <w:rPr>
          <w:rFonts w:hint="eastAsia"/>
        </w:rPr>
      </w:pPr>
      <w:r>
        <w:rPr>
          <w:rStyle w:val="a6"/>
        </w:rPr>
        <w:footnoteRef/>
      </w:r>
      <w:r>
        <w:t xml:space="preserve"> </w:t>
      </w:r>
      <w:r>
        <w:rPr>
          <w:rFonts w:hint="eastAsia"/>
        </w:rPr>
        <w:t>太宰治《小丑之花》</w:t>
      </w:r>
    </w:p>
  </w:footnote>
  <w:footnote w:id="37">
    <w:p w14:paraId="2574C21E" w14:textId="333BF85F" w:rsidR="00631A82" w:rsidRDefault="00631A82">
      <w:pPr>
        <w:pStyle w:val="a4"/>
        <w:rPr>
          <w:rFonts w:hint="eastAsia"/>
        </w:rPr>
      </w:pPr>
      <w:r>
        <w:rPr>
          <w:rStyle w:val="a6"/>
        </w:rPr>
        <w:footnoteRef/>
      </w:r>
      <w:r>
        <w:t xml:space="preserve"> </w:t>
      </w:r>
      <w:r>
        <w:rPr>
          <w:rFonts w:hint="eastAsia"/>
        </w:rPr>
        <w:t>太宰治《斜阳》</w:t>
      </w:r>
    </w:p>
  </w:footnote>
  <w:footnote w:id="38">
    <w:p w14:paraId="5C60B1AC" w14:textId="5571322C" w:rsidR="00366843" w:rsidRDefault="00366843">
      <w:pPr>
        <w:pStyle w:val="a4"/>
        <w:rPr>
          <w:rFonts w:hint="eastAsia"/>
        </w:rPr>
      </w:pPr>
      <w:r>
        <w:rPr>
          <w:rStyle w:val="a6"/>
        </w:rPr>
        <w:footnoteRef/>
      </w:r>
      <w:r>
        <w:t xml:space="preserve"> </w:t>
      </w:r>
      <w:r w:rsidR="009710FD">
        <w:rPr>
          <w:rFonts w:hint="eastAsia"/>
        </w:rPr>
        <w:t>太宰治《女生徒》</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FFD"/>
    <w:rsid w:val="0001579B"/>
    <w:rsid w:val="0002076A"/>
    <w:rsid w:val="00033B6A"/>
    <w:rsid w:val="00034623"/>
    <w:rsid w:val="0004188F"/>
    <w:rsid w:val="00056FFD"/>
    <w:rsid w:val="000578C8"/>
    <w:rsid w:val="000708EC"/>
    <w:rsid w:val="00071D0E"/>
    <w:rsid w:val="00086E27"/>
    <w:rsid w:val="000A2694"/>
    <w:rsid w:val="000A30CE"/>
    <w:rsid w:val="000A3B79"/>
    <w:rsid w:val="000B07C4"/>
    <w:rsid w:val="000B2696"/>
    <w:rsid w:val="000D0FAE"/>
    <w:rsid w:val="000D0FC3"/>
    <w:rsid w:val="000D6171"/>
    <w:rsid w:val="000F1467"/>
    <w:rsid w:val="00105BA3"/>
    <w:rsid w:val="00126D30"/>
    <w:rsid w:val="001279C2"/>
    <w:rsid w:val="00136EEF"/>
    <w:rsid w:val="00143792"/>
    <w:rsid w:val="00147DCC"/>
    <w:rsid w:val="001547D6"/>
    <w:rsid w:val="00157AB6"/>
    <w:rsid w:val="00157C2C"/>
    <w:rsid w:val="00163210"/>
    <w:rsid w:val="00177D46"/>
    <w:rsid w:val="00182F04"/>
    <w:rsid w:val="001837A9"/>
    <w:rsid w:val="0019229E"/>
    <w:rsid w:val="0019378E"/>
    <w:rsid w:val="001947A3"/>
    <w:rsid w:val="00194C14"/>
    <w:rsid w:val="001960B9"/>
    <w:rsid w:val="00196CE0"/>
    <w:rsid w:val="001A0238"/>
    <w:rsid w:val="001A14CE"/>
    <w:rsid w:val="001B36ED"/>
    <w:rsid w:val="001B3ADA"/>
    <w:rsid w:val="001B5724"/>
    <w:rsid w:val="001D1CC4"/>
    <w:rsid w:val="001E10A9"/>
    <w:rsid w:val="001E2B30"/>
    <w:rsid w:val="001F3524"/>
    <w:rsid w:val="00230533"/>
    <w:rsid w:val="00237B42"/>
    <w:rsid w:val="002445CF"/>
    <w:rsid w:val="00245C92"/>
    <w:rsid w:val="00246952"/>
    <w:rsid w:val="00251854"/>
    <w:rsid w:val="00261231"/>
    <w:rsid w:val="002617A4"/>
    <w:rsid w:val="00265A0A"/>
    <w:rsid w:val="00276714"/>
    <w:rsid w:val="0029208A"/>
    <w:rsid w:val="00296F2D"/>
    <w:rsid w:val="002A7A21"/>
    <w:rsid w:val="002C0424"/>
    <w:rsid w:val="002D123D"/>
    <w:rsid w:val="002D3F28"/>
    <w:rsid w:val="002D6C63"/>
    <w:rsid w:val="002E2F64"/>
    <w:rsid w:val="002F280A"/>
    <w:rsid w:val="002F4167"/>
    <w:rsid w:val="00312D07"/>
    <w:rsid w:val="00315ADD"/>
    <w:rsid w:val="00321651"/>
    <w:rsid w:val="00323EBB"/>
    <w:rsid w:val="003267D0"/>
    <w:rsid w:val="00330BA6"/>
    <w:rsid w:val="00341566"/>
    <w:rsid w:val="003447DB"/>
    <w:rsid w:val="003504B9"/>
    <w:rsid w:val="00361187"/>
    <w:rsid w:val="003667C7"/>
    <w:rsid w:val="00366843"/>
    <w:rsid w:val="003759FD"/>
    <w:rsid w:val="0038110D"/>
    <w:rsid w:val="0038312F"/>
    <w:rsid w:val="00397196"/>
    <w:rsid w:val="003B2081"/>
    <w:rsid w:val="003B2096"/>
    <w:rsid w:val="003C5E42"/>
    <w:rsid w:val="003E796D"/>
    <w:rsid w:val="003F2CA3"/>
    <w:rsid w:val="003F3AB1"/>
    <w:rsid w:val="003F3C88"/>
    <w:rsid w:val="00423097"/>
    <w:rsid w:val="00436FC9"/>
    <w:rsid w:val="00440349"/>
    <w:rsid w:val="00454A2E"/>
    <w:rsid w:val="00482E83"/>
    <w:rsid w:val="0048621F"/>
    <w:rsid w:val="004A4472"/>
    <w:rsid w:val="004B23DA"/>
    <w:rsid w:val="004B47FB"/>
    <w:rsid w:val="004D1625"/>
    <w:rsid w:val="004D36BB"/>
    <w:rsid w:val="004E452E"/>
    <w:rsid w:val="004F1274"/>
    <w:rsid w:val="004F5CA0"/>
    <w:rsid w:val="00504F09"/>
    <w:rsid w:val="0051055F"/>
    <w:rsid w:val="00512550"/>
    <w:rsid w:val="00522B40"/>
    <w:rsid w:val="00525E0F"/>
    <w:rsid w:val="005339C9"/>
    <w:rsid w:val="00533C41"/>
    <w:rsid w:val="00534910"/>
    <w:rsid w:val="005437B1"/>
    <w:rsid w:val="00551726"/>
    <w:rsid w:val="00552D98"/>
    <w:rsid w:val="00566AC8"/>
    <w:rsid w:val="00567062"/>
    <w:rsid w:val="0058453F"/>
    <w:rsid w:val="00595E84"/>
    <w:rsid w:val="005A68D0"/>
    <w:rsid w:val="005A71E6"/>
    <w:rsid w:val="005D442E"/>
    <w:rsid w:val="0060531B"/>
    <w:rsid w:val="006072F0"/>
    <w:rsid w:val="00610C24"/>
    <w:rsid w:val="006168B2"/>
    <w:rsid w:val="00616961"/>
    <w:rsid w:val="00620A46"/>
    <w:rsid w:val="00631A82"/>
    <w:rsid w:val="00633C3A"/>
    <w:rsid w:val="00685242"/>
    <w:rsid w:val="00690122"/>
    <w:rsid w:val="00692DFC"/>
    <w:rsid w:val="00697655"/>
    <w:rsid w:val="00697BD3"/>
    <w:rsid w:val="006B2CB0"/>
    <w:rsid w:val="006B5416"/>
    <w:rsid w:val="006C3C1A"/>
    <w:rsid w:val="006C66EE"/>
    <w:rsid w:val="006D1903"/>
    <w:rsid w:val="006E74D1"/>
    <w:rsid w:val="006F3E77"/>
    <w:rsid w:val="0070479E"/>
    <w:rsid w:val="00704CD1"/>
    <w:rsid w:val="00725539"/>
    <w:rsid w:val="00733688"/>
    <w:rsid w:val="00735BED"/>
    <w:rsid w:val="00742977"/>
    <w:rsid w:val="007811AE"/>
    <w:rsid w:val="00786CCF"/>
    <w:rsid w:val="00790B92"/>
    <w:rsid w:val="00790CFA"/>
    <w:rsid w:val="00797DE7"/>
    <w:rsid w:val="007C2413"/>
    <w:rsid w:val="007C3EE0"/>
    <w:rsid w:val="007C75A4"/>
    <w:rsid w:val="007F4FB8"/>
    <w:rsid w:val="00814263"/>
    <w:rsid w:val="008154E2"/>
    <w:rsid w:val="008163C6"/>
    <w:rsid w:val="008346C6"/>
    <w:rsid w:val="00875DF9"/>
    <w:rsid w:val="0087680F"/>
    <w:rsid w:val="00881B69"/>
    <w:rsid w:val="0088261B"/>
    <w:rsid w:val="0088300F"/>
    <w:rsid w:val="008853C4"/>
    <w:rsid w:val="008869AE"/>
    <w:rsid w:val="00894704"/>
    <w:rsid w:val="00895A55"/>
    <w:rsid w:val="00895C91"/>
    <w:rsid w:val="008A2EEF"/>
    <w:rsid w:val="008A3063"/>
    <w:rsid w:val="008B256C"/>
    <w:rsid w:val="008C28FC"/>
    <w:rsid w:val="008C60A5"/>
    <w:rsid w:val="008E1423"/>
    <w:rsid w:val="008E4708"/>
    <w:rsid w:val="008E773B"/>
    <w:rsid w:val="008F3F78"/>
    <w:rsid w:val="008F7FEB"/>
    <w:rsid w:val="00900465"/>
    <w:rsid w:val="00913648"/>
    <w:rsid w:val="00915066"/>
    <w:rsid w:val="00923EE5"/>
    <w:rsid w:val="009352C2"/>
    <w:rsid w:val="0093552D"/>
    <w:rsid w:val="00935A3E"/>
    <w:rsid w:val="0093621F"/>
    <w:rsid w:val="009666F1"/>
    <w:rsid w:val="009710FD"/>
    <w:rsid w:val="00984715"/>
    <w:rsid w:val="009A4755"/>
    <w:rsid w:val="009A6DA0"/>
    <w:rsid w:val="009B6CB3"/>
    <w:rsid w:val="009C2338"/>
    <w:rsid w:val="009D05A3"/>
    <w:rsid w:val="009D5F55"/>
    <w:rsid w:val="009D715F"/>
    <w:rsid w:val="009E355E"/>
    <w:rsid w:val="009E5C83"/>
    <w:rsid w:val="009F6AB6"/>
    <w:rsid w:val="00A00856"/>
    <w:rsid w:val="00A02955"/>
    <w:rsid w:val="00A06F97"/>
    <w:rsid w:val="00A24D8D"/>
    <w:rsid w:val="00A3362B"/>
    <w:rsid w:val="00A44B60"/>
    <w:rsid w:val="00A47313"/>
    <w:rsid w:val="00A53F0D"/>
    <w:rsid w:val="00A63164"/>
    <w:rsid w:val="00A71CAF"/>
    <w:rsid w:val="00A729F4"/>
    <w:rsid w:val="00A9415B"/>
    <w:rsid w:val="00AD00F3"/>
    <w:rsid w:val="00AD1594"/>
    <w:rsid w:val="00AD7D0B"/>
    <w:rsid w:val="00AF26E7"/>
    <w:rsid w:val="00AF6CEA"/>
    <w:rsid w:val="00B2135B"/>
    <w:rsid w:val="00B2273B"/>
    <w:rsid w:val="00B24CB4"/>
    <w:rsid w:val="00B3582B"/>
    <w:rsid w:val="00B36BB9"/>
    <w:rsid w:val="00B37315"/>
    <w:rsid w:val="00B41491"/>
    <w:rsid w:val="00B504F3"/>
    <w:rsid w:val="00B61D5A"/>
    <w:rsid w:val="00B624F6"/>
    <w:rsid w:val="00B66EC4"/>
    <w:rsid w:val="00B94F48"/>
    <w:rsid w:val="00B97072"/>
    <w:rsid w:val="00BA2BC0"/>
    <w:rsid w:val="00BB236D"/>
    <w:rsid w:val="00BB2E85"/>
    <w:rsid w:val="00BC07E6"/>
    <w:rsid w:val="00BC2C2F"/>
    <w:rsid w:val="00BC2D93"/>
    <w:rsid w:val="00BC3AE0"/>
    <w:rsid w:val="00BC619B"/>
    <w:rsid w:val="00BF0645"/>
    <w:rsid w:val="00C06AB4"/>
    <w:rsid w:val="00C07998"/>
    <w:rsid w:val="00C161A3"/>
    <w:rsid w:val="00C3311E"/>
    <w:rsid w:val="00C46F16"/>
    <w:rsid w:val="00C61C67"/>
    <w:rsid w:val="00C747C9"/>
    <w:rsid w:val="00C84A6B"/>
    <w:rsid w:val="00C973DB"/>
    <w:rsid w:val="00CA139D"/>
    <w:rsid w:val="00CA28F0"/>
    <w:rsid w:val="00CA604A"/>
    <w:rsid w:val="00CC350D"/>
    <w:rsid w:val="00CC79F9"/>
    <w:rsid w:val="00CD02A0"/>
    <w:rsid w:val="00CD4E82"/>
    <w:rsid w:val="00CF2784"/>
    <w:rsid w:val="00CF6A4E"/>
    <w:rsid w:val="00D11098"/>
    <w:rsid w:val="00D12F5B"/>
    <w:rsid w:val="00D50788"/>
    <w:rsid w:val="00D50AB7"/>
    <w:rsid w:val="00D6040F"/>
    <w:rsid w:val="00D654FC"/>
    <w:rsid w:val="00D72300"/>
    <w:rsid w:val="00DA1847"/>
    <w:rsid w:val="00DB020E"/>
    <w:rsid w:val="00DB263F"/>
    <w:rsid w:val="00DC0B9B"/>
    <w:rsid w:val="00DC110D"/>
    <w:rsid w:val="00DD0F48"/>
    <w:rsid w:val="00DE4A5B"/>
    <w:rsid w:val="00DE5BD5"/>
    <w:rsid w:val="00DF0B29"/>
    <w:rsid w:val="00E05F21"/>
    <w:rsid w:val="00E16E5F"/>
    <w:rsid w:val="00E20461"/>
    <w:rsid w:val="00E25C6C"/>
    <w:rsid w:val="00E25EF1"/>
    <w:rsid w:val="00E3640D"/>
    <w:rsid w:val="00E5655C"/>
    <w:rsid w:val="00E664EB"/>
    <w:rsid w:val="00E82798"/>
    <w:rsid w:val="00ED52A3"/>
    <w:rsid w:val="00ED67A5"/>
    <w:rsid w:val="00EE7B8A"/>
    <w:rsid w:val="00F01553"/>
    <w:rsid w:val="00F020EA"/>
    <w:rsid w:val="00F06AB2"/>
    <w:rsid w:val="00F10FC9"/>
    <w:rsid w:val="00F1563F"/>
    <w:rsid w:val="00F16360"/>
    <w:rsid w:val="00F2457C"/>
    <w:rsid w:val="00F330F3"/>
    <w:rsid w:val="00F425C9"/>
    <w:rsid w:val="00F61AB7"/>
    <w:rsid w:val="00F761BD"/>
    <w:rsid w:val="00F766CA"/>
    <w:rsid w:val="00F85F95"/>
    <w:rsid w:val="00F94CB0"/>
    <w:rsid w:val="00FA1BE2"/>
    <w:rsid w:val="00FA2229"/>
    <w:rsid w:val="00FA3E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C5B1"/>
  <w15:chartTrackingRefBased/>
  <w15:docId w15:val="{5AF94C62-EC3E-4A33-A345-137BAE525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055F"/>
    <w:pPr>
      <w:widowControl w:val="0"/>
      <w:jc w:val="both"/>
    </w:pPr>
    <w:rPr>
      <w:rFonts w:eastAsia="宋体"/>
      <w:sz w:val="24"/>
    </w:rPr>
  </w:style>
  <w:style w:type="paragraph" w:styleId="1">
    <w:name w:val="heading 1"/>
    <w:basedOn w:val="a"/>
    <w:next w:val="a"/>
    <w:link w:val="10"/>
    <w:uiPriority w:val="9"/>
    <w:qFormat/>
    <w:rsid w:val="0089470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A68D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5A68D0"/>
    <w:rPr>
      <w:rFonts w:asciiTheme="majorHAnsi" w:eastAsiaTheme="majorEastAsia" w:hAnsiTheme="majorHAnsi" w:cstheme="majorBidi"/>
      <w:b/>
      <w:bCs/>
      <w:sz w:val="32"/>
      <w:szCs w:val="32"/>
    </w:rPr>
  </w:style>
  <w:style w:type="paragraph" w:styleId="a3">
    <w:name w:val="No Spacing"/>
    <w:aliases w:val="引文"/>
    <w:basedOn w:val="a"/>
    <w:next w:val="a"/>
    <w:uiPriority w:val="1"/>
    <w:qFormat/>
    <w:rsid w:val="0051055F"/>
    <w:rPr>
      <w:rFonts w:eastAsia="楷体"/>
    </w:rPr>
  </w:style>
  <w:style w:type="character" w:customStyle="1" w:styleId="10">
    <w:name w:val="标题 1 字符"/>
    <w:basedOn w:val="a0"/>
    <w:link w:val="1"/>
    <w:uiPriority w:val="9"/>
    <w:rsid w:val="00894704"/>
    <w:rPr>
      <w:rFonts w:eastAsia="宋体"/>
      <w:b/>
      <w:bCs/>
      <w:kern w:val="44"/>
      <w:sz w:val="44"/>
      <w:szCs w:val="44"/>
    </w:rPr>
  </w:style>
  <w:style w:type="paragraph" w:styleId="a4">
    <w:name w:val="footnote text"/>
    <w:basedOn w:val="a"/>
    <w:link w:val="a5"/>
    <w:uiPriority w:val="99"/>
    <w:semiHidden/>
    <w:unhideWhenUsed/>
    <w:rsid w:val="0029208A"/>
    <w:pPr>
      <w:snapToGrid w:val="0"/>
      <w:jc w:val="left"/>
    </w:pPr>
    <w:rPr>
      <w:sz w:val="18"/>
      <w:szCs w:val="18"/>
    </w:rPr>
  </w:style>
  <w:style w:type="character" w:customStyle="1" w:styleId="a5">
    <w:name w:val="脚注文本 字符"/>
    <w:basedOn w:val="a0"/>
    <w:link w:val="a4"/>
    <w:uiPriority w:val="99"/>
    <w:semiHidden/>
    <w:rsid w:val="0029208A"/>
    <w:rPr>
      <w:rFonts w:eastAsia="宋体"/>
      <w:sz w:val="18"/>
      <w:szCs w:val="18"/>
    </w:rPr>
  </w:style>
  <w:style w:type="character" w:styleId="a6">
    <w:name w:val="footnote reference"/>
    <w:basedOn w:val="a0"/>
    <w:uiPriority w:val="99"/>
    <w:semiHidden/>
    <w:unhideWhenUsed/>
    <w:rsid w:val="0029208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26FE3DC-A01C-4E6F-BB62-14BCAB49C57C}">
  <we:reference id="wa200005826" version="1.1.1.0" store="zh-CN" storeType="OMEX"/>
  <we:alternateReferences>
    <we:reference id="wa200005826" version="1.1.1.0" store="wa200005826"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37EC2F8-EB81-4858-8BA7-49D7FCF63A76}">
  <we:reference id="wa200005502" version="1.0.0.11" store="zh-CN" storeType="OMEX"/>
  <we:alternateReferences>
    <we:reference id="wa200005502" version="1.0.0.11" store="wa200005502" storeType="OMEX"/>
  </we:alternateReferences>
  <we:properties>
    <we:property name="data" value="{&quot;version&quot;:1,&quot;threads&quot;:[{&quot;id&quot;:&quot;jFvoPgIibWVNFRHpP7H0u&quot;,&quot;contextType&quot;:&quot;CONTEXT_NONE&quot;,&quot;queries&quot;:[{&quot;id&quot;:&quot;U0EkGWOGclTBCZZ-TVbLF&quot;,&quot;user&quot;:&quot;Where can i read「太宰治全集1　初期作品」？&quot;,&quot;assistant&quot;:&quot;You can read \&quot;太宰治全集1 初期作品\&quot; at libraries, bookstores, or online platforms such as e-book websites or digital libraries.&quot;},{&quot;id&quot;:&quot;TAem_oJLDXvZxr50JBwed&quot;,&quot;user&quot;:&quot;which e-book web can i read it？&quot;,&quot;assistant&quot;:&quot;There are several e-book websites where you can potentially read \&quot;太宰治全集1 初期作品.\&quot; Here are a few popular options:\n\n1. Amazon Kindle Store\n2. Rakuten Kobo\n3. Google Play Books\n4. Barnes &amp; Noble Nook Store\n5. BookWalker\n\nPlease note that availability may vary depending on your location and the platform's catalog. It's recommended to check these websites or search for the specific e-book in your preferred e-book platform to see if it is available for purchase or borrowing.&quot;}],&quot;context&quot;:&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264D9-ADC9-426C-B2EB-A5103998C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5722</TotalTime>
  <Pages>8</Pages>
  <Words>1468</Words>
  <Characters>8374</Characters>
  <Application>Microsoft Office Word</Application>
  <DocSecurity>0</DocSecurity>
  <Lines>69</Lines>
  <Paragraphs>19</Paragraphs>
  <ScaleCrop>false</ScaleCrop>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开了玖</dc:creator>
  <cp:keywords/>
  <dc:description/>
  <cp:lastModifiedBy>了玖 开</cp:lastModifiedBy>
  <cp:revision>27</cp:revision>
  <dcterms:created xsi:type="dcterms:W3CDTF">2023-12-21T04:33:00Z</dcterms:created>
  <dcterms:modified xsi:type="dcterms:W3CDTF">2026-05-02T04:16:00Z</dcterms:modified>
</cp:coreProperties>
</file>