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在这巨人消失的时代，要来一盒理论预制菜吗？
关于后现代知识生产的理论随笔
约7,000字
[请替换为完整文档]</w:t>
      </w:r>
    </w:p>
  </w:body>
</w:document>
</file>