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B9971" w14:textId="77777777" w:rsidR="005D0CEF" w:rsidRDefault="00000000">
      <w:pPr>
        <w:pStyle w:val="Heading1"/>
      </w:pPr>
      <w:r>
        <w:rPr>
          <w:color w:val="1A4D7C"/>
          <w:sz w:val="36"/>
        </w:rPr>
        <w:t>Product Review</w:t>
      </w:r>
    </w:p>
    <w:p w14:paraId="733A71AB" w14:textId="77777777" w:rsidR="005D0CEF" w:rsidRDefault="00000000">
      <w:r>
        <w:rPr>
          <w:b/>
        </w:rPr>
        <w:t xml:space="preserve">Product: </w:t>
      </w:r>
      <w:r>
        <w:t>Alpine Skis</w:t>
      </w:r>
    </w:p>
    <w:p w14:paraId="2427A36F" w14:textId="77777777" w:rsidR="005D0CEF" w:rsidRDefault="00000000">
      <w:r>
        <w:rPr>
          <w:b/>
        </w:rPr>
        <w:t xml:space="preserve">Date: </w:t>
      </w:r>
      <w:r>
        <w:t>2023-10-30</w:t>
      </w:r>
    </w:p>
    <w:p w14:paraId="1FB5ABF9" w14:textId="77777777" w:rsidR="005D0CEF" w:rsidRDefault="005D0CEF"/>
    <w:p w14:paraId="17933059" w14:textId="77777777" w:rsidR="005D0CEF" w:rsidRDefault="00000000">
      <w:r>
        <w:rPr>
          <w:b/>
        </w:rPr>
        <w:t>Customer Review</w:t>
      </w:r>
    </w:p>
    <w:p w14:paraId="40770AFB" w14:textId="60EF300E" w:rsidR="006E2F18" w:rsidRDefault="006E2F18" w:rsidP="006E2F18">
      <w:r>
        <w:t xml:space="preserve">The durability issues with these skis are deeply concerning and frankly unacceptable for a product in this price range. After just ten days on snow, the edges began to delaminate near the contact points - an issue that started as a minor separation but quickly progressed to affect the ski's performance and integrity. The </w:t>
      </w:r>
      <w:proofErr w:type="spellStart"/>
      <w:r>
        <w:t>topsheet</w:t>
      </w:r>
      <w:proofErr w:type="spellEnd"/>
      <w:r>
        <w:t xml:space="preserve"> is showing excessive wear far beyond normal use, with significant chipping and peeling, particularly around the binding area and tips. This kind of deterioration shouldn't be happening with a ski at any price point, let alone one marketed as a premium product.</w:t>
      </w:r>
    </w:p>
    <w:p w14:paraId="6E871CA0" w14:textId="53136373" w:rsidR="006E2F18" w:rsidRDefault="006E2F18" w:rsidP="006E2F18">
      <w:r>
        <w:t xml:space="preserve">While they initially performed well when new - offering solid edge hold and good response in varied conditions - these construction problems completely undermine their long-term value. The edge separation doesn't just affect performance; it raises serious concerns about moisture penetration into the core, which could lead to complete ski failure. The rapid degradation of the </w:t>
      </w:r>
      <w:proofErr w:type="spellStart"/>
      <w:r>
        <w:t>topsheet</w:t>
      </w:r>
      <w:proofErr w:type="spellEnd"/>
      <w:r>
        <w:t xml:space="preserve"> isn't just cosmetic either - it's compromising the structural integrity of the ski and exposing more vulnerable areas to potential water damage.</w:t>
      </w:r>
    </w:p>
    <w:p w14:paraId="26170563" w14:textId="506229EC" w:rsidR="00AB6E17" w:rsidRDefault="006E2F18" w:rsidP="006E2F18">
      <w:r>
        <w:t>For reference, my previous pair of similarly priced skis lasted three full seasons of aggressive use before showing even minor signs of wear. The manufacturer's warranty response has been equally disappointing, requiring extensive documentation and weeks of back-and-forth communication with little resolution. Save your money and look elsewhere - there are numerous alternatives in this category that offer vastly superior build quality and manufacturer support. This level of rapid deterioration suggests fundamental flaws in either the design, materials, or manufacturing process.</w:t>
      </w:r>
    </w:p>
    <w:sectPr w:rsidR="00AB6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681732">
    <w:abstractNumId w:val="8"/>
  </w:num>
  <w:num w:numId="2" w16cid:durableId="98988331">
    <w:abstractNumId w:val="6"/>
  </w:num>
  <w:num w:numId="3" w16cid:durableId="814301783">
    <w:abstractNumId w:val="5"/>
  </w:num>
  <w:num w:numId="4" w16cid:durableId="2009164228">
    <w:abstractNumId w:val="4"/>
  </w:num>
  <w:num w:numId="5" w16cid:durableId="710500075">
    <w:abstractNumId w:val="7"/>
  </w:num>
  <w:num w:numId="6" w16cid:durableId="970285495">
    <w:abstractNumId w:val="3"/>
  </w:num>
  <w:num w:numId="7" w16cid:durableId="1696493797">
    <w:abstractNumId w:val="2"/>
  </w:num>
  <w:num w:numId="8" w16cid:durableId="2024014015">
    <w:abstractNumId w:val="1"/>
  </w:num>
  <w:num w:numId="9" w16cid:durableId="91490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13B"/>
    <w:rsid w:val="00326F90"/>
    <w:rsid w:val="003D2987"/>
    <w:rsid w:val="005D0CEF"/>
    <w:rsid w:val="006E2F18"/>
    <w:rsid w:val="00AA1D8D"/>
    <w:rsid w:val="00AB6E1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893DE"/>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2025-02-14T19:12:00Z</dcterms:modified>
  <cp:category/>
  <dc:identifier/>
  <dc:language/>
</cp:coreProperties>
</file>