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7294A" w14:textId="77777777" w:rsidR="00B81637" w:rsidRDefault="00000000">
      <w:pPr>
        <w:pStyle w:val="Heading1"/>
      </w:pPr>
      <w:r>
        <w:rPr>
          <w:color w:val="1A4D7C"/>
          <w:sz w:val="36"/>
        </w:rPr>
        <w:t>Product Review</w:t>
      </w:r>
    </w:p>
    <w:p w14:paraId="3D17BC9F" w14:textId="77777777" w:rsidR="00B81637" w:rsidRDefault="00000000">
      <w:r>
        <w:rPr>
          <w:b/>
        </w:rPr>
        <w:t xml:space="preserve">Product: </w:t>
      </w:r>
      <w:r>
        <w:t>Ski Goggles</w:t>
      </w:r>
    </w:p>
    <w:p w14:paraId="52ABF734" w14:textId="77777777" w:rsidR="00B81637" w:rsidRDefault="00000000">
      <w:r>
        <w:rPr>
          <w:b/>
        </w:rPr>
        <w:t xml:space="preserve">Date: </w:t>
      </w:r>
      <w:r>
        <w:t>2023-11-22</w:t>
      </w:r>
    </w:p>
    <w:p w14:paraId="2A375EC2" w14:textId="77777777" w:rsidR="00B81637" w:rsidRDefault="00B81637"/>
    <w:p w14:paraId="293AFC4A" w14:textId="77777777" w:rsidR="00B81637" w:rsidRDefault="00000000">
      <w:r>
        <w:rPr>
          <w:b/>
        </w:rPr>
        <w:t>Customer Review</w:t>
      </w:r>
    </w:p>
    <w:p w14:paraId="2593B03B" w14:textId="77777777" w:rsidR="00EC5237" w:rsidRDefault="00EC5237" w:rsidP="00EC5237">
      <w:r>
        <w:t>Building on decades of skiing experience, these Ski Goggles genuinely feel like a leap forward in optical technology, consistently outclassing numerous predecessors throughout a demanding season at Whistler Blackcomb. In the challenging flat light and white-out blizzards notorious in that region, the clarity and contrast provided by the appropriate lens were simply exceptional, revealing definition where previous goggles showed only grey. Anti-fog performance was nearly flawless, staying clear even during intense effort in damp conditions – a critical advantage.</w:t>
      </w:r>
    </w:p>
    <w:p w14:paraId="2DDCA0C0" w14:textId="77777777" w:rsidR="00EC5237" w:rsidRDefault="00EC5237" w:rsidP="00EC5237">
      <w:r>
        <w:t>When conditions flipped to blindingly bright spring sunshine high on the glaciers, the darker lens option offered superb protection, cutting glare significantly without distorting colors or clarity. Eye fatigue was noticeably reduced compared to older goggles. The optical quality across different lenses felt consistently superior, sharp edge-to-edge with a wide field of view.</w:t>
      </w:r>
    </w:p>
    <w:p w14:paraId="040FAD03" w14:textId="77777777" w:rsidR="00EC5237" w:rsidRDefault="00EC5237" w:rsidP="00EC5237">
      <w:r>
        <w:t>Comfort matched the optical performance, with plush face foam providing an excellent seal without pressure points during long days. Helmet integration was seamless, and assuming a lens swap system, it operated effectively allowing quick adaptation. These goggles weren't just incrementally better; they represented a significant upgrade.</w:t>
      </w:r>
    </w:p>
    <w:p w14:paraId="56ED651E" w14:textId="686CF599" w:rsidR="00B81637" w:rsidRDefault="00EC5237" w:rsidP="00EC5237">
      <w:r>
        <w:t>For demanding skiers who encounter the full spectrum of mountain weather and light, from storms to sun, these goggles deliver truly outstanding, reliable performance in all critical areas. They have set a new benchmark for my expectations of ski eyewear.</w:t>
      </w:r>
    </w:p>
    <w:sectPr w:rsidR="00B816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0005089">
    <w:abstractNumId w:val="8"/>
  </w:num>
  <w:num w:numId="2" w16cid:durableId="293367845">
    <w:abstractNumId w:val="6"/>
  </w:num>
  <w:num w:numId="3" w16cid:durableId="460852704">
    <w:abstractNumId w:val="5"/>
  </w:num>
  <w:num w:numId="4" w16cid:durableId="1265530897">
    <w:abstractNumId w:val="4"/>
  </w:num>
  <w:num w:numId="5" w16cid:durableId="2132361864">
    <w:abstractNumId w:val="7"/>
  </w:num>
  <w:num w:numId="6" w16cid:durableId="217252134">
    <w:abstractNumId w:val="3"/>
  </w:num>
  <w:num w:numId="7" w16cid:durableId="679704084">
    <w:abstractNumId w:val="2"/>
  </w:num>
  <w:num w:numId="8" w16cid:durableId="1362055532">
    <w:abstractNumId w:val="1"/>
  </w:num>
  <w:num w:numId="9" w16cid:durableId="68945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AA1D8D"/>
    <w:rsid w:val="00B47730"/>
    <w:rsid w:val="00B81637"/>
    <w:rsid w:val="00CB0664"/>
    <w:rsid w:val="00EC52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58357"/>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2025-04-08T21:18:00Z</dcterms:modified>
  <cp:category/>
</cp:coreProperties>
</file>