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0A0B" w14:textId="77777777" w:rsidR="00B160C2" w:rsidRDefault="00000000">
      <w:pPr>
        <w:pStyle w:val="Heading1"/>
      </w:pPr>
      <w:r>
        <w:rPr>
          <w:color w:val="1A4D7C"/>
          <w:sz w:val="36"/>
        </w:rPr>
        <w:t>Product Review</w:t>
      </w:r>
    </w:p>
    <w:p w14:paraId="030F310D" w14:textId="77777777" w:rsidR="00B160C2" w:rsidRDefault="00000000">
      <w:r>
        <w:rPr>
          <w:b/>
        </w:rPr>
        <w:t xml:space="preserve">Product: </w:t>
      </w:r>
      <w:r>
        <w:t>Pro Ski Boots</w:t>
      </w:r>
    </w:p>
    <w:p w14:paraId="78D971B2" w14:textId="77777777" w:rsidR="00B160C2" w:rsidRDefault="00000000">
      <w:r>
        <w:rPr>
          <w:b/>
        </w:rPr>
        <w:t xml:space="preserve">Date: </w:t>
      </w:r>
      <w:r>
        <w:t>2023-12-13</w:t>
      </w:r>
    </w:p>
    <w:p w14:paraId="48EBBFCA" w14:textId="77777777" w:rsidR="00B160C2" w:rsidRDefault="00B160C2"/>
    <w:p w14:paraId="17297809" w14:textId="77777777" w:rsidR="00B160C2" w:rsidRDefault="00000000">
      <w:r>
        <w:rPr>
          <w:b/>
        </w:rPr>
        <w:t>Customer Review</w:t>
      </w:r>
    </w:p>
    <w:p w14:paraId="1A28C62D" w14:textId="77777777" w:rsidR="002403F3" w:rsidRDefault="002403F3" w:rsidP="002403F3">
      <w:r>
        <w:t>While the shell provides the structure, the liner is where comfort and precision truly meet in a ski boot. Focusing on the stock heat-moldable liner included with these Pro Ski Boots revealed impressive capabilities after a proper fitting session. Out of the box, the liner felt dense and anatomically shaped, hinting at its performance potential.</w:t>
      </w:r>
    </w:p>
    <w:p w14:paraId="29475EC7" w14:textId="77777777" w:rsidR="002403F3" w:rsidRDefault="002403F3" w:rsidP="002403F3">
      <w:r>
        <w:t>The heat molding process itself was straightforward with a professional bootfitter, and the liner conformed exceptionally well to the nuances of my feet, particularly addressing minor pressure points I often experience near the ankle bones. The material effectively molded and held its shape, resulting in significantly improved heel hold and a snug, responsive feel throughout the foot without painful pinching or restriction – a crucial element for performance.</w:t>
      </w:r>
    </w:p>
    <w:p w14:paraId="320BB523" w14:textId="77777777" w:rsidR="002403F3" w:rsidRDefault="002403F3" w:rsidP="002403F3">
      <w:r>
        <w:t>On snow, the molded liner provided good warmth for typical resort conditions and managed moisture reasonably well, preventing excessive sweat buildup during active skiing. Importantly, it maintained its customized fit consistently throughout the season, resisting premature packing out and preserving the precise connection between foot and shell that's vital for control.</w:t>
      </w:r>
    </w:p>
    <w:p w14:paraId="2CEEA7F8" w14:textId="0630C614" w:rsidR="00B160C2" w:rsidRDefault="002403F3" w:rsidP="002403F3">
      <w:r>
        <w:t>For many skiers investing in Pro Ski Boots, the quality and moldability of the stock liner mean an immediate upgrade to an aftermarket liner might not be necessary. When properly fitted and heat-molded, this liner delivers excellent comfort and performance, playing a huge role in unlocking the boot's potential right away.</w:t>
      </w:r>
    </w:p>
    <w:sectPr w:rsidR="00B160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8901278">
    <w:abstractNumId w:val="8"/>
  </w:num>
  <w:num w:numId="2" w16cid:durableId="1810397322">
    <w:abstractNumId w:val="6"/>
  </w:num>
  <w:num w:numId="3" w16cid:durableId="1836918938">
    <w:abstractNumId w:val="5"/>
  </w:num>
  <w:num w:numId="4" w16cid:durableId="1005205609">
    <w:abstractNumId w:val="4"/>
  </w:num>
  <w:num w:numId="5" w16cid:durableId="848445593">
    <w:abstractNumId w:val="7"/>
  </w:num>
  <w:num w:numId="6" w16cid:durableId="516382244">
    <w:abstractNumId w:val="3"/>
  </w:num>
  <w:num w:numId="7" w16cid:durableId="263146709">
    <w:abstractNumId w:val="2"/>
  </w:num>
  <w:num w:numId="8" w16cid:durableId="1551915861">
    <w:abstractNumId w:val="1"/>
  </w:num>
  <w:num w:numId="9" w16cid:durableId="146712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3F3"/>
    <w:rsid w:val="0029639D"/>
    <w:rsid w:val="00326F90"/>
    <w:rsid w:val="00551E62"/>
    <w:rsid w:val="00AA1D8D"/>
    <w:rsid w:val="00B160C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A240C"/>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2025-04-09T02:53:00Z</dcterms:modified>
  <cp:category/>
</cp:coreProperties>
</file>