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417B" w:rsidP="000A417B" w:rsidRDefault="000A417B" w14:paraId="64F10962" w14:textId="77777777">
      <w:pPr>
        <w:tabs>
          <w:tab w:val="left" w:pos="5174"/>
        </w:tabs>
        <w:jc w:val="right"/>
        <w:rPr>
          <w:rFonts w:ascii="Book Antiqua" w:hAnsi="Book Antiqua" w:eastAsia="Segoe U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editId="7D78BE6C" wp14:anchorId="5C59D622">
                <wp:simplePos x="0" y="0"/>
                <wp:positionH relativeFrom="column">
                  <wp:posOffset>3982720</wp:posOffset>
                </wp:positionH>
                <wp:positionV relativeFrom="paragraph">
                  <wp:posOffset>-921385</wp:posOffset>
                </wp:positionV>
                <wp:extent cx="2331085" cy="426720"/>
                <wp:effectExtent l="0" t="0" r="0" b="6350"/>
                <wp:wrapNone/>
                <wp:docPr id="165586378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085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7B" w:rsidP="000A417B" w:rsidRDefault="000A417B" w14:paraId="66D6A504" w14:textId="77777777">
                            <w:pPr>
                              <w:spacing w:after="0"/>
                              <w:jc w:val="right"/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 w:eastAsia="Segoe U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 21 PAYMENT VOUCHER</w:t>
                            </w:r>
                          </w:p>
                          <w:sdt>
                            <w:sdtPr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0"/>
                              </w:rPr>
                              <w:id w:val="107083489"/>
                              <w:placeholder>
                                <w:docPart w:val="66EF498C00924E3E84CC8A4BF11CEC7C"/>
                              </w:placeholder>
                              <w:dataBinding w:prefixMappings="xmlns:ns0='urn:microsoft-dynamics-nav/reports/Refund_Voucher_Report/50092/'" w:xpath="/ns0:NavWordReportXmlPart[1]/ns0:Payments[1]/ns0:PVType_Payments[1]" w:storeItemID="{177518A4-C869-4E75-9381-C7D97D5571D1}"/>
                              <w:text/>
                              <w:alias w:val="#Nav: /Payments/PVType_Payments"/>
                              <w:tag w:val="#Nav: Refund_Voucher_Report/50092"/>
                            </w:sdtPr>
                            <w:sdtContent>
                              <w:p w:rsidR="000A417B" w:rsidP="000A417B" w:rsidRDefault="000A417B" w14:paraId="53858629" w14:textId="77777777">
                                <w:pPr>
                                  <w:spacing w:after="0"/>
                                  <w:jc w:val="right"/>
                                  <w:rPr>
                                    <w:rFonts w:eastAsia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PVType_Payments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C59D622">
                <v:stroke joinstyle="miter"/>
                <v:path gradientshapeok="t" o:connecttype="rect"/>
              </v:shapetype>
              <v:shape id="Text Box 7" style="position:absolute;left:0;text-align:left;margin-left:313.6pt;margin-top:-72.55pt;width:183.55pt;height:33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">
                <v:textbox>
                  <w:txbxContent>
                    <w:p w:rsidR="000A417B" w:rsidP="000A417B" w:rsidRDefault="000A417B" w14:paraId="66D6A504" w14:textId="77777777">
                      <w:pPr>
                        <w:spacing w:after="0"/>
                        <w:jc w:val="right"/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 w:eastAsia="Segoe U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FO 21 PAYMENT VOUCHER</w:t>
                      </w:r>
                    </w:p>
                    <w:sdt>
                      <w:sdtPr>
                        <w:rPr>
                          <w:rFonts w:eastAsiaTheme="minorHAnsi"/>
                          <w:b/>
                          <w:bCs/>
                          <w:sz w:val="20"/>
                          <w:szCs w:val="20"/>
                        </w:rPr>
                        <w:id w:val="107083489"/>
                        <w:placeholder>
                          <w:docPart w:val="66EF498C00924E3E84CC8A4BF11CEC7C"/>
                        </w:placeholder>
                        <w:dataBinding w:prefixMappings="xmlns:ns0='urn:microsoft-dynamics-nav/reports/Refund_Voucher_Report/50092/'" w:xpath="/ns0:NavWordReportXmlPart[1]/ns0:Payments[1]/ns0:PVType_Payments[1]" w:storeItemID="{177518A4-C869-4E75-9381-C7D97D5571D1}"/>
                        <w:text/>
                        <w:alias w:val="#Nav: /Payments/PVType_Payments"/>
                        <w:tag w:val="#Nav: Refund_Voucher_Report/50092"/>
                      </w:sdtPr>
                      <w:sdtContent>
                        <w:p w:rsidR="000A417B" w:rsidP="000A417B" w:rsidRDefault="000A417B" w14:paraId="53858629" w14:textId="77777777">
                          <w:pPr>
                            <w:spacing w:after="0"/>
                            <w:jc w:val="right"/>
                            <w:rPr>
                              <w:rFonts w:eastAsia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eastAsiaTheme="minorHAnsi"/>
                              <w:b/>
                              <w:bCs/>
                              <w:sz w:val="20"/>
                              <w:szCs w:val="20"/>
                            </w:rPr>
                            <w:t>PVType_Payments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57CA793" wp14:anchorId="1C2E40E7">
                <wp:simplePos x="0" y="0"/>
                <wp:positionH relativeFrom="column">
                  <wp:posOffset>1017905</wp:posOffset>
                </wp:positionH>
                <wp:positionV relativeFrom="paragraph">
                  <wp:posOffset>-510540</wp:posOffset>
                </wp:positionV>
                <wp:extent cx="5626735" cy="0"/>
                <wp:effectExtent l="0" t="0" r="0" b="0"/>
                <wp:wrapNone/>
                <wp:docPr id="18091981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4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" from="80.15pt,-40.2pt" to="523.2pt,-40.2pt" w14:anchorId="387E4EF7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editId="40BFB5D0" wp14:anchorId="0A357B16">
            <wp:simplePos x="0" y="0"/>
            <wp:positionH relativeFrom="column">
              <wp:posOffset>-1424940</wp:posOffset>
            </wp:positionH>
            <wp:positionV relativeFrom="paragraph">
              <wp:posOffset>-684530</wp:posOffset>
            </wp:positionV>
            <wp:extent cx="3451225" cy="2214245"/>
            <wp:effectExtent l="0" t="0" r="0" b="0"/>
            <wp:wrapNone/>
            <wp:docPr id="1066865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92" b="5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editId="6A9FAA60" wp14:anchorId="15AEB698">
            <wp:simplePos x="0" y="0"/>
            <wp:positionH relativeFrom="column">
              <wp:posOffset>2021205</wp:posOffset>
            </wp:positionH>
            <wp:positionV relativeFrom="paragraph">
              <wp:posOffset>-419100</wp:posOffset>
            </wp:positionV>
            <wp:extent cx="1544955" cy="732155"/>
            <wp:effectExtent l="0" t="0" r="0" b="0"/>
            <wp:wrapNone/>
            <wp:docPr id="568772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3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eastAsia="Segoe UI" w:cstheme="minorHAnsi"/>
          <w:sz w:val="24"/>
          <w:szCs w:val="24"/>
        </w:rPr>
        <w:tab/>
      </w:r>
    </w:p>
    <w:p w:rsidR="000A417B" w:rsidP="000A417B" w:rsidRDefault="000A417B" w14:paraId="0E01DDCE" w14:textId="77777777">
      <w:pPr>
        <w:tabs>
          <w:tab w:val="center" w:pos="4513"/>
        </w:tabs>
        <w:spacing w:before="240" w:after="0"/>
        <w:rPr>
          <w:rFonts w:ascii="Book Antiqua" w:hAnsi="Book Antiqua" w:eastAsia="Segoe UI" w:cstheme="minorHAnsi"/>
          <w:b/>
          <w:bCs/>
          <w:color w:val="000000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 w:eastAsia="Segoe UI" w:cstheme="minorHAnsi"/>
          <w:b/>
          <w:bCs/>
          <w:color w:val="000000"/>
          <w:sz w:val="24"/>
          <w:szCs w:val="24"/>
        </w:rPr>
        <w:t>THE JUDICIARY</w:t>
      </w:r>
    </w:p>
    <w:p w:rsidR="000A417B" w:rsidP="000A417B" w:rsidRDefault="000A417B" w14:paraId="78A6DC35" w14:textId="77777777">
      <w:pPr>
        <w:tabs>
          <w:tab w:val="center" w:pos="4513"/>
        </w:tabs>
        <w:spacing w:after="0"/>
        <w:jc w:val="center"/>
        <w:rPr>
          <w:rFonts w:ascii="Book Antiqua" w:hAnsi="Book Antiqua" w:eastAsia="Segoe UI" w:cstheme="minorHAnsi"/>
          <w:b/>
          <w:bCs/>
          <w:color w:val="000000"/>
          <w:sz w:val="24"/>
          <w:szCs w:val="24"/>
        </w:rPr>
      </w:pPr>
      <w:sdt>
        <w:sdtPr>
          <w:rPr>
            <w:rFonts w:ascii="Book Antiqua" w:hAnsi="Book Antiqua" w:eastAsia="Segoe UI" w:cstheme="minorHAnsi"/>
            <w:b/>
            <w:bCs/>
            <w:color w:val="000000"/>
            <w:sz w:val="24"/>
            <w:szCs w:val="24"/>
          </w:rPr>
          <w:id w:val="1437252160"/>
          <w:placeholder>
            <w:docPart w:val="C69A1D9104134037917E47A5FA3F0B50"/>
          </w:placeholder>
          <w:dataBinding w:prefixMappings="xmlns:ns0='urn:microsoft-dynamics-nav/reports/Refund_Voucher_Report/50092/'" w:xpath="/ns0:NavWordReportXmlPart[1]/ns0:Payments[1]/ns0:StationName[1]" w:storeItemID="{177518A4-C869-4E75-9381-C7D97D5571D1}"/>
          <w:text/>
          <w:alias w:val="#Nav: /Payments/StationName"/>
          <w:tag w:val="#Nav: Refund_Voucher_Report/50092"/>
        </w:sdtPr>
        <w:sdtContent>
          <w:proofErr w:type="spellStart"/>
          <w:r>
            <w:rPr>
              <w:rFonts w:ascii="Book Antiqua" w:hAnsi="Book Antiqua" w:eastAsia="Segoe UI" w:cstheme="minorHAnsi"/>
              <w:b/>
              <w:bCs/>
              <w:color w:val="000000"/>
              <w:sz w:val="24"/>
              <w:szCs w:val="24"/>
            </w:rPr>
            <w:t>StationName</w:t>
          </w:r>
          <w:proofErr w:type="spellEnd"/>
        </w:sdtContent>
      </w:sdt>
    </w:p>
    <w:p w:rsidR="000A417B" w:rsidP="000A417B" w:rsidRDefault="000A417B" w14:paraId="345ADC2F" w14:textId="77777777">
      <w:pPr>
        <w:pStyle w:val="NoSpacing"/>
        <w:ind w:left="-284" w:hanging="425"/>
        <w:jc w:val="center"/>
        <w:rPr>
          <w:rFonts w:ascii="Book Antiqua" w:hAnsi="Book Antiqua" w:eastAsia="Segoe UI" w:cstheme="minorHAnsi"/>
          <w:b/>
          <w:bCs/>
        </w:rPr>
      </w:pPr>
    </w:p>
    <w:tbl>
      <w:tblPr>
        <w:tblStyle w:val="TableGrid"/>
        <w:tblW w:w="10202" w:type="dxa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34"/>
        <w:gridCol w:w="5268"/>
      </w:tblGrid>
      <w:tr w:rsidR="000A417B" w:rsidTr="001819BC" w14:paraId="10579BB4" w14:textId="77777777">
        <w:tc>
          <w:tcPr>
            <w:tcW w:w="4934" w:type="dxa"/>
          </w:tcPr>
          <w:p w:rsidR="000A417B" w:rsidP="001819BC" w:rsidRDefault="000A417B" w14:paraId="1CBDC587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sz w:val="24"/>
                <w:szCs w:val="24"/>
              </w:rPr>
              <w:t xml:space="preserve">Payee Name: </w:t>
            </w:r>
            <w:sdt>
              <w:sdtPr>
                <w:rPr>
                  <w:rFonts w:ascii="Book Antiqua" w:hAnsi="Book Antiqua" w:eastAsia="Segoe UI" w:cstheme="minorHAnsi"/>
                  <w:sz w:val="24"/>
                  <w:szCs w:val="24"/>
                </w:rPr>
                <w:id w:val="927696618"/>
                <w:placeholder>
                  <w:docPart w:val="E4D52A282BEF4E8AA352EFB38EFB8CE4"/>
                </w:placeholder>
                <w:dataBinding w:prefixMappings="xmlns:ns0='urn:microsoft-dynamics-nav/reports/Refund_Voucher_Report/50092/'" w:xpath="/ns0:NavWordReportXmlPart[1]/ns0:Payments[1]/ns0:Payee_Payments[1]" w:storeItemID="{177518A4-C869-4E75-9381-C7D97D5571D1}"/>
                <w:text/>
                <w:alias w:val="#Nav: /Payments/Payee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 w:cstheme="minorHAnsi"/>
                    <w:sz w:val="24"/>
                    <w:szCs w:val="24"/>
                  </w:rPr>
                  <w:t>Payee_Payments</w:t>
                </w:r>
                <w:proofErr w:type="spellEnd"/>
              </w:sdtContent>
            </w:sdt>
          </w:p>
          <w:p w:rsidR="000A417B" w:rsidP="001819BC" w:rsidRDefault="000A417B" w14:paraId="374F8657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sz w:val="24"/>
                <w:szCs w:val="24"/>
              </w:rPr>
              <w:t xml:space="preserve">Address: </w:t>
            </w:r>
          </w:p>
          <w:p w:rsidR="000A417B" w:rsidP="001819BC" w:rsidRDefault="000A417B" w14:paraId="00E17739" w14:textId="77777777">
            <w:pPr>
              <w:spacing w:after="255"/>
              <w:contextualSpacing/>
              <w:rPr>
                <w:rFonts w:ascii="Book Antiqua" w:hAnsi="Book Antiqua"/>
                <w:noProof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t xml:space="preserve">Mobile No: </w:t>
            </w:r>
            <w:sdt>
              <w:sdtPr>
                <w:rPr>
                  <w:rFonts w:ascii="Book Antiqua" w:hAnsi="Book Antiqua"/>
                  <w:noProof/>
                  <w:sz w:val="24"/>
                  <w:szCs w:val="24"/>
                </w:rPr>
                <w:id w:val="1898085032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PayeeContact_Payments[1]" w:storeItemID="{177518A4-C869-4E75-9381-C7D97D5571D1}"/>
                <w:text/>
                <w:alias w:val="#Nav: /Payments/PayeeContact_Payments"/>
                <w:tag w:val="#Nav: Refund_Voucher_Report/50092"/>
              </w:sdtPr>
              <w:sdtContent>
                <w:r>
                  <w:rPr>
                    <w:rFonts w:ascii="Book Antiqua" w:hAnsi="Book Antiqua"/>
                    <w:noProof/>
                    <w:sz w:val="24"/>
                    <w:szCs w:val="24"/>
                  </w:rPr>
                  <w:t>PayeeContact_Payments</w:t>
                </w:r>
              </w:sdtContent>
            </w:sdt>
          </w:p>
          <w:p w:rsidR="000A417B" w:rsidP="001819BC" w:rsidRDefault="000A417B" w14:paraId="64A78159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Email Address: </w:t>
            </w:r>
          </w:p>
          <w:p w:rsidR="000A417B" w:rsidP="001819BC" w:rsidRDefault="000A417B" w14:paraId="091A23A8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</w:p>
          <w:p w:rsidR="000A417B" w:rsidP="001819BC" w:rsidRDefault="000A417B" w14:paraId="4AD68752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</w:p>
          <w:p w:rsidR="000A417B" w:rsidP="001819BC" w:rsidRDefault="000A417B" w14:paraId="231243D6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</w:p>
          <w:p w:rsidR="000A417B" w:rsidP="001819BC" w:rsidRDefault="000A417B" w14:paraId="0EC12390" w14:textId="77777777">
            <w:pPr>
              <w:spacing w:after="255"/>
              <w:contextualSpacing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</w:p>
        </w:tc>
        <w:tc>
          <w:tcPr>
            <w:tcW w:w="5268" w:type="dxa"/>
            <w:hideMark/>
          </w:tcPr>
          <w:p w:rsidR="000A417B" w:rsidP="001819BC" w:rsidRDefault="000A417B" w14:paraId="227E1558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PV No.: </w:t>
            </w:r>
            <w:sdt>
              <w:sdtPr>
                <w:rPr>
                  <w:rFonts w:ascii="Book Antiqua" w:hAnsi="Book Antiqua" w:eastAsia="Segoe UI" w:cstheme="minorHAnsi"/>
                  <w:color w:val="000000"/>
                  <w:sz w:val="24"/>
                  <w:szCs w:val="24"/>
                </w:rPr>
                <w:id w:val="-1118823987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PVNo_Payments[1]" w:storeItemID="{177518A4-C869-4E75-9381-C7D97D5571D1}"/>
                <w:text/>
                <w:alias w:val="#Nav: /Payments/PVNo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PVNo_Payments</w:t>
                </w:r>
                <w:proofErr w:type="spellEnd"/>
              </w:sdtContent>
            </w:sdt>
          </w:p>
          <w:p w:rsidR="000A417B" w:rsidP="001819BC" w:rsidRDefault="000A417B" w14:paraId="5A059620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PV Date: </w:t>
            </w:r>
            <w:sdt>
              <w:sdtPr>
                <w:rPr>
                  <w:rFonts w:ascii="Book Antiqua" w:hAnsi="Book Antiqua" w:eastAsia="Segoe UI" w:cstheme="minorHAnsi"/>
                  <w:color w:val="000000"/>
                  <w:sz w:val="24"/>
                  <w:szCs w:val="24"/>
                </w:rPr>
                <w:id w:val="605076974"/>
                <w:placeholder>
                  <w:docPart w:val="E4D52A282BEF4E8AA352EFB38EFB8CE4"/>
                </w:placeholder>
                <w:dataBinding w:prefixMappings="xmlns:ns0='urn:microsoft-dynamics-nav/reports/Refund_Voucher_Report/50092/'" w:xpath="/ns0:NavWordReportXmlPart[1]/ns0:Payments[1]/ns0:Date_Payments[1]" w:storeItemID="{177518A4-C869-4E75-9381-C7D97D5571D1}"/>
                <w:text/>
                <w:alias w:val="#Nav: /Payments/Date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Date_Payments</w:t>
                </w:r>
                <w:proofErr w:type="spellEnd"/>
              </w:sdtContent>
            </w:sdt>
          </w:p>
          <w:p w:rsidR="000A417B" w:rsidP="001819BC" w:rsidRDefault="000A417B" w14:paraId="235D3C91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Receipt </w:t>
            </w:r>
            <w:proofErr w:type="spellStart"/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>No:</w:t>
            </w:r>
            <w:sdt>
              <w:sdtPr>
                <w:rPr>
                  <w:rFonts w:ascii="Book Antiqua" w:hAnsi="Book Antiqua" w:eastAsia="Segoe UI" w:cstheme="minorHAnsi"/>
                  <w:color w:val="000000" w:themeColor="text1"/>
                  <w:sz w:val="24"/>
                  <w:szCs w:val="24"/>
                </w:rPr>
                <w:id w:val="1205604345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DepositReceiptNo_Payments[1]" w:storeItemID="{177518A4-C869-4E75-9381-C7D97D5571D1}"/>
                <w:text/>
                <w:alias w:val="#Nav: /Payments/DepositReceiptNo_Payments"/>
                <w:tag w:val="#Nav: Refund_Voucher_Report/50092"/>
              </w:sdtPr>
              <w:sdtContent>
                <w:r>
                  <w:rPr>
                    <w:rFonts w:ascii="Book Antiqua" w:hAnsi="Book Antiqua" w:eastAsia="Segoe UI" w:cstheme="minorHAnsi"/>
                    <w:color w:val="000000" w:themeColor="text1"/>
                    <w:sz w:val="24"/>
                    <w:szCs w:val="24"/>
                  </w:rPr>
                  <w:t>DepositReceiptNo_Payments</w:t>
                </w:r>
                <w:proofErr w:type="spellEnd"/>
              </w:sdtContent>
            </w:sdt>
            <w:r>
              <w:rPr>
                <w:rFonts w:ascii="Book Antiqua" w:hAnsi="Book Antiqua" w:eastAsia="Segoe U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0A417B" w:rsidP="001819BC" w:rsidRDefault="000A417B" w14:paraId="4AE95294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Case No: </w:t>
            </w:r>
            <w:sdt>
              <w:sdtPr>
                <w:rPr>
                  <w:rFonts w:ascii="Book Antiqua" w:hAnsi="Book Antiqua" w:eastAsia="Segoe UI" w:cstheme="minorHAnsi"/>
                  <w:color w:val="000000"/>
                  <w:sz w:val="24"/>
                  <w:szCs w:val="24"/>
                </w:rPr>
                <w:id w:val="-174273540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CaseNo_Payments[1]" w:storeItemID="{177518A4-C869-4E75-9381-C7D97D5571D1}"/>
                <w:text/>
                <w:alias w:val="#Nav: /Payments/CaseNo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 w:cstheme="minorHAnsi"/>
                    <w:color w:val="000000"/>
                    <w:sz w:val="24"/>
                    <w:szCs w:val="24"/>
                  </w:rPr>
                  <w:t>CaseNo_Payments</w:t>
                </w:r>
                <w:proofErr w:type="spellEnd"/>
              </w:sdtContent>
            </w:sdt>
          </w:p>
          <w:p w:rsidR="000A417B" w:rsidP="001819BC" w:rsidRDefault="000A417B" w14:paraId="7411D1AD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Case Citation: </w:t>
            </w:r>
          </w:p>
          <w:p w:rsidR="000A417B" w:rsidP="001819BC" w:rsidRDefault="000A417B" w14:paraId="6AA5D8D9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Folio No: </w:t>
            </w:r>
          </w:p>
          <w:p w:rsidR="000A417B" w:rsidP="001819BC" w:rsidRDefault="000A417B" w14:paraId="777CF889" w14:textId="77777777">
            <w:pPr>
              <w:spacing w:after="255"/>
              <w:contextualSpacing/>
              <w:jc w:val="right"/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</w:pPr>
            <w:r>
              <w:rPr>
                <w:rFonts w:ascii="Book Antiqua" w:hAnsi="Book Antiqua" w:eastAsia="Segoe UI" w:cstheme="minorHAnsi"/>
                <w:color w:val="000000"/>
                <w:sz w:val="24"/>
                <w:szCs w:val="24"/>
              </w:rPr>
              <w:t xml:space="preserve">Volume No: </w:t>
            </w:r>
          </w:p>
        </w:tc>
      </w:tr>
    </w:tbl>
    <w:p w:rsidR="000A417B" w:rsidP="000A417B" w:rsidRDefault="000A417B" w14:paraId="0BFD0CA7" w14:textId="77777777">
      <w:pPr>
        <w:pStyle w:val="NoSpacing"/>
        <w:rPr>
          <w:rFonts w:ascii="Book Antiqua" w:hAnsi="Book Antiqua" w:eastAsia="Segoe UI" w:cstheme="minorHAnsi"/>
          <w:b/>
          <w:bCs/>
        </w:rPr>
      </w:pPr>
    </w:p>
    <w:tbl>
      <w:tblPr>
        <w:tblStyle w:val="ListTable2-Accent3"/>
        <w:tblW w:w="10559" w:type="dxa"/>
        <w:tblInd w:w="-709" w:type="dxa"/>
        <w:tblLook w:val="04A0" w:firstRow="1" w:lastRow="0" w:firstColumn="1" w:lastColumn="0" w:noHBand="0" w:noVBand="1"/>
      </w:tblPr>
      <w:tblGrid>
        <w:gridCol w:w="3049"/>
        <w:gridCol w:w="4900"/>
        <w:gridCol w:w="2603"/>
        <w:gridCol w:w="7"/>
      </w:tblGrid>
      <w:tr w:rsidR="000A417B" w:rsidTr="001819BC" w14:paraId="3AB0B398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  <w:tcBorders>
              <w:top w:val="single" w:color="C9C9C9" w:themeColor="accent3" w:themeTint="99" w:sz="4" w:space="0"/>
              <w:left w:val="nil"/>
              <w:bottom w:val="single" w:color="C9C9C9" w:themeColor="accent3" w:themeTint="99" w:sz="4" w:space="0"/>
              <w:right w:val="single" w:color="C9C9C9" w:themeColor="accent3" w:themeTint="99" w:sz="4" w:space="0"/>
            </w:tcBorders>
            <w:hideMark/>
          </w:tcPr>
          <w:p w:rsidR="000A417B" w:rsidP="001819BC" w:rsidRDefault="000A417B" w14:paraId="05DB285B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Payee Name and Address</w:t>
            </w:r>
          </w:p>
        </w:tc>
        <w:tc>
          <w:tcPr>
            <w:tcW w:w="4900" w:type="dxa"/>
            <w:tcBorders>
              <w:top w:val="single" w:color="C9C9C9" w:themeColor="accent3" w:themeTint="99" w:sz="4" w:space="0"/>
              <w:left w:val="single" w:color="C9C9C9" w:themeColor="accent3" w:themeTint="99" w:sz="4" w:space="0"/>
              <w:bottom w:val="single" w:color="C9C9C9" w:themeColor="accent3" w:themeTint="99" w:sz="4" w:space="0"/>
              <w:right w:val="single" w:color="C9C9C9" w:themeColor="accent3" w:themeTint="99" w:sz="4" w:space="0"/>
            </w:tcBorders>
            <w:hideMark/>
          </w:tcPr>
          <w:p w:rsidR="000A417B" w:rsidP="001819BC" w:rsidRDefault="000A417B" w14:paraId="43A7DBB0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 xml:space="preserve">Particulars </w:t>
            </w:r>
          </w:p>
        </w:tc>
        <w:tc>
          <w:tcPr>
            <w:tcW w:w="2603" w:type="dxa"/>
            <w:tcBorders>
              <w:top w:val="single" w:color="C9C9C9" w:themeColor="accent3" w:themeTint="99" w:sz="4" w:space="0"/>
              <w:left w:val="single" w:color="C9C9C9" w:themeColor="accent3" w:themeTint="99" w:sz="4" w:space="0"/>
              <w:bottom w:val="single" w:color="C9C9C9" w:themeColor="accent3" w:themeTint="99" w:sz="4" w:space="0"/>
              <w:right w:val="nil"/>
            </w:tcBorders>
            <w:hideMark/>
          </w:tcPr>
          <w:p w:rsidR="000A417B" w:rsidP="001819BC" w:rsidRDefault="000A417B" w14:paraId="19A3C45C" w14:textId="77777777">
            <w:pPr>
              <w:pStyle w:val="NoSpacing"/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Amount (Kes)</w:t>
            </w:r>
          </w:p>
        </w:tc>
      </w:tr>
      <w:tr w:rsidR="000A417B" w:rsidTr="001819BC" w14:paraId="458E0A91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  <w:tcBorders>
              <w:top w:val="single" w:color="C9C9C9" w:themeColor="accent3" w:themeTint="99" w:sz="4" w:space="0"/>
              <w:left w:val="nil"/>
              <w:bottom w:val="single" w:color="C9C9C9" w:themeColor="accent3" w:themeTint="99" w:sz="4" w:space="0"/>
              <w:right w:val="single" w:color="C9C9C9" w:themeColor="accent3" w:themeTint="99" w:sz="4" w:space="0"/>
            </w:tcBorders>
            <w:vAlign w:val="center"/>
            <w:hideMark/>
          </w:tcPr>
          <w:sdt>
            <w:sdtPr>
              <w:rPr>
                <w:rFonts w:ascii="Book Antiqua" w:hAnsi="Book Antiqua" w:eastAsia="Segoe UI"/>
                <w:color w:val="000000"/>
              </w:rPr>
              <w:id w:val="-1773847813"/>
              <w:placeholder>
                <w:docPart w:val="C69A1D9104134037917E47A5FA3F0B50"/>
              </w:placeholder>
              <w:dataBinding w:prefixMappings="xmlns:ns0='urn:microsoft-dynamics-nav/reports/Refund_Voucher_Report/50092/'" w:xpath="/ns0:NavWordReportXmlPart[1]/ns0:Payments[1]/ns0:Payee_Payments[1]" w:storeItemID="{177518A4-C869-4E75-9381-C7D97D5571D1}"/>
              <w:text/>
              <w:alias w:val="#Nav: /Payments/Payee_Payments"/>
              <w:tag w:val="#Nav: Refund_Voucher_Report/50092"/>
            </w:sdtPr>
            <w:sdtContent>
              <w:p w:rsidR="000A417B" w:rsidP="001819BC" w:rsidRDefault="000A417B" w14:paraId="27E6B493" w14:textId="77777777">
                <w:pPr>
                  <w:pStyle w:val="NoSpacing"/>
                  <w:spacing w:line="276" w:lineRule="auto"/>
                  <w:jc w:val="both"/>
                  <w:rPr>
                    <w:rFonts w:ascii="Book Antiqua" w:hAnsi="Book Antiqua" w:eastAsia="Segoe UI"/>
                    <w:b w:val="0"/>
                    <w:bCs w:val="0"/>
                    <w:color w:val="000000"/>
                  </w:rPr>
                </w:pPr>
                <w:proofErr w:type="spellStart"/>
                <w:r w:rsidRPr="00FD3FCF">
                  <w:rPr>
                    <w:rFonts w:ascii="Book Antiqua" w:hAnsi="Book Antiqua" w:eastAsia="Segoe UI"/>
                    <w:color w:val="000000"/>
                  </w:rPr>
                  <w:t>Payee_Payments</w:t>
                </w:r>
                <w:proofErr w:type="spellEnd"/>
              </w:p>
            </w:sdtContent>
          </w:sdt>
          <w:sdt>
            <w:sdtPr>
              <w:rPr>
                <w:rFonts w:ascii="Book Antiqua" w:hAnsi="Book Antiqua" w:eastAsia="Segoe UI"/>
                <w:color w:val="000000"/>
              </w:rPr>
              <w:id w:val="704147431"/>
              <w:placeholder>
                <w:docPart w:val="C69A1D9104134037917E47A5FA3F0B50"/>
              </w:placeholder>
              <w:dataBinding w:prefixMappings="xmlns:ns0='urn:microsoft-dynamics-nav/reports/Refund_Voucher_Report/50092/'" w:xpath="/ns0:NavWordReportXmlPart[1]/ns0:Payments[1]/ns0:PayeeContact_Payments[1]" w:storeItemID="{177518A4-C869-4E75-9381-C7D97D5571D1}"/>
              <w:text/>
              <w:alias w:val="#Nav: /Payments/PayeeContact_Payments"/>
              <w:tag w:val="#Nav: Refund_Voucher_Report/50092"/>
            </w:sdtPr>
            <w:sdtContent>
              <w:p w:rsidR="000A417B" w:rsidP="001819BC" w:rsidRDefault="000A417B" w14:paraId="58AA2386" w14:textId="77777777">
                <w:pPr>
                  <w:pStyle w:val="NoSpacing"/>
                  <w:spacing w:line="276" w:lineRule="auto"/>
                  <w:jc w:val="both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PayeeContact_Payments</w:t>
                </w:r>
                <w:proofErr w:type="spellEnd"/>
              </w:p>
            </w:sdtContent>
          </w:sdt>
        </w:tc>
        <w:tc>
          <w:tcPr>
            <w:tcW w:w="4900" w:type="dxa"/>
            <w:tcBorders>
              <w:top w:val="single" w:color="C9C9C9" w:themeColor="accent3" w:themeTint="99" w:sz="4" w:space="0"/>
              <w:left w:val="single" w:color="C9C9C9" w:themeColor="accent3" w:themeTint="99" w:sz="4" w:space="0"/>
              <w:bottom w:val="single" w:color="C9C9C9" w:themeColor="accent3" w:themeTint="99" w:sz="4" w:space="0"/>
              <w:right w:val="single" w:color="C9C9C9" w:themeColor="accent3" w:themeTint="99" w:sz="4" w:space="0"/>
            </w:tcBorders>
            <w:vAlign w:val="center"/>
            <w:hideMark/>
          </w:tcPr>
          <w:p w:rsidR="000A417B" w:rsidP="001819BC" w:rsidRDefault="000A417B" w14:paraId="1221A765" w14:textId="77777777">
            <w:pPr>
              <w:pStyle w:val="NoSpacing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Payment made to the above-named payee being refund of Cash Bail deposited in Court vide Deposit Receipt No…</w:t>
            </w:r>
            <w:proofErr w:type="spellStart"/>
            <w:sdt>
              <w:sdtPr>
                <w:rPr>
                  <w:rFonts w:ascii="Book Antiqua" w:hAnsi="Book Antiqua" w:eastAsia="Segoe UI"/>
                  <w:color w:val="000000"/>
                </w:rPr>
                <w:id w:val="804131630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DepositReceiptNo_Payments[1]" w:storeItemID="{177518A4-C869-4E75-9381-C7D97D5571D1}"/>
                <w:text/>
                <w:alias w:val="#Nav: /Payments/DepositReceiptNo_Payments"/>
                <w:tag w:val="#Nav: Refund_Voucher_Report/50092"/>
              </w:sdtPr>
              <w:sdtContent>
                <w:r>
                  <w:rPr>
                    <w:rFonts w:ascii="Book Antiqua" w:hAnsi="Book Antiqua" w:eastAsia="Segoe UI"/>
                    <w:color w:val="000000"/>
                  </w:rPr>
                  <w:t>DepositReceiptNo_Payments</w:t>
                </w:r>
                <w:proofErr w:type="spellEnd"/>
              </w:sdtContent>
            </w:sdt>
            <w:r>
              <w:rPr>
                <w:rFonts w:ascii="Book Antiqua" w:hAnsi="Book Antiqua" w:eastAsia="Segoe UI"/>
                <w:color w:val="000000"/>
              </w:rPr>
              <w:t xml:space="preserve">…. attached. </w:t>
            </w:r>
          </w:p>
        </w:tc>
        <w:sdt>
          <w:sdtPr>
            <w:rPr>
              <w:rFonts w:ascii="Book Antiqua" w:hAnsi="Book Antiqua" w:eastAsia="Segoe UI"/>
              <w:color w:val="000000"/>
            </w:rPr>
            <w:id w:val="-1693055440"/>
            <w:placeholder>
              <w:docPart w:val="C69A1D9104134037917E47A5FA3F0B50"/>
            </w:placeholder>
            <w:dataBinding w:prefixMappings="xmlns:ns0='urn:microsoft-dynamics-nav/reports/Refund_Voucher_Report/50092/'" w:xpath="/ns0:NavWordReportXmlPart[1]/ns0:Payments[1]/ns0:TotalAmount_Payments[1]" w:storeItemID="{177518A4-C869-4E75-9381-C7D97D5571D1}"/>
            <w:text/>
            <w:alias w:val="#Nav: /Payments/TotalAmount_Payments"/>
            <w:tag w:val="#Nav: Refund_Voucher_Report/50092"/>
          </w:sdtPr>
          <w:sdtContent>
            <w:tc>
              <w:tcPr>
                <w:tcW w:w="2603" w:type="dxa"/>
                <w:tcBorders>
                  <w:top w:val="single" w:color="C9C9C9" w:themeColor="accent3" w:themeTint="99" w:sz="4" w:space="0"/>
                  <w:left w:val="single" w:color="C9C9C9" w:themeColor="accent3" w:themeTint="99" w:sz="4" w:space="0"/>
                  <w:bottom w:val="single" w:color="C9C9C9" w:themeColor="accent3" w:themeTint="99" w:sz="4" w:space="0"/>
                  <w:right w:val="nil"/>
                </w:tcBorders>
                <w:vAlign w:val="center"/>
                <w:hideMark/>
              </w:tcPr>
              <w:p w:rsidR="000A417B" w:rsidP="001819BC" w:rsidRDefault="000A417B" w14:paraId="301F8DC2" w14:textId="77777777">
                <w:pPr>
                  <w:pStyle w:val="NoSpacing"/>
                  <w:spacing w:line="276" w:lineRule="auto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TotalAmount_Payments</w:t>
                </w:r>
                <w:proofErr w:type="spellEnd"/>
              </w:p>
            </w:tc>
          </w:sdtContent>
        </w:sdt>
      </w:tr>
      <w:tr w:rsidR="000A417B" w:rsidTr="001819BC" w14:paraId="0839FB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9" w:type="dxa"/>
            <w:gridSpan w:val="4"/>
            <w:tcBorders>
              <w:top w:val="single" w:color="C9C9C9" w:themeColor="accent3" w:themeTint="99" w:sz="4" w:space="0"/>
              <w:left w:val="nil"/>
              <w:bottom w:val="single" w:color="C9C9C9" w:themeColor="accent3" w:themeTint="99" w:sz="4" w:space="0"/>
              <w:right w:val="nil"/>
            </w:tcBorders>
            <w:hideMark/>
          </w:tcPr>
          <w:p w:rsidR="000A417B" w:rsidP="001819BC" w:rsidRDefault="000A417B" w14:paraId="7538344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b w:val="0"/>
                <w:bCs w:val="0"/>
                <w:color w:val="000000"/>
              </w:rPr>
              <w:t xml:space="preserve">In Words: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id w:val="-1564859378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Number_In_Words[1]" w:storeItemID="{177518A4-C869-4E75-9381-C7D97D5571D1}"/>
                <w:text/>
                <w:alias w:val="#Nav: /Payments/Number_In_Word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b w:val="0"/>
                    <w:bCs w:val="0"/>
                    <w:color w:val="000000"/>
                  </w:rPr>
                  <w:t>Number_In_Words</w:t>
                </w:r>
                <w:proofErr w:type="spellEnd"/>
              </w:sdtContent>
            </w:sdt>
          </w:p>
        </w:tc>
      </w:tr>
    </w:tbl>
    <w:p w:rsidR="000A417B" w:rsidP="000A417B" w:rsidRDefault="000A417B" w14:paraId="337265CC" w14:textId="77777777">
      <w:pPr>
        <w:spacing w:line="240" w:lineRule="auto"/>
        <w:contextualSpacing/>
        <w:jc w:val="center"/>
        <w:rPr>
          <w:rFonts w:ascii="Book Antiqua" w:hAnsi="Book Antiqua" w:eastAsia="Segoe UI" w:cstheme="minorHAnsi"/>
          <w:color w:val="000000"/>
          <w:sz w:val="24"/>
          <w:szCs w:val="24"/>
          <w:lang w:val="en-GB"/>
        </w:rPr>
      </w:pPr>
    </w:p>
    <w:p w:rsidR="000A417B" w:rsidP="000A417B" w:rsidRDefault="000A417B" w14:paraId="46B80618" w14:textId="77777777">
      <w:pPr>
        <w:spacing w:line="240" w:lineRule="auto"/>
        <w:ind w:hanging="709"/>
        <w:contextualSpacing/>
        <w:rPr>
          <w:rFonts w:ascii="Book Antiqua" w:hAnsi="Book Antiqua" w:eastAsia="Segoe UI" w:cstheme="minorHAnsi"/>
          <w:b/>
          <w:bCs/>
          <w:color w:val="000000"/>
        </w:rPr>
      </w:pPr>
    </w:p>
    <w:p w:rsidR="000A417B" w:rsidP="000A417B" w:rsidRDefault="000A417B" w14:paraId="1CCEAF65" w14:textId="77777777">
      <w:pPr>
        <w:spacing w:line="240" w:lineRule="auto"/>
        <w:ind w:hanging="709"/>
        <w:contextualSpacing/>
        <w:rPr>
          <w:rFonts w:ascii="Book Antiqua" w:hAnsi="Book Antiqua" w:eastAsia="Segoe UI" w:cstheme="minorHAnsi"/>
          <w:b/>
          <w:bCs/>
          <w:color w:val="000000"/>
        </w:rPr>
      </w:pPr>
      <w:r>
        <w:rPr>
          <w:rFonts w:ascii="Book Antiqua" w:hAnsi="Book Antiqua" w:eastAsia="Segoe UI" w:cstheme="minorHAnsi"/>
          <w:b/>
          <w:bCs/>
          <w:color w:val="000000"/>
        </w:rPr>
        <w:t>Banking Details</w:t>
      </w:r>
    </w:p>
    <w:tbl>
      <w:tblPr>
        <w:tblStyle w:val="ListTable6Colorful-Accent3"/>
        <w:tblW w:w="10490" w:type="dxa"/>
        <w:tblInd w:w="-709" w:type="dxa"/>
        <w:tblLook w:val="04A0" w:firstRow="1" w:lastRow="0" w:firstColumn="1" w:lastColumn="0" w:noHBand="0" w:noVBand="1"/>
      </w:tblPr>
      <w:tblGrid>
        <w:gridCol w:w="809"/>
        <w:gridCol w:w="1860"/>
        <w:gridCol w:w="2948"/>
        <w:gridCol w:w="3169"/>
        <w:gridCol w:w="3025"/>
      </w:tblGrid>
      <w:tr w:rsidR="000A417B" w:rsidTr="001819BC" w14:paraId="6ECC84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Borders>
              <w:top w:val="single" w:color="A5A5A5" w:themeColor="accent3" w:sz="4" w:space="0"/>
              <w:left w:val="nil"/>
              <w:right w:val="nil"/>
            </w:tcBorders>
            <w:hideMark/>
          </w:tcPr>
          <w:p w:rsidR="000A417B" w:rsidP="001819BC" w:rsidRDefault="000A417B" w14:paraId="402B860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Supp. No</w:t>
            </w:r>
          </w:p>
        </w:tc>
        <w:tc>
          <w:tcPr>
            <w:tcW w:w="3978" w:type="dxa"/>
            <w:tcBorders>
              <w:top w:val="single" w:color="A5A5A5" w:themeColor="accent3" w:sz="4" w:space="0"/>
              <w:left w:val="nil"/>
              <w:right w:val="nil"/>
            </w:tcBorders>
            <w:hideMark/>
          </w:tcPr>
          <w:p w:rsidR="000A417B" w:rsidP="001819BC" w:rsidRDefault="000A417B" w14:paraId="60C11680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Payee/Supplier Name</w:t>
            </w:r>
          </w:p>
        </w:tc>
        <w:tc>
          <w:tcPr>
            <w:tcW w:w="1701" w:type="dxa"/>
            <w:tcBorders>
              <w:top w:val="single" w:color="A5A5A5" w:themeColor="accent3" w:sz="4" w:space="0"/>
              <w:left w:val="nil"/>
              <w:right w:val="nil"/>
            </w:tcBorders>
            <w:hideMark/>
          </w:tcPr>
          <w:p w:rsidR="000A417B" w:rsidP="001819BC" w:rsidRDefault="000A417B" w14:paraId="6A891E8A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 xml:space="preserve">Payee Bank </w:t>
            </w:r>
          </w:p>
        </w:tc>
        <w:tc>
          <w:tcPr>
            <w:tcW w:w="1985" w:type="dxa"/>
            <w:tcBorders>
              <w:top w:val="single" w:color="A5A5A5" w:themeColor="accent3" w:sz="4" w:space="0"/>
              <w:left w:val="nil"/>
              <w:right w:val="nil"/>
            </w:tcBorders>
            <w:hideMark/>
          </w:tcPr>
          <w:p w:rsidR="000A417B" w:rsidP="001819BC" w:rsidRDefault="000A417B" w14:paraId="29657F82" w14:textId="77777777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Branch</w:t>
            </w:r>
          </w:p>
        </w:tc>
        <w:tc>
          <w:tcPr>
            <w:tcW w:w="1559" w:type="dxa"/>
            <w:tcBorders>
              <w:top w:val="single" w:color="A5A5A5" w:themeColor="accent3" w:sz="4" w:space="0"/>
              <w:left w:val="nil"/>
              <w:right w:val="nil"/>
            </w:tcBorders>
            <w:hideMark/>
          </w:tcPr>
          <w:p w:rsidR="000A417B" w:rsidP="001819BC" w:rsidRDefault="000A417B" w14:paraId="35D95CDE" w14:textId="77777777">
            <w:pPr>
              <w:pStyle w:val="NoSpacing"/>
              <w:spacing w:line="276" w:lineRule="auto"/>
              <w:ind w:right="-1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eastAsia="Segoe UI"/>
                <w:b w:val="0"/>
                <w:bCs w:val="0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Account No</w:t>
            </w:r>
          </w:p>
        </w:tc>
      </w:tr>
      <w:tr w:rsidR="000A417B" w:rsidTr="001819BC" w14:paraId="405BC1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Borders>
              <w:top w:val="nil"/>
              <w:left w:val="nil"/>
              <w:bottom w:val="single" w:color="A5A5A5" w:themeColor="accent3" w:sz="4" w:space="0"/>
              <w:right w:val="nil"/>
            </w:tcBorders>
          </w:tcPr>
          <w:p w:rsidR="000A417B" w:rsidP="001819BC" w:rsidRDefault="000A417B" w14:paraId="370F38E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</w:rPr>
            </w:pPr>
          </w:p>
        </w:tc>
        <w:sdt>
          <w:sdtPr>
            <w:rPr>
              <w:rFonts w:ascii="Book Antiqua" w:hAnsi="Book Antiqua" w:eastAsia="Segoe UI"/>
              <w:color w:val="000000"/>
            </w:rPr>
            <w:id w:val="-1660916717"/>
            <w:placeholder>
              <w:docPart w:val="C69A1D9104134037917E47A5FA3F0B50"/>
            </w:placeholder>
            <w:dataBinding w:prefixMappings="xmlns:ns0='urn:microsoft-dynamics-nav/reports/Refund_Voucher_Report/50092/'" w:xpath="/ns0:NavWordReportXmlPart[1]/ns0:Payments[1]/ns0:Payee_Payments[1]" w:storeItemID="{177518A4-C869-4E75-9381-C7D97D5571D1}"/>
            <w:text/>
            <w:alias w:val="#Nav: /Payments/Payee_Payments"/>
            <w:tag w:val="#Nav: Refund_Voucher_Report/50092"/>
          </w:sdtPr>
          <w:sdtContent>
            <w:tc>
              <w:tcPr>
                <w:tcW w:w="3978" w:type="dxa"/>
                <w:tcBorders>
                  <w:top w:val="nil"/>
                  <w:left w:val="nil"/>
                  <w:bottom w:val="single" w:color="A5A5A5" w:themeColor="accent3" w:sz="4" w:space="0"/>
                  <w:right w:val="nil"/>
                </w:tcBorders>
              </w:tcPr>
              <w:p w:rsidR="000A417B" w:rsidP="001819BC" w:rsidRDefault="000A417B" w14:paraId="5E07227A" w14:textId="77777777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Payee_Payments</w:t>
                </w:r>
                <w:proofErr w:type="spellEnd"/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-679804543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PayeeBankName_Payments[1]" w:storeItemID="{177518A4-C869-4E75-9381-C7D97D5571D1}"/>
            <w:text/>
            <w:alias w:val="#Nav: /Payments/PayeeBankName_Payments"/>
            <w:tag w:val="#Nav: Refund_Voucher_Report/50092"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single" w:color="A5A5A5" w:themeColor="accent3" w:sz="4" w:space="0"/>
                  <w:right w:val="nil"/>
                </w:tcBorders>
              </w:tcPr>
              <w:p w:rsidR="000A417B" w:rsidP="001819BC" w:rsidRDefault="000A417B" w14:paraId="52C2885F" w14:textId="77777777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PayeeBankName_Payments</w:t>
                </w:r>
                <w:proofErr w:type="spellEnd"/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489748097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PayeeBankBrName_Payments[1]" w:storeItemID="{177518A4-C869-4E75-9381-C7D97D5571D1}"/>
            <w:text/>
            <w:alias w:val="#Nav: /Payments/PayeeBankBrName_Payments"/>
            <w:tag w:val="#Nav: Refund_Voucher_Report/50092"/>
          </w:sdtPr>
          <w:sdtContent>
            <w:tc>
              <w:tcPr>
                <w:tcW w:w="1985" w:type="dxa"/>
                <w:tcBorders>
                  <w:top w:val="nil"/>
                  <w:left w:val="nil"/>
                  <w:bottom w:val="single" w:color="A5A5A5" w:themeColor="accent3" w:sz="4" w:space="0"/>
                  <w:right w:val="nil"/>
                </w:tcBorders>
              </w:tcPr>
              <w:p w:rsidR="000A417B" w:rsidP="001819BC" w:rsidRDefault="000A417B" w14:paraId="0BF68D7D" w14:textId="77777777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PayeeBankBrName_Payments</w:t>
                </w:r>
                <w:proofErr w:type="spellEnd"/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</w:rPr>
            <w:id w:val="1799876378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PayeeBankAccNo_Payments[1]" w:storeItemID="{177518A4-C869-4E75-9381-C7D97D5571D1}"/>
            <w:text/>
            <w:alias w:val="#Nav: /Payments/PayeeBankAccNo_Payments"/>
            <w:tag w:val="#Nav: Refund_Voucher_Report/50092"/>
          </w:sdtPr>
          <w:sdtContent>
            <w:tc>
              <w:tcPr>
                <w:tcW w:w="1559" w:type="dxa"/>
                <w:tcBorders>
                  <w:top w:val="nil"/>
                  <w:left w:val="nil"/>
                  <w:bottom w:val="single" w:color="A5A5A5" w:themeColor="accent3" w:sz="4" w:space="0"/>
                  <w:right w:val="nil"/>
                </w:tcBorders>
              </w:tcPr>
              <w:p w:rsidR="000A417B" w:rsidP="001819BC" w:rsidRDefault="000A417B" w14:paraId="0C9EBA3F" w14:textId="77777777">
                <w:pPr>
                  <w:pStyle w:val="NoSpacing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PayeeBankAccNo_Payments</w:t>
                </w:r>
                <w:proofErr w:type="spellEnd"/>
              </w:p>
            </w:tc>
          </w:sdtContent>
        </w:sdt>
      </w:tr>
    </w:tbl>
    <w:p w:rsidR="000A417B" w:rsidP="000A417B" w:rsidRDefault="000A417B" w14:paraId="1B194C52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</w:p>
    <w:p w:rsidR="000A417B" w:rsidP="000A417B" w:rsidRDefault="000A417B" w14:paraId="34919CB6" w14:textId="77777777">
      <w:pPr>
        <w:pStyle w:val="NoSpacing"/>
        <w:ind w:hanging="709"/>
        <w:rPr>
          <w:rFonts w:ascii="Book Antiqua" w:hAnsi="Book Antiqua" w:eastAsia="Segoe UI"/>
          <w:b/>
          <w:bCs/>
          <w:color w:val="000000"/>
        </w:rPr>
      </w:pPr>
    </w:p>
    <w:p w:rsidR="000A417B" w:rsidP="000A417B" w:rsidRDefault="000A417B" w14:paraId="18B01E3D" w14:textId="77777777">
      <w:pPr>
        <w:pStyle w:val="NoSpacing"/>
        <w:ind w:hanging="709"/>
        <w:rPr>
          <w:rFonts w:ascii="Book Antiqua" w:hAnsi="Book Antiqua" w:eastAsia="Segoe UI"/>
          <w:b/>
          <w:bCs/>
          <w:color w:val="000000"/>
        </w:rPr>
      </w:pPr>
      <w:r>
        <w:rPr>
          <w:rFonts w:ascii="Book Antiqua" w:hAnsi="Book Antiqua" w:eastAsia="Segoe UI"/>
          <w:b/>
          <w:bCs/>
          <w:color w:val="000000"/>
        </w:rPr>
        <w:t>Certificates</w:t>
      </w:r>
    </w:p>
    <w:tbl>
      <w:tblPr>
        <w:tblStyle w:val="TableGrid"/>
        <w:tblW w:w="10635" w:type="dxa"/>
        <w:tblInd w:w="-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313"/>
        <w:gridCol w:w="2700"/>
        <w:gridCol w:w="3622"/>
      </w:tblGrid>
      <w:tr w:rsidR="000A417B" w:rsidTr="001819BC" w14:paraId="08A0C6FF" w14:textId="77777777">
        <w:tc>
          <w:tcPr>
            <w:tcW w:w="4313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EDEDED" w:themeFill="accent3" w:themeFillTint="33"/>
            <w:hideMark/>
          </w:tcPr>
          <w:p w:rsidR="000A417B" w:rsidP="001819BC" w:rsidRDefault="000A417B" w14:paraId="3784C34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Deposits and Suspense Certificate</w:t>
            </w:r>
          </w:p>
        </w:tc>
        <w:tc>
          <w:tcPr>
            <w:tcW w:w="270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shd w:val="clear" w:color="auto" w:fill="EDEDED" w:themeFill="accent3" w:themeFillTint="33"/>
            <w:hideMark/>
          </w:tcPr>
          <w:p w:rsidR="000A417B" w:rsidP="001819BC" w:rsidRDefault="000A417B" w14:paraId="7B437E2F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PV Examination &amp; Validation</w:t>
            </w:r>
          </w:p>
        </w:tc>
        <w:tc>
          <w:tcPr>
            <w:tcW w:w="3622" w:type="dxa"/>
            <w:tcBorders>
              <w:top w:val="nil"/>
              <w:left w:val="single" w:color="auto" w:sz="6" w:space="0"/>
              <w:bottom w:val="nil"/>
              <w:right w:val="nil"/>
            </w:tcBorders>
            <w:shd w:val="clear" w:color="auto" w:fill="EDEDED" w:themeFill="accent3" w:themeFillTint="33"/>
            <w:hideMark/>
          </w:tcPr>
          <w:p w:rsidR="000A417B" w:rsidP="001819BC" w:rsidRDefault="000A417B" w14:paraId="674CCEA7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Authorization (HAU) Certificate</w:t>
            </w:r>
          </w:p>
        </w:tc>
      </w:tr>
      <w:tr w:rsidR="000A417B" w:rsidTr="001819BC" w14:paraId="41D8F5CD" w14:textId="77777777">
        <w:trPr>
          <w:trHeight w:val="4527"/>
        </w:trPr>
        <w:tc>
          <w:tcPr>
            <w:tcW w:w="4313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0A417B" w:rsidP="001819BC" w:rsidRDefault="000A417B" w14:paraId="1AFECE73" w14:textId="7777777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I certify that the amount of this payment has been captured in the system and that adequate funds previously received on this account have not been repaid;</w:t>
            </w:r>
          </w:p>
          <w:p w:rsidR="000A417B" w:rsidP="001819BC" w:rsidRDefault="000A417B" w14:paraId="3C42D2E4" w14:textId="77777777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I certify that proper reconciliation has been carried out and that this payment is advised by the reconciliation;</w:t>
            </w:r>
          </w:p>
          <w:p w:rsidR="000A417B" w:rsidP="001819BC" w:rsidRDefault="000A417B" w14:paraId="6AA148BF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 xml:space="preserve">Net Deposit for Receipt: Kes. </w:t>
            </w:r>
          </w:p>
          <w:p w:rsidR="000A417B" w:rsidP="001819BC" w:rsidRDefault="000A417B" w14:paraId="4870B202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Less:</w:t>
            </w:r>
          </w:p>
          <w:p w:rsidR="000A417B" w:rsidP="001819BC" w:rsidRDefault="000A417B" w14:paraId="2669E2C6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 xml:space="preserve">Total Payment for Receipt: Kes.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id w:val="464783231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TotalAmount_Payments[1]" w:storeItemID="{177518A4-C869-4E75-9381-C7D97D5571D1}"/>
                <w:text/>
                <w:alias w:val="#Nav: /Payments/TotalAmount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TotalAmount_Payments</w:t>
                </w:r>
                <w:proofErr w:type="spellEnd"/>
              </w:sdtContent>
            </w:sdt>
          </w:p>
          <w:p w:rsidR="000A417B" w:rsidP="001819BC" w:rsidRDefault="000A417B" w14:paraId="472D9CEC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Total Payables for Receipt: Kes.</w:t>
            </w:r>
          </w:p>
          <w:p w:rsidR="000A417B" w:rsidP="001819BC" w:rsidRDefault="000A417B" w14:paraId="3BE9DF27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Less:</w:t>
            </w:r>
          </w:p>
          <w:p w:rsidR="000A417B" w:rsidP="001819BC" w:rsidRDefault="000A417B" w14:paraId="1622B7B5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 xml:space="preserve">This Voucher Entry No.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id w:val="846990574"/>
                <w:placeholder>
                  <w:docPart w:val="C69A1D9104134037917E47A5FA3F0B50"/>
                </w:placeholder>
                <w:dataBinding w:prefixMappings="xmlns:ns0='urn:microsoft-dynamics-nav/reports/Refund_Voucher_Report/50092/'" w:xpath="/ns0:NavWordReportXmlPart[1]/ns0:Payments[1]/ns0:PVNo_Payments[1]" w:storeItemID="{177518A4-C869-4E75-9381-C7D97D5571D1}"/>
                <w:text/>
                <w:alias w:val="#Nav: /Payments/PVNo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PVNo_Payments</w:t>
                </w:r>
                <w:proofErr w:type="spellEnd"/>
              </w:sdtContent>
            </w:sdt>
            <w:r>
              <w:rPr>
                <w:rFonts w:ascii="Book Antiqua" w:hAnsi="Book Antiqua" w:eastAsia="Segoe UI"/>
                <w:color w:val="000000"/>
              </w:rPr>
              <w:t xml:space="preserve"> Kes. </w:t>
            </w:r>
            <w:sdt>
              <w:sdtPr>
                <w:rPr>
                  <w:rFonts w:ascii="Book Antiqua" w:hAnsi="Book Antiqua" w:eastAsia="Segoe UI"/>
                  <w:color w:val="000000"/>
                </w:rPr>
                <w:id w:val="-445468169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TotalAmount_Payments[1]" w:storeItemID="{177518A4-C869-4E75-9381-C7D97D5571D1}"/>
                <w:text/>
                <w:alias w:val="#Nav: /Payments/TotalAmount_Payments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color w:val="000000"/>
                  </w:rPr>
                  <w:t>TotalAmount_Payments</w:t>
                </w:r>
                <w:proofErr w:type="spellEnd"/>
              </w:sdtContent>
            </w:sdt>
          </w:p>
          <w:p w:rsidR="000A417B" w:rsidP="001819BC" w:rsidRDefault="000A417B" w14:paraId="4CEE5ABE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Balance Kes.</w:t>
            </w:r>
          </w:p>
          <w:p w:rsidR="000A417B" w:rsidP="001819BC" w:rsidRDefault="000A417B" w14:paraId="6F1C0981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</w:tcPr>
          <w:p w:rsidR="000A417B" w:rsidP="001819BC" w:rsidRDefault="000A417B" w14:paraId="21A59BF1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Payment voucher examined and validated by;</w:t>
            </w:r>
          </w:p>
        </w:tc>
        <w:tc>
          <w:tcPr>
            <w:tcW w:w="362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p w:rsidR="000A417B" w:rsidP="001819BC" w:rsidRDefault="000A417B" w14:paraId="695C2C9D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I certify that the payment has been made on proper authority. Where appropriate a relevant certificate has been completed in the space provided overleaf.</w:t>
            </w:r>
          </w:p>
          <w:p w:rsidR="000A417B" w:rsidP="001819BC" w:rsidRDefault="000A417B" w14:paraId="1028687E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  <w:r>
              <w:rPr>
                <w:rFonts w:ascii="Book Antiqua" w:hAnsi="Book Antiqua" w:eastAsia="Segoe UI"/>
                <w:color w:val="000000"/>
              </w:rPr>
              <w:t>I am satisfied that the amount of payment as shown above is proper charge to the item shown here below and hereby AUTHORIZE payment thereof without any alteration.</w:t>
            </w:r>
          </w:p>
          <w:p w:rsidR="000A417B" w:rsidP="001819BC" w:rsidRDefault="000A417B" w14:paraId="793D5B00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</w:rPr>
            </w:pPr>
          </w:p>
        </w:tc>
      </w:tr>
      <w:tr w:rsidR="000A417B" w:rsidTr="001819BC" w14:paraId="512A7210" w14:textId="77777777">
        <w:trPr>
          <w:trHeight w:val="321"/>
        </w:trPr>
        <w:tc>
          <w:tcPr>
            <w:tcW w:w="4313" w:type="dxa"/>
            <w:tcBorders>
              <w:top w:val="nil"/>
              <w:left w:val="nil"/>
              <w:bottom w:val="nil"/>
              <w:right w:val="single" w:color="auto" w:sz="6" w:space="0"/>
            </w:tcBorders>
            <w:hideMark/>
          </w:tcPr>
          <w:p w:rsidR="000A417B" w:rsidP="001819BC" w:rsidRDefault="000A417B" w14:paraId="3B5A9B68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lastRenderedPageBreak/>
              <w:t xml:space="preserve"> </w:t>
            </w:r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  <w:sz w:val="20"/>
                  <w:szCs w:val="20"/>
                </w:rPr>
                <w:id w:val="790791110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PreparedBy_Signature[1]" w:storeItemID="{177518A4-C869-4E75-9381-C7D97D5571D1}"/>
                <w:text/>
                <w:alias w:val="#Nav: /Payments/PreparedBy_Signature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PreparedBy_Signature</w:t>
                </w:r>
                <w:proofErr w:type="spellEnd"/>
              </w:sdtContent>
            </w:sdt>
          </w:p>
        </w:tc>
        <w:sdt>
          <w:sdtPr>
            <w:rPr>
              <w:rFonts w:ascii="Book Antiqua" w:hAnsi="Book Antiqua" w:eastAsia="Segoe UI"/>
              <w:i/>
              <w:iCs/>
              <w:color w:val="000000"/>
            </w:rPr>
            <w:id w:val="246931487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ExaminedBy[1]" w:storeItemID="{177518A4-C869-4E75-9381-C7D97D5571D1}"/>
            <w:text/>
            <w:alias w:val="#Nav: /Payments/ExaminedBy"/>
            <w:tag w:val="#Nav: Refund_Voucher_Report/50092"/>
          </w:sdtPr>
          <w:sdtContent>
            <w:tc>
              <w:tcPr>
                <w:tcW w:w="2700" w:type="dxa"/>
                <w:tcBorders>
                  <w:top w:val="nil"/>
                  <w:left w:val="single" w:color="auto" w:sz="6" w:space="0"/>
                  <w:bottom w:val="nil"/>
                  <w:right w:val="single" w:color="auto" w:sz="6" w:space="0"/>
                </w:tcBorders>
                <w:hideMark/>
              </w:tcPr>
              <w:p w:rsidR="000A417B" w:rsidP="001819BC" w:rsidRDefault="000A417B" w14:paraId="1E08A7C5" w14:textId="7777777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</w:rPr>
                  <w:t>ExaminedBy</w:t>
                </w:r>
                <w:proofErr w:type="spellEnd"/>
              </w:p>
            </w:tc>
          </w:sdtContent>
        </w:sdt>
        <w:tc>
          <w:tcPr>
            <w:tcW w:w="3622" w:type="dxa"/>
            <w:tcBorders>
              <w:top w:val="nil"/>
              <w:left w:val="single" w:color="auto" w:sz="6" w:space="0"/>
              <w:bottom w:val="nil"/>
              <w:right w:val="nil"/>
            </w:tcBorders>
            <w:hideMark/>
          </w:tcPr>
          <w:p w:rsidR="000A417B" w:rsidP="001819BC" w:rsidRDefault="000A417B" w14:paraId="4D18F2E1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</w:rPr>
            </w:pPr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  <w:sz w:val="20"/>
                  <w:szCs w:val="20"/>
                </w:rPr>
                <w:id w:val="-1880386315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Authorizer[1]" w:storeItemID="{177518A4-C869-4E75-9381-C7D97D5571D1}"/>
                <w:text/>
                <w:alias w:val="#Nav: /Payments/Authorizer"/>
                <w:tag w:val="#Nav: Refund_Voucher_Report/50092"/>
              </w:sdtPr>
              <w:sdtContent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Authorizer</w:t>
                </w:r>
              </w:sdtContent>
            </w:sdt>
          </w:p>
        </w:tc>
      </w:tr>
      <w:tr w:rsidR="000A417B" w:rsidTr="001819BC" w14:paraId="5FC83350" w14:textId="77777777">
        <w:trPr>
          <w:trHeight w:val="321"/>
        </w:trPr>
        <w:tc>
          <w:tcPr>
            <w:tcW w:w="4313" w:type="dxa"/>
            <w:tcBorders>
              <w:top w:val="nil"/>
              <w:left w:val="nil"/>
              <w:bottom w:val="nil"/>
              <w:right w:val="single" w:color="auto" w:sz="6" w:space="0"/>
            </w:tcBorders>
            <w:hideMark/>
          </w:tcPr>
          <w:p w:rsidR="000A417B" w:rsidP="001819BC" w:rsidRDefault="000A417B" w14:paraId="64669EDC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  <w:sz w:val="20"/>
                  <w:szCs w:val="20"/>
                </w:rPr>
                <w:id w:val="-1504129557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DatePrepared[1]" w:storeItemID="{177518A4-C869-4E75-9381-C7D97D5571D1}"/>
                <w:text/>
                <w:alias w:val="#Nav: /Payments/DatePrepared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DatePrepared</w:t>
                </w:r>
                <w:proofErr w:type="spellEnd"/>
              </w:sdtContent>
            </w:sdt>
            <w: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0A417B" w:rsidP="001819BC" w:rsidRDefault="000A417B" w14:paraId="4FE94FF6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t>Accountant in Charge Deposit/Suspense</w:t>
            </w:r>
          </w:p>
        </w:tc>
        <w:sdt>
          <w:sdtPr>
            <w:rPr>
              <w:rFonts w:ascii="Book Antiqua" w:hAnsi="Book Antiqua" w:eastAsia="Segoe UI"/>
              <w:i/>
              <w:iCs/>
              <w:color w:val="000000"/>
            </w:rPr>
            <w:id w:val="-978300568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ExaminedBy_Signature[1]" w:storeItemID="{177518A4-C869-4E75-9381-C7D97D5571D1}"/>
            <w:text/>
            <w:alias w:val="#Nav: /Payments/ExaminedBy_Signature"/>
            <w:tag w:val="#Nav: Refund_Voucher_Report/50092"/>
          </w:sdtPr>
          <w:sdtContent>
            <w:tc>
              <w:tcPr>
                <w:tcW w:w="2700" w:type="dxa"/>
                <w:tcBorders>
                  <w:top w:val="nil"/>
                  <w:left w:val="single" w:color="auto" w:sz="6" w:space="0"/>
                  <w:bottom w:val="nil"/>
                  <w:right w:val="single" w:color="auto" w:sz="6" w:space="0"/>
                </w:tcBorders>
                <w:hideMark/>
              </w:tcPr>
              <w:p w:rsidR="000A417B" w:rsidP="001819BC" w:rsidRDefault="000A417B" w14:paraId="44AD7BBD" w14:textId="7777777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</w:rPr>
                  <w:t>ExaminedBy_Signature</w:t>
                </w:r>
                <w:proofErr w:type="spellEnd"/>
              </w:p>
            </w:tc>
          </w:sdtContent>
        </w:sdt>
        <w:tc>
          <w:tcPr>
            <w:tcW w:w="3622" w:type="dxa"/>
            <w:tcBorders>
              <w:top w:val="nil"/>
              <w:left w:val="single" w:color="auto" w:sz="6" w:space="0"/>
              <w:bottom w:val="nil"/>
              <w:right w:val="nil"/>
            </w:tcBorders>
          </w:tcPr>
          <w:sdt>
            <w:sdtP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id w:val="1484669143"/>
              <w:placeholder>
                <w:docPart w:val="66EF498C00924E3E84CC8A4BF11CEC7C"/>
              </w:placeholder>
              <w:dataBinding w:prefixMappings="xmlns:ns0='urn:microsoft-dynamics-nav/reports/Refund_Voucher_Report/50092/'" w:xpath="/ns0:NavWordReportXmlPart[1]/ns0:Payments[1]/ns0:DateAuthorized[1]" w:storeItemID="{177518A4-C869-4E75-9381-C7D97D5571D1}"/>
              <w:text/>
              <w:alias w:val="#Nav: /Payments/DateAuthorized"/>
              <w:tag w:val="#Nav: Refund_Voucher_Report/50092"/>
            </w:sdtPr>
            <w:sdtContent>
              <w:p w:rsidR="000A417B" w:rsidP="001819BC" w:rsidRDefault="000A417B" w14:paraId="4E70E6AA" w14:textId="7777777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</w:pPr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  <w:sz w:val="20"/>
                    <w:szCs w:val="20"/>
                  </w:rPr>
                  <w:t>DateAuthorized</w:t>
                </w:r>
                <w:proofErr w:type="spellEnd"/>
              </w:p>
            </w:sdtContent>
          </w:sdt>
          <w:p w:rsidR="000A417B" w:rsidP="001819BC" w:rsidRDefault="000A417B" w14:paraId="5C4DDBE7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</w:pPr>
          </w:p>
          <w:p w:rsidR="000A417B" w:rsidP="001819BC" w:rsidRDefault="000A417B" w14:paraId="31FA0615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  <w:sz w:val="20"/>
                <w:szCs w:val="20"/>
              </w:rPr>
              <w:t>Accounting Officer/Authorized Accountant</w:t>
            </w:r>
          </w:p>
        </w:tc>
      </w:tr>
      <w:tr w:rsidR="000A417B" w:rsidTr="001819BC" w14:paraId="0D0E5474" w14:textId="77777777">
        <w:trPr>
          <w:trHeight w:val="321"/>
        </w:trPr>
        <w:tc>
          <w:tcPr>
            <w:tcW w:w="4313" w:type="dxa"/>
            <w:tcBorders>
              <w:top w:val="nil"/>
              <w:left w:val="nil"/>
              <w:bottom w:val="nil"/>
              <w:right w:val="single" w:color="auto" w:sz="6" w:space="0"/>
            </w:tcBorders>
          </w:tcPr>
          <w:p w:rsidR="000A417B" w:rsidP="001819BC" w:rsidRDefault="000A417B" w14:paraId="1E655C2E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hideMark/>
          </w:tcPr>
          <w:p w:rsidR="000A417B" w:rsidP="001819BC" w:rsidRDefault="000A417B" w14:paraId="318E1B91" w14:textId="77777777">
            <w:pPr>
              <w:pStyle w:val="NoSpacing"/>
              <w:rPr>
                <w:rFonts w:ascii="Book Antiqua" w:hAnsi="Book Antiqua" w:eastAsia="Segoe UI"/>
                <w:i/>
                <w:iCs/>
                <w:color w:val="000000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</w:rPr>
              <w:t xml:space="preserve">             </w:t>
            </w:r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</w:rPr>
                <w:id w:val="-12836968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DateExamined[1]" w:storeItemID="{177518A4-C869-4E75-9381-C7D97D5571D1}"/>
                <w:text/>
                <w:alias w:val="#Nav: /Payments/DateExamined"/>
                <w:tag w:val="#Nav: Refund_Voucher_Report/50092"/>
              </w:sdtPr>
              <w:sdtContent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</w:rPr>
                  <w:t>DateExamined</w:t>
                </w:r>
                <w:proofErr w:type="spellEnd"/>
              </w:sdtContent>
            </w:sdt>
          </w:p>
        </w:tc>
        <w:sdt>
          <w:sdtPr>
            <w:rPr>
              <w:rFonts w:ascii="Book Antiqua" w:hAnsi="Book Antiqua" w:eastAsia="Segoe UI"/>
              <w:i/>
              <w:iCs/>
              <w:color w:val="000000"/>
            </w:rPr>
            <w:id w:val="1260723137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Authorizer_Signature[1]" w:storeItemID="{177518A4-C869-4E75-9381-C7D97D5571D1}"/>
            <w:text/>
            <w:alias w:val="#Nav: /Payments/Authorizer_Signature"/>
            <w:tag w:val="#Nav: Refund_Voucher_Report/50092"/>
          </w:sdtPr>
          <w:sdtContent>
            <w:tc>
              <w:tcPr>
                <w:tcW w:w="3622" w:type="dxa"/>
                <w:tcBorders>
                  <w:top w:val="nil"/>
                  <w:left w:val="single" w:color="auto" w:sz="6" w:space="0"/>
                  <w:bottom w:val="nil"/>
                  <w:right w:val="nil"/>
                </w:tcBorders>
                <w:hideMark/>
              </w:tcPr>
              <w:p w:rsidR="000A417B" w:rsidP="001819BC" w:rsidRDefault="000A417B" w14:paraId="33C44EC3" w14:textId="77777777">
                <w:pPr>
                  <w:pStyle w:val="NoSpacing"/>
                  <w:jc w:val="center"/>
                  <w:rPr>
                    <w:rFonts w:ascii="Book Antiqua" w:hAnsi="Book Antiqua" w:eastAsia="Segoe UI"/>
                    <w:i/>
                    <w:iCs/>
                    <w:color w:val="000000"/>
                  </w:rPr>
                </w:pPr>
                <w:proofErr w:type="spellStart"/>
                <w:r>
                  <w:rPr>
                    <w:rFonts w:ascii="Book Antiqua" w:hAnsi="Book Antiqua" w:eastAsia="Segoe UI"/>
                    <w:i/>
                    <w:iCs/>
                    <w:color w:val="000000"/>
                  </w:rPr>
                  <w:t>Authorizer_Signature</w:t>
                </w:r>
                <w:proofErr w:type="spellEnd"/>
              </w:p>
            </w:tc>
          </w:sdtContent>
        </w:sdt>
      </w:tr>
      <w:tr w:rsidR="000A417B" w:rsidTr="001819BC" w14:paraId="6AFB8502" w14:textId="77777777">
        <w:tc>
          <w:tcPr>
            <w:tcW w:w="10635" w:type="dxa"/>
            <w:gridSpan w:val="3"/>
            <w:shd w:val="clear" w:color="auto" w:fill="EDEDED" w:themeFill="accent3" w:themeFillTint="33"/>
          </w:tcPr>
          <w:p w:rsidR="000A417B" w:rsidP="001819BC" w:rsidRDefault="000A417B" w14:paraId="79CA8FC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A417B" w:rsidP="000A417B" w:rsidRDefault="000A417B" w14:paraId="4E2AA053" w14:textId="77777777">
      <w:pPr>
        <w:spacing w:after="0"/>
        <w:ind w:hanging="284"/>
        <w:rPr>
          <w:rFonts w:ascii="Book Antiqua" w:hAnsi="Book Antiqua" w:eastAsia="Segoe UI"/>
          <w:sz w:val="18"/>
          <w:lang w:val="en-GB"/>
        </w:rPr>
      </w:pPr>
    </w:p>
    <w:p w:rsidR="000A417B" w:rsidP="000A417B" w:rsidRDefault="000A417B" w14:paraId="54558112" w14:textId="77777777">
      <w:pPr>
        <w:spacing w:after="0"/>
        <w:ind w:hanging="284"/>
        <w:rPr>
          <w:rFonts w:ascii="Book Antiqua" w:hAnsi="Book Antiqua" w:eastAsia="Segoe UI"/>
          <w:sz w:val="18"/>
        </w:rPr>
      </w:pPr>
    </w:p>
    <w:tbl>
      <w:tblPr>
        <w:tblStyle w:val="PlainTable4"/>
        <w:tblW w:w="10635" w:type="dxa"/>
        <w:tblInd w:w="-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28"/>
        <w:gridCol w:w="1701"/>
        <w:gridCol w:w="1706"/>
      </w:tblGrid>
      <w:tr w:rsidR="000A417B" w:rsidTr="001819BC" w14:paraId="535EB1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6F455F1C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color w:val="000000"/>
                <w:sz w:val="20"/>
                <w:szCs w:val="20"/>
              </w:rPr>
              <w:t>Chart of Accounts Distributions</w:t>
            </w:r>
          </w:p>
        </w:tc>
      </w:tr>
      <w:tr w:rsidR="000A417B" w:rsidTr="001819BC" w14:paraId="5F8241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72D13C1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color w:val="000000"/>
                <w:sz w:val="20"/>
                <w:szCs w:val="20"/>
              </w:rPr>
              <w:t>SCOA Combination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5FFB0696" w14:textId="77777777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Admin. Unit</w:t>
            </w:r>
          </w:p>
        </w:tc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3C38863A" w14:textId="77777777">
            <w:pPr>
              <w:pStyle w:val="NoSpacing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Amount (</w:t>
            </w:r>
            <w:proofErr w:type="spellStart"/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Ksh</w:t>
            </w:r>
            <w:proofErr w:type="spellEnd"/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A417B" w:rsidTr="001819BC" w14:paraId="7CEEA0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232424EE" w14:textId="28EE0CA4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  <w:sz w:val="20"/>
                  <w:szCs w:val="20"/>
                </w:rPr>
                <w:id w:val="12276757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GlobalDimension1Code_Payments[1]" w:storeItemID="{177518A4-C869-4E75-9381-C7D97D5571D1}"/>
                <w:text/>
                <w:alias w:val="#Nav: /Payments/GlobalDimension1Code_Payments"/>
                <w:tag w:val="#Nav: Refund_Voucher_Report/50092"/>
              </w:sdtPr>
              <w:sdtContent>
                <w:r>
                  <w:rPr>
                    <w:rFonts w:ascii="Book Antiqua" w:hAnsi="Book Antiqua" w:eastAsia="Segoe UI"/>
                    <w:i/>
                    <w:iCs/>
                    <w:sz w:val="20"/>
                    <w:szCs w:val="20"/>
                  </w:rPr>
                  <w:t>GlobalDimension1Code_Payments</w:t>
                </w:r>
              </w:sdtContent>
            </w:sdt>
            <w:sdt>
              <w:sdtPr>
                <w:rPr>
                  <w:rFonts w:ascii="Book Antiqua" w:hAnsi="Book Antiqua" w:eastAsia="Segoe UI"/>
                  <w:i/>
                  <w:iCs/>
                  <w:color w:val="000000"/>
                  <w:sz w:val="20"/>
                  <w:szCs w:val="20"/>
                </w:rPr>
                <w:id w:val="-360598138"/>
                <w:placeholder>
                  <w:docPart w:val="66EF498C00924E3E84CC8A4BF11CEC7C"/>
                </w:placeholder>
                <w:dataBinding w:prefixMappings="xmlns:ns0='urn:microsoft-dynamics-nav/reports/Refund_Voucher_Report/50092/'" w:xpath="/ns0:NavWordReportXmlPart[1]/ns0:Payments[1]/ns0:GlobalDimension2Code_Payments[1]" w:storeItemID="{177518A4-C869-4E75-9381-C7D97D5571D1}"/>
                <w:text/>
                <w:alias w:val="#Nav: /Payments/GlobalDimension2Code_Payments"/>
                <w:tag w:val="#Nav: Refund_Voucher_Report/50092"/>
              </w:sdtPr>
              <w:sdtContent>
                <w:r>
                  <w:rPr>
                    <w:rFonts w:ascii="Book Antiqua" w:hAnsi="Book Antiqua" w:eastAsia="Segoe UI"/>
                    <w:b w:val="0"/>
                    <w:bCs w:val="0"/>
                    <w:i/>
                    <w:iCs/>
                    <w:color w:val="000000"/>
                    <w:sz w:val="20"/>
                    <w:szCs w:val="20"/>
                  </w:rPr>
                  <w:t>GlobalDimension2Code_Payments</w:t>
                </w:r>
              </w:sdtContent>
            </w:sdt>
          </w:p>
        </w:tc>
        <w:sdt>
          <w:sdtPr>
            <w:rPr>
              <w:rFonts w:ascii="Book Antiqua" w:hAnsi="Book Antiqua" w:eastAsia="Segoe UI"/>
              <w:color w:val="000000"/>
              <w:sz w:val="20"/>
              <w:szCs w:val="20"/>
            </w:rPr>
            <w:id w:val="-1476517043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StationName[1]" w:storeItemID="{177518A4-C869-4E75-9381-C7D97D5571D1}"/>
            <w:text/>
            <w:alias w:val="#Nav: /Payments/StationName"/>
            <w:tag w:val="#Nav: Refund_Voucher_Report/50092"/>
          </w:sdtPr>
          <w:sdtContent>
            <w:tc>
              <w:tcPr>
                <w:tcW w:w="1701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0A417B" w:rsidP="001819BC" w:rsidRDefault="000A417B" w14:paraId="3CA979CE" w14:textId="77777777">
                <w:pPr>
                  <w:pStyle w:val="NoSpacing"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StationName</w:t>
                </w:r>
                <w:proofErr w:type="spellEnd"/>
              </w:p>
            </w:tc>
          </w:sdtContent>
        </w:sdt>
        <w:sdt>
          <w:sdtPr>
            <w:rPr>
              <w:rFonts w:ascii="Book Antiqua" w:hAnsi="Book Antiqua" w:eastAsia="Segoe UI"/>
              <w:color w:val="000000"/>
              <w:sz w:val="20"/>
              <w:szCs w:val="20"/>
            </w:rPr>
            <w:id w:val="-2000794435"/>
            <w:placeholder>
              <w:docPart w:val="66EF498C00924E3E84CC8A4BF11CEC7C"/>
            </w:placeholder>
            <w:dataBinding w:prefixMappings="xmlns:ns0='urn:microsoft-dynamics-nav/reports/Refund_Voucher_Report/50092/'" w:xpath="/ns0:NavWordReportXmlPart[1]/ns0:Payments[1]/ns0:TotalAmount_Payments[1]" w:storeItemID="{177518A4-C869-4E75-9381-C7D97D5571D1}"/>
            <w:text/>
            <w:alias w:val="#Nav: /Payments/TotalAmount_Payments"/>
            <w:tag w:val="#Nav: Refund_Voucher_Report/50092"/>
          </w:sdtPr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0A417B" w:rsidP="001819BC" w:rsidRDefault="000A417B" w14:paraId="4CB2A848" w14:textId="77777777">
                <w:pPr>
                  <w:pStyle w:val="NoSpacing"/>
                  <w:spacing w:line="276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</w:pPr>
                <w:proofErr w:type="spellStart"/>
                <w:r>
                  <w:rPr>
                    <w:rFonts w:ascii="Book Antiqua" w:hAnsi="Book Antiqua" w:eastAsia="Segoe UI"/>
                    <w:color w:val="000000"/>
                    <w:sz w:val="20"/>
                    <w:szCs w:val="20"/>
                  </w:rPr>
                  <w:t>TotalAmount_Payments</w:t>
                </w:r>
                <w:proofErr w:type="spellEnd"/>
              </w:p>
            </w:tc>
          </w:sdtContent>
        </w:sdt>
      </w:tr>
    </w:tbl>
    <w:p w:rsidR="000A417B" w:rsidP="000A417B" w:rsidRDefault="000A417B" w14:paraId="699CDA93" w14:textId="77777777">
      <w:pPr>
        <w:spacing w:line="240" w:lineRule="auto"/>
        <w:contextualSpacing/>
        <w:rPr>
          <w:rFonts w:ascii="Book Antiqua" w:hAnsi="Book Antiqua" w:eastAsiaTheme="minorHAnsi"/>
          <w:sz w:val="24"/>
          <w:szCs w:val="24"/>
          <w:lang w:val="en-GB"/>
        </w:rPr>
      </w:pPr>
    </w:p>
    <w:p w:rsidR="000A417B" w:rsidP="000A417B" w:rsidRDefault="000A417B" w14:paraId="417A3974" w14:textId="77777777">
      <w:pPr>
        <w:pStyle w:val="NoSpacing"/>
        <w:spacing w:before="240" w:after="240"/>
        <w:ind w:left="-284" w:hanging="425"/>
        <w:rPr>
          <w:rFonts w:ascii="Book Antiqua" w:hAnsi="Book Antiqua" w:eastAsia="Segoe UI"/>
          <w:b/>
          <w:bCs/>
          <w:i/>
          <w:color w:val="000000"/>
        </w:rPr>
      </w:pPr>
      <w:r>
        <w:rPr>
          <w:rFonts w:ascii="Book Antiqua" w:hAnsi="Book Antiqua" w:eastAsia="Segoe UI"/>
          <w:b/>
          <w:bCs/>
          <w:color w:val="000000"/>
        </w:rPr>
        <w:t>Supporting Documents (</w:t>
      </w:r>
      <w:r>
        <w:rPr>
          <w:rFonts w:ascii="Book Antiqua" w:hAnsi="Book Antiqua" w:eastAsia="Segoe UI"/>
          <w:b/>
          <w:bCs/>
          <w:i/>
          <w:color w:val="000000"/>
        </w:rPr>
        <w:t>List as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6113"/>
        <w:gridCol w:w="1259"/>
        <w:gridCol w:w="1124"/>
      </w:tblGrid>
      <w:tr w:rsidR="000A417B" w:rsidTr="001819BC" w14:paraId="2F5E97B0" w14:textId="77777777">
        <w:trPr>
          <w:trHeight w:val="341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5DCE4" w:themeFill="text2" w:themeFillTint="33"/>
            <w:vAlign w:val="bottom"/>
            <w:hideMark/>
          </w:tcPr>
          <w:p w:rsidR="000A417B" w:rsidP="001819BC" w:rsidRDefault="000A417B" w14:paraId="08FB013E" w14:textId="77777777">
            <w:pPr>
              <w:pStyle w:val="Default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S/No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5DCE4" w:themeFill="text2" w:themeFillTint="33"/>
            <w:vAlign w:val="bottom"/>
            <w:hideMark/>
          </w:tcPr>
          <w:p w:rsidR="000A417B" w:rsidP="001819BC" w:rsidRDefault="000A417B" w14:paraId="206B62CB" w14:textId="77777777">
            <w:pPr>
              <w:pStyle w:val="Default"/>
              <w:jc w:val="both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Document Description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5DCE4" w:themeFill="text2" w:themeFillTint="33"/>
            <w:vAlign w:val="bottom"/>
            <w:hideMark/>
          </w:tcPr>
          <w:p w:rsidR="000A417B" w:rsidP="001819BC" w:rsidRDefault="000A417B" w14:paraId="52B9D339" w14:textId="77777777">
            <w:pPr>
              <w:pStyle w:val="Default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Document Number</w:t>
            </w: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5DCE4" w:themeFill="text2" w:themeFillTint="33"/>
            <w:hideMark/>
          </w:tcPr>
          <w:p w:rsidR="000A417B" w:rsidP="001819BC" w:rsidRDefault="000A417B" w14:paraId="3DE90481" w14:textId="77777777">
            <w:pPr>
              <w:pStyle w:val="Default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Document Date</w:t>
            </w:r>
          </w:p>
        </w:tc>
      </w:tr>
      <w:tr w:rsidR="000A417B" w:rsidTr="001819BC" w14:paraId="6F173A44" w14:textId="77777777">
        <w:trPr>
          <w:trHeight w:val="350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5AEE1812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1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7B1E6245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57ACFB4F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2231E47C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0A417B" w:rsidTr="001819BC" w14:paraId="61A9D731" w14:textId="77777777">
        <w:trPr>
          <w:trHeight w:val="350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69233F02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2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083516C2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77B6BA95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820E97B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0A417B" w:rsidTr="001819BC" w14:paraId="422B1FAE" w14:textId="77777777">
        <w:trPr>
          <w:trHeight w:val="339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4BB165E4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3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6F9EB5AA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6AC32CB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07256F4A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0A417B" w:rsidTr="001819BC" w14:paraId="5DBFCD46" w14:textId="77777777">
        <w:trPr>
          <w:trHeight w:val="350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0B6B4017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4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2C8658B8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90664AF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45515F3F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0A417B" w:rsidTr="001819BC" w14:paraId="5F0870C2" w14:textId="77777777">
        <w:trPr>
          <w:trHeight w:val="350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2232EB05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5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166EEA92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829AF04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22C0D56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  <w:tr w:rsidR="000A417B" w:rsidTr="001819BC" w14:paraId="11D22418" w14:textId="77777777">
        <w:trPr>
          <w:trHeight w:val="350"/>
        </w:trPr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0A417B" w:rsidP="001819BC" w:rsidRDefault="000A417B" w14:paraId="61DABE7B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6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1FCA6621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32BCB39D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A417B" w:rsidP="001819BC" w:rsidRDefault="000A417B" w14:paraId="0C436DA6" w14:textId="77777777">
            <w:pPr>
              <w:pStyle w:val="Default"/>
              <w:jc w:val="both"/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0A417B" w:rsidP="000A417B" w:rsidRDefault="000A417B" w14:paraId="45BF5554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APPROPRIATE CERTIFICATE</w:t>
      </w:r>
    </w:p>
    <w:p w:rsidR="000A417B" w:rsidP="000A417B" w:rsidRDefault="000A417B" w14:paraId="58396296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I certify that the payment is correct as per the court order issued.</w:t>
      </w:r>
    </w:p>
    <w:p w:rsidR="000A417B" w:rsidP="000A417B" w:rsidRDefault="000A417B" w14:paraId="2C8803FD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......................................................................</w:t>
      </w:r>
    </w:p>
    <w:p w:rsidR="000A417B" w:rsidP="000A417B" w:rsidRDefault="000A417B" w14:paraId="790DBF2C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Signature</w:t>
      </w:r>
    </w:p>
    <w:p w:rsidR="000A417B" w:rsidP="000A417B" w:rsidRDefault="000A417B" w14:paraId="1F6BF904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......................................................................</w:t>
      </w:r>
    </w:p>
    <w:p w:rsidR="000A417B" w:rsidP="000A417B" w:rsidRDefault="000A417B" w14:paraId="0C3CD603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Designation</w:t>
      </w:r>
    </w:p>
    <w:p w:rsidR="000A417B" w:rsidP="000A417B" w:rsidRDefault="000A417B" w14:paraId="14EAF67A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.......................................................................</w:t>
      </w:r>
    </w:p>
    <w:p w:rsidR="000A417B" w:rsidP="000A417B" w:rsidRDefault="000A417B" w14:paraId="14FE6171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  <w:r>
        <w:rPr>
          <w:rFonts w:ascii="Book Antiqua" w:hAnsi="Book Antiqua" w:eastAsia="Segoe UI" w:cstheme="minorHAnsi"/>
          <w:bCs/>
          <w:sz w:val="20"/>
          <w:szCs w:val="20"/>
        </w:rPr>
        <w:t>Date</w:t>
      </w:r>
    </w:p>
    <w:p w:rsidR="000A417B" w:rsidP="000A417B" w:rsidRDefault="000A417B" w14:paraId="7DECEB96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</w:p>
    <w:p w:rsidR="000A417B" w:rsidP="000A417B" w:rsidRDefault="000A417B" w14:paraId="0516DAE6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</w:p>
    <w:p w:rsidR="000A417B" w:rsidP="000A417B" w:rsidRDefault="000A417B" w14:paraId="58D85157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</w:p>
    <w:p w:rsidR="000A417B" w:rsidP="000A417B" w:rsidRDefault="000A417B" w14:paraId="7DB561C0" w14:textId="77777777">
      <w:pPr>
        <w:pStyle w:val="NoSpacing"/>
        <w:spacing w:before="240"/>
        <w:jc w:val="right"/>
        <w:rPr>
          <w:rFonts w:ascii="Book Antiqua" w:hAnsi="Book Antiqua" w:eastAsia="Segoe UI" w:cstheme="minorHAnsi"/>
          <w:bCs/>
          <w:sz w:val="20"/>
          <w:szCs w:val="20"/>
        </w:rPr>
      </w:pPr>
    </w:p>
    <w:p w:rsidR="000A417B" w:rsidP="000A417B" w:rsidRDefault="000A417B" w14:paraId="3273F936" w14:textId="77777777">
      <w:pPr>
        <w:spacing w:line="240" w:lineRule="auto"/>
        <w:rPr>
          <w:rFonts w:ascii="Book Antiqua" w:hAnsi="Book Antiqua" w:eastAsiaTheme="minorHAnsi"/>
          <w:sz w:val="24"/>
          <w:szCs w:val="24"/>
        </w:rPr>
      </w:pPr>
      <w:r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editId="709678D3" wp14:anchorId="0A5817D2">
                <wp:simplePos x="0" y="0"/>
                <wp:positionH relativeFrom="column">
                  <wp:posOffset>2677795</wp:posOffset>
                </wp:positionH>
                <wp:positionV relativeFrom="paragraph">
                  <wp:posOffset>76200</wp:posOffset>
                </wp:positionV>
                <wp:extent cx="3092450" cy="920750"/>
                <wp:effectExtent l="0" t="0" r="0" b="0"/>
                <wp:wrapNone/>
                <wp:docPr id="9854262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7B" w:rsidP="000A417B" w:rsidRDefault="000A417B" w14:paraId="63E3A157" w14:textId="60025716">
                            <w:pPr>
                              <w:spacing w:after="0"/>
                              <w:jc w:val="right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Tel: </w:t>
                            </w:r>
                            <w:sdt>
                              <w:sdtPr>
                                <w:rPr>
                                  <w:rFonts w:eastAsia="Segoe UI" w:cstheme="minorHAnsi"/>
                                  <w:color w:val="000000"/>
                                  <w:sz w:val="18"/>
                                </w:rPr>
                                <w:id w:val="-125373659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Refund_Voucher_Report/50092/'" w:xpath="/ns0:NavWordReportXmlPart[1]/ns0:Payments[1]/ns0:StationPhone[1]" w:storeItemID="{177518A4-C869-4E75-9381-C7D97D5571D1}"/>
                                <w:text/>
                                <w:alias w:val="#Nav: /Payments/StationPhone"/>
                                <w:tag w:val="#Nav: Refund_Voucher_Report/50092"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StationPhone</w:t>
                                </w:r>
                                <w:proofErr w:type="spellEnd"/>
                              </w:sdtContent>
                            </w:sdt>
                            <w:r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Segoe UI" w:cstheme="minorHAnsi"/>
                                  <w:color w:val="000000"/>
                                  <w:sz w:val="18"/>
                                </w:rPr>
                                <w:id w:val="1543087408"/>
                                <w:placeholder>
                                  <w:docPart w:val="66EF498C00924E3E84CC8A4BF11CEC7C"/>
                                </w:placeholder>
                                <w:dataBinding w:prefixMappings="xmlns:ns0='urn:microsoft-dynamics-nav/reports/Refund_Voucher_Report/50092/'" w:xpath="/ns0:NavWordReportXmlPart[1]/ns0:Payments[1]/ns0:StationEmail[1]" w:storeItemID="{177518A4-C869-4E75-9381-C7D97D5571D1}"/>
                                <w:text/>
                                <w:alias w:val="#Nav: /Payments/StationEmail"/>
                                <w:tag w:val="#Nav: Refund_Voucher_Report/50092"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StationEmail</w:t>
                                </w:r>
                                <w:proofErr w:type="spellEnd"/>
                              </w:sdtContent>
                            </w:sdt>
                          </w:p>
                          <w:p w:rsidR="000A417B" w:rsidP="000A417B" w:rsidRDefault="000A417B" w14:paraId="2EB164B7" w14:textId="77777777">
                            <w:pPr>
                              <w:spacing w:after="0"/>
                              <w:jc w:val="right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0A417B" w:rsidP="000A417B" w:rsidRDefault="000A417B" w14:paraId="66719FB6" w14:textId="77777777">
                            <w:pPr>
                              <w:spacing w:after="0"/>
                              <w:jc w:val="right"/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eastAsia="Segoe UI" w:cstheme="minorHAnsi"/>
                                  <w:color w:val="000000"/>
                                  <w:sz w:val="18"/>
                                </w:rPr>
                                <w:id w:val="768673952"/>
                                <w:placeholder>
                                  <w:docPart w:val="66EF498C00924E3E84CC8A4BF11CEC7C"/>
                                </w:placeholder>
                                <w:dataBinding w:prefixMappings="xmlns:ns0='urn:microsoft-dynamics-nav/reports/Refund_Voucher_Report/50092/'" w:xpath="/ns0:NavWordReportXmlPart[1]/ns0:Payments[1]/ns0:PostalAddress[1]" w:storeItemID="{177518A4-C869-4E75-9381-C7D97D5571D1}"/>
                                <w:text/>
                                <w:alias w:val="#Nav: /Payments/PostalAddress"/>
                                <w:tag w:val="#Nav: Refund_Voucher_Report/50092"/>
                              </w:sdtPr>
                              <w:sdtContent>
                                <w:r>
                                  <w:rPr>
                                    <w:rFonts w:eastAsia="Segoe UI" w:cstheme="minorHAnsi"/>
                                    <w:color w:val="000000"/>
                                    <w:sz w:val="18"/>
                                  </w:rPr>
                                  <w:t>PostalAddress</w:t>
                                </w:r>
                              </w:sdtContent>
                            </w:sdt>
                            <w:r>
                              <w:rPr>
                                <w:rFonts w:eastAsia="Segoe UI" w:cstheme="minorHAnsi"/>
                                <w:color w:val="000000"/>
                                <w:sz w:val="18"/>
                              </w:rPr>
                              <w:t>www.judiciary.go.ke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210.85pt;margin-top:6pt;width:243.5pt;height:7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" w14:anchorId="0A5817D2">
                <v:textbox>
                  <w:txbxContent>
                    <w:p w:rsidR="000A417B" w:rsidP="000A417B" w:rsidRDefault="000A417B" w14:paraId="63E3A157" w14:textId="60025716">
                      <w:pPr>
                        <w:spacing w:after="0"/>
                        <w:jc w:val="right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r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Tel: </w:t>
                      </w:r>
                      <w:sdt>
                        <w:sdtPr>
                          <w:rPr>
                            <w:rFonts w:eastAsia="Segoe UI" w:cstheme="minorHAnsi"/>
                            <w:color w:val="000000"/>
                            <w:sz w:val="18"/>
                          </w:rPr>
                          <w:id w:val="-1253736598"/>
                          <w:placeholder>
                            <w:docPart w:val="DefaultPlaceholder_-1854013440"/>
                          </w:placeholder>
                          <w:dataBinding w:prefixMappings="xmlns:ns0='urn:microsoft-dynamics-nav/reports/Refund_Voucher_Report/50092/'" w:xpath="/ns0:NavWordReportXmlPart[1]/ns0:Payments[1]/ns0:StationPhone[1]" w:storeItemID="{177518A4-C869-4E75-9381-C7D97D5571D1}"/>
                          <w:text/>
                          <w:alias w:val="#Nav: /Payments/StationPhone"/>
                          <w:tag w:val="#Nav: Refund_Voucher_Report/50092"/>
                        </w:sdtPr>
                        <w:sdtContent>
                          <w:proofErr w:type="spellStart"/>
                          <w:r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StationPhone</w:t>
                          </w:r>
                          <w:proofErr w:type="spellEnd"/>
                        </w:sdtContent>
                      </w:sdt>
                      <w:r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 </w:t>
                      </w:r>
                      <w:sdt>
                        <w:sdtPr>
                          <w:rPr>
                            <w:rFonts w:eastAsia="Segoe UI" w:cstheme="minorHAnsi"/>
                            <w:color w:val="000000"/>
                            <w:sz w:val="18"/>
                          </w:rPr>
                          <w:id w:val="1543087408"/>
                          <w:placeholder>
                            <w:docPart w:val="66EF498C00924E3E84CC8A4BF11CEC7C"/>
                          </w:placeholder>
                          <w:dataBinding w:prefixMappings="xmlns:ns0='urn:microsoft-dynamics-nav/reports/Refund_Voucher_Report/50092/'" w:xpath="/ns0:NavWordReportXmlPart[1]/ns0:Payments[1]/ns0:StationEmail[1]" w:storeItemID="{177518A4-C869-4E75-9381-C7D97D5571D1}"/>
                          <w:text/>
                          <w:alias w:val="#Nav: /Payments/StationEmail"/>
                          <w:tag w:val="#Nav: Refund_Voucher_Report/50092"/>
                        </w:sdtPr>
                        <w:sdtContent>
                          <w:proofErr w:type="spellStart"/>
                          <w:r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StationEmail</w:t>
                          </w:r>
                          <w:proofErr w:type="spellEnd"/>
                        </w:sdtContent>
                      </w:sdt>
                    </w:p>
                    <w:p w:rsidR="000A417B" w:rsidP="000A417B" w:rsidRDefault="000A417B" w14:paraId="2EB164B7" w14:textId="77777777">
                      <w:pPr>
                        <w:spacing w:after="0"/>
                        <w:jc w:val="right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r>
                        <w:rPr>
                          <w:rFonts w:eastAsia="Segoe UI" w:cstheme="minorHAnsi"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0A417B" w:rsidP="000A417B" w:rsidRDefault="000A417B" w14:paraId="66719FB6" w14:textId="77777777">
                      <w:pPr>
                        <w:spacing w:after="0"/>
                        <w:jc w:val="right"/>
                        <w:rPr>
                          <w:rFonts w:eastAsia="Segoe UI" w:cstheme="minorHAnsi"/>
                          <w:color w:val="000000"/>
                          <w:sz w:val="18"/>
                        </w:rPr>
                      </w:pPr>
                      <w:sdt>
                        <w:sdtPr>
                          <w:rPr>
                            <w:rFonts w:eastAsia="Segoe UI" w:cstheme="minorHAnsi"/>
                            <w:color w:val="000000"/>
                            <w:sz w:val="18"/>
                          </w:rPr>
                          <w:id w:val="768673952"/>
                          <w:placeholder>
                            <w:docPart w:val="66EF498C00924E3E84CC8A4BF11CEC7C"/>
                          </w:placeholder>
                          <w:dataBinding w:prefixMappings="xmlns:ns0='urn:microsoft-dynamics-nav/reports/Refund_Voucher_Report/50092/'" w:xpath="/ns0:NavWordReportXmlPart[1]/ns0:Payments[1]/ns0:PostalAddress[1]" w:storeItemID="{177518A4-C869-4E75-9381-C7D97D5571D1}"/>
                          <w:text/>
                          <w:alias w:val="#Nav: /Payments/PostalAddress"/>
                          <w:tag w:val="#Nav: Refund_Voucher_Report/50092"/>
                        </w:sdtPr>
                        <w:sdtContent>
                          <w:r>
                            <w:rPr>
                              <w:rFonts w:eastAsia="Segoe UI" w:cstheme="minorHAnsi"/>
                              <w:color w:val="000000"/>
                              <w:sz w:val="18"/>
                            </w:rPr>
                            <w:t>PostalAddress</w:t>
                          </w:r>
                        </w:sdtContent>
                      </w:sdt>
                      <w:r>
                        <w:rPr>
                          <w:rFonts w:eastAsia="Segoe UI" w:cstheme="minorHAnsi"/>
                          <w:color w:val="000000"/>
                          <w:sz w:val="18"/>
                        </w:rPr>
                        <w:t>www.judiciary.go.ke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</w:rPr>
        <w:drawing>
          <wp:anchor distT="0" distB="0" distL="114300" distR="114300" simplePos="0" relativeHeight="251660288" behindDoc="1" locked="0" layoutInCell="1" allowOverlap="1" wp14:editId="1E96211A" wp14:anchorId="57A636EE">
            <wp:simplePos x="0" y="0"/>
            <wp:positionH relativeFrom="column">
              <wp:posOffset>3479165</wp:posOffset>
            </wp:positionH>
            <wp:positionV relativeFrom="paragraph">
              <wp:posOffset>142875</wp:posOffset>
            </wp:positionV>
            <wp:extent cx="3122930" cy="2003425"/>
            <wp:effectExtent l="0" t="0" r="1270" b="0"/>
            <wp:wrapNone/>
            <wp:docPr id="87033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92" t="5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00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</w:rPr>
        <w:drawing>
          <wp:anchor distT="0" distB="0" distL="114300" distR="114300" simplePos="0" relativeHeight="251663360" behindDoc="1" locked="0" layoutInCell="1" allowOverlap="1" wp14:editId="6514B614" wp14:anchorId="0080B7B8">
            <wp:simplePos x="0" y="0"/>
            <wp:positionH relativeFrom="column">
              <wp:posOffset>-182245</wp:posOffset>
            </wp:positionH>
            <wp:positionV relativeFrom="paragraph">
              <wp:posOffset>72390</wp:posOffset>
            </wp:positionV>
            <wp:extent cx="2517775" cy="870585"/>
            <wp:effectExtent l="0" t="0" r="0" b="5715"/>
            <wp:wrapNone/>
            <wp:docPr id="117009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89" r="69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26F51" w:rsidR="000A417B" w:rsidP="000A417B" w:rsidRDefault="000A417B" w14:paraId="262C6D34" w14:textId="77777777"/>
    <w:p w:rsidR="00000000" w:rsidRDefault="00000000" w14:paraId="04063D62" w14:textId="77777777"/>
    <w:sectPr w:rsidR="0055490F" w:rsidSect="000A417B">
      <w:pgSz w:w="11906" w:h="16838"/>
      <w:pgMar w:top="1440" w:right="144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456D"/>
    <w:multiLevelType w:val="hybridMultilevel"/>
    <w:tmpl w:val="4D2AC8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86149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7B"/>
    <w:rsid w:val="000A417B"/>
    <w:rsid w:val="002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3A5B"/>
  <w15:docId w15:val="{A21C6436-9997-4068-8D87-F5D0B0E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7B"/>
    <w:pPr>
      <w:spacing w:after="0" w:line="240" w:lineRule="auto"/>
    </w:pPr>
    <w:rPr>
      <w:rFonts w:eastAsiaTheme="minorHAnsi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417B"/>
    <w:pPr>
      <w:spacing w:after="0" w:line="240" w:lineRule="auto"/>
    </w:pPr>
    <w:rPr>
      <w:rFonts w:eastAsiaTheme="minorHAnsi"/>
      <w:kern w:val="0"/>
      <w:lang w:val="en-GB"/>
      <w14:ligatures w14:val="none"/>
    </w:rPr>
  </w:style>
  <w:style w:type="table" w:styleId="ListTable6Colorful-Accent3">
    <w:name w:val="List Table 6 Colorful Accent 3"/>
    <w:basedOn w:val="TableNormal"/>
    <w:uiPriority w:val="51"/>
    <w:rsid w:val="000A417B"/>
    <w:pPr>
      <w:spacing w:after="0" w:line="240" w:lineRule="auto"/>
    </w:pPr>
    <w:rPr>
      <w:rFonts w:eastAsiaTheme="minorHAnsi"/>
      <w:color w:val="7B7B7B" w:themeColor="accent3" w:themeShade="BF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0A417B"/>
    <w:pPr>
      <w:spacing w:after="0" w:line="240" w:lineRule="auto"/>
    </w:pPr>
    <w:rPr>
      <w:rFonts w:eastAsiaTheme="minorHAnsi"/>
      <w:kern w:val="0"/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0A417B"/>
    <w:pPr>
      <w:spacing w:after="0" w:line="240" w:lineRule="auto"/>
    </w:pPr>
    <w:rPr>
      <w:rFonts w:eastAsiaTheme="minorHAnsi"/>
      <w:kern w:val="0"/>
      <w:lang w:val="en-GB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0A417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A41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9A1D9104134037917E47A5FA3F0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C5F8-52FB-4A5B-9E66-BFABAD005B10}"/>
      </w:docPartPr>
      <w:docPartBody>
        <w:p w:rsidR="00000000" w:rsidRDefault="003A6FAE" w:rsidP="003A6FAE">
          <w:pPr>
            <w:pStyle w:val="C69A1D9104134037917E47A5FA3F0B50"/>
          </w:pPr>
          <w:r w:rsidRPr="00FF3C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52A282BEF4E8AA352EFB38EFB8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D470A-0E8C-45F9-B05A-B42C1477F154}"/>
      </w:docPartPr>
      <w:docPartBody>
        <w:p w:rsidR="00000000" w:rsidRDefault="003A6FAE" w:rsidP="003A6FAE">
          <w:pPr>
            <w:pStyle w:val="E4D52A282BEF4E8AA352EFB38EFB8CE4"/>
          </w:pPr>
          <w:r w:rsidRPr="00FF3C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EF498C00924E3E84CC8A4BF11CE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5507-B106-4DAB-81F6-561AE53D929A}"/>
      </w:docPartPr>
      <w:docPartBody>
        <w:p w:rsidR="00000000" w:rsidRDefault="003A6FAE" w:rsidP="003A6FAE">
          <w:pPr>
            <w:pStyle w:val="66EF498C00924E3E84CC8A4BF11CEC7C"/>
          </w:pPr>
          <w:r w:rsidRPr="00840D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AE"/>
    <w:rsid w:val="00237EB7"/>
    <w:rsid w:val="003A6FAE"/>
    <w:rsid w:val="00E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FAE"/>
    <w:rPr>
      <w:color w:val="666666"/>
    </w:rPr>
  </w:style>
  <w:style w:type="paragraph" w:customStyle="1" w:styleId="C69A1D9104134037917E47A5FA3F0B50">
    <w:name w:val="C69A1D9104134037917E47A5FA3F0B50"/>
    <w:rsid w:val="003A6FAE"/>
  </w:style>
  <w:style w:type="paragraph" w:customStyle="1" w:styleId="E4D52A282BEF4E8AA352EFB38EFB8CE4">
    <w:name w:val="E4D52A282BEF4E8AA352EFB38EFB8CE4"/>
    <w:rsid w:val="003A6FAE"/>
  </w:style>
  <w:style w:type="paragraph" w:customStyle="1" w:styleId="66EF498C00924E3E84CC8A4BF11CEC7C">
    <w:name w:val="66EF498C00924E3E84CC8A4BF11CEC7C"/>
    <w:rsid w:val="003A6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f u n d _ V o u c h e r _ R e p o r t / 5 0 0 9 2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A v a i l a b l e F u n d s _ P a y m e n t s > A v a i l a b l e F u n d s _ P a y m e n t s < / A v a i l a b l e F u n d s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a s e D e s c r i p t i o n _ P a y m e n t s > C a s e D e s c r i p t i o n _ P a y m e n t s < / C a s e D e s c r i p t i o n _ P a y m e n t s >  
         < C a s e N o _ P a y m e n t s > C a s e N o _ P a y m e n t s < / C a s e N o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_ P a y m e n t s > C u r r e n c y _ P a y m e n t s < / C u r r e n c y _ P a y m e n t s >  
         < D a t e A u t h o r i z e d > D a t e A u t h o r i z e d < / D a t e A u t h o r i z e d >  
         < D a t e E x a m i n e d > D a t e E x a m i n e d < / D a t e E x a m i n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D e p o s i t R e c e i p t N o _ P a y m e n t s > D e p o s i t R e c e i p t N o _ P a y m e n t s < / D e p o s i t R e c e i p t N o _ P a y m e n t s >  
         < E x a m i n e d B y > E x a m i n e d B y < / E x a m i n e d B y >  
         < E x a m i n e d B y _ S i g n a t u r e > E x a m i n e d B y _ S i g n a t u r e < / E x a m i n e d B y _ S i g n a t u r e >  
         < F o l i o _ N o _ > F o l i o _ N o _ < / F o l i o _ N o _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D e a d l i n e _ P a y m e n t s > I m p r e s t D e a d l i n e _ P a y m e n t s < / I m p r e s t D e a d l i n e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N o _ P a y m e n t s > J o b N o _ P a y m e n t s < / J o b N o _ P a y m e n t s >  
         < J o b T a s k N o _ P a y m e n t s > J o b T a s k N o _ P a y m e n t s < / J o b T a s k N o _ P a y m e n t s >  
         < J o b _ P a y m e n t s > J o b _ P a y m e n t s < / J o b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N o _ P a y m e n t s > O r i g i n a l D o c u m e n t N o _ P a y m e n t s < / O r i g i n a l D o c u m e n t N o _ P a y m e n t s >  
         < O r i g i n a l D o c u m e n t _ P a y m e n t s > O r i g i n a l D o c u m e n t _ P a y m e n t s < / O r i g i n a l D o c u m e n t _ P a y m e n t s >  
         < P a y e e B a n k B r a n c h _ P a y m e n t s > P a y e e B a n k B r a n c h _ P a y m e n t s < / P a y e e B a n k B r a n c h _ P a y m e n t s >  
         < P a y e e C o n t a c t _ P a y m e n t s > P a y e e C o n t a c t _ P a y m e n t s < / P a y e e C o n t a c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a l A d d r e s s > P o s t a l A d d r e s s < / P o s t a l A d d r e s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P R N N o _ P a y m e n t s > P R N N o _ P a y m e n t s < / P R N N o _ P a y m e n t s >  
         < P r o j e c t B u d g e t _ P a y m e n t s > P r o j e c t B u d g e t _ P a y m e n t s < / P r o j e c t B u d g e t _ P a y m e n t s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P V N o _ P a y m e n t s > P V N o _ P a y m e n t s < / P V N o _ P a y m e n t s >  
         < P V T y p e _ P a y m e n t s > P V T y p e _ P a y m e n t s < / P V T y p e _ P a y m e n t s >  
         < P V V o u c h e r T y p e _ P a y m e n t s > P V V o u c h e r T y p e _ P a y m e n t s < / P V V o u c h e r T y p e _ P a y m e n t s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S t a t i o n E m a i l > S t a t i o n E m a i l < / S t a t i o n E m a i l >  
         < S t a t i o n N a m e > S t a t i o n N a m e < / S t a t i o n N a m e >  
         < S t a t i o n P h o n e > S t a t i o n P h o n e < / S t a t i o n P h o n e >  
         < S t a t u s _ P a y m e n t s > S t a t u s _ P a y m e n t s < / S t a t u s _ P a y m e n t s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T o R e f u n d _ P a y m e n t s > T o t a l A m o u n t T o R e f u n d _ P a y m e n t s < / T o t a l A m o u n t T o R e f u n d _ P a y m e n t s >  
         < T o t a l A m o u n t T o U t i l i z e _ P a y m e n t s > T o t a l A m o u n t T o U t i l i z e _ P a y m e n t s < / T o t a l A m o u n t T o U t i l i z e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o t a l P a y m e n t A m o u n t L C Y _ P a y m e n t s > T o t a l P a y m e n t A m o u n t L C Y _ P a y m e n t s < / T o t a l P a y m e n t A m o u n t L C Y _ P a y m e n t s >  
         < T y p e _ P a y m e n t s > T y p e _ P a y m e n t s < / T y p e _ P a y m e n t s >  
         < U s a g e C o s t s _ P a y m e n t s > U s a g e C o s t s _ P a y m e n t s < / U s a g e C o s t s _ P a y m e n t s >  
         < V B C > V B C < / V B C >  
         < V B C D a t e > V B C D a t e < / V B C D a t e >  
         < V B C _ S i g n a t u r e > V B C _ S i g n a t u r e < / V B C _ S i g n a t u r e >  
         < V o l u m e _ N o _ > V o l u m e _ N o _ < / V o l u m e _ N o _ >  
         < P V _ L i n e s >  
             < A c c o u n t N a m e _ P V L i n e s > A c c o u n t N a m e _ P V L i n e s < / A c c o u n t N a m e _ P V L i n e s >  
             < A c c o u n t N o _ P V L i n e s > A c c o u n t N o _ P V L i n e s < / A c c o u n t N o _ P V L i n e s >  
             < A c c o u n t T y p e _ P V L i n e s > A c c o u n t T y p e _ P V L i n e s < / A c c o u n t T y p e _ P V L i n e s >  
             < A c t u a l t o D a t e _ P V L i n e s > A c t u a l t o D a t e _ P V L i n e s < / A c t u a l t o D a t e _ P V L i n e s >  
             < A m o u n t L C Y _ P V L i n e s > A m o u n t L C Y _ P V L i n e s < / A m o u n t L C Y _ P V L i n e s >  
             < A m o u n t _ P V L i n e s > A m o u n t _ P V L i n e s < / A m o u n t _ P V L i n e s >  
             < A p p l i e s t o D o c N o _ P V L i n e s > A p p l i e s t o D o c N o _ P V L i n e s < / A p p l i e s t o D o c N o _ P V L i n e s >  
             < C o m m i t m e n t s _ P V L i n e s > C o m m i t m e n t s _ P V L i n e s < / C o m m i t m e n t s _ P V L i n e s >  
             < D a t e _ P V L i n e s > D a t e _ P V L i n e s < / D a t e _ P V L i n e s >  
             < D e s c r i p t i o n _ P V L i n e s > D e s c r i p t i o n _ P V L i n e s < / D e s c r i p t i o n _ P V L i n e s >  
             < G l o b a l D i m e n s i o n 1 C o d e _ P V L i n e s > G l o b a l D i m e n s i o n 1 C o d e _ P V L i n e s < / G l o b a l D i m e n s i o n 1 C o d e _ P V L i n e s >  
             < G l o b a l D i m e n s i o n 2 C o d e _ P V L i n e s > G l o b a l D i m e n s i o n 2 C o d e _ P V L i n e s < / G l o b a l D i m e n s i o n 2 C o d e _ P V L i n e s >  
             < L i n e N o _ P V L i n e s > L i n e N o _ P V L i n e s < / L i n e N o _ P V L i n e s >  
             < N e t A m o u n t _ P V L i n e s > N e t A m o u n t _ P V L i n e s < / N e t A m o u n t _ P V L i n e s >  
             < N o _ P V L i n e s > N o _ P V L i n e s < / N o _ P V L i n e s >  
             < P a y e e B a n k A c c N o _ P a y m e n t s > P a y e e B a n k A c c N o _ P a y m e n t s < / P a y e e B a n k A c c N o _ P a y m e n t s >  
             < P a y e e B a n k B r N a m e _ P a y m e n t s > P a y e e B a n k B r N a m e _ P a y m e n t s < / P a y e e B a n k B r N a m e _ P a y m e n t s >  
             < P a y e e B a n k N a m e _ P a y m e n t s > P a y e e B a n k N a m e _ P a y m e n t s < / P a y e e B a n k N a m e _ P a y m e n t s >  
             < P o s t e d D a t e _ P V L i n e s > P o s t e d D a t e _ P V L i n e s < / P o s t e d D a t e _ P V L i n e s >  
             < P o s t e d T i m e _ P V L i n e s > P o s t e d T i m e _ P V L i n e s < / P o s t e d T i m e _ P V L i n e s >  
             < P o s t e d _ P V L i n e s > P o s t e d _ P V L i n e s < / P o s t e d _ P V L i n e s >  
             < R e t e n t i o n A m o u n t _ P V L i n e s > R e t e n t i o n A m o u n t _ P V L i n e s < / R e t e n t i o n A m o u n t _ P V L i n e s >  
             < R e t e n t i o n C o d e _ P V L i n e s > R e t e n t i o n C o d e _ P V L i n e s < / R e t e n t i o n C o d e _ P V L i n e s >  
             < V A T A m o u n t _ P V L i n e s > V A T A m o u n t _ P V L i n e s < / V A T A m o u n t _ P V L i n e s >  
             < V A T C o d e _ P V L i n e s > V A T C o d e _ P V L i n e s < / V A T C o d e _ P V L i n e s >  
             < V o t e A m o u n t _ P V L i n e s > V o t e A m o u n t _ P V L i n e s < / V o t e A m o u n t _ P V L i n e s >  
             < V o t e I t e m D e s c _ P V L i n e s > V o t e I t e m D e s c _ P V L i n e s < / V o t e I t e m D e s c _ P V L i n e s >  
             < V o t e I t e m _ P V L i n e s > V o t e I t e m _ P V L i n e s < / V o t e I t e m _ P V L i n e s >  
             < W T a x A m o u n t _ P V L i n e s > W T a x A m o u n t _ P V L i n e s < / W T a x A m o u n t _ P V L i n e s >  
             < W T a x C o d e _ P V L i n e s > W T a x C o d e _ P V L i n e s < / W T a x C o d e _ P V L i n e s >  
             < W T V A T A m o u n t _ P V L i n e s > W T V A T A m o u n t _ P V L i n e s < / W T V A T A m o u n t _ P V L i n e s >  
             < W T V A T C o d e _ P V L i n e s > W T V A T C o d e _ P V L i n e s < / W T V A T C o d e _ P V L i n e s >  
         < / P V _ L i n e s >  
     < / P a y m e n t s >  
 < / N a v W o r d R e p o r t X m l P a r t > 
</file>

<file path=customXml/itemProps1.xml><?xml version="1.0" encoding="utf-8"?>
<ds:datastoreItem xmlns:ds="http://schemas.openxmlformats.org/officeDocument/2006/customXml" ds:itemID="{177518A4-C869-4E75-9381-C7D97D5571D1}">
  <ds:schemaRefs>
    <ds:schemaRef ds:uri="urn:microsoft-dynamics-nav/reports/Refund_Voucher_Report/5009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Feisal Ibrahim</cp:lastModifiedBy>
  <cp:revision>2</cp:revision>
  <dcterms:created xsi:type="dcterms:W3CDTF">2024-06-27T22:02:00Z</dcterms:created>
  <dcterms:modified xsi:type="dcterms:W3CDTF">2024-06-27T22:03:00Z</dcterms:modified>
</cp:coreProperties>
</file>