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CEO:这个首先要把商务 物流  仓库 生产的 邮件工作砍掉</w:t>
      </w:r>
    </w:p>
    <w:p>
      <w:pPr>
        <w:rPr>
          <w:rFonts w:hint="eastAsia"/>
        </w:rPr>
      </w:pPr>
      <w:r>
        <w:rPr>
          <w:rFonts w:hint="eastAsia"/>
        </w:rPr>
        <w:t>CFO:这个现在还没有做到，容易导致数据不好统计，后续工作出现差错，要一个个找差异</w:t>
      </w:r>
    </w:p>
    <w:p>
      <w:pPr>
        <w:rPr>
          <w:rFonts w:hint="eastAsia"/>
        </w:rPr>
      </w:pPr>
      <w:r>
        <w:rPr>
          <w:rFonts w:hint="eastAsia"/>
        </w:rPr>
        <w:t>CFO:吉客云只有一个主体，发货涉及到内部不同的公司，影响各公司收入确认和存货归属的准确性。</w:t>
      </w:r>
    </w:p>
    <w:p>
      <w:pPr>
        <w:rPr>
          <w:rFonts w:hint="eastAsia"/>
        </w:rPr>
      </w:pPr>
      <w:r>
        <w:rPr>
          <w:rFonts w:hint="eastAsia"/>
        </w:rPr>
        <w:t>CFO:建议把吉客云系统增加功能。取消邮件，加一个小程序，同步信息，好统计。</w:t>
      </w:r>
    </w:p>
    <w:p>
      <w:pPr>
        <w:rPr>
          <w:rFonts w:hint="eastAsia"/>
        </w:rPr>
      </w:pPr>
      <w:r>
        <w:rPr>
          <w:rFonts w:hint="eastAsia"/>
        </w:rPr>
        <w:t>CFO:现在海外对账太麻烦了</w:t>
      </w:r>
    </w:p>
    <w:p>
      <w:pPr>
        <w:rPr>
          <w:rFonts w:hint="eastAsia"/>
        </w:rPr>
      </w:pPr>
      <w:r>
        <w:rPr>
          <w:rFonts w:hint="eastAsia"/>
        </w:rPr>
        <w:t>CTO:统计不同公司主体下的订单？</w:t>
      </w:r>
    </w:p>
    <w:p>
      <w:pPr>
        <w:rPr>
          <w:rFonts w:hint="eastAsia"/>
        </w:rPr>
      </w:pPr>
      <w:r>
        <w:rPr>
          <w:rFonts w:hint="eastAsia"/>
        </w:rPr>
        <w:t>CFO:主要是订单主体，发货主体，和调货的问题</w:t>
      </w:r>
    </w:p>
    <w:p>
      <w:pPr>
        <w:rPr>
          <w:rFonts w:hint="eastAsia"/>
        </w:rPr>
      </w:pPr>
      <w:r>
        <w:rPr>
          <w:rFonts w:hint="eastAsia"/>
        </w:rPr>
        <w:t>CFO:而且涉及跨国了</w:t>
      </w:r>
    </w:p>
    <w:p>
      <w:pPr>
        <w:rPr>
          <w:rFonts w:hint="eastAsia"/>
        </w:rPr>
      </w:pPr>
      <w:r>
        <w:rPr>
          <w:rFonts w:hint="eastAsia"/>
        </w:rPr>
        <w:t>CFO:每一个公司都是一个独立的税务主体</w:t>
      </w:r>
    </w:p>
    <w:p>
      <w:pPr>
        <w:rPr>
          <w:rFonts w:hint="eastAsia"/>
        </w:rPr>
      </w:pPr>
      <w:r>
        <w:rPr>
          <w:rFonts w:hint="eastAsia"/>
        </w:rPr>
        <w:t>CTO:我先把各系统的数据都拉到，汇聚，然后你们再看要做什么流程的统计</w:t>
      </w:r>
    </w:p>
    <w:p>
      <w:pPr>
        <w:rPr>
          <w:rFonts w:hint="eastAsia"/>
        </w:rPr>
      </w:pPr>
      <w:r>
        <w:rPr>
          <w:rFonts w:hint="eastAsia"/>
        </w:rPr>
        <w:t>CFO:独立的财务核算</w:t>
      </w:r>
    </w:p>
    <w:p>
      <w:pPr>
        <w:rPr>
          <w:rFonts w:hint="eastAsia"/>
        </w:rPr>
      </w:pPr>
      <w:r>
        <w:rPr>
          <w:rFonts w:hint="eastAsia"/>
        </w:rPr>
        <w:t>CFO:吉客云如果按公司主体来，是最清楚的，但是物流的工作量会增加很多。</w:t>
      </w:r>
    </w:p>
    <w:p>
      <w:pPr>
        <w:rPr>
          <w:rFonts w:hint="eastAsia"/>
        </w:rPr>
      </w:pPr>
      <w:r>
        <w:rPr>
          <w:rFonts w:hint="eastAsia"/>
        </w:rPr>
        <w:t>如果在一个系统里，就必须每个公司每笔流向非常清楚，从订单，仓库（发货，还是调其他公司的货），到收款。而且因为我们的业务特性，导致信息滞后。</w:t>
      </w:r>
    </w:p>
    <w:p>
      <w:pPr>
        <w:rPr>
          <w:rFonts w:hint="eastAsia"/>
        </w:rPr>
      </w:pPr>
      <w:r>
        <w:rPr>
          <w:rFonts w:hint="eastAsia"/>
        </w:rPr>
        <w:t>当然。现在比以前好一些了，但还是存在混淆的情况。</w:t>
      </w:r>
    </w:p>
    <w:p>
      <w:pPr>
        <w:rPr>
          <w:rFonts w:hint="eastAsia"/>
        </w:rPr>
      </w:pPr>
      <w:r>
        <w:rPr>
          <w:rFonts w:hint="eastAsia"/>
        </w:rPr>
        <w:t>CFO:调其他公司的货就属于跨国销售了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CRM:CTO，早啊，CFO说的这个，咱们CRM是有区分的哈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CRM:就是这个：业务类型   的字段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185035"/>
            <wp:effectExtent l="0" t="0" r="9525" b="24765"/>
            <wp:docPr id="2" name="图片 2" descr="7e861aa980192e4fd3b271021e788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e861aa980192e4fd3b271021e7889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CTO:订单里面有么？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CRM:详情页这里的，会显示字段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743200"/>
            <wp:effectExtent l="0" t="0" r="22225" b="0"/>
            <wp:docPr id="3" name="图片 3" descr="2d49d3d55794631c1b8a94117e543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d49d3d55794631c1b8a94117e54378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M:因为咱们审批流程复杂，不同的主体有不同的财务和商务，所以CRM系统我们是做了这个不同主体的，比如：乙方是深圳积木易搭，就是走的深圳积木易搭的订单审批流程；乙方是武汉睿数，就是走的武汉睿数的订单审批流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CRM:就是相当于CRM是区分了不同的订单主体的，但是发货，调货属于武汉仓储那边处理的，这些就不知道了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CTO:哦，明白了，业务类型就是主体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CRM:对，我们CRM是这样子区分的，金蝶估计也有区分，金蝶估计是不同的套账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CTO:现在麻烦的是订单这边虽然区分了主体，但单涛那边仓库是没区分的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CTO:所以依然不知道发出去的货，是哪个主体的货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CTO:ERP里面有这个流程么？就是确定那批货是哪个主体的？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CRM:ERP里面估计要问下伟燕他们，因为我只管CRM的；金蝶，吉客云不是我管理，所以具体我也不清楚[捂脸]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CRM:ERP如果他们做了不同的仓库，应该是能区分的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CTO:另外，如果仓库库存不足，要给生产下任务单补货，生产是OMS安排的，还是ERP？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CRM:商务ERP那边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CTO:好的，我问问伟燕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ERP:国内订单（武汉仓发货）：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大部分在积木深圳账套做单，客户主体为客户名称，库存组织为湖北积木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睿数公司签单的在武汉睿数账套做单，客户主体为客户名称，库存组织也是湖北积木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海外订单：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款项打到哪个公司，销售PI就做到哪个公司，做单时以pi为准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海外仓发货：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pi是HK公司/卢森堡公司/美国公司，分别在对应账套做单，客户主体为客户名称（备注写上销售需求发货仓）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2.海外订单国内发货：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在积木深圳账套做单，pi是个公司的，客户主体就写哪个公司，然后在备注上写明终端客户名称，库存组织为湖北积木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ERP:这是金蝶里的账套对应选项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62450" cy="4400550"/>
            <wp:effectExtent l="0" t="0" r="6350" b="19050"/>
            <wp:docPr id="4" name="图片 4" descr="9d730f48c66c19ccb72b0ca2f9ca8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d730f48c66c19ccb72b0ca2f9ca819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ERP:这是海外销售发的需求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468370"/>
            <wp:effectExtent l="0" t="0" r="10160" b="11430"/>
            <wp:docPr id="6" name="图片 6" descr="3ab184bb3b415273c01e66b62530c6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ab184bb3b415273c01e66b62530c6b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ERP:这是他的pi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4928235"/>
            <wp:effectExtent l="0" t="0" r="14605" b="24765"/>
            <wp:docPr id="5" name="图片 5" descr="f6d45f52fae1dc3f29237c0e78005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6d45f52fae1dc3f29237c0e7800568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ERP:这是金蝶给他做的订单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443355"/>
            <wp:effectExtent l="0" t="0" r="10160" b="4445"/>
            <wp:docPr id="7" name="图片 7" descr="51bd25c1c5a3e6736153bcb440aa60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1bd25c1c5a3e6736153bcb440aa607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ERP:这是最终的发货邮件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526030"/>
            <wp:effectExtent l="0" t="0" r="10160" b="13970"/>
            <wp:docPr id="8" name="图片 8" descr="a8794459f4235e31c42753aed02117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8794459f4235e31c42753aed02117d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CTO:好的，我现在想问的是，你们都在金蝶里面制单了，还需要在CRM里面制单么？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ERP:逍客里面不需要我做单，是销售的需求录入系统，一般是甘甘还有商务法务那边管理和审批，我只是根据销售在CRM里面的订单去确认他的流程走到哪一步，还有具体需求、客户信息、款项这些是否一一对应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ERP:发单之前也会让商务那边确认一遍，避免有销</w:t>
      </w:r>
      <w:bookmarkStart w:id="0" w:name="_GoBack"/>
      <w:bookmarkEnd w:id="0"/>
      <w:r>
        <w:rPr>
          <w:rFonts w:hint="eastAsia"/>
          <w:lang w:val="en-US" w:eastAsia="zh-CN"/>
        </w:rPr>
        <w:t>售合同还没签就要货或者款项不对这样的情况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CTO:如果按照CEO现在的想法，以后海外订单都作为统一的渠道，在CRM里面下单，是不是就不用你们又去金蝶里面下单了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ERP:这个就不知道了也，要看看流程怎么改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ERP:就是我有一个疑问，如果等到真正的订单走到发货这一步，生产那边发现这一产品没有库存，再生产入库这个时效会不会跟不上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CTO:对，这是后面我要问你的，因为现在生产单也是你们下的，AI会检查库存是否满足，如果发现不满足会通知OMS调整仓库，如果还不满足，AI就得通知你们下生产任务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CTO:你们也是在ERP里面下生产任务的？还是只有邮件？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ERP:目前的订单流程是邮件+erp订单同步,做2道工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CTO:生产任务也是这样么？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ERP:是的，所有的订单都是这个流程。之前听财务也说过，常规销售产品是需要一个预警库存的，如果低于这个量生产那边及时预警补货。以及每个季度可根据销售部门反馈来制定一个生产排产计划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CTO:预警我可以在小J这边的中台里面做，我这边可以汇聚3个系统的数据，主要还是要看你们的预警规则怎么设定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ERP:是的，可以根据产品销售情况来让他们评估预警库存数量需要多少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CTO:我记下了，这个放在后面做，先把整个流程走通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ERP:是的，可以根据产品销售情况来让他们评估预警库存数量需要多少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CTO:我记下了，这个放在后面做，先把整个流程走通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CTO:你们现在在写哪个仓发货的时候，会去查该仓的库存么？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ERP:会的，海外仓的库存物流会给一个库存表给我们，如果不确定会单独再去问和核实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CTO:库存表？不是进OMS里面看么？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ERP:海外仓oms看不到，武汉仓可以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CTO:那你们确认发完货，还要手动维护那个表里面的数量记录？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700B8"/>
    <w:rsid w:val="6FF700B8"/>
    <w:rsid w:val="7ED70C0E"/>
    <w:rsid w:val="C6B9123A"/>
    <w:rsid w:val="F4BFA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1532</TotalTime>
  <ScaleCrop>false</ScaleCrop>
  <LinksUpToDate>false</LinksUpToDate>
  <CharactersWithSpaces>0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2026-06-17T19:06:00Z</dcterms:created>
  <dc:creator>KaiMao</dc:creator>
  <cp:lastModifiedBy>KaiMao</cp:lastModifiedBy>
  <dcterms:modified xsi:type="dcterms:W3CDTF">2026-06-22T11:46:36Z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2052-5.7.3.8096</vt:lpwstr>
  </property>
</Properties>
</file>