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商务部小J流程规则与初审专项测试用例及测试报告</w:t>
      </w:r>
    </w:p>
    <w:p>
      <w:pPr>
        <w:pStyle w:val="Heading1"/>
      </w:pPr>
      <w:r>
        <w:t>1.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系统名称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商务部小J智能体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测试对象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流程导入、流程匹配、流程专属规则、初审规则、邮件任务流转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2026-04-24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测试类型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自动化回归测试、专项流程规则测试、真实企业邮箱联调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自动化结果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 -q tests/test_workflow.py：85 passed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真实邮箱联调状态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已执行。SMTP + IMAP 主链路通过；本机 DNS 未返回可用 A 记录时，按 imap.exmail.qq.com:993 -&gt; 222.79.113.103 直连验证</w:t>
            </w:r>
          </w:p>
        </w:tc>
      </w:tr>
    </w:tbl>
    <w:p/>
    <w:p>
      <w:pPr>
        <w:pStyle w:val="Heading1"/>
      </w:pPr>
      <w:r>
        <w:t>2. 测试账号与频控要求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邮箱账号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模拟销售首次提交、补充、撤回、变更需求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bot.production@jimuyida.com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模拟生产接收任务单、提问、确认/拒绝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系统收件、自动回复、转发生产任务单</w:t>
            </w:r>
          </w:p>
        </w:tc>
      </w:tr>
    </w:tbl>
    <w:p/>
    <w:p>
      <w:r>
        <w:t>安全要求：</w:t>
      </w:r>
    </w:p>
    <w:p>
      <w:pPr>
        <w:pStyle w:val="ListBullet"/>
      </w:pPr>
      <w:r>
        <w:t>三个账号密码相同，但密码不得写入代码、测试报告或仓库文件。</w:t>
      </w:r>
    </w:p>
    <w:p>
      <w:pPr>
        <w:pStyle w:val="ListBullet"/>
      </w:pPr>
      <w:r>
        <w:t>邮箱密码应通过管理台运行期配置或环境变量配置。</w:t>
      </w:r>
    </w:p>
    <w:p>
      <w:pPr>
        <w:pStyle w:val="ListBullet"/>
      </w:pPr>
      <w:r>
        <w:t>真实邮箱联调发信/收信操作间隔不低于 60 秒。</w:t>
      </w:r>
    </w:p>
    <w:p>
      <w:pPr>
        <w:pStyle w:val="ListBullet"/>
      </w:pPr>
      <w:r>
        <w:t>单轮联调建议只发送 1 封首发邮件，确认链路完成后再执行下一条。</w:t>
      </w:r>
    </w:p>
    <w:p>
      <w:pPr>
        <w:pStyle w:val="ListBullet"/>
      </w:pPr>
      <w:r>
        <w:t>自动 worker、IMAP 登录、SMTP 发信均应保持 mail_rate_limit_interval_seconds &gt;= 60。</w:t>
      </w:r>
    </w:p>
    <w:p>
      <w:pPr>
        <w:pStyle w:val="Heading1"/>
      </w:pPr>
      <w:r>
        <w:t>3. 测试范围</w:t>
      </w:r>
    </w:p>
    <w:p>
      <w:pPr>
        <w:pStyle w:val="Heading2"/>
      </w:pPr>
      <w:r>
        <w:t>3.1 覆盖流程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流程名称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主送人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关键必填项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附件/凭证要求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武汉仓出货硬件正常销售订单/样机赠送/电商平台/海外电商、渠道备货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物料详情描述、物流发货方式、出货时间要求、客户收件信息、交付要求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采购订单文档、海外渠道销售PI、特殊附作等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武汉仓出货硬件独立站补单/假期订单补单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物料详情描述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采购订单文档、海外渠道销售PI、特殊附作等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武汉仓出货硬件销售样机借用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物料详情描述、借用时间、物流发货方式、出货时间要求、客户收件信息、样机借用审批截图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采购订单文档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海外仓出货硬件销售订单/样机赠送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单涛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物料详情描述、物流发货方式、出货仓、客户收件信息、交付要求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海外渠道销售PI、特殊附作等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海外仓出货硬件销售样机借用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单涛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物料详情描述、归还时间、出货仓、客户收件信息、样机借用审批截图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按流程文本要求校验</w:t>
            </w:r>
          </w:p>
        </w:tc>
      </w:tr>
    </w:tbl>
    <w:p/>
    <w:p>
      <w:pPr>
        <w:pStyle w:val="Heading2"/>
      </w:pPr>
      <w:r>
        <w:t>3.2 覆盖规则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规则类别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覆盖点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系统内置初审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核心字段完整性、解析风险识别、24小时重复提交检查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自定义初审规则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contains、not_contains、regex、not_regex、min_number、max_number、date_format、date_after_or_equal、date_before_or_equal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流程专属规则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流程导入规则同步为自定义规则、可启停、可删除、规则去重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流程路由规则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联系人映射、动态销售侧抄送、路由缺失异常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流程管理规则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新建/导入流程查重、停用后编辑、保存并启用更新原流程、不重复新建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生产问答规则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流程级最大问答轮次、超限关闭任务并通知两侧</w:t>
            </w:r>
          </w:p>
        </w:tc>
      </w:tr>
    </w:tbl>
    <w:p/>
    <w:p>
      <w:pPr>
        <w:pStyle w:val="Heading1"/>
      </w:pPr>
      <w:r>
        <w:t>4. 测试数据准备</w:t>
      </w:r>
    </w:p>
    <w:p>
      <w:pPr>
        <w:pStyle w:val="Heading2"/>
      </w:pPr>
      <w:r>
        <w:t>4.1 联系人映射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邮箱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张燕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zhangyan@jimuyida.com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单涛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dantao@jimuyida.com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丁总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dingyong@jimuyida.com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金总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jinzong@jimuyida.com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罗总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luozong@jimuyida.com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zhangxing@jimuyida.com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洪丹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hongdan@jimuyida.com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曾鲜艳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zengxianyan@jimuyida.com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余烁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yushuo@jimuyida.com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袁辉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yuanhui@jimuyida.com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包亚敏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baoyamin@jimuyida.com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张洁仪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zhangjieyi@jimuyida.com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邢惠玲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xinghuiling@jimuyida.com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宋勤红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songqinhong@jimuyida.com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蒋文俊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jiangwenjun@jimuyida.com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张文鹏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zhangwenpeng@jimuyida.com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吴婉真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wuwanzhen@jimuyida.com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徐升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xusheng@jimuyida.com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销售直属领导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sales.lead@jimuyida.com</w:t>
            </w:r>
          </w:p>
        </w:tc>
      </w:tr>
    </w:tbl>
    <w:p/>
    <w:p>
      <w:pPr>
        <w:pStyle w:val="Heading2"/>
      </w:pPr>
      <w:r>
        <w:t>4.2 通用邮件字段</w:t>
      </w:r>
    </w:p>
    <w:p>
      <w:r>
        <w:t>所有通过类用例均应包含：</w:t>
      </w:r>
    </w:p>
    <w:p>
      <w:pPr>
        <w:pStyle w:val="ListBullet"/>
      </w:pPr>
      <w:r>
        <w:t>客户名称</w:t>
      </w:r>
    </w:p>
    <w:p>
      <w:pPr>
        <w:pStyle w:val="ListBullet"/>
      </w:pPr>
      <w:r>
        <w:t>产品/规格</w:t>
      </w:r>
    </w:p>
    <w:p>
      <w:pPr>
        <w:pStyle w:val="ListBullet"/>
      </w:pPr>
      <w:r>
        <w:t>数量</w:t>
      </w:r>
    </w:p>
    <w:p>
      <w:pPr>
        <w:pStyle w:val="ListBullet"/>
      </w:pPr>
      <w:r>
        <w:t>期望交期</w:t>
      </w:r>
    </w:p>
    <w:p>
      <w:pPr>
        <w:pStyle w:val="ListBullet"/>
      </w:pPr>
      <w:r>
        <w:t>订单号</w:t>
      </w:r>
    </w:p>
    <w:p>
      <w:pPr>
        <w:pStyle w:val="ListBullet"/>
      </w:pPr>
      <w:r>
        <w:t>流程名称或流程关键词</w:t>
      </w:r>
    </w:p>
    <w:p>
      <w:pPr>
        <w:pStyle w:val="ListBullet"/>
      </w:pPr>
      <w:r>
        <w:t>对应流程要求的扩展字段</w:t>
      </w:r>
    </w:p>
    <w:p>
      <w:pPr>
        <w:pStyle w:val="ListBullet"/>
      </w:pPr>
      <w:r>
        <w:t>对应流程要求的附件文字或凭证说明</w:t>
      </w:r>
    </w:p>
    <w:p>
      <w:pPr>
        <w:pStyle w:val="Heading1"/>
      </w:pPr>
      <w:r>
        <w:t>5. 自动化测试用例</w:t>
      </w:r>
    </w:p>
    <w:p>
      <w:pPr>
        <w:pStyle w:val="Heading2"/>
      </w:pPr>
      <w:r>
        <w:t>5.1 流程导入与管理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用例名称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WF-IMPORT-001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导入商务部流程文档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数据库为空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 商务部邮件下单流程梳理.docx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5 个流程版本，无校验错误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WF-IMPORT-002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重复导入同一文档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已导入 5 个流程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再次导入同一文档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不新增流程版本，保持幂等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WF-IMPORT-003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新建流程同名查重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已存在“新机调拨”流程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导入“新机 调拨”流程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返回“流程已存在”，不新增版本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WF-IMPORT-004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同批次流程名称重复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文档中存在两个“重复流程”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执行导入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只保留首个，重复项进入校验错误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WF-EDIT-001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停用后编辑流程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已存在 Active 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停用流程后修改模板并保存启用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更新原流程版本，不新增一条流程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WF-EDIT-002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流程禁止直接编辑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已存在 Active 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直接调用编辑保存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返回错误，提示必须先停用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WF-DELETE-001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流程禁止删除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已存在 Active 流程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直接删除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返回错误，提示必须先停用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WF-RULE-001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流程规则同步为自定义规则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流程含 review_rules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打开初审规则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规则显示为自定义规则，可启停和删除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WF-RULE-002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规则列表去重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初审规则存在重复项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读取/保存规则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按字段+判断方式+规则值只保留第一条</w:t>
            </w:r>
          </w:p>
        </w:tc>
      </w:tr>
    </w:tbl>
    <w:p/>
    <w:p>
      <w:pPr>
        <w:pStyle w:val="Heading2"/>
      </w:pPr>
      <w:r>
        <w:t>5.2 5个流程通过初审用例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流程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关键输入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WF-PASS-001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F01 武汉仓正常销售/备货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含物料详情、物流方式、出货时间、收件信息、交付要求、采购订单/PI/特殊附作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初审通过，创建任务，主送张燕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WF-PASS-002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F02 武汉仓补单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含物料详情、采购订单/PI/特殊附作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初审通过，创建任务，主送张燕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WF-PASS-003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F03 武汉仓样机借用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含物料详情、借用时间、物流方式、出货时间、收件信息、样机借用审批截图、采购订单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初审通过，创建任务，主送张燕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WF-PASS-004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F04 海外仓销售订单/样机赠送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含物料详情、物流方式、出货仓、收件信息、交付要求、PI/特殊附作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初审通过，创建任务，主送单涛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WF-PASS-005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F05 海外仓样机借用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含物料详情、归还时间、出货仓、收件信息、样机借用审批截图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初审通过，创建任务，主送单涛</w:t>
            </w:r>
          </w:p>
        </w:tc>
      </w:tr>
    </w:tbl>
    <w:p/>
    <w:p>
      <w:pPr>
        <w:pStyle w:val="Heading2"/>
      </w:pPr>
      <w:r>
        <w:t>5.3 5个流程不通过初审用例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流程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缺失项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WF-FAIL-001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F01 武汉仓正常销售/备货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物流发货方式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不创建任务，生成 ReviewNeedManual 异常，回复销售补充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WF-FAIL-002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F02 武汉仓补单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物料详情描述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不创建任务，生成 ReviewNeedManual 异常，回复销售补充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WF-FAIL-003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F03 武汉仓样机借用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样机借用审批截图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不创建任务，生成 ReviewNeedManual 异常，回复销售补充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WF-FAIL-004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F04 海外仓销售订单/样机赠送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出货仓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不创建任务，生成 ReviewNeedManual 异常，回复销售补充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WF-FAIL-005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F05 海外仓样机借用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归还时间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不创建任务，生成 ReviewNeedManual 异常，回复销售补充</w:t>
            </w:r>
          </w:p>
        </w:tc>
      </w:tr>
    </w:tbl>
    <w:p/>
    <w:p>
      <w:pPr>
        <w:pStyle w:val="Heading2"/>
      </w:pPr>
      <w:r>
        <w:t>5.4 通用核心字段初审用例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缺失/异常字段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输入条件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IR-CORE-001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客户名称缺失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邮件正文无客户名称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不创建任务，提示客户名称不能为空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IR-CORE-002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产品/规格缺失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邮件正文无产品信息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不创建任务，提示产品/规格不能为空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IR-CORE-003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数量缺失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邮件正文无数量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不创建任务，提示数量不能为空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IR-CORE-004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期望交期缺失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邮件正文无期望交期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不创建任务，提示期望交期不能为空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IR-CORE-005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解析风险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LLM/附件解析返回冲突或低置信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不创建任务，进入异常队列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IR-CORE-006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24小时重复提交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同销售同订单号或同客户/产品/数量/交期重复提交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不创建任务，回复“已提交，请勿重复提交”，带任务号</w:t>
            </w:r>
          </w:p>
        </w:tc>
      </w:tr>
    </w:tbl>
    <w:p/>
    <w:p>
      <w:pPr>
        <w:pStyle w:val="Heading2"/>
      </w:pPr>
      <w:r>
        <w:t>5.5 自定义规则用例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操作符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通过输入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不通过输入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字段有值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字段为空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空值不通过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contains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邮件全文包含“采购订单”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不包含“采购订单”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不包含时不通过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not_contains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不包含“禁止词”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包含“禁止词”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包含时不通过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regex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 SO-\d+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不匹配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不匹配时不通过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not_regex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不匹配风险模式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匹配风险模式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匹配时不通过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min_number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 50，阈值 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 5，阈值 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低于阈值不通过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max_number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 50，阈值 100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 120，阈值 100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高于阈值不通过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date_format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日期不清晰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日期无效不通过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IR-RULE-009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date_after_or_equal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2026-07-01 &gt;= 2026-06-01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2026-05-01 &lt; 2026-06-01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早于阈值不通过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IR-RULE-010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date_before_or_equal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2026-07-01 &lt;= 2026-08-01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2026-09-01 &gt; 2026-08-01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晚于阈值不通过</w:t>
            </w:r>
          </w:p>
        </w:tc>
      </w:tr>
    </w:tbl>
    <w:p/>
    <w:p>
      <w:pPr>
        <w:pStyle w:val="Heading2"/>
      </w:pPr>
      <w:r>
        <w:t>5.6 异常与边界用例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EX-ROUTE-001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联系人映射缺失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导入流程但不配置联系人映射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初审失败，异常提示“流程收件人未映射邮箱”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EX-ROUTE-002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生产路由未配置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关闭默认生产路由或未配置路由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即使初审通过也不创建任务，异常明确提示路由未配置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EX-WITHDRAW-001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销售撤回任务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销售按任务号撤回，生产未确认排单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关闭任务，通知销售侧和生产侧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EX-WITHDRAW-002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已排产后撤回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生产已确认排产后销售撤回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进入人工异常，不自动关闭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EX-CLOSE-001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手动强制关闭任务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后台点击关闭任务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关闭单条任务，通知销售侧和生产侧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EX-QUESTION-001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生产提问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生产对任务提出疑问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自动转发销售侧，记录问题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EX-QUESTION-002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销售答复后生成新版任务单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销售回复补充信息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创建新版任务单草稿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EX-QUESTION-003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问答达到流程上限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问答次数达到流程配置上限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自动关闭并通知销售和生产两侧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EX-MAIL-001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SMTP 发送失败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SMTP 返回异常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外发任务失败并进入异常队列，可重试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EX-MAIL-002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IMAP 重复同步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同一邮件被同步多次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只保留一条业务处理记录，不重复创建任务</w:t>
            </w:r>
          </w:p>
        </w:tc>
      </w:tr>
    </w:tbl>
    <w:p/>
    <w:p>
      <w:pPr>
        <w:pStyle w:val="Heading1"/>
      </w:pPr>
      <w:r>
        <w:t>6. 真实邮箱联调用例</w:t>
      </w:r>
    </w:p>
    <w:p>
      <w:r>
        <w:t>真实邮箱联调使用以下账号：</w:t>
      </w:r>
    </w:p>
    <w:p>
      <w:pPr>
        <w:pStyle w:val="ListBullet"/>
      </w:pPr>
      <w:r>
        <w:t>销售侧：bot.sales@jimuyida.com</w:t>
      </w:r>
    </w:p>
    <w:p>
      <w:pPr>
        <w:pStyle w:val="ListBullet"/>
      </w:pPr>
      <w:r>
        <w:t>生产侧：bot.production@jimuyida.com</w:t>
      </w:r>
    </w:p>
    <w:p>
      <w:pPr>
        <w:pStyle w:val="ListBullet"/>
      </w:pPr>
      <w:r>
        <w:t>Bot侧：bot.market@jimuyida.com</w:t>
      </w:r>
    </w:p>
    <w:p>
      <w:r>
        <w:t>执行要求：</w:t>
      </w:r>
    </w:p>
    <w:p>
      <w:pPr>
        <w:pStyle w:val="ListBullet"/>
      </w:pPr>
      <w:r>
        <w:t>每次 SMTP 发信后等待至少 60 秒再进行下一次发信或 IMAP 拉取。</w:t>
      </w:r>
    </w:p>
    <w:p>
      <w:pPr>
        <w:pStyle w:val="ListBullet"/>
      </w:pPr>
      <w:r>
        <w:t>建议先执行单条主链路，再执行异常链路。</w:t>
      </w:r>
    </w:p>
    <w:p>
      <w:pPr>
        <w:pStyle w:val="ListBullet"/>
      </w:pPr>
      <w:r>
        <w:t>每条联调用例使用唯一订单号，例如 E2E-YYYYMMDD-HHMM-序号。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发件人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收件人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正常销售邮件闭环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销售发送 F01 完整邮件，等待 60 秒，Bot 同步处理，商务确认/发送生产任务单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销售收到回执，生产收到任务单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缺字段补充闭环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销售发送缺物流方式邮件，等待 60 秒，Bot 回复补充要求，销售回复补充字段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初次不建任务，补充后创建任务并生成生产任务单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重复提交提醒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24小时内发送同订单号同内容邮件两次，每次间隔至少 60 秒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第二次不建任务，销售收到请勿重复提交提醒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生产提问转销售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bot.production@jimuyida.com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生产回复任务单提出疑问，等待 60 秒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销售收到问题邮件，生产收到收件回执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销售答复后新版任务单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销售回复生产疑问，等待 60 秒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生成新版任务单，生产侧收到更新版任务单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销售撤回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销售按任务号发送撤回邮件，生产未确认排单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任务关闭，销售和生产均收到撤回通知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E2E-007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流程路由缺失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临时移除联系人映射后发送流程邮件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不创建任务，异常提示路由未配置或联系人未映射</w:t>
            </w:r>
          </w:p>
        </w:tc>
      </w:tr>
    </w:tbl>
    <w:p/>
    <w:p>
      <w:pPr>
        <w:pStyle w:val="Heading1"/>
      </w:pPr>
      <w:r>
        <w:t>7. 真实邮箱联调执行结果</w:t>
      </w:r>
    </w:p>
    <w:p>
      <w:pPr>
        <w:pStyle w:val="Heading2"/>
      </w:pPr>
      <w:r>
        <w:t>7.1 IMAP 连接验证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IMAP 主机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imap.exmail.qq.com:993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直连解析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222.79.113.103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验证命令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curl --resolve imap.exmail.qq.com:993:222.79.113.103 imaps://imap.exmail.qq.com/ -X CAPABILITY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TLS 证书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通过，证书域名匹配 *.exmail.qq.com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IMAP 能力查询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通过，返回 IMAP4rev1、IDLE、AUTH=LOGIN、AUTH=PLAIN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账号登录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</w:tbl>
    <w:p/>
    <w:p>
      <w:r>
        <w:t>说明：当前机器的默认 DNS 查询未返回 imap.exmail.qq.com 可用 IPv4 A 记录，仅返回不可达 IPv6 记录。因此本次 IMAP 联调使用 --resolve 等效方式将 imap.exmail.qq.com:993 映射到已验证可用的企业邮箱 IMAP IP。</w:t>
      </w:r>
    </w:p>
    <w:p>
      <w:pPr>
        <w:pStyle w:val="Heading2"/>
      </w:pPr>
      <w:r>
        <w:t>7.2 正常通过初审链路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执行时间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2026-04-24 13:35-13:40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SMTP 发信 + IMAP 收信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bot.production@jimuyida.com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测试主题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生产订单需求 - IMAP直连端到端测试 - 782249ce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入库邮件ID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5a94026d-acad-4d2a-b5c4-39e00755f8e3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生成任务号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PT-20260424-0017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生成任务ID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ddcd874a-3a9f-42fc-97f5-bee3d8d80195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销售回执外发ID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3da8e81f-bd0d-4790-87c5-a4eac1621390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生产任务单外发ID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3ff4175b-297b-4388-9448-b12c3d2f3dc1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销售侧收件验证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通过，收到 Re: 生产订单需求 - IMAP直连端到端测试 - 782249ce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生产侧收件验证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通过，收到 [调拨任务单][PT-20260424-0017][IMAP直连联调客户-782249ce][企业邮箱IMAP直连联调硬件套装][V1]</w:t>
            </w:r>
          </w:p>
        </w:tc>
      </w:tr>
    </w:tbl>
    <w:p/>
    <w:p>
      <w:r>
        <w:t>执行步骤结果：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 SMTP 首发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销售测试账号向 Bot 账号发送真实需求邮件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IMAP 同步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imap.exmail.qq.com 直连 IP 映射收取邮件并入库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初审与流程匹配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命中“新机调拨”流程，必填字段完整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自动创建任务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创建任务 PT-20260424-0017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发送销售回执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外发任务状态为 Sent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发送生产任务单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外发任务状态为 Sent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 IMAP 收件确认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销售侧收件箱查到 Bot 回执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 IMAP 收件确认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生产侧收件箱查到生产任务单</w:t>
            </w:r>
          </w:p>
        </w:tc>
      </w:tr>
    </w:tbl>
    <w:p/>
    <w:p>
      <w:pPr>
        <w:pStyle w:val="Heading2"/>
      </w:pPr>
      <w:r>
        <w:t>7.3 未通过初审链路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测试主题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采购订单-JM-CGDD-2026013B08EC（POP3联调客户）2026-04-24 金蝶销售编号E2E-013b08ec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入库邮件ID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f7e56e79-e878-452d-aa58-294731b3ed5c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匹配流程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武汉仓出货硬件正常销售订单/样机赠送/电商平台/海外电商、渠道备货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流程匹配置信度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初审结果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是否创建任务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异常类型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ReviewNeedManual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销售补充邮件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已生成并发送，外发ID d5ba1edc-65db-4ccb-87a1-e64a7b6ed484</w:t>
            </w:r>
          </w:p>
        </w:tc>
      </w:tr>
    </w:tbl>
    <w:p/>
    <w:p>
      <w:r>
        <w:t>未通过原因：</w:t>
      </w:r>
    </w:p>
    <w:p>
      <w:pPr>
        <w:pStyle w:val="ListBullet"/>
      </w:pPr>
      <w:r>
        <w:t>缺少流程要求附件：深圳积木与湖北积木的采购订单文档。</w:t>
      </w:r>
    </w:p>
    <w:p>
      <w:pPr>
        <w:pStyle w:val="ListBullet"/>
      </w:pPr>
      <w:r>
        <w:t>缺少流程要求附件：海外渠道销售PI。</w:t>
      </w:r>
    </w:p>
    <w:p>
      <w:pPr>
        <w:pStyle w:val="ListBullet"/>
      </w:pPr>
      <w:r>
        <w:t>缺少流程要求附件：特殊附作等。</w:t>
      </w:r>
    </w:p>
    <w:p>
      <w:pPr>
        <w:pStyle w:val="Heading2"/>
      </w:pPr>
      <w:r>
        <w:t>7.4 POP3 补充验证</w:t>
      </w:r>
    </w:p>
    <w:p>
      <w:r>
        <w:t>在 IMAP DNS 修复前，已使用 pop.exmail.qq.com:995 对三个测试账号完成补充验证：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账号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POP3 登录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bot.market@jimuyida.com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可读取 Bot 收件箱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bot.sales@jimuyida.com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可读取销售收件箱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bot.production@jimuyida.com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可读取生产收件箱</w:t>
            </w:r>
          </w:p>
        </w:tc>
      </w:tr>
    </w:tbl>
    <w:p/>
    <w:p>
      <w:r>
        <w:t>POP3 补充链路也完成一次真实闭环，任务号为 PT-20260424-0016。该结果仅作为收信兜底能力记录，主结论以 7.2 的 IMAP 联调为准。</w:t>
      </w:r>
    </w:p>
    <w:p>
      <w:pPr>
        <w:pStyle w:val="Heading1"/>
      </w:pPr>
      <w:r>
        <w:t>8. 本次自动化执行结果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语法检查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JS 语法检查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自动化回归测试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85 passed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5个流程通过初审矩阵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5个流程缺字段不通过矩阵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流程导入查重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初审规则列表去重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流程规则同步为自定义规则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</w:tbl>
    <w:p/>
    <w:p>
      <w:r>
        <w:t>执行命令：</w:t>
      </w:r>
    </w:p>
    <w:p>
      <w:r>
        <w:rPr>
          <w:rFonts w:ascii="Courier New" w:hAnsi="Courier New"/>
          <w:sz w:val="16"/>
        </w:rPr>
        <w:t>python3 -m py_compile backend/app/services/initial_review.py backend/app/services/workflow_rules.py backend/app/main.py</w:t>
        <w:br/>
        <w:t>node --check backend/app/static/app.js</w:t>
        <w:br/>
        <w:t>pytest -q tests/test_workflow.py</w:t>
      </w:r>
    </w:p>
    <w:p>
      <w:pPr>
        <w:pStyle w:val="Heading1"/>
      </w:pPr>
      <w:r>
        <w:t>9. 风险与注意事项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风险/注意事项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IMAP DNS 解析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当前机器默认 DNS 未返回 imap.exmail.qq.com 可用 IPv4 A 记录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生产环境需确保 DNS 或 hosts 能解析到可达 IMAP 地址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企业邮箱风控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高频登录/发信可能触发风控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60 秒以上间隔，单轮小批量执行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真实联系人邮箱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报告中的联系人映射为测试邮箱或占位邮箱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生产环境需确认真实联系人映射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输出不确定性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导入/编辑可能因模型响应差异产生不同草稿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使用人工复核和保存前校验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测试邮件留存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真实联调已向三个测试邮箱发送邮件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后续如需清理，应由邮箱管理员或账号使用者处理</w:t>
            </w:r>
          </w:p>
        </w:tc>
      </w:tr>
    </w:tbl>
    <w:p/>
    <w:p>
      <w:pPr>
        <w:pStyle w:val="Heading1"/>
      </w:pPr>
      <w:r>
        <w:t>10. 测试结论</w:t>
      </w:r>
    </w:p>
    <w:p>
      <w:r>
        <w:t>本次专项测试已通过本地自动化验证：</w:t>
      </w:r>
    </w:p>
    <w:p>
      <w:r>
        <w:t>1. 5个商务下单流程均可被导入并匹配。</w:t>
      </w:r>
    </w:p>
    <w:p>
      <w:r>
        <w:t>2. 5个流程在完整字段下均可通过初审并正确路由。</w:t>
      </w:r>
    </w:p>
    <w:p>
      <w:r>
        <w:t>3. 5个流程在缺失关键流程字段时均无法通过初审，并进入人工补充/异常处理。</w:t>
      </w:r>
    </w:p>
    <w:p>
      <w:r>
        <w:t>4. 流程导入、新建、编辑、启用、删除、查重和规则同步逻辑通过回归测试。</w:t>
      </w:r>
    </w:p>
    <w:p>
      <w:r>
        <w:t>5. 初审规则列表已支持去重，只保留一条有效规则。</w:t>
      </w:r>
    </w:p>
    <w:p>
      <w:r>
        <w:t>6. 真实企业邮箱 SMTP + IMAP 联调通过，销售侧和生产侧均已确认收到 Bot 外发邮件。</w:t>
      </w:r>
    </w:p>
    <w:p>
      <w:r>
        <w:t>7. 未通过初审链路已通过真实邮件验证，不创建任务并向销售侧发送补充说明。</w:t>
      </w:r>
    </w:p>
    <w:p>
      <w:r>
        <w:t>本次专项测试结论为：流程规则、初审规则、正常建任务链路、未通过初审链路、销售回执和生产任务单外发链路均通过验证。生产环境上线前需处理 imap.exmail.qq.com 的 DNS/网络解析问题，确保服务进程无需手工 IP 映射即可稳定访问企业邮箱 IMAP。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