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Calibri" w:cs="Calibri" w:ascii="Calibri" w:hAnsi="Calibri"/>
          <w:b/>
          <w:bCs/>
          <w:sz w:val="44"/>
          <w:szCs w:val="44"/>
        </w:rPr>
        <w:t>MECH 191 — Metallurgy</w:t>
      </w:r>
    </w:p>
    <w:p>
      <w:pPr>
        <w:pStyle w:val="Normal"/>
        <w:spacing w:before="0" w:after="40"/>
        <w:jc w:val="center"/>
        <w:rPr/>
      </w:pPr>
      <w:r>
        <w:rPr>
          <w:rFonts w:eastAsia="Calibri" w:cs="Calibri" w:ascii="Calibri" w:hAnsi="Calibri"/>
          <w:b/>
          <w:bCs/>
          <w:sz w:val="30"/>
          <w:szCs w:val="30"/>
        </w:rPr>
        <w:t>Metallography Lab Safety &amp; PPE Quiz</w:t>
      </w:r>
    </w:p>
    <w:p>
      <w:pPr>
        <w:pStyle w:val="Normal"/>
        <w:spacing w:before="0" w:after="40"/>
        <w:jc w:val="center"/>
        <w:rPr/>
      </w:pPr>
      <w:r>
        <w:rPr>
          <w:rFonts w:eastAsia="Calibri" w:cs="Calibri" w:ascii="Calibri" w:hAnsi="Calibri"/>
          <w:sz w:val="22"/>
          <w:szCs w:val="22"/>
        </w:rPr>
        <w:t>Prerequisite Check — Etchants, Safety Data Sheets &amp; Personal Protective Equipment</w:t>
      </w:r>
    </w:p>
    <w:p>
      <w:pPr>
        <w:pStyle w:val="Normal"/>
        <w:spacing w:before="0" w:after="240"/>
        <w:jc w:val="center"/>
        <w:rPr/>
      </w:pPr>
      <w:r>
        <w:rPr>
          <w:rFonts w:eastAsia="Calibri" w:cs="Calibri" w:ascii="Calibri" w:hAnsi="Calibri"/>
          <w:sz w:val="22"/>
          <w:szCs w:val="22"/>
        </w:rPr>
        <w:t>Fall 2026  ·  Leeward Community College  ·  Instructor: Kai Santos</w:t>
      </w:r>
    </w:p>
    <w:p>
      <w:pPr>
        <w:pStyle w:val="Normal"/>
        <w:spacing w:before="0" w:after="120"/>
        <w:rPr>
          <w:rFonts w:ascii="Calibri" w:hAnsi="Calibri" w:eastAsia="Calibri" w:cs="Calibri"/>
          <w:b w:val="false"/>
          <w:bCs w:val="false"/>
          <w:i/>
          <w:iCs/>
          <w:sz w:val="21"/>
          <w:szCs w:val="21"/>
        </w:rPr>
      </w:pPr>
      <w:r>
        <w:rPr>
          <w:rFonts w:eastAsia="Calibri" w:cs="Calibri" w:ascii="Calibri" w:hAnsi="Calibri"/>
          <w:b w:val="false"/>
          <w:bCs w:val="false"/>
          <w:i/>
          <w:iCs/>
          <w:sz w:val="21"/>
          <w:szCs w:val="21"/>
        </w:rPr>
        <w:t xml:space="preserve">Complete this quiz before beginning Module 1 hands-on lab work. Use the Etchant Safety Data Sheets, PPE Reference Guide, and EXAMET-5 Microscope &amp; Etchant Reference pages to answer if needed — this is a comprehension check, not a memory test. </w:t>
      </w:r>
      <w:r>
        <w:rPr>
          <w:rFonts w:eastAsia="Calibri" w:cs="Calibri" w:ascii="Calibri" w:hAnsi="Calibri"/>
          <w:b/>
          <w:bCs/>
          <w:i/>
          <w:iCs/>
          <w:sz w:val="21"/>
          <w:szCs w:val="21"/>
        </w:rPr>
        <w:t xml:space="preserve">Passing score: </w:t>
      </w:r>
      <w:r>
        <w:rPr>
          <w:rFonts w:eastAsia="Calibri" w:cs="Calibri" w:ascii="Calibri" w:hAnsi="Calibri"/>
          <w:b/>
          <w:bCs/>
          <w:i/>
          <w:iCs/>
          <w:sz w:val="21"/>
          <w:szCs w:val="21"/>
        </w:rPr>
        <w:t>10</w:t>
      </w:r>
      <w:r>
        <w:rPr>
          <w:rFonts w:eastAsia="Calibri" w:cs="Calibri" w:ascii="Calibri" w:hAnsi="Calibri"/>
          <w:b/>
          <w:bCs/>
          <w:i/>
          <w:iCs/>
          <w:sz w:val="21"/>
          <w:szCs w:val="21"/>
        </w:rPr>
        <w:t>0% (1</w:t>
      </w:r>
      <w:r>
        <w:rPr>
          <w:rFonts w:eastAsia="Calibri" w:cs="Calibri" w:ascii="Calibri" w:hAnsi="Calibri"/>
          <w:b/>
          <w:bCs/>
          <w:i/>
          <w:iCs/>
          <w:sz w:val="21"/>
          <w:szCs w:val="21"/>
        </w:rPr>
        <w:t>8</w:t>
      </w:r>
      <w:r>
        <w:rPr>
          <w:rFonts w:eastAsia="Calibri" w:cs="Calibri" w:ascii="Calibri" w:hAnsi="Calibri"/>
          <w:b/>
          <w:bCs/>
          <w:i/>
          <w:iCs/>
          <w:sz w:val="21"/>
          <w:szCs w:val="21"/>
        </w:rPr>
        <w:t xml:space="preserve"> of 18 correct).</w:t>
      </w:r>
    </w:p>
    <w:p>
      <w:pPr>
        <w:pStyle w:val="Normal"/>
        <w:spacing w:before="0" w:after="120"/>
        <w:rPr>
          <w:rFonts w:ascii="Calibri" w:hAnsi="Calibri" w:eastAsia="Calibri" w:cs="Calibri"/>
          <w:b w:val="false"/>
          <w:bCs w:val="false"/>
          <w:i/>
          <w:iCs/>
          <w:sz w:val="21"/>
          <w:szCs w:val="21"/>
        </w:rPr>
      </w:pPr>
      <w:r>
        <w:rPr>
          <w:rFonts w:eastAsia="Calibri" w:cs="Calibri" w:ascii="Calibri" w:hAnsi="Calibri"/>
          <w:b w:val="false"/>
          <w:bCs w:val="false"/>
          <w:i/>
          <w:iCs/>
          <w:sz w:val="21"/>
          <w:szCs w:val="21"/>
        </w:rPr>
        <w:t>If the quiz score is sub-100% or missing, any work done within the portfolio shall be invalidated.</w:t>
      </w:r>
    </w:p>
    <w:p>
      <w:pPr>
        <w:pStyle w:val="Normal"/>
        <w:spacing w:before="0" w:after="200"/>
        <w:rPr>
          <w:rFonts w:ascii="Calibri" w:hAnsi="Calibri" w:eastAsia="Calibri" w:cs="Calibri"/>
          <w:sz w:val="21"/>
          <w:szCs w:val="21"/>
        </w:rPr>
      </w:pPr>
      <w:r>
        <w:rPr>
          <w:rFonts w:eastAsia="Calibri" w:cs="Calibri" w:ascii="Calibri" w:hAnsi="Calibri"/>
          <w:sz w:val="21"/>
          <w:szCs w:val="21"/>
        </w:rPr>
      </w:r>
    </w:p>
    <w:p>
      <w:pPr>
        <w:pStyle w:val="Normal"/>
        <w:spacing w:before="0" w:after="200"/>
        <w:rPr>
          <w:rFonts w:ascii="Calibri" w:hAnsi="Calibri" w:eastAsia="Calibri" w:cs="Calibri"/>
          <w:sz w:val="21"/>
          <w:szCs w:val="21"/>
        </w:rPr>
      </w:pPr>
      <w:r>
        <w:rPr>
          <w:rFonts w:eastAsia="Calibri" w:cs="Calibri" w:ascii="Calibri" w:hAnsi="Calibri"/>
          <w:sz w:val="21"/>
          <w:szCs w:val="21"/>
        </w:rPr>
        <w:t>Student Name: __________________________________________</w:t>
      </w:r>
    </w:p>
    <w:p>
      <w:pPr>
        <w:pStyle w:val="Normal"/>
        <w:spacing w:before="0" w:after="200"/>
        <w:rPr>
          <w:rFonts w:ascii="Calibri" w:hAnsi="Calibri" w:eastAsia="Calibri" w:cs="Calibri"/>
          <w:sz w:val="21"/>
          <w:szCs w:val="21"/>
        </w:rPr>
      </w:pPr>
      <w:r>
        <w:rPr>
          <w:rFonts w:eastAsia="Calibri" w:cs="Calibri" w:ascii="Calibri" w:hAnsi="Calibri"/>
          <w:sz w:val="21"/>
          <w:szCs w:val="21"/>
        </w:rPr>
      </w:r>
    </w:p>
    <w:p>
      <w:pPr>
        <w:pStyle w:val="Normal"/>
        <w:spacing w:before="0" w:after="200"/>
        <w:rPr>
          <w:rFonts w:ascii="Calibri" w:hAnsi="Calibri" w:eastAsia="Calibri" w:cs="Calibri"/>
          <w:sz w:val="21"/>
          <w:szCs w:val="21"/>
        </w:rPr>
      </w:pPr>
      <w:r>
        <w:rPr>
          <w:rFonts w:eastAsia="Calibri" w:cs="Calibri" w:ascii="Calibri" w:hAnsi="Calibri"/>
          <w:sz w:val="21"/>
          <w:szCs w:val="21"/>
        </w:rPr>
        <w:t>Student ID: ______________________________________________</w:t>
      </w:r>
    </w:p>
    <w:p>
      <w:pPr>
        <w:pStyle w:val="Normal"/>
        <w:spacing w:before="0" w:after="200"/>
        <w:rPr>
          <w:rFonts w:ascii="Calibri" w:hAnsi="Calibri" w:eastAsia="Calibri" w:cs="Calibri"/>
          <w:sz w:val="21"/>
          <w:szCs w:val="21"/>
        </w:rPr>
      </w:pPr>
      <w:r>
        <w:rPr>
          <w:rFonts w:eastAsia="Calibri" w:cs="Calibri" w:ascii="Calibri" w:hAnsi="Calibri"/>
          <w:sz w:val="21"/>
          <w:szCs w:val="21"/>
        </w:rPr>
      </w:r>
    </w:p>
    <w:p>
      <w:pPr>
        <w:pStyle w:val="Normal"/>
        <w:spacing w:before="0" w:after="200"/>
        <w:rPr>
          <w:rFonts w:ascii="Calibri" w:hAnsi="Calibri" w:eastAsia="Calibri" w:cs="Calibri"/>
          <w:sz w:val="21"/>
          <w:szCs w:val="21"/>
        </w:rPr>
      </w:pPr>
      <w:r>
        <w:rPr>
          <w:rFonts w:eastAsia="Calibri" w:cs="Calibri" w:ascii="Calibri" w:hAnsi="Calibri"/>
          <w:sz w:val="21"/>
          <w:szCs w:val="21"/>
        </w:rPr>
        <w:t>Semester / Year: ________________________</w:t>
      </w:r>
    </w:p>
    <w:p>
      <w:pPr>
        <w:pStyle w:val="Normal"/>
        <w:spacing w:before="0" w:after="200"/>
        <w:rPr>
          <w:rFonts w:ascii="Calibri" w:hAnsi="Calibri" w:eastAsia="Calibri" w:cs="Calibri"/>
          <w:sz w:val="21"/>
          <w:szCs w:val="21"/>
        </w:rPr>
      </w:pPr>
      <w:r>
        <w:rPr>
          <w:rFonts w:eastAsia="Calibri" w:cs="Calibri" w:ascii="Calibri" w:hAnsi="Calibri"/>
          <w:sz w:val="21"/>
          <w:szCs w:val="21"/>
        </w:rPr>
      </w:r>
    </w:p>
    <w:p>
      <w:pPr>
        <w:pStyle w:val="Normal"/>
        <w:spacing w:before="0" w:after="200"/>
        <w:rPr>
          <w:rFonts w:ascii="Calibri" w:hAnsi="Calibri" w:eastAsia="Calibri" w:cs="Calibri"/>
          <w:sz w:val="21"/>
          <w:szCs w:val="21"/>
        </w:rPr>
      </w:pPr>
      <w:r>
        <w:rPr>
          <w:rFonts w:eastAsia="Calibri" w:cs="Calibri" w:ascii="Calibri" w:hAnsi="Calibri"/>
          <w:sz w:val="21"/>
          <w:szCs w:val="21"/>
        </w:rPr>
        <w:t>Section: ____________________     Date: ____________________</w:t>
      </w:r>
    </w:p>
    <w:p>
      <w:pPr>
        <w:pStyle w:val="Normal"/>
        <w:spacing w:before="0" w:after="200"/>
        <w:rPr>
          <w:rFonts w:ascii="Calibri" w:hAnsi="Calibri" w:eastAsia="Calibri" w:cs="Calibri"/>
          <w:sz w:val="21"/>
          <w:szCs w:val="21"/>
        </w:rPr>
      </w:pPr>
      <w:r>
        <w:rPr>
          <w:rFonts w:eastAsia="Calibri" w:cs="Calibri" w:ascii="Calibri" w:hAnsi="Calibri"/>
          <w:sz w:val="21"/>
          <w:szCs w:val="21"/>
        </w:rPr>
      </w:r>
    </w:p>
    <w:tbl>
      <w:tblPr>
        <w:tblW w:w="9360" w:type="dxa"/>
        <w:jc w:val="start"/>
        <w:tblInd w:w="0" w:type="dxa"/>
        <w:tblLayout w:type="fixed"/>
        <w:tblCellMar>
          <w:top w:w="100" w:type="dxa"/>
          <w:start w:w="120" w:type="dxa"/>
          <w:bottom w:w="100" w:type="dxa"/>
          <w:end w:w="120" w:type="dxa"/>
        </w:tblCellMar>
      </w:tblPr>
      <w:tblGrid>
        <w:gridCol w:w="3182"/>
        <w:gridCol w:w="3089"/>
        <w:gridCol w:w="3089"/>
      </w:tblGrid>
      <w:tr>
        <w:trPr/>
        <w:tc>
          <w:tcPr>
            <w:tcW w:w="3182"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rPr>
                <w:rFonts w:ascii="Calibri" w:hAnsi="Calibri" w:eastAsia="Calibri" w:cs="Calibri"/>
                <w:b/>
                <w:bCs/>
                <w:sz w:val="21"/>
                <w:szCs w:val="21"/>
              </w:rPr>
            </w:pPr>
            <w:r>
              <w:rPr>
                <w:rFonts w:eastAsia="Calibri" w:cs="Calibri" w:ascii="Calibri" w:hAnsi="Calibri"/>
                <w:b/>
                <w:bCs/>
                <w:sz w:val="21"/>
                <w:szCs w:val="21"/>
              </w:rPr>
              <w:t>Score:  _______ / 18</w:t>
            </w:r>
          </w:p>
        </w:tc>
        <w:tc>
          <w:tcPr>
            <w:tcW w:w="3089"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rPr/>
            </w:pPr>
            <w:r>
              <w:rPr>
                <w:rFonts w:eastAsia="Calibri" w:cs="Calibri" w:ascii="Calibri" w:hAnsi="Calibri"/>
                <w:b/>
                <w:bCs/>
                <w:sz w:val="21"/>
                <w:szCs w:val="21"/>
              </w:rPr>
              <w:t>Result (circle):   PASS     FAIL</w:t>
            </w:r>
          </w:p>
        </w:tc>
        <w:tc>
          <w:tcPr>
            <w:tcW w:w="3089" w:type="dxa"/>
            <w:tcBorders>
              <w:top w:val="single" w:sz="4" w:space="0" w:color="000000"/>
              <w:start w:val="single" w:sz="4" w:space="0" w:color="000000"/>
              <w:bottom w:val="single" w:sz="4" w:space="0" w:color="000000"/>
              <w:end w:val="single" w:sz="4" w:space="0" w:color="000000"/>
            </w:tcBorders>
            <w:shd w:fill="F1F5F9" w:val="clear"/>
            <w:vAlign w:val="center"/>
          </w:tcPr>
          <w:p>
            <w:pPr>
              <w:pStyle w:val="Normal"/>
              <w:rPr/>
            </w:pPr>
            <w:r>
              <w:rPr>
                <w:rFonts w:eastAsia="Calibri" w:cs="Calibri" w:ascii="Calibri" w:hAnsi="Calibri"/>
                <w:b/>
                <w:bCs/>
                <w:sz w:val="21"/>
                <w:szCs w:val="21"/>
              </w:rPr>
              <w:t>Instructor initials:  _______</w:t>
            </w:r>
          </w:p>
        </w:tc>
      </w:tr>
    </w:tbl>
    <w:p>
      <w:pPr>
        <w:pStyle w:val="Normal"/>
        <w:spacing w:before="0" w:after="100"/>
        <w:rPr/>
      </w:pPr>
      <w:r>
        <w:rPr/>
      </w:r>
    </w:p>
    <w:p>
      <w:pPr>
        <w:pStyle w:val="Heading3"/>
        <w:spacing w:before="240" w:after="120"/>
        <w:rPr>
          <w:rFonts w:ascii="Calibri" w:hAnsi="Calibri" w:eastAsia="Calibri" w:cs="Calibri"/>
          <w:b/>
          <w:bCs/>
          <w:color w:val="1E3A5F"/>
          <w:sz w:val="22"/>
          <w:szCs w:val="22"/>
        </w:rPr>
      </w:pPr>
      <w:r>
        <w:rPr>
          <w:rFonts w:eastAsia="Calibri" w:cs="Calibri" w:ascii="Calibri" w:hAnsi="Calibri"/>
          <w:b/>
          <w:bCs/>
          <w:color w:val="1E3A5F"/>
          <w:sz w:val="22"/>
          <w:szCs w:val="22"/>
        </w:rPr>
      </w:r>
      <w:r>
        <w:br w:type="page"/>
      </w:r>
    </w:p>
    <w:p>
      <w:pPr>
        <w:pStyle w:val="Heading3"/>
        <w:spacing w:before="240" w:after="120"/>
        <w:rPr>
          <w:rFonts w:ascii="Calibri" w:hAnsi="Calibri" w:eastAsia="Calibri" w:cs="Calibri"/>
          <w:b/>
          <w:bCs/>
          <w:color w:val="1E3A5F"/>
          <w:sz w:val="22"/>
          <w:szCs w:val="22"/>
        </w:rPr>
      </w:pPr>
      <w:r>
        <w:rPr>
          <w:rFonts w:eastAsia="Calibri" w:cs="Calibri" w:ascii="Calibri" w:hAnsi="Calibri"/>
          <w:b/>
          <w:bCs/>
          <w:color w:val="1E3A5F"/>
          <w:sz w:val="22"/>
          <w:szCs w:val="22"/>
        </w:rPr>
        <w:t>Section A — Etchant &amp; Chemical Hazard Identification</w:t>
      </w:r>
    </w:p>
    <w:p>
      <w:pPr>
        <w:pStyle w:val="Normal"/>
        <w:spacing w:before="0" w:after="120"/>
        <w:rPr/>
      </w:pPr>
      <w:r>
        <w:rPr>
          <w:rFonts w:eastAsia="Calibri" w:cs="Calibri" w:ascii="Calibri" w:hAnsi="Calibri"/>
          <w:b w:val="false"/>
          <w:bCs w:val="false"/>
          <w:i w:val="false"/>
          <w:iCs w:val="false"/>
          <w:sz w:val="21"/>
          <w:szCs w:val="21"/>
        </w:rPr>
        <w:t>Circle the letter of the best answer.</w:t>
      </w:r>
    </w:p>
    <w:p>
      <w:pPr>
        <w:pStyle w:val="Normal"/>
        <w:spacing w:before="160" w:after="60"/>
        <w:rPr/>
      </w:pPr>
      <w:r>
        <w:rPr>
          <w:rFonts w:eastAsia="Calibri" w:cs="Calibri" w:ascii="Calibri" w:hAnsi="Calibri"/>
          <w:b/>
          <w:bCs/>
          <w:sz w:val="21"/>
          <w:szCs w:val="21"/>
        </w:rPr>
        <w:t xml:space="preserve">Q1.  </w:t>
      </w:r>
      <w:r>
        <w:rPr>
          <w:rFonts w:eastAsia="Calibri" w:cs="Calibri" w:ascii="Calibri" w:hAnsi="Calibri"/>
          <w:sz w:val="21"/>
          <w:szCs w:val="21"/>
        </w:rPr>
        <w:t>Which etchant's diluent is methanol, corrected from an earlier assumption of ethanol?</w:t>
      </w:r>
    </w:p>
    <w:p>
      <w:pPr>
        <w:pStyle w:val="Normal"/>
        <w:spacing w:before="0" w:after="40"/>
        <w:ind w:start="540"/>
        <w:rPr/>
      </w:pPr>
      <w:r>
        <w:rPr>
          <w:rFonts w:eastAsia="Calibri" w:cs="Calibri" w:ascii="Calibri" w:hAnsi="Calibri"/>
          <w:sz w:val="21"/>
          <w:szCs w:val="21"/>
        </w:rPr>
        <w:t>a)  Marble's Reagent</w:t>
      </w:r>
    </w:p>
    <w:p>
      <w:pPr>
        <w:pStyle w:val="Normal"/>
        <w:spacing w:before="0" w:after="40"/>
        <w:ind w:start="540"/>
        <w:rPr/>
      </w:pPr>
      <w:r>
        <w:rPr>
          <w:rFonts w:eastAsia="Calibri" w:cs="Calibri" w:ascii="Calibri" w:hAnsi="Calibri"/>
          <w:sz w:val="21"/>
          <w:szCs w:val="21"/>
        </w:rPr>
        <w:t>b)  Nital 2%</w:t>
      </w:r>
    </w:p>
    <w:p>
      <w:pPr>
        <w:pStyle w:val="Normal"/>
        <w:spacing w:before="0" w:after="40"/>
        <w:ind w:start="540"/>
        <w:rPr/>
      </w:pPr>
      <w:r>
        <w:rPr>
          <w:rFonts w:eastAsia="Calibri" w:cs="Calibri" w:ascii="Calibri" w:hAnsi="Calibri"/>
          <w:sz w:val="21"/>
          <w:szCs w:val="21"/>
        </w:rPr>
        <w:t>c)  Kalling's No. 2</w:t>
      </w:r>
    </w:p>
    <w:p>
      <w:pPr>
        <w:pStyle w:val="Normal"/>
        <w:spacing w:before="0" w:after="40"/>
        <w:ind w:start="540"/>
        <w:rPr/>
      </w:pPr>
      <w:r>
        <w:rPr>
          <w:rFonts w:eastAsia="Calibri" w:cs="Calibri" w:ascii="Calibri" w:hAnsi="Calibri"/>
          <w:sz w:val="21"/>
          <w:szCs w:val="21"/>
        </w:rPr>
        <w:t>d)  Ferric Chloride</w:t>
      </w:r>
    </w:p>
    <w:p>
      <w:pPr>
        <w:pStyle w:val="Normal"/>
        <w:spacing w:before="160" w:after="60"/>
        <w:rPr/>
      </w:pPr>
      <w:r>
        <w:rPr>
          <w:rFonts w:eastAsia="Calibri" w:cs="Calibri" w:ascii="Calibri" w:hAnsi="Calibri"/>
          <w:b/>
          <w:bCs/>
          <w:sz w:val="21"/>
          <w:szCs w:val="21"/>
        </w:rPr>
        <w:t xml:space="preserve">Q2.  </w:t>
      </w:r>
      <w:r>
        <w:rPr>
          <w:rFonts w:eastAsia="Calibri" w:cs="Calibri" w:ascii="Calibri" w:hAnsi="Calibri"/>
          <w:sz w:val="21"/>
          <w:szCs w:val="21"/>
        </w:rPr>
        <w:t>Which two etchants contain hydrofluoric acid (HF)?</w:t>
      </w:r>
    </w:p>
    <w:p>
      <w:pPr>
        <w:pStyle w:val="Normal"/>
        <w:spacing w:before="0" w:after="40"/>
        <w:ind w:start="540"/>
        <w:rPr/>
      </w:pPr>
      <w:r>
        <w:rPr>
          <w:rFonts w:eastAsia="Calibri" w:cs="Calibri" w:ascii="Calibri" w:hAnsi="Calibri"/>
          <w:sz w:val="21"/>
          <w:szCs w:val="21"/>
        </w:rPr>
        <w:t>a)  Nital and Marble's Reagent</w:t>
      </w:r>
    </w:p>
    <w:p>
      <w:pPr>
        <w:pStyle w:val="Normal"/>
        <w:spacing w:before="0" w:after="40"/>
        <w:ind w:start="540"/>
        <w:rPr/>
      </w:pPr>
      <w:r>
        <w:rPr>
          <w:rFonts w:eastAsia="Calibri" w:cs="Calibri" w:ascii="Calibri" w:hAnsi="Calibri"/>
          <w:sz w:val="21"/>
          <w:szCs w:val="21"/>
        </w:rPr>
        <w:t>b)  Keller's Reagent and Kroll's Reagent</w:t>
      </w:r>
    </w:p>
    <w:p>
      <w:pPr>
        <w:pStyle w:val="Normal"/>
        <w:spacing w:before="0" w:after="40"/>
        <w:ind w:start="540"/>
        <w:rPr/>
      </w:pPr>
      <w:r>
        <w:rPr>
          <w:rFonts w:eastAsia="Calibri" w:cs="Calibri" w:ascii="Calibri" w:hAnsi="Calibri"/>
          <w:sz w:val="21"/>
          <w:szCs w:val="21"/>
        </w:rPr>
        <w:t>c)  Kalling's No. 2 and Ferric Chloride</w:t>
      </w:r>
    </w:p>
    <w:p>
      <w:pPr>
        <w:pStyle w:val="Normal"/>
        <w:spacing w:before="0" w:after="40"/>
        <w:ind w:start="540"/>
        <w:rPr/>
      </w:pPr>
      <w:r>
        <w:rPr>
          <w:rFonts w:eastAsia="Calibri" w:cs="Calibri" w:ascii="Calibri" w:hAnsi="Calibri"/>
          <w:sz w:val="21"/>
          <w:szCs w:val="21"/>
        </w:rPr>
        <w:t>d)  Marble's Reagent and Kalling's No. 2</w:t>
      </w:r>
    </w:p>
    <w:p>
      <w:pPr>
        <w:pStyle w:val="Normal"/>
        <w:spacing w:before="160" w:after="60"/>
        <w:rPr/>
      </w:pPr>
      <w:r>
        <w:rPr>
          <w:rFonts w:eastAsia="Calibri" w:cs="Calibri" w:ascii="Calibri" w:hAnsi="Calibri"/>
          <w:b/>
          <w:bCs/>
          <w:sz w:val="21"/>
          <w:szCs w:val="21"/>
        </w:rPr>
        <w:t xml:space="preserve">Q3.  </w:t>
      </w:r>
      <w:r>
        <w:rPr>
          <w:rFonts w:eastAsia="Calibri" w:cs="Calibri" w:ascii="Calibri" w:hAnsi="Calibri"/>
          <w:sz w:val="21"/>
          <w:szCs w:val="21"/>
        </w:rPr>
        <w:t>What specific first-aid item is called out as the skin treatment for HF exposure from Keller's or Kroll's reagent?</w:t>
      </w:r>
    </w:p>
    <w:p>
      <w:pPr>
        <w:pStyle w:val="Normal"/>
        <w:spacing w:before="0" w:after="40"/>
        <w:ind w:start="540"/>
        <w:rPr/>
      </w:pPr>
      <w:r>
        <w:rPr>
          <w:rFonts w:eastAsia="Calibri" w:cs="Calibri" w:ascii="Calibri" w:hAnsi="Calibri"/>
          <w:sz w:val="21"/>
          <w:szCs w:val="21"/>
        </w:rPr>
        <w:t>a)  Apply ice to the area</w:t>
      </w:r>
    </w:p>
    <w:p>
      <w:pPr>
        <w:pStyle w:val="Normal"/>
        <w:spacing w:before="0" w:after="40"/>
        <w:ind w:start="540"/>
        <w:rPr/>
      </w:pPr>
      <w:r>
        <w:rPr>
          <w:rFonts w:eastAsia="Calibri" w:cs="Calibri" w:ascii="Calibri" w:hAnsi="Calibri"/>
          <w:sz w:val="21"/>
          <w:szCs w:val="21"/>
        </w:rPr>
        <w:t>b)  Apply calcium gluconate gel</w:t>
      </w:r>
    </w:p>
    <w:p>
      <w:pPr>
        <w:pStyle w:val="Normal"/>
        <w:spacing w:before="0" w:after="40"/>
        <w:ind w:start="540"/>
        <w:rPr/>
      </w:pPr>
      <w:r>
        <w:rPr>
          <w:rFonts w:eastAsia="Calibri" w:cs="Calibri" w:ascii="Calibri" w:hAnsi="Calibri"/>
          <w:sz w:val="21"/>
          <w:szCs w:val="21"/>
        </w:rPr>
        <w:t>c)  Apply a baking soda paste</w:t>
      </w:r>
    </w:p>
    <w:p>
      <w:pPr>
        <w:pStyle w:val="Normal"/>
        <w:spacing w:before="0" w:after="40"/>
        <w:ind w:start="540"/>
        <w:rPr/>
      </w:pPr>
      <w:r>
        <w:rPr>
          <w:rFonts w:eastAsia="Calibri" w:cs="Calibri" w:ascii="Calibri" w:hAnsi="Calibri"/>
          <w:sz w:val="21"/>
          <w:szCs w:val="21"/>
        </w:rPr>
        <w:t>d)  No further treatment is needed</w:t>
      </w:r>
    </w:p>
    <w:p>
      <w:pPr>
        <w:pStyle w:val="Normal"/>
        <w:spacing w:before="160" w:after="60"/>
        <w:rPr/>
      </w:pPr>
      <w:r>
        <w:rPr>
          <w:rFonts w:eastAsia="Calibri" w:cs="Calibri" w:ascii="Calibri" w:hAnsi="Calibri"/>
          <w:b/>
          <w:bCs/>
          <w:sz w:val="21"/>
          <w:szCs w:val="21"/>
        </w:rPr>
        <w:t xml:space="preserve">Q4.  </w:t>
      </w:r>
      <w:r>
        <w:rPr>
          <w:rFonts w:eastAsia="Calibri" w:cs="Calibri" w:ascii="Calibri" w:hAnsi="Calibri"/>
          <w:sz w:val="21"/>
          <w:szCs w:val="21"/>
        </w:rPr>
        <w:t>What is the signal word on all six etchant SDS documents?</w:t>
      </w:r>
    </w:p>
    <w:p>
      <w:pPr>
        <w:pStyle w:val="Normal"/>
        <w:spacing w:before="0" w:after="40"/>
        <w:ind w:start="540"/>
        <w:rPr/>
      </w:pPr>
      <w:r>
        <w:rPr>
          <w:rFonts w:eastAsia="Calibri" w:cs="Calibri" w:ascii="Calibri" w:hAnsi="Calibri"/>
          <w:sz w:val="21"/>
          <w:szCs w:val="21"/>
        </w:rPr>
        <w:t>a)  Warning</w:t>
      </w:r>
    </w:p>
    <w:p>
      <w:pPr>
        <w:pStyle w:val="Normal"/>
        <w:spacing w:before="0" w:after="40"/>
        <w:ind w:start="540"/>
        <w:rPr/>
      </w:pPr>
      <w:r>
        <w:rPr>
          <w:rFonts w:eastAsia="Calibri" w:cs="Calibri" w:ascii="Calibri" w:hAnsi="Calibri"/>
          <w:sz w:val="21"/>
          <w:szCs w:val="21"/>
        </w:rPr>
        <w:t>b)  Danger</w:t>
      </w:r>
    </w:p>
    <w:p>
      <w:pPr>
        <w:pStyle w:val="Normal"/>
        <w:spacing w:before="0" w:after="40"/>
        <w:ind w:start="540"/>
        <w:rPr/>
      </w:pPr>
      <w:r>
        <w:rPr>
          <w:rFonts w:eastAsia="Calibri" w:cs="Calibri" w:ascii="Calibri" w:hAnsi="Calibri"/>
          <w:sz w:val="21"/>
          <w:szCs w:val="21"/>
        </w:rPr>
        <w:t>c)  Caution</w:t>
      </w:r>
    </w:p>
    <w:p>
      <w:pPr>
        <w:pStyle w:val="Normal"/>
        <w:spacing w:before="0" w:after="40"/>
        <w:ind w:start="540"/>
        <w:rPr/>
      </w:pPr>
      <w:r>
        <w:rPr>
          <w:rFonts w:eastAsia="Calibri" w:cs="Calibri" w:ascii="Calibri" w:hAnsi="Calibri"/>
          <w:sz w:val="21"/>
          <w:szCs w:val="21"/>
        </w:rPr>
        <w:t>d)  Notice</w:t>
      </w:r>
    </w:p>
    <w:p>
      <w:pPr>
        <w:pStyle w:val="Normal"/>
        <w:spacing w:before="160" w:after="60"/>
        <w:rPr/>
      </w:pPr>
      <w:r>
        <w:rPr>
          <w:rFonts w:eastAsia="Calibri" w:cs="Calibri" w:ascii="Calibri" w:hAnsi="Calibri"/>
          <w:b/>
          <w:bCs/>
          <w:sz w:val="21"/>
          <w:szCs w:val="21"/>
        </w:rPr>
        <w:t xml:space="preserve">Q5.  </w:t>
      </w:r>
      <w:r>
        <w:rPr>
          <w:rFonts w:eastAsia="Calibri" w:cs="Calibri" w:ascii="Calibri" w:hAnsi="Calibri"/>
          <w:sz w:val="21"/>
          <w:szCs w:val="21"/>
        </w:rPr>
        <w:t>Why is latex an unacceptable glove material for Keller's or Kroll's reagent?</w:t>
      </w:r>
    </w:p>
    <w:p>
      <w:pPr>
        <w:pStyle w:val="Normal"/>
        <w:spacing w:before="0" w:after="40"/>
        <w:ind w:start="540"/>
        <w:rPr/>
      </w:pPr>
      <w:r>
        <w:rPr>
          <w:rFonts w:eastAsia="Calibri" w:cs="Calibri" w:ascii="Calibri" w:hAnsi="Calibri"/>
          <w:sz w:val="21"/>
          <w:szCs w:val="21"/>
        </w:rPr>
        <w:t>a)  It dissolves on contact with water</w:t>
      </w:r>
    </w:p>
    <w:p>
      <w:pPr>
        <w:pStyle w:val="Normal"/>
        <w:spacing w:before="0" w:after="40"/>
        <w:ind w:start="540"/>
        <w:rPr/>
      </w:pPr>
      <w:r>
        <w:rPr>
          <w:rFonts w:eastAsia="Calibri" w:cs="Calibri" w:ascii="Calibri" w:hAnsi="Calibri"/>
          <w:sz w:val="21"/>
          <w:szCs w:val="21"/>
        </w:rPr>
        <w:t>b)  It does not reliably block hydrofluoric acid</w:t>
      </w:r>
    </w:p>
    <w:p>
      <w:pPr>
        <w:pStyle w:val="Normal"/>
        <w:spacing w:before="0" w:after="40"/>
        <w:ind w:start="540"/>
        <w:rPr/>
      </w:pPr>
      <w:r>
        <w:rPr>
          <w:rFonts w:eastAsia="Calibri" w:cs="Calibri" w:ascii="Calibri" w:hAnsi="Calibri"/>
          <w:sz w:val="21"/>
          <w:szCs w:val="21"/>
        </w:rPr>
        <w:t>c)  It is too expensive for lab use</w:t>
      </w:r>
    </w:p>
    <w:p>
      <w:pPr>
        <w:pStyle w:val="Normal"/>
        <w:spacing w:before="0" w:after="40"/>
        <w:ind w:start="540"/>
        <w:rPr/>
      </w:pPr>
      <w:r>
        <w:rPr>
          <w:rFonts w:eastAsia="Calibri" w:cs="Calibri" w:ascii="Calibri" w:hAnsi="Calibri"/>
          <w:sz w:val="21"/>
          <w:szCs w:val="21"/>
        </w:rPr>
        <w:t>d)  It is uncomfortable to wear for long periods</w:t>
      </w:r>
    </w:p>
    <w:p>
      <w:pPr>
        <w:pStyle w:val="Normal"/>
        <w:spacing w:before="160" w:after="60"/>
        <w:rPr/>
      </w:pPr>
      <w:r>
        <w:rPr>
          <w:rFonts w:eastAsia="Calibri" w:cs="Calibri" w:ascii="Calibri" w:hAnsi="Calibri"/>
          <w:b/>
          <w:bCs/>
          <w:sz w:val="21"/>
          <w:szCs w:val="21"/>
        </w:rPr>
        <w:t xml:space="preserve">Q6.  </w:t>
      </w:r>
      <w:r>
        <w:rPr>
          <w:rFonts w:eastAsia="Calibri" w:cs="Calibri" w:ascii="Calibri" w:hAnsi="Calibri"/>
          <w:sz w:val="21"/>
          <w:szCs w:val="21"/>
        </w:rPr>
        <w:t>Which etchant's SDS lists flammable liquid, skin corrosion, AND toxic-if-inhaled hazard classes together?</w:t>
      </w:r>
    </w:p>
    <w:p>
      <w:pPr>
        <w:pStyle w:val="Normal"/>
        <w:spacing w:before="0" w:after="40"/>
        <w:ind w:start="540"/>
        <w:rPr/>
      </w:pPr>
      <w:r>
        <w:rPr>
          <w:rFonts w:eastAsia="Calibri" w:cs="Calibri" w:ascii="Calibri" w:hAnsi="Calibri"/>
          <w:sz w:val="21"/>
          <w:szCs w:val="21"/>
        </w:rPr>
        <w:t>a)  Marble's Reagent</w:t>
      </w:r>
    </w:p>
    <w:p>
      <w:pPr>
        <w:pStyle w:val="Normal"/>
        <w:spacing w:before="0" w:after="40"/>
        <w:ind w:start="540"/>
        <w:rPr/>
      </w:pPr>
      <w:r>
        <w:rPr>
          <w:rFonts w:eastAsia="Calibri" w:cs="Calibri" w:ascii="Calibri" w:hAnsi="Calibri"/>
          <w:sz w:val="21"/>
          <w:szCs w:val="21"/>
        </w:rPr>
        <w:t>b)  Ferric Chloride</w:t>
      </w:r>
    </w:p>
    <w:p>
      <w:pPr>
        <w:pStyle w:val="Normal"/>
        <w:spacing w:before="0" w:after="40"/>
        <w:ind w:start="540"/>
        <w:rPr/>
      </w:pPr>
      <w:r>
        <w:rPr>
          <w:rFonts w:eastAsia="Calibri" w:cs="Calibri" w:ascii="Calibri" w:hAnsi="Calibri"/>
          <w:sz w:val="21"/>
          <w:szCs w:val="21"/>
        </w:rPr>
        <w:t>c)  Kalling's No. 2 Reagent</w:t>
      </w:r>
    </w:p>
    <w:p>
      <w:pPr>
        <w:pStyle w:val="Normal"/>
        <w:spacing w:before="0" w:after="40"/>
        <w:ind w:start="540"/>
        <w:rPr/>
      </w:pPr>
      <w:r>
        <w:rPr>
          <w:rFonts w:eastAsia="Calibri" w:cs="Calibri" w:ascii="Calibri" w:hAnsi="Calibri"/>
          <w:sz w:val="21"/>
          <w:szCs w:val="21"/>
        </w:rPr>
        <w:t>d)  Keller's Reagent</w:t>
      </w:r>
    </w:p>
    <w:p>
      <w:pPr>
        <w:pStyle w:val="Normal"/>
        <w:spacing w:before="160" w:after="60"/>
        <w:rPr/>
      </w:pPr>
      <w:r>
        <w:rPr>
          <w:rFonts w:eastAsia="Calibri" w:cs="Calibri" w:ascii="Calibri" w:hAnsi="Calibri"/>
          <w:b/>
          <w:bCs/>
          <w:sz w:val="21"/>
          <w:szCs w:val="21"/>
        </w:rPr>
        <w:t xml:space="preserve">Q7.  </w:t>
      </w:r>
      <w:r>
        <w:rPr>
          <w:rFonts w:eastAsia="Calibri" w:cs="Calibri" w:ascii="Calibri" w:hAnsi="Calibri"/>
          <w:sz w:val="21"/>
          <w:szCs w:val="21"/>
        </w:rPr>
        <w:t>Where must an HF-containing etchant be mixed and used?</w:t>
      </w:r>
    </w:p>
    <w:p>
      <w:pPr>
        <w:pStyle w:val="Normal"/>
        <w:spacing w:before="0" w:after="40"/>
        <w:ind w:start="540"/>
        <w:rPr/>
      </w:pPr>
      <w:r>
        <w:rPr>
          <w:rFonts w:eastAsia="Calibri" w:cs="Calibri" w:ascii="Calibri" w:hAnsi="Calibri"/>
          <w:sz w:val="21"/>
          <w:szCs w:val="21"/>
        </w:rPr>
        <w:t>a)  At any open bench</w:t>
      </w:r>
    </w:p>
    <w:p>
      <w:pPr>
        <w:pStyle w:val="Normal"/>
        <w:spacing w:before="0" w:after="40"/>
        <w:ind w:start="540"/>
        <w:rPr/>
      </w:pPr>
      <w:r>
        <w:rPr>
          <w:rFonts w:eastAsia="Calibri" w:cs="Calibri" w:ascii="Calibri" w:hAnsi="Calibri"/>
          <w:sz w:val="21"/>
          <w:szCs w:val="21"/>
        </w:rPr>
        <w:t>b)  In a fume hood</w:t>
      </w:r>
    </w:p>
    <w:p>
      <w:pPr>
        <w:pStyle w:val="Normal"/>
        <w:spacing w:before="0" w:after="40"/>
        <w:ind w:start="540"/>
        <w:rPr/>
      </w:pPr>
      <w:r>
        <w:rPr>
          <w:rFonts w:eastAsia="Calibri" w:cs="Calibri" w:ascii="Calibri" w:hAnsi="Calibri"/>
          <w:sz w:val="21"/>
          <w:szCs w:val="21"/>
        </w:rPr>
        <w:t>c)  Outdoors only</w:t>
      </w:r>
    </w:p>
    <w:p>
      <w:pPr>
        <w:pStyle w:val="Normal"/>
        <w:spacing w:before="0" w:after="40"/>
        <w:ind w:start="540"/>
        <w:rPr/>
      </w:pPr>
      <w:r>
        <w:rPr>
          <w:rFonts w:eastAsia="Calibri" w:cs="Calibri" w:ascii="Calibri" w:hAnsi="Calibri"/>
          <w:sz w:val="21"/>
          <w:szCs w:val="21"/>
        </w:rPr>
        <w:t>d)  In the specimen storage cabinet</w:t>
      </w:r>
    </w:p>
    <w:p>
      <w:pPr>
        <w:pStyle w:val="Normal"/>
        <w:spacing w:before="160" w:after="60"/>
        <w:rPr>
          <w:rFonts w:ascii="Calibri" w:hAnsi="Calibri" w:eastAsia="Calibri" w:cs="Calibri"/>
          <w:b/>
          <w:bCs/>
          <w:sz w:val="21"/>
          <w:szCs w:val="21"/>
        </w:rPr>
      </w:pPr>
      <w:r>
        <w:rPr>
          <w:rFonts w:eastAsia="Calibri" w:cs="Calibri" w:ascii="Calibri" w:hAnsi="Calibri"/>
          <w:b/>
          <w:bCs/>
          <w:sz w:val="21"/>
          <w:szCs w:val="21"/>
        </w:rPr>
      </w:r>
    </w:p>
    <w:p>
      <w:pPr>
        <w:pStyle w:val="Normal"/>
        <w:spacing w:before="160" w:after="60"/>
        <w:rPr/>
      </w:pPr>
      <w:r>
        <w:rPr>
          <w:rFonts w:eastAsia="Calibri" w:cs="Calibri" w:ascii="Calibri" w:hAnsi="Calibri"/>
          <w:b/>
          <w:bCs/>
          <w:sz w:val="21"/>
          <w:szCs w:val="21"/>
        </w:rPr>
        <w:t xml:space="preserve">Q8.  </w:t>
      </w:r>
      <w:r>
        <w:rPr>
          <w:rFonts w:eastAsia="Calibri" w:cs="Calibri" w:ascii="Calibri" w:hAnsi="Calibri"/>
          <w:sz w:val="21"/>
          <w:szCs w:val="21"/>
        </w:rPr>
        <w:t>What does the SDS list as a hazard specific to methanol exposure that is not shared by the other diluents on this page?</w:t>
      </w:r>
    </w:p>
    <w:p>
      <w:pPr>
        <w:pStyle w:val="Normal"/>
        <w:spacing w:before="0" w:after="40"/>
        <w:ind w:start="540"/>
        <w:rPr/>
      </w:pPr>
      <w:r>
        <w:rPr>
          <w:rFonts w:eastAsia="Calibri" w:cs="Calibri" w:ascii="Calibri" w:hAnsi="Calibri"/>
          <w:sz w:val="21"/>
          <w:szCs w:val="21"/>
        </w:rPr>
        <w:t>a)  Skin staining</w:t>
      </w:r>
    </w:p>
    <w:p>
      <w:pPr>
        <w:pStyle w:val="Normal"/>
        <w:spacing w:before="0" w:after="40"/>
        <w:ind w:start="540"/>
        <w:rPr/>
      </w:pPr>
      <w:r>
        <w:rPr>
          <w:rFonts w:eastAsia="Calibri" w:cs="Calibri" w:ascii="Calibri" w:hAnsi="Calibri"/>
          <w:sz w:val="21"/>
          <w:szCs w:val="21"/>
        </w:rPr>
        <w:t>b)  Optic nerve damage / risk of blindness</w:t>
      </w:r>
    </w:p>
    <w:p>
      <w:pPr>
        <w:pStyle w:val="Normal"/>
        <w:spacing w:before="0" w:after="40"/>
        <w:ind w:start="540"/>
        <w:rPr/>
      </w:pPr>
      <w:r>
        <w:rPr>
          <w:rFonts w:eastAsia="Calibri" w:cs="Calibri" w:ascii="Calibri" w:hAnsi="Calibri"/>
          <w:sz w:val="21"/>
          <w:szCs w:val="21"/>
        </w:rPr>
        <w:t>c)  Permanent hearing loss</w:t>
      </w:r>
    </w:p>
    <w:p>
      <w:pPr>
        <w:pStyle w:val="Normal"/>
        <w:spacing w:before="0" w:after="40"/>
        <w:ind w:start="540"/>
        <w:rPr/>
      </w:pPr>
      <w:r>
        <w:rPr>
          <w:rFonts w:eastAsia="Calibri" w:cs="Calibri" w:ascii="Calibri" w:hAnsi="Calibri"/>
          <w:sz w:val="21"/>
          <w:szCs w:val="21"/>
        </w:rPr>
        <w:t>d)  Loss of sense of smell</w:t>
      </w:r>
    </w:p>
    <w:p>
      <w:pPr>
        <w:pStyle w:val="Heading3"/>
        <w:spacing w:before="240" w:after="120"/>
        <w:rPr/>
      </w:pPr>
      <w:r>
        <w:rPr>
          <w:rFonts w:eastAsia="Calibri" w:cs="Calibri" w:ascii="Calibri" w:hAnsi="Calibri"/>
          <w:b/>
          <w:bCs/>
          <w:color w:val="1E3A5F"/>
          <w:sz w:val="22"/>
          <w:szCs w:val="22"/>
        </w:rPr>
        <w:t>Section B — Match Each Etchant to the Specimen Material It's Used On</w:t>
      </w:r>
    </w:p>
    <w:p>
      <w:pPr>
        <w:pStyle w:val="Normal"/>
        <w:spacing w:before="0" w:after="120"/>
        <w:rPr/>
      </w:pPr>
      <w:r>
        <w:rPr>
          <w:rFonts w:eastAsia="Calibri" w:cs="Calibri" w:ascii="Calibri" w:hAnsi="Calibri"/>
          <w:b w:val="false"/>
          <w:bCs w:val="false"/>
          <w:i w:val="false"/>
          <w:iCs w:val="false"/>
          <w:sz w:val="21"/>
          <w:szCs w:val="21"/>
        </w:rPr>
        <w:t>Write the letter of the correct specimen material in the "Your Answer" column. Each letter is used exactly once.</w:t>
      </w:r>
    </w:p>
    <w:tbl>
      <w:tblPr>
        <w:tblW w:w="9360" w:type="dxa"/>
        <w:jc w:val="start"/>
        <w:tblInd w:w="0" w:type="dxa"/>
        <w:tblLayout w:type="fixed"/>
        <w:tblCellMar>
          <w:top w:w="100" w:type="dxa"/>
          <w:start w:w="120" w:type="dxa"/>
          <w:bottom w:w="100" w:type="dxa"/>
          <w:end w:w="120" w:type="dxa"/>
        </w:tblCellMar>
      </w:tblPr>
      <w:tblGrid>
        <w:gridCol w:w="1684"/>
        <w:gridCol w:w="1310"/>
        <w:gridCol w:w="6366"/>
      </w:tblGrid>
      <w:tr>
        <w:trPr>
          <w:tblHeader w:val="true"/>
        </w:trPr>
        <w:tc>
          <w:tcPr>
            <w:tcW w:w="1684" w:type="dxa"/>
            <w:tcBorders>
              <w:top w:val="single" w:sz="4" w:space="0" w:color="000000"/>
              <w:start w:val="single" w:sz="4" w:space="0" w:color="000000"/>
              <w:bottom w:val="single" w:sz="4" w:space="0" w:color="000000"/>
              <w:end w:val="single" w:sz="4" w:space="0" w:color="000000"/>
            </w:tcBorders>
            <w:shd w:fill="1E3A5F" w:val="clear"/>
            <w:vAlign w:val="center"/>
          </w:tcPr>
          <w:p>
            <w:pPr>
              <w:pStyle w:val="Normal"/>
              <w:rPr/>
            </w:pPr>
            <w:r>
              <w:rPr>
                <w:rFonts w:eastAsia="Calibri" w:cs="Calibri" w:ascii="Calibri" w:hAnsi="Calibri"/>
                <w:b/>
                <w:bCs/>
                <w:color w:val="FFFFFF"/>
                <w:sz w:val="21"/>
                <w:szCs w:val="21"/>
              </w:rPr>
              <w:t>Etchant</w:t>
            </w:r>
          </w:p>
        </w:tc>
        <w:tc>
          <w:tcPr>
            <w:tcW w:w="1310" w:type="dxa"/>
            <w:tcBorders>
              <w:top w:val="single" w:sz="4" w:space="0" w:color="000000"/>
              <w:start w:val="single" w:sz="4" w:space="0" w:color="000000"/>
              <w:bottom w:val="single" w:sz="4" w:space="0" w:color="000000"/>
              <w:end w:val="single" w:sz="4" w:space="0" w:color="000000"/>
            </w:tcBorders>
            <w:shd w:fill="1E3A5F" w:val="clear"/>
            <w:vAlign w:val="center"/>
          </w:tcPr>
          <w:p>
            <w:pPr>
              <w:pStyle w:val="Normal"/>
              <w:rPr/>
            </w:pPr>
            <w:r>
              <w:rPr>
                <w:rFonts w:eastAsia="Calibri" w:cs="Calibri" w:ascii="Calibri" w:hAnsi="Calibri"/>
                <w:b/>
                <w:bCs/>
                <w:color w:val="FFFFFF"/>
                <w:sz w:val="21"/>
                <w:szCs w:val="21"/>
              </w:rPr>
              <w:t>Your Answer</w:t>
            </w:r>
          </w:p>
        </w:tc>
        <w:tc>
          <w:tcPr>
            <w:tcW w:w="6366" w:type="dxa"/>
            <w:tcBorders>
              <w:top w:val="single" w:sz="4" w:space="0" w:color="000000"/>
              <w:start w:val="single" w:sz="4" w:space="0" w:color="000000"/>
              <w:bottom w:val="single" w:sz="4" w:space="0" w:color="000000"/>
              <w:end w:val="single" w:sz="4" w:space="0" w:color="000000"/>
            </w:tcBorders>
            <w:shd w:fill="1E3A5F" w:val="clear"/>
            <w:vAlign w:val="center"/>
          </w:tcPr>
          <w:p>
            <w:pPr>
              <w:pStyle w:val="Normal"/>
              <w:rPr/>
            </w:pPr>
            <w:r>
              <w:rPr>
                <w:rFonts w:eastAsia="Calibri" w:cs="Calibri" w:ascii="Calibri" w:hAnsi="Calibri"/>
                <w:b/>
                <w:bCs/>
                <w:color w:val="FFFFFF"/>
                <w:sz w:val="21"/>
                <w:szCs w:val="21"/>
              </w:rPr>
              <w:t>Specimen Material Options</w:t>
            </w:r>
          </w:p>
        </w:tc>
      </w:tr>
      <w:tr>
        <w:trPr/>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sz w:val="21"/>
                <w:szCs w:val="21"/>
              </w:rPr>
              <w:t>1.  Nital 2%</w:t>
            </w:r>
          </w:p>
        </w:tc>
        <w:tc>
          <w:tcPr>
            <w:tcW w:w="131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sz w:val="21"/>
                <w:szCs w:val="21"/>
              </w:rPr>
              <w:t>______</w:t>
            </w:r>
          </w:p>
        </w:tc>
        <w:tc>
          <w:tcPr>
            <w:tcW w:w="6366"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sz w:val="21"/>
                <w:szCs w:val="21"/>
              </w:rPr>
              <w:t>A.  Titanium (Ti-6Al-4V)    B.  Carbon steel (1018, 1045, 1075)    C.  Precipitation-hardening stainless (17-4PH)    D.  Aluminum (6061, 6063, 5052, 2024)    E.  Brass and copper    F.  Austenitic stainless steel (304, 316)</w:t>
            </w:r>
          </w:p>
        </w:tc>
      </w:tr>
      <w:tr>
        <w:trPr/>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sz w:val="21"/>
                <w:szCs w:val="21"/>
              </w:rPr>
              <w:t>2.  Marble's Reagent</w:t>
            </w:r>
          </w:p>
        </w:tc>
        <w:tc>
          <w:tcPr>
            <w:tcW w:w="131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sz w:val="21"/>
                <w:szCs w:val="21"/>
              </w:rPr>
              <w:t>______</w:t>
            </w:r>
          </w:p>
        </w:tc>
        <w:tc>
          <w:tcPr>
            <w:tcW w:w="6366"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sz w:val="21"/>
                <w:szCs w:val="21"/>
              </w:rPr>
              <w:t>3.  Kalling's No. 2</w:t>
            </w:r>
          </w:p>
        </w:tc>
        <w:tc>
          <w:tcPr>
            <w:tcW w:w="131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sz w:val="21"/>
                <w:szCs w:val="21"/>
              </w:rPr>
              <w:t>______</w:t>
            </w:r>
          </w:p>
        </w:tc>
        <w:tc>
          <w:tcPr>
            <w:tcW w:w="6366"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sz w:val="21"/>
                <w:szCs w:val="21"/>
              </w:rPr>
              <w:t>4.  Keller's Reagent</w:t>
            </w:r>
          </w:p>
        </w:tc>
        <w:tc>
          <w:tcPr>
            <w:tcW w:w="131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sz w:val="21"/>
                <w:szCs w:val="21"/>
              </w:rPr>
              <w:t>______</w:t>
            </w:r>
          </w:p>
        </w:tc>
        <w:tc>
          <w:tcPr>
            <w:tcW w:w="6366"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sz w:val="21"/>
                <w:szCs w:val="21"/>
              </w:rPr>
              <w:t>5.  Ferric Chloride</w:t>
            </w:r>
          </w:p>
        </w:tc>
        <w:tc>
          <w:tcPr>
            <w:tcW w:w="131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sz w:val="21"/>
                <w:szCs w:val="21"/>
              </w:rPr>
              <w:t>______</w:t>
            </w:r>
          </w:p>
        </w:tc>
        <w:tc>
          <w:tcPr>
            <w:tcW w:w="6366"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sz w:val="21"/>
                <w:szCs w:val="21"/>
              </w:rPr>
              <w:t>6.  Kroll's Reagent</w:t>
            </w:r>
          </w:p>
        </w:tc>
        <w:tc>
          <w:tcPr>
            <w:tcW w:w="131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sz w:val="21"/>
                <w:szCs w:val="21"/>
              </w:rPr>
              <w:t>______</w:t>
            </w:r>
          </w:p>
        </w:tc>
        <w:tc>
          <w:tcPr>
            <w:tcW w:w="6366"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bl>
    <w:p>
      <w:pPr>
        <w:pStyle w:val="Heading3"/>
        <w:spacing w:before="240" w:after="120"/>
        <w:rPr/>
      </w:pPr>
      <w:r>
        <w:rPr>
          <w:rFonts w:eastAsia="Calibri" w:cs="Calibri" w:ascii="Calibri" w:hAnsi="Calibri"/>
          <w:b/>
          <w:bCs/>
          <w:color w:val="1E3A5F"/>
          <w:sz w:val="22"/>
          <w:szCs w:val="22"/>
        </w:rPr>
        <w:t>Section C — PPE Selection</w:t>
      </w:r>
    </w:p>
    <w:p>
      <w:pPr>
        <w:pStyle w:val="Normal"/>
        <w:spacing w:before="0" w:after="120"/>
        <w:rPr/>
      </w:pPr>
      <w:r>
        <w:rPr>
          <w:rFonts w:eastAsia="Calibri" w:cs="Calibri" w:ascii="Calibri" w:hAnsi="Calibri"/>
          <w:b w:val="false"/>
          <w:bCs w:val="false"/>
          <w:i w:val="false"/>
          <w:iCs w:val="false"/>
          <w:sz w:val="21"/>
          <w:szCs w:val="21"/>
        </w:rPr>
        <w:t>Circle the letter of the best answer.</w:t>
      </w:r>
    </w:p>
    <w:p>
      <w:pPr>
        <w:pStyle w:val="Normal"/>
        <w:spacing w:before="160" w:after="60"/>
        <w:rPr/>
      </w:pPr>
      <w:r>
        <w:rPr>
          <w:rFonts w:eastAsia="Calibri" w:cs="Calibri" w:ascii="Calibri" w:hAnsi="Calibri"/>
          <w:b/>
          <w:bCs/>
          <w:sz w:val="21"/>
          <w:szCs w:val="21"/>
        </w:rPr>
        <w:t xml:space="preserve">Q9.  </w:t>
      </w:r>
      <w:r>
        <w:rPr>
          <w:rFonts w:eastAsia="Calibri" w:cs="Calibri" w:ascii="Calibri" w:hAnsi="Calibri"/>
          <w:sz w:val="21"/>
          <w:szCs w:val="21"/>
        </w:rPr>
        <w:t>What is the minimum eye protection required at all times in the shop, even when only observing?</w:t>
      </w:r>
    </w:p>
    <w:p>
      <w:pPr>
        <w:pStyle w:val="Normal"/>
        <w:spacing w:before="0" w:after="40"/>
        <w:ind w:start="540"/>
        <w:rPr/>
      </w:pPr>
      <w:r>
        <w:rPr>
          <w:rFonts w:eastAsia="Calibri" w:cs="Calibri" w:ascii="Calibri" w:hAnsi="Calibri"/>
          <w:sz w:val="21"/>
          <w:szCs w:val="21"/>
        </w:rPr>
        <w:t>a)  No eye protection needed if not touching anything</w:t>
      </w:r>
    </w:p>
    <w:p>
      <w:pPr>
        <w:pStyle w:val="Normal"/>
        <w:spacing w:before="0" w:after="40"/>
        <w:ind w:start="540"/>
        <w:rPr/>
      </w:pPr>
      <w:r>
        <w:rPr>
          <w:rFonts w:eastAsia="Calibri" w:cs="Calibri" w:ascii="Calibri" w:hAnsi="Calibri"/>
          <w:sz w:val="21"/>
          <w:szCs w:val="21"/>
        </w:rPr>
        <w:t>b)  ANSI Z87.1 safety glasses</w:t>
      </w:r>
    </w:p>
    <w:p>
      <w:pPr>
        <w:pStyle w:val="Normal"/>
        <w:spacing w:before="0" w:after="40"/>
        <w:ind w:start="540"/>
        <w:rPr/>
      </w:pPr>
      <w:r>
        <w:rPr>
          <w:rFonts w:eastAsia="Calibri" w:cs="Calibri" w:ascii="Calibri" w:hAnsi="Calibri"/>
          <w:sz w:val="21"/>
          <w:szCs w:val="21"/>
        </w:rPr>
        <w:t>c)  Reading glasses</w:t>
      </w:r>
    </w:p>
    <w:p>
      <w:pPr>
        <w:pStyle w:val="Normal"/>
        <w:spacing w:before="0" w:after="40"/>
        <w:ind w:start="540"/>
        <w:rPr/>
      </w:pPr>
      <w:r>
        <w:rPr>
          <w:rFonts w:eastAsia="Calibri" w:cs="Calibri" w:ascii="Calibri" w:hAnsi="Calibri"/>
          <w:sz w:val="21"/>
          <w:szCs w:val="21"/>
        </w:rPr>
        <w:t>d)  Sunglasses</w:t>
      </w:r>
    </w:p>
    <w:p>
      <w:pPr>
        <w:pStyle w:val="Normal"/>
        <w:spacing w:before="160" w:after="60"/>
        <w:rPr/>
      </w:pPr>
      <w:r>
        <w:rPr>
          <w:rFonts w:eastAsia="Calibri" w:cs="Calibri" w:ascii="Calibri" w:hAnsi="Calibri"/>
          <w:b/>
          <w:bCs/>
          <w:sz w:val="21"/>
          <w:szCs w:val="21"/>
        </w:rPr>
        <w:t xml:space="preserve">Q10.  </w:t>
      </w:r>
      <w:r>
        <w:rPr>
          <w:rFonts w:eastAsia="Calibri" w:cs="Calibri" w:ascii="Calibri" w:hAnsi="Calibri"/>
          <w:sz w:val="21"/>
          <w:szCs w:val="21"/>
        </w:rPr>
        <w:t>What additional eye/face protection is required, beyond goggles, when using Kroll's reagent?</w:t>
      </w:r>
    </w:p>
    <w:p>
      <w:pPr>
        <w:pStyle w:val="Normal"/>
        <w:spacing w:before="0" w:after="40"/>
        <w:ind w:start="540"/>
        <w:rPr/>
      </w:pPr>
      <w:r>
        <w:rPr>
          <w:rFonts w:eastAsia="Calibri" w:cs="Calibri" w:ascii="Calibri" w:hAnsi="Calibri"/>
          <w:sz w:val="21"/>
          <w:szCs w:val="21"/>
        </w:rPr>
        <w:t>a)  Nothing further — goggles alone are sufficient</w:t>
      </w:r>
    </w:p>
    <w:p>
      <w:pPr>
        <w:pStyle w:val="Normal"/>
        <w:spacing w:before="0" w:after="40"/>
        <w:ind w:start="540"/>
        <w:rPr/>
      </w:pPr>
      <w:r>
        <w:rPr>
          <w:rFonts w:eastAsia="Calibri" w:cs="Calibri" w:ascii="Calibri" w:hAnsi="Calibri"/>
          <w:sz w:val="21"/>
          <w:szCs w:val="21"/>
        </w:rPr>
        <w:t>b)  A full face shield</w:t>
      </w:r>
    </w:p>
    <w:p>
      <w:pPr>
        <w:pStyle w:val="Normal"/>
        <w:spacing w:before="0" w:after="40"/>
        <w:ind w:start="540"/>
        <w:rPr/>
      </w:pPr>
      <w:r>
        <w:rPr>
          <w:rFonts w:eastAsia="Calibri" w:cs="Calibri" w:ascii="Calibri" w:hAnsi="Calibri"/>
          <w:sz w:val="21"/>
          <w:szCs w:val="21"/>
        </w:rPr>
        <w:t>c)  Sunglasses worn over goggles</w:t>
      </w:r>
    </w:p>
    <w:p>
      <w:pPr>
        <w:pStyle w:val="Normal"/>
        <w:spacing w:before="0" w:after="40"/>
        <w:ind w:start="540"/>
        <w:rPr/>
      </w:pPr>
      <w:r>
        <w:rPr>
          <w:rFonts w:eastAsia="Calibri" w:cs="Calibri" w:ascii="Calibri" w:hAnsi="Calibri"/>
          <w:sz w:val="21"/>
          <w:szCs w:val="21"/>
        </w:rPr>
        <w:t>d)  A welding helmet</w:t>
      </w:r>
    </w:p>
    <w:p>
      <w:pPr>
        <w:pStyle w:val="Normal"/>
        <w:spacing w:before="160" w:after="60"/>
        <w:rPr/>
      </w:pPr>
      <w:r>
        <w:rPr>
          <w:rFonts w:eastAsia="Calibri" w:cs="Calibri" w:ascii="Calibri" w:hAnsi="Calibri"/>
          <w:b/>
          <w:bCs/>
          <w:sz w:val="21"/>
          <w:szCs w:val="21"/>
        </w:rPr>
        <w:t xml:space="preserve">Q11.  </w:t>
      </w:r>
      <w:r>
        <w:rPr>
          <w:rFonts w:eastAsia="Calibri" w:cs="Calibri" w:ascii="Calibri" w:hAnsi="Calibri"/>
          <w:sz w:val="21"/>
          <w:szCs w:val="21"/>
        </w:rPr>
        <w:t>What is the correct PPE rule when operating a lathe, mill, or drill press?</w:t>
      </w:r>
    </w:p>
    <w:p>
      <w:pPr>
        <w:pStyle w:val="Normal"/>
        <w:spacing w:before="0" w:after="40"/>
        <w:ind w:start="540"/>
        <w:rPr/>
      </w:pPr>
      <w:r>
        <w:rPr>
          <w:rFonts w:eastAsia="Calibri" w:cs="Calibri" w:ascii="Calibri" w:hAnsi="Calibri"/>
          <w:sz w:val="21"/>
          <w:szCs w:val="21"/>
        </w:rPr>
        <w:t>a)  Wear thick leather gloves for a better grip</w:t>
      </w:r>
    </w:p>
    <w:p>
      <w:pPr>
        <w:pStyle w:val="Normal"/>
        <w:spacing w:before="0" w:after="40"/>
        <w:ind w:start="540"/>
        <w:rPr/>
      </w:pPr>
      <w:r>
        <w:rPr>
          <w:rFonts w:eastAsia="Calibri" w:cs="Calibri" w:ascii="Calibri" w:hAnsi="Calibri"/>
          <w:sz w:val="21"/>
          <w:szCs w:val="21"/>
        </w:rPr>
        <w:t>b)  Wear no gloves at all</w:t>
      </w:r>
    </w:p>
    <w:p>
      <w:pPr>
        <w:pStyle w:val="Normal"/>
        <w:spacing w:before="0" w:after="40"/>
        <w:ind w:start="540"/>
        <w:rPr/>
      </w:pPr>
      <w:r>
        <w:rPr>
          <w:rFonts w:eastAsia="Calibri" w:cs="Calibri" w:ascii="Calibri" w:hAnsi="Calibri"/>
          <w:sz w:val="21"/>
          <w:szCs w:val="21"/>
        </w:rPr>
        <w:t>c)  Wear latex exam gloves</w:t>
      </w:r>
    </w:p>
    <w:p>
      <w:pPr>
        <w:pStyle w:val="Normal"/>
        <w:spacing w:before="0" w:after="40"/>
        <w:ind w:start="540"/>
        <w:rPr/>
      </w:pPr>
      <w:r>
        <w:rPr>
          <w:rFonts w:eastAsia="Calibri" w:cs="Calibri" w:ascii="Calibri" w:hAnsi="Calibri"/>
          <w:sz w:val="21"/>
          <w:szCs w:val="21"/>
        </w:rPr>
        <w:t>d)  Gloves are optional, student's choice</w:t>
      </w:r>
    </w:p>
    <w:p>
      <w:pPr>
        <w:pStyle w:val="Normal"/>
        <w:spacing w:before="160" w:after="60"/>
        <w:rPr/>
      </w:pPr>
      <w:r>
        <w:rPr>
          <w:rFonts w:eastAsia="Calibri" w:cs="Calibri" w:ascii="Calibri" w:hAnsi="Calibri"/>
          <w:b/>
          <w:bCs/>
          <w:sz w:val="21"/>
          <w:szCs w:val="21"/>
        </w:rPr>
        <w:t xml:space="preserve">Q12.  </w:t>
      </w:r>
      <w:r>
        <w:rPr>
          <w:rFonts w:eastAsia="Calibri" w:cs="Calibri" w:ascii="Calibri" w:hAnsi="Calibri"/>
          <w:sz w:val="21"/>
          <w:szCs w:val="21"/>
        </w:rPr>
        <w:t>What glove material is correct for mixing or handling any of the six lab etchants?</w:t>
      </w:r>
    </w:p>
    <w:p>
      <w:pPr>
        <w:pStyle w:val="Normal"/>
        <w:spacing w:before="0" w:after="40"/>
        <w:ind w:start="540"/>
        <w:rPr/>
      </w:pPr>
      <w:r>
        <w:rPr>
          <w:rFonts w:eastAsia="Calibri" w:cs="Calibri" w:ascii="Calibri" w:hAnsi="Calibri"/>
          <w:sz w:val="21"/>
          <w:szCs w:val="21"/>
        </w:rPr>
        <w:t>a)  Latex</w:t>
      </w:r>
    </w:p>
    <w:p>
      <w:pPr>
        <w:pStyle w:val="Normal"/>
        <w:spacing w:before="0" w:after="40"/>
        <w:ind w:start="540"/>
        <w:rPr/>
      </w:pPr>
      <w:r>
        <w:rPr>
          <w:rFonts w:eastAsia="Calibri" w:cs="Calibri" w:ascii="Calibri" w:hAnsi="Calibri"/>
          <w:sz w:val="21"/>
          <w:szCs w:val="21"/>
        </w:rPr>
        <w:t>b)  Cotton</w:t>
      </w:r>
    </w:p>
    <w:p>
      <w:pPr>
        <w:pStyle w:val="Normal"/>
        <w:spacing w:before="0" w:after="40"/>
        <w:ind w:start="540"/>
        <w:rPr/>
      </w:pPr>
      <w:r>
        <w:rPr>
          <w:rFonts w:eastAsia="Calibri" w:cs="Calibri" w:ascii="Calibri" w:hAnsi="Calibri"/>
          <w:sz w:val="21"/>
          <w:szCs w:val="21"/>
        </w:rPr>
        <w:t>c)  Nitrile or neoprene</w:t>
      </w:r>
    </w:p>
    <w:p>
      <w:pPr>
        <w:pStyle w:val="Normal"/>
        <w:spacing w:before="0" w:after="40"/>
        <w:ind w:start="540"/>
        <w:rPr/>
      </w:pPr>
      <w:r>
        <w:rPr>
          <w:rFonts w:eastAsia="Calibri" w:cs="Calibri" w:ascii="Calibri" w:hAnsi="Calibri"/>
          <w:sz w:val="21"/>
          <w:szCs w:val="21"/>
        </w:rPr>
        <w:t>d)  No gloves are required</w:t>
      </w:r>
    </w:p>
    <w:p>
      <w:pPr>
        <w:pStyle w:val="Normal"/>
        <w:spacing w:before="160" w:after="60"/>
        <w:rPr/>
      </w:pPr>
      <w:r>
        <w:rPr>
          <w:rFonts w:eastAsia="Calibri" w:cs="Calibri" w:ascii="Calibri" w:hAnsi="Calibri"/>
          <w:b/>
          <w:bCs/>
          <w:sz w:val="21"/>
          <w:szCs w:val="21"/>
        </w:rPr>
        <w:t xml:space="preserve">Q13.  </w:t>
      </w:r>
      <w:r>
        <w:rPr>
          <w:rFonts w:eastAsia="Calibri" w:cs="Calibri" w:ascii="Calibri" w:hAnsi="Calibri"/>
          <w:sz w:val="21"/>
          <w:szCs w:val="21"/>
        </w:rPr>
        <w:t>What must be staged at the etching station any time Keller's or Kroll's reagent is in use?</w:t>
      </w:r>
    </w:p>
    <w:p>
      <w:pPr>
        <w:pStyle w:val="Normal"/>
        <w:spacing w:before="0" w:after="40"/>
        <w:ind w:start="540"/>
        <w:rPr/>
      </w:pPr>
      <w:r>
        <w:rPr>
          <w:rFonts w:eastAsia="Calibri" w:cs="Calibri" w:ascii="Calibri" w:hAnsi="Calibri"/>
          <w:sz w:val="21"/>
          <w:szCs w:val="21"/>
        </w:rPr>
        <w:t>a)  A fire extinguisher only</w:t>
      </w:r>
    </w:p>
    <w:p>
      <w:pPr>
        <w:pStyle w:val="Normal"/>
        <w:spacing w:before="0" w:after="40"/>
        <w:ind w:start="540"/>
        <w:rPr/>
      </w:pPr>
      <w:r>
        <w:rPr>
          <w:rFonts w:eastAsia="Calibri" w:cs="Calibri" w:ascii="Calibri" w:hAnsi="Calibri"/>
          <w:sz w:val="21"/>
          <w:szCs w:val="21"/>
        </w:rPr>
        <w:t>b)  Calcium gluconate gel</w:t>
      </w:r>
    </w:p>
    <w:p>
      <w:pPr>
        <w:pStyle w:val="Normal"/>
        <w:spacing w:before="0" w:after="40"/>
        <w:ind w:start="540"/>
        <w:rPr/>
      </w:pPr>
      <w:r>
        <w:rPr>
          <w:rFonts w:eastAsia="Calibri" w:cs="Calibri" w:ascii="Calibri" w:hAnsi="Calibri"/>
          <w:sz w:val="21"/>
          <w:szCs w:val="21"/>
        </w:rPr>
        <w:t>c)  An eyewash bottle only, nothing else</w:t>
      </w:r>
    </w:p>
    <w:p>
      <w:pPr>
        <w:pStyle w:val="Normal"/>
        <w:spacing w:before="0" w:after="40"/>
        <w:ind w:start="540"/>
        <w:rPr/>
      </w:pPr>
      <w:r>
        <w:rPr>
          <w:rFonts w:eastAsia="Calibri" w:cs="Calibri" w:ascii="Calibri" w:hAnsi="Calibri"/>
          <w:sz w:val="21"/>
          <w:szCs w:val="21"/>
        </w:rPr>
        <w:t>d)  A spare pair of safety glasses</w:t>
      </w:r>
    </w:p>
    <w:p>
      <w:pPr>
        <w:pStyle w:val="Normal"/>
        <w:spacing w:before="160" w:after="60"/>
        <w:rPr/>
      </w:pPr>
      <w:r>
        <w:rPr>
          <w:rFonts w:eastAsia="Calibri" w:cs="Calibri" w:ascii="Calibri" w:hAnsi="Calibri"/>
          <w:b/>
          <w:bCs/>
          <w:sz w:val="21"/>
          <w:szCs w:val="21"/>
        </w:rPr>
        <w:t xml:space="preserve">Q14.  </w:t>
      </w:r>
      <w:r>
        <w:rPr>
          <w:rFonts w:eastAsia="Calibri" w:cs="Calibri" w:ascii="Calibri" w:hAnsi="Calibri"/>
          <w:sz w:val="21"/>
          <w:szCs w:val="21"/>
        </w:rPr>
        <w:t>Per the welding lens shade chart, what shade range is recommended for SMAW (stick) welding above 160 amperes?</w:t>
      </w:r>
    </w:p>
    <w:p>
      <w:pPr>
        <w:pStyle w:val="Normal"/>
        <w:spacing w:before="0" w:after="40"/>
        <w:ind w:start="540"/>
        <w:rPr/>
      </w:pPr>
      <w:r>
        <w:rPr>
          <w:rFonts w:eastAsia="Calibri" w:cs="Calibri" w:ascii="Calibri" w:hAnsi="Calibri"/>
          <w:sz w:val="21"/>
          <w:szCs w:val="21"/>
        </w:rPr>
        <w:t>a)  4–6</w:t>
      </w:r>
    </w:p>
    <w:p>
      <w:pPr>
        <w:pStyle w:val="Normal"/>
        <w:spacing w:before="0" w:after="40"/>
        <w:ind w:start="540"/>
        <w:rPr/>
      </w:pPr>
      <w:r>
        <w:rPr>
          <w:rFonts w:eastAsia="Calibri" w:cs="Calibri" w:ascii="Calibri" w:hAnsi="Calibri"/>
          <w:sz w:val="21"/>
          <w:szCs w:val="21"/>
        </w:rPr>
        <w:t>b)  7–10</w:t>
      </w:r>
    </w:p>
    <w:p>
      <w:pPr>
        <w:pStyle w:val="Normal"/>
        <w:spacing w:before="0" w:after="40"/>
        <w:ind w:start="540"/>
        <w:rPr/>
      </w:pPr>
      <w:r>
        <w:rPr>
          <w:rFonts w:eastAsia="Calibri" w:cs="Calibri" w:ascii="Calibri" w:hAnsi="Calibri"/>
          <w:sz w:val="21"/>
          <w:szCs w:val="21"/>
        </w:rPr>
        <w:t>c)  10–12</w:t>
      </w:r>
    </w:p>
    <w:p>
      <w:pPr>
        <w:pStyle w:val="Normal"/>
        <w:spacing w:before="0" w:after="40"/>
        <w:ind w:start="540"/>
        <w:rPr/>
      </w:pPr>
      <w:r>
        <w:rPr>
          <w:rFonts w:eastAsia="Calibri" w:cs="Calibri" w:ascii="Calibri" w:hAnsi="Calibri"/>
          <w:sz w:val="21"/>
          <w:szCs w:val="21"/>
        </w:rPr>
        <w:t>d)  12–14</w:t>
      </w:r>
    </w:p>
    <w:p>
      <w:pPr>
        <w:pStyle w:val="Normal"/>
        <w:rPr/>
      </w:pPr>
      <w:r>
        <w:rPr/>
      </w:r>
      <w:r>
        <w:br w:type="page"/>
      </w:r>
    </w:p>
    <w:p>
      <w:pPr>
        <w:pStyle w:val="Heading3"/>
        <w:spacing w:before="0" w:after="120"/>
        <w:rPr/>
      </w:pPr>
      <w:r>
        <w:rPr>
          <w:rFonts w:eastAsia="Calibri" w:cs="Calibri" w:ascii="Calibri" w:hAnsi="Calibri"/>
          <w:b/>
          <w:bCs/>
          <w:color w:val="1E3A5F"/>
          <w:sz w:val="22"/>
          <w:szCs w:val="22"/>
        </w:rPr>
        <w:t>Section D — Short Answer / Applied Scenarios</w:t>
      </w:r>
    </w:p>
    <w:p>
      <w:pPr>
        <w:pStyle w:val="Normal"/>
        <w:spacing w:before="0" w:after="120"/>
        <w:rPr/>
      </w:pPr>
      <w:r>
        <w:rPr>
          <w:rFonts w:eastAsia="Calibri" w:cs="Calibri" w:ascii="Calibri" w:hAnsi="Calibri"/>
          <w:b w:val="false"/>
          <w:bCs w:val="false"/>
          <w:i w:val="false"/>
          <w:iCs w:val="false"/>
          <w:sz w:val="21"/>
          <w:szCs w:val="21"/>
        </w:rPr>
        <w:t>Answer in complete sentences on the lines provided.</w:t>
      </w:r>
    </w:p>
    <w:p>
      <w:pPr>
        <w:pStyle w:val="Normal"/>
        <w:spacing w:before="180" w:after="60"/>
        <w:rPr/>
      </w:pPr>
      <w:r>
        <w:rPr>
          <w:rFonts w:eastAsia="Calibri" w:cs="Calibri" w:ascii="Calibri" w:hAnsi="Calibri"/>
          <w:b/>
          <w:bCs/>
          <w:sz w:val="21"/>
          <w:szCs w:val="21"/>
        </w:rPr>
        <w:t xml:space="preserve">Q15.  </w:t>
      </w:r>
      <w:r>
        <w:rPr>
          <w:rFonts w:eastAsia="Calibri" w:cs="Calibri" w:ascii="Calibri" w:hAnsi="Calibri"/>
          <w:sz w:val="21"/>
          <w:szCs w:val="21"/>
        </w:rPr>
        <w:t>A classmate is about to etch a titanium specimen using Kroll's reagent while wearing latex exam gloves and basic safety glasses with no face shield. Identify TWO PPE errors in this scenario and explain the risk each one creates.</w:t>
      </w:r>
    </w:p>
    <w:p>
      <w:pPr>
        <w:pStyle w:val="Normal"/>
        <w:pBdr>
          <w:bottom w:val="single" w:sz="4" w:space="1" w:color="94A3B8"/>
        </w:pBdr>
        <w:spacing w:before="0" w:after="200"/>
        <w:rPr/>
      </w:pPr>
      <w:r>
        <w:rPr>
          <w:rFonts w:eastAsia="Calibri" w:cs="Calibri" w:ascii="Calibri" w:hAnsi="Calibri"/>
          <w:sz w:val="21"/>
          <w:szCs w:val="21"/>
        </w:rPr>
        <w:t xml:space="preserve"> </w:t>
      </w:r>
    </w:p>
    <w:p>
      <w:pPr>
        <w:pStyle w:val="Normal"/>
        <w:pBdr>
          <w:bottom w:val="single" w:sz="4" w:space="1" w:color="94A3B8"/>
        </w:pBdr>
        <w:spacing w:before="0" w:after="200"/>
        <w:rPr/>
      </w:pPr>
      <w:r>
        <w:rPr>
          <w:rFonts w:eastAsia="Calibri" w:cs="Calibri" w:ascii="Calibri" w:hAnsi="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ascii="Calibri" w:hAnsi="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ascii="Calibri" w:hAnsi="Calibri"/>
          <w:sz w:val="21"/>
          <w:szCs w:val="21"/>
        </w:rPr>
      </w:r>
    </w:p>
    <w:p>
      <w:pPr>
        <w:pStyle w:val="Normal"/>
        <w:pBdr>
          <w:bottom w:val="single" w:sz="4" w:space="1" w:color="94A3B8"/>
        </w:pBdr>
        <w:spacing w:before="0" w:after="200"/>
        <w:rPr/>
      </w:pPr>
      <w:r>
        <w:rPr>
          <w:rFonts w:eastAsia="Calibri" w:cs="Calibri" w:ascii="Calibri" w:hAnsi="Calibri"/>
          <w:sz w:val="21"/>
          <w:szCs w:val="21"/>
        </w:rPr>
        <w:t xml:space="preserve"> </w:t>
      </w:r>
    </w:p>
    <w:p>
      <w:pPr>
        <w:pStyle w:val="Normal"/>
        <w:spacing w:before="180" w:after="60"/>
        <w:rPr/>
      </w:pPr>
      <w:r>
        <w:rPr>
          <w:rFonts w:eastAsia="Calibri" w:cs="Calibri" w:ascii="Calibri" w:hAnsi="Calibri"/>
          <w:b/>
          <w:bCs/>
          <w:sz w:val="21"/>
          <w:szCs w:val="21"/>
        </w:rPr>
        <w:t xml:space="preserve">Q16.  </w:t>
      </w:r>
      <w:r>
        <w:rPr>
          <w:rFonts w:eastAsia="Calibri" w:cs="Calibri" w:ascii="Calibri" w:hAnsi="Calibri"/>
          <w:sz w:val="21"/>
          <w:szCs w:val="21"/>
        </w:rPr>
        <w:t>Explain why gloves are removed rather than worn when operating a lathe or drill press, even though gloves protect hands in most other shop contexts.</w:t>
      </w:r>
    </w:p>
    <w:p>
      <w:pPr>
        <w:pStyle w:val="Normal"/>
        <w:pBdr>
          <w:bottom w:val="single" w:sz="4" w:space="1" w:color="94A3B8"/>
        </w:pBdr>
        <w:spacing w:before="0" w:after="200"/>
        <w:rPr/>
      </w:pPr>
      <w:r>
        <w:rPr>
          <w:rFonts w:eastAsia="Calibri" w:cs="Calibri" w:ascii="Calibri" w:hAnsi="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ascii="Calibri" w:hAnsi="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ascii="Calibri" w:hAnsi="Calibri"/>
          <w:sz w:val="21"/>
          <w:szCs w:val="21"/>
        </w:rPr>
      </w:r>
    </w:p>
    <w:p>
      <w:pPr>
        <w:pStyle w:val="Normal"/>
        <w:pBdr>
          <w:bottom w:val="single" w:sz="4" w:space="1" w:color="94A3B8"/>
        </w:pBdr>
        <w:spacing w:before="0" w:after="200"/>
        <w:rPr>
          <w:rFonts w:ascii="Calibri" w:hAnsi="Calibri" w:eastAsia="Calibri" w:cs="Calibri"/>
          <w:sz w:val="21"/>
          <w:szCs w:val="21"/>
        </w:rPr>
      </w:pPr>
      <w:r>
        <w:rPr>
          <w:rFonts w:eastAsia="Calibri" w:cs="Calibri" w:ascii="Calibri" w:hAnsi="Calibri"/>
          <w:sz w:val="21"/>
          <w:szCs w:val="21"/>
        </w:rPr>
      </w:r>
    </w:p>
    <w:p>
      <w:pPr>
        <w:pStyle w:val="Normal"/>
        <w:pBdr>
          <w:bottom w:val="single" w:sz="4" w:space="1" w:color="94A3B8"/>
        </w:pBdr>
        <w:spacing w:before="0" w:after="200"/>
        <w:rPr/>
      </w:pPr>
      <w:r>
        <w:rPr>
          <w:rFonts w:eastAsia="Calibri" w:cs="Calibri" w:ascii="Calibri" w:hAnsi="Calibri"/>
          <w:sz w:val="21"/>
          <w:szCs w:val="21"/>
        </w:rPr>
        <w:t xml:space="preserve"> </w:t>
      </w:r>
    </w:p>
    <w:p>
      <w:pPr>
        <w:pStyle w:val="Normal"/>
        <w:spacing w:before="180" w:after="60"/>
        <w:rPr/>
      </w:pPr>
      <w:r>
        <w:rPr>
          <w:rFonts w:eastAsia="Calibri" w:cs="Calibri" w:ascii="Calibri" w:hAnsi="Calibri"/>
          <w:b/>
          <w:bCs/>
          <w:sz w:val="21"/>
          <w:szCs w:val="21"/>
        </w:rPr>
        <w:t xml:space="preserve">Q17.  </w:t>
      </w:r>
      <w:r>
        <w:rPr>
          <w:rFonts w:eastAsia="Calibri" w:cs="Calibri" w:ascii="Calibri" w:hAnsi="Calibri"/>
          <w:sz w:val="21"/>
          <w:szCs w:val="21"/>
        </w:rPr>
        <w:t>Name the specific hazard first-aid item that must be on hand any time Keller's or Kroll's reagent is in use, and explain what it treats and why.</w:t>
      </w:r>
    </w:p>
    <w:p>
      <w:pPr>
        <w:pStyle w:val="Normal"/>
        <w:pBdr>
          <w:bottom w:val="single" w:sz="4" w:space="1" w:color="94A3B8"/>
        </w:pBdr>
        <w:spacing w:before="0" w:after="200"/>
        <w:rPr/>
      </w:pPr>
      <w:r>
        <w:rPr>
          <w:rFonts w:eastAsia="Calibri" w:cs="Calibri" w:ascii="Calibri" w:hAnsi="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ascii="Calibri" w:hAnsi="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ascii="Calibri" w:hAnsi="Calibri"/>
          <w:sz w:val="21"/>
          <w:szCs w:val="21"/>
        </w:rPr>
      </w:r>
    </w:p>
    <w:p>
      <w:pPr>
        <w:pStyle w:val="Normal"/>
        <w:pBdr>
          <w:bottom w:val="single" w:sz="4" w:space="1" w:color="94A3B8"/>
        </w:pBdr>
        <w:spacing w:before="0" w:after="200"/>
        <w:rPr>
          <w:rFonts w:ascii="Calibri" w:hAnsi="Calibri" w:eastAsia="Calibri" w:cs="Calibri"/>
          <w:sz w:val="21"/>
          <w:szCs w:val="21"/>
        </w:rPr>
      </w:pPr>
      <w:r>
        <w:rPr>
          <w:rFonts w:eastAsia="Calibri" w:cs="Calibri" w:ascii="Calibri" w:hAnsi="Calibri"/>
          <w:sz w:val="21"/>
          <w:szCs w:val="21"/>
        </w:rPr>
      </w:r>
    </w:p>
    <w:p>
      <w:pPr>
        <w:pStyle w:val="Normal"/>
        <w:pBdr>
          <w:bottom w:val="single" w:sz="4" w:space="1" w:color="94A3B8"/>
        </w:pBdr>
        <w:spacing w:before="0" w:after="200"/>
        <w:rPr>
          <w:rFonts w:ascii="Calibri" w:hAnsi="Calibri" w:eastAsia="Calibri" w:cs="Calibri"/>
          <w:sz w:val="21"/>
          <w:szCs w:val="21"/>
        </w:rPr>
      </w:pPr>
      <w:r>
        <w:rPr>
          <w:rFonts w:eastAsia="Calibri" w:cs="Calibri" w:ascii="Calibri" w:hAnsi="Calibri"/>
          <w:sz w:val="21"/>
          <w:szCs w:val="21"/>
        </w:rPr>
      </w:r>
    </w:p>
    <w:p>
      <w:pPr>
        <w:pStyle w:val="Normal"/>
        <w:pBdr>
          <w:bottom w:val="single" w:sz="4" w:space="1" w:color="94A3B8"/>
        </w:pBdr>
        <w:spacing w:before="0" w:after="200"/>
        <w:rPr/>
      </w:pPr>
      <w:r>
        <w:rPr>
          <w:rFonts w:eastAsia="Calibri" w:cs="Calibri" w:ascii="Calibri" w:hAnsi="Calibri"/>
          <w:sz w:val="21"/>
          <w:szCs w:val="21"/>
        </w:rPr>
        <w:t xml:space="preserve"> </w:t>
      </w:r>
    </w:p>
    <w:p>
      <w:pPr>
        <w:pStyle w:val="Normal"/>
        <w:spacing w:before="180" w:after="60"/>
        <w:rPr/>
      </w:pPr>
      <w:r>
        <w:rPr>
          <w:rFonts w:eastAsia="Calibri" w:cs="Calibri" w:ascii="Calibri" w:hAnsi="Calibri"/>
          <w:b/>
          <w:bCs/>
          <w:sz w:val="21"/>
          <w:szCs w:val="21"/>
        </w:rPr>
        <w:t xml:space="preserve">Q18.  </w:t>
      </w:r>
      <w:r>
        <w:rPr>
          <w:rFonts w:eastAsia="Calibri" w:cs="Calibri" w:ascii="Calibri" w:hAnsi="Calibri"/>
          <w:sz w:val="21"/>
          <w:szCs w:val="21"/>
        </w:rPr>
        <w:t>The original portfolio PPE rule states only "safety glasses and gloves are required." Explain why this is not sufficient for every etching task in this lab, using at least one specific etchant hazard as your example.</w:t>
      </w:r>
    </w:p>
    <w:p>
      <w:pPr>
        <w:pStyle w:val="Normal"/>
        <w:pBdr>
          <w:bottom w:val="single" w:sz="4" w:space="1" w:color="94A3B8"/>
        </w:pBdr>
        <w:spacing w:before="0" w:after="200"/>
        <w:rPr/>
      </w:pPr>
      <w:r>
        <w:rPr>
          <w:rFonts w:eastAsia="Calibri" w:cs="Calibri" w:ascii="Calibri" w:hAnsi="Calibri"/>
          <w:sz w:val="21"/>
          <w:szCs w:val="21"/>
        </w:rPr>
        <w:t xml:space="preserve"> </w:t>
      </w:r>
    </w:p>
    <w:p>
      <w:pPr>
        <w:pStyle w:val="Normal"/>
        <w:pBdr>
          <w:bottom w:val="single" w:sz="4" w:space="1" w:color="94A3B8"/>
        </w:pBdr>
        <w:spacing w:before="0" w:after="200"/>
        <w:rPr/>
      </w:pPr>
      <w:r>
        <w:rPr>
          <w:rFonts w:eastAsia="Calibri" w:cs="Calibri" w:ascii="Calibri" w:hAnsi="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ascii="Calibri" w:hAnsi="Calibri"/>
          <w:sz w:val="21"/>
          <w:szCs w:val="21"/>
        </w:rPr>
        <w:t xml:space="preserve"> </w:t>
      </w:r>
    </w:p>
    <w:p>
      <w:pPr>
        <w:pStyle w:val="Normal"/>
        <w:pBdr>
          <w:bottom w:val="single" w:sz="4" w:space="1" w:color="94A3B8"/>
        </w:pBdr>
        <w:spacing w:before="0" w:after="200"/>
        <w:rPr>
          <w:rFonts w:ascii="Calibri" w:hAnsi="Calibri" w:eastAsia="Calibri" w:cs="Calibri"/>
          <w:sz w:val="21"/>
          <w:szCs w:val="21"/>
        </w:rPr>
      </w:pPr>
      <w:r>
        <w:rPr>
          <w:rFonts w:eastAsia="Calibri" w:cs="Calibri" w:ascii="Calibri" w:hAnsi="Calibri"/>
          <w:sz w:val="21"/>
          <w:szCs w:val="21"/>
        </w:rPr>
      </w:r>
    </w:p>
    <w:p>
      <w:pPr>
        <w:pStyle w:val="Normal"/>
        <w:pBdr>
          <w:bottom w:val="single" w:sz="4" w:space="1" w:color="94A3B8"/>
        </w:pBdr>
        <w:spacing w:before="0" w:after="200"/>
        <w:rPr>
          <w:rFonts w:ascii="Calibri" w:hAnsi="Calibri" w:eastAsia="Calibri" w:cs="Calibri"/>
          <w:sz w:val="21"/>
          <w:szCs w:val="21"/>
        </w:rPr>
      </w:pPr>
      <w:r>
        <w:rPr>
          <w:rFonts w:eastAsia="Calibri" w:cs="Calibri" w:ascii="Calibri" w:hAnsi="Calibri"/>
          <w:sz w:val="21"/>
          <w:szCs w:val="21"/>
        </w:rPr>
      </w:r>
      <w:r>
        <w:br w:type="page"/>
      </w:r>
    </w:p>
    <w:p>
      <w:pPr>
        <w:pStyle w:val="Normal"/>
        <w:spacing w:before="0" w:after="40"/>
        <w:jc w:val="center"/>
        <w:rPr/>
      </w:pPr>
      <w:r>
        <w:rPr>
          <w:rFonts w:eastAsia="Calibri" w:cs="Calibri" w:ascii="Calibri" w:hAnsi="Calibri"/>
          <w:b/>
          <w:bCs/>
          <w:color w:val="B91C1C"/>
          <w:sz w:val="30"/>
          <w:szCs w:val="30"/>
        </w:rPr>
        <w:t>INSTRUCTOR ANSWER KEY</w:t>
      </w:r>
    </w:p>
    <w:p>
      <w:pPr>
        <w:pStyle w:val="Normal"/>
        <w:spacing w:before="0" w:after="240"/>
        <w:jc w:val="center"/>
        <w:rPr/>
      </w:pPr>
      <w:r>
        <w:rPr>
          <w:rFonts w:eastAsia="Calibri" w:cs="Calibri" w:ascii="Calibri" w:hAnsi="Calibri"/>
          <w:i/>
          <w:iCs/>
          <w:color w:val="6B7280"/>
          <w:sz w:val="22"/>
          <w:szCs w:val="22"/>
        </w:rPr>
        <w:t>Remove this page before distributing the quiz to students.</w:t>
      </w:r>
    </w:p>
    <w:p>
      <w:pPr>
        <w:pStyle w:val="Heading3"/>
        <w:spacing w:before="240" w:after="120"/>
        <w:rPr/>
      </w:pPr>
      <w:r>
        <w:rPr>
          <w:rFonts w:eastAsia="Calibri" w:cs="Calibri" w:ascii="Calibri" w:hAnsi="Calibri"/>
          <w:b/>
          <w:bCs/>
          <w:color w:val="1E3A5F"/>
          <w:sz w:val="22"/>
          <w:szCs w:val="22"/>
        </w:rPr>
        <w:t>Section A</w:t>
      </w:r>
    </w:p>
    <w:p>
      <w:pPr>
        <w:pStyle w:val="Normal"/>
        <w:spacing w:before="0" w:after="120"/>
        <w:rPr/>
      </w:pPr>
      <w:r>
        <w:rPr>
          <w:rFonts w:eastAsia="Calibri" w:cs="Calibri" w:ascii="Calibri" w:hAnsi="Calibri"/>
          <w:b w:val="false"/>
          <w:bCs w:val="false"/>
          <w:i w:val="false"/>
          <w:iCs w:val="false"/>
          <w:sz w:val="21"/>
          <w:szCs w:val="21"/>
        </w:rPr>
        <w:t>1. b — Nital 2%   2. b — Keller's Reagent and Kroll's Reagent   3. b — Calcium gluconate gel   4. b — Danger   5. b — Does not reliably block HF   6. c — Kalling's No. 2 Reagent   7. b — Fume hood   8. b — Optic nerve damage / risk of blindness</w:t>
      </w:r>
    </w:p>
    <w:p>
      <w:pPr>
        <w:pStyle w:val="Heading3"/>
        <w:spacing w:before="240" w:after="120"/>
        <w:rPr/>
      </w:pPr>
      <w:r>
        <w:rPr>
          <w:rFonts w:eastAsia="Calibri" w:cs="Calibri" w:ascii="Calibri" w:hAnsi="Calibri"/>
          <w:b/>
          <w:bCs/>
          <w:color w:val="1E3A5F"/>
          <w:sz w:val="22"/>
          <w:szCs w:val="22"/>
        </w:rPr>
        <w:t>Section B — Matching</w:t>
      </w:r>
    </w:p>
    <w:p>
      <w:pPr>
        <w:pStyle w:val="Normal"/>
        <w:spacing w:before="0" w:after="120"/>
        <w:rPr/>
      </w:pPr>
      <w:r>
        <w:rPr>
          <w:rFonts w:eastAsia="Calibri" w:cs="Calibri" w:ascii="Calibri" w:hAnsi="Calibri"/>
          <w:b w:val="false"/>
          <w:bCs w:val="false"/>
          <w:i w:val="false"/>
          <w:iCs w:val="false"/>
          <w:sz w:val="21"/>
          <w:szCs w:val="21"/>
        </w:rPr>
        <w:t>1. Nital 2% → B (Carbon steel)   2. Marble's Reagent → F (Austenitic stainless)   3. Kalling's No. 2 → C (17-4PH)   4. Keller's Reagent → D (Aluminum)   5. Ferric Chloride → E (Brass and copper)   6. Kroll's Reagent → A (Titanium)</w:t>
      </w:r>
    </w:p>
    <w:p>
      <w:pPr>
        <w:pStyle w:val="Heading3"/>
        <w:spacing w:before="240" w:after="120"/>
        <w:rPr/>
      </w:pPr>
      <w:r>
        <w:rPr>
          <w:rFonts w:eastAsia="Calibri" w:cs="Calibri" w:ascii="Calibri" w:hAnsi="Calibri"/>
          <w:b/>
          <w:bCs/>
          <w:color w:val="1E3A5F"/>
          <w:sz w:val="22"/>
          <w:szCs w:val="22"/>
        </w:rPr>
        <w:t>Section C</w:t>
      </w:r>
    </w:p>
    <w:p>
      <w:pPr>
        <w:pStyle w:val="Normal"/>
        <w:spacing w:before="0" w:after="120"/>
        <w:rPr/>
      </w:pPr>
      <w:r>
        <w:rPr>
          <w:rFonts w:eastAsia="Calibri" w:cs="Calibri" w:ascii="Calibri" w:hAnsi="Calibri"/>
          <w:b w:val="false"/>
          <w:bCs w:val="false"/>
          <w:i w:val="false"/>
          <w:iCs w:val="false"/>
          <w:sz w:val="21"/>
          <w:szCs w:val="21"/>
        </w:rPr>
        <w:t>9. b — ANSI Z87.1 safety glasses   10. b — Full face shield   11. b — Wear no gloves at all   12. c — Nitrile or neoprene   13. b — Calcium gluconate gel   14. d — Shade 12–14</w:t>
      </w:r>
    </w:p>
    <w:p>
      <w:pPr>
        <w:pStyle w:val="Heading3"/>
        <w:spacing w:before="240" w:after="120"/>
        <w:rPr/>
      </w:pPr>
      <w:r>
        <w:rPr>
          <w:rFonts w:eastAsia="Calibri" w:cs="Calibri" w:ascii="Calibri" w:hAnsi="Calibri"/>
          <w:b/>
          <w:bCs/>
          <w:color w:val="1E3A5F"/>
          <w:sz w:val="22"/>
          <w:szCs w:val="22"/>
        </w:rPr>
        <w:t>Section D — Expected Answer Points</w:t>
      </w:r>
    </w:p>
    <w:p>
      <w:pPr>
        <w:pStyle w:val="Normal"/>
        <w:spacing w:before="0" w:after="120"/>
        <w:rPr/>
      </w:pPr>
      <w:r>
        <w:rPr>
          <w:rFonts w:eastAsia="Calibri" w:cs="Calibri" w:ascii="Calibri" w:hAnsi="Calibri"/>
          <w:b w:val="false"/>
          <w:bCs w:val="false"/>
          <w:i w:val="false"/>
          <w:iCs w:val="false"/>
          <w:sz w:val="21"/>
          <w:szCs w:val="21"/>
        </w:rPr>
        <w:t>15. Latex does not reliably block HF (risk of a contact burn that penetrates before it's noticed); no face shield leaves the sides/whole face exposed to splash beyond what goggles alone stop. Award credit for identifying both errors and the specific risk each creates, not just naming the correct PPE.</w:t>
      </w:r>
    </w:p>
    <w:p>
      <w:pPr>
        <w:pStyle w:val="Normal"/>
        <w:spacing w:before="0" w:after="120"/>
        <w:rPr/>
      </w:pPr>
      <w:r>
        <w:rPr>
          <w:rFonts w:eastAsia="Calibri" w:cs="Calibri" w:ascii="Calibri" w:hAnsi="Calibri"/>
          <w:b w:val="false"/>
          <w:bCs w:val="false"/>
          <w:i w:val="false"/>
          <w:iCs w:val="false"/>
          <w:sz w:val="21"/>
          <w:szCs w:val="21"/>
        </w:rPr>
        <w:t>16. Gloves can be caught by a rotating spindle/chuck and pull the hand into the machine before the operator can react — the entanglement risk outweighs the cut/abrasion protection gloves normally provide. Look for the word "entanglement" or an equivalent description, not just "it's dangerous."</w:t>
      </w:r>
    </w:p>
    <w:p>
      <w:pPr>
        <w:pStyle w:val="Normal"/>
        <w:spacing w:before="0" w:after="120"/>
        <w:rPr/>
      </w:pPr>
      <w:r>
        <w:rPr>
          <w:rFonts w:eastAsia="Calibri" w:cs="Calibri" w:ascii="Calibri" w:hAnsi="Calibri"/>
          <w:b w:val="false"/>
          <w:bCs w:val="false"/>
          <w:i w:val="false"/>
          <w:iCs w:val="false"/>
          <w:sz w:val="21"/>
          <w:szCs w:val="21"/>
        </w:rPr>
        <w:t>17. Calcium gluconate gel — HF is a contact poison that passes through skin with little or no immediate pain, then damages deep tissue and pulls calcium out of the bloodstream, which a large enough contact area can make fatal; calcium gluconate gel is the specified skin treatment for that exposure. Full credit requires naming the item AND explaining what it responds to, not just "first aid."</w:t>
      </w:r>
    </w:p>
    <w:p>
      <w:pPr>
        <w:pStyle w:val="Normal"/>
        <w:spacing w:before="0" w:after="120"/>
        <w:rPr/>
      </w:pPr>
      <w:r>
        <w:rPr>
          <w:rFonts w:eastAsia="Calibri" w:cs="Calibri" w:ascii="Calibri" w:hAnsi="Calibri"/>
          <w:b w:val="false"/>
          <w:bCs w:val="false"/>
          <w:i w:val="false"/>
          <w:iCs w:val="false"/>
          <w:sz w:val="21"/>
          <w:szCs w:val="21"/>
        </w:rPr>
        <w:t>18. Accept any etchant-specific example that shows "glasses and gloves" is insufficient: e.g. Keller's and Kroll's both need specifically nitrile/neoprene gloves (not just any gloves) because of HF, and Kroll's additionally needs a full face shield beyond goggles; Nital and Kalling's No. 2 need fume-hood ventilation and no open flame because of methanol/ethanol flammability, which glasses and gloves don't address at all.</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Songti SC" w:cs="Arial Unicode M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LibreOffice/26.2.3.2$MacOSX_AARCH64 LibreOffice_project/70e089b17412e4cb7773e41413306b17a2328c34</Application>
  <AppVersion>15.0000</AppVersion>
  <Pages>6</Pages>
  <Words>1226</Words>
  <Characters>6135</Characters>
  <CharactersWithSpaces>7422</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2026-08-17T07:24:23Z</dcterms:created>
  <dc:creator>Un-named</dc:creator>
  <dc:description/>
  <dc:language>en-US</dc:language>
  <cp:lastModifiedBy/>
  <cp:lastPrinted>2026-08-16T21:32:09Z</cp:lastPrinted>
  <dcterms:modified xsi:type="dcterms:W3CDTF">2026-08-16T21:31:56Z</dcterms:modified>
  <cp:revision>3</cp:revision>
  <dc:subject/>
  <dc:title/>
</cp:coreProperties>
</file>