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Exemplary Practice Report - Reviewer Notes</w:t>
      </w:r>
    </w:p>
    <w:p/>
    <w:p>
      <w:pPr>
        <w:pStyle w:val="Heading1"/>
      </w:pPr>
      <w:r>
        <w:t xml:space="preserve">Why this report (Warehouse Robot Path Optimization, 2024 cohort) was rated excellent by its industry mentor:</w:t>
      </w:r>
    </w:p>
    <w:p>
      <w:pPr>
        <w:pStyle w:val="Heading2"/>
      </w:pPr>
      <w:r>
        <w:t xml:space="preserve">Strong quantitative evidence</w:t>
      </w:r>
    </w:p>
    <w:p>
      <w:r>
        <w:t xml:space="preserve">The results section reported exact figures: 'average path length reduced from 142m to 98m across 500 test runs, a 31% improvement over the existing A* baseline, measured on the warehouse's actual layout.' Every performance claim was tied to a specific number and a named baseline for comparison.</w:t>
      </w:r>
    </w:p>
    <w:p>
      <w:pPr>
        <w:pStyle w:val="Heading2"/>
      </w:pPr>
      <w:r>
        <w:t xml:space="preserve">Realistic feasibility discussion</w:t>
      </w:r>
    </w:p>
    <w:p>
      <w:r>
        <w:t xml:space="preserve">The deployment section explicitly discussed constraints: existing fleet management system's API rate limits, the need for a two-week shadow-mode trial before full rollout, and a fallback plan if the optimizer failed to converge within the 200ms per-robot decision budget.</w:t>
      </w:r>
    </w:p>
    <w:p>
      <w:pPr>
        <w:pStyle w:val="Heading2"/>
      </w:pPr>
      <w:r>
        <w:t xml:space="preserve">Clear, complete structure</w:t>
      </w:r>
    </w:p>
    <w:p>
      <w:r>
        <w:t xml:space="preserve">The report used explicit section headings: Background and Problem Statement, Technical Approach, Experimental Setup and Results, Deployment Considerations, and Conclusions and Future Work. Each section was clearly separated and addressed a single concern.</w:t>
      </w:r>
    </w:p>
    <w:p>
      <w:pPr>
        <w:pStyle w:val="Heading2"/>
      </w:pPr>
      <w:r>
        <w:t xml:space="preserve">Specific company and role context</w:t>
      </w:r>
    </w:p>
    <w:p>
      <w:r>
        <w:t xml:space="preserve">The report named the host company (a named logistics firm) and specified the student's exact role: sole developer of the path-planning module, working within a 3-person robotics team, reporting to a named engineering manager.</w:t>
      </w:r>
    </w:p>
    <w:p>
      <w:pPr>
        <w:pStyle w:val="Heading2"/>
      </w:pPr>
      <w:r>
        <w:t xml:space="preserve">Explicit innovation framing</w:t>
      </w:r>
    </w:p>
    <w:p>
      <w:r>
        <w:t xml:space="preserve">Rather than only listing that A* and a genetic algorithm were used, the report explained the specific novel contribution: a hybrid approach that used the genetic algorithm only to re-optimize paths when congestion was detected, falling back to standard A* otherwise, which the student identified as the key contribution distinguishing this work from a purely off-the-shelf approach.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2026-09-29T02:11:36.670Z</dcterms:created>
  <dcterms:modified xsi:type="dcterms:W3CDTF">2026-09-29T02:11:36.670Z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