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Prática em engenharia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Fábio Nogueira de Lucena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Modelo de serialização de dados em JSON de cada uma das classes do MR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cm15ynn33tv">
        <w:r w:rsidDel="00000000" w:rsidR="00000000" w:rsidRPr="00000000">
          <w:rPr>
            <w:color w:val="1155cc"/>
            <w:u w:val="single"/>
            <w:rtl w:val="0"/>
          </w:rPr>
          <w:t xml:space="preserve">1.Classes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5gb00nqh8ff">
        <w:r w:rsidDel="00000000" w:rsidR="00000000" w:rsidRPr="00000000">
          <w:rPr>
            <w:color w:val="1155cc"/>
            <w:u w:val="single"/>
            <w:rtl w:val="0"/>
          </w:rPr>
          <w:t xml:space="preserve">1.1.DvBoolean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dve6d28eug4">
        <w:r w:rsidDel="00000000" w:rsidR="00000000" w:rsidRPr="00000000">
          <w:rPr>
            <w:color w:val="1155cc"/>
            <w:u w:val="single"/>
            <w:rtl w:val="0"/>
          </w:rPr>
          <w:t xml:space="preserve">1.2.DvIdentifier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4m8rzabbh3l">
        <w:r w:rsidDel="00000000" w:rsidR="00000000" w:rsidRPr="00000000">
          <w:rPr>
            <w:color w:val="1155cc"/>
            <w:u w:val="single"/>
            <w:rtl w:val="0"/>
          </w:rPr>
          <w:t xml:space="preserve">1.3.DvParagraph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jr1bax8q2om">
        <w:r w:rsidDel="00000000" w:rsidR="00000000" w:rsidRPr="00000000">
          <w:rPr>
            <w:color w:val="1155cc"/>
            <w:u w:val="single"/>
            <w:rtl w:val="0"/>
          </w:rPr>
          <w:t xml:space="preserve">1.4.TermMapping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ouaozeetp80">
        <w:r w:rsidDel="00000000" w:rsidR="00000000" w:rsidRPr="00000000">
          <w:rPr>
            <w:color w:val="1155cc"/>
            <w:u w:val="single"/>
            <w:rtl w:val="0"/>
          </w:rPr>
          <w:t xml:space="preserve">1.5.DvCodedText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dv2muejc1ra">
        <w:r w:rsidDel="00000000" w:rsidR="00000000" w:rsidRPr="00000000">
          <w:rPr>
            <w:color w:val="1155cc"/>
            <w:u w:val="single"/>
            <w:rtl w:val="0"/>
          </w:rPr>
          <w:t xml:space="preserve">1.6.DvText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xc849l5ct8f">
        <w:r w:rsidDel="00000000" w:rsidR="00000000" w:rsidRPr="00000000">
          <w:rPr>
            <w:color w:val="1155cc"/>
            <w:u w:val="single"/>
            <w:rtl w:val="0"/>
          </w:rPr>
          <w:t xml:space="preserve">1.7.Archetyped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l3kz1uuz39n">
        <w:r w:rsidDel="00000000" w:rsidR="00000000" w:rsidRPr="00000000">
          <w:rPr>
            <w:color w:val="1155cc"/>
            <w:u w:val="single"/>
            <w:rtl w:val="0"/>
          </w:rPr>
          <w:t xml:space="preserve">1.8.FeederAudit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x5qzvm76p2k">
        <w:r w:rsidDel="00000000" w:rsidR="00000000" w:rsidRPr="00000000">
          <w:rPr>
            <w:color w:val="1155cc"/>
            <w:u w:val="single"/>
            <w:rtl w:val="0"/>
          </w:rPr>
          <w:t xml:space="preserve">1.9.FeederAuditDetails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f8mjo7hxu0j">
        <w:r w:rsidDel="00000000" w:rsidR="00000000" w:rsidRPr="00000000">
          <w:rPr>
            <w:color w:val="1155cc"/>
            <w:u w:val="single"/>
            <w:rtl w:val="0"/>
          </w:rPr>
          <w:t xml:space="preserve">1.10.Link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6zxmjckr3y">
        <w:r w:rsidDel="00000000" w:rsidR="00000000" w:rsidRPr="00000000">
          <w:rPr>
            <w:color w:val="1155cc"/>
            <w:u w:val="single"/>
            <w:rtl w:val="0"/>
          </w:rPr>
          <w:t xml:space="preserve">1.11.Locatable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dx73gveadin">
        <w:r w:rsidDel="00000000" w:rsidR="00000000" w:rsidRPr="00000000">
          <w:rPr>
            <w:color w:val="1155cc"/>
            <w:u w:val="single"/>
            <w:rtl w:val="0"/>
          </w:rPr>
          <w:t xml:space="preserve">1.12.Pathable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t8o3ir63gft">
        <w:r w:rsidDel="00000000" w:rsidR="00000000" w:rsidRPr="00000000">
          <w:rPr>
            <w:color w:val="1155cc"/>
            <w:u w:val="single"/>
            <w:rtl w:val="0"/>
          </w:rPr>
          <w:t xml:space="preserve">1.13.Contribution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p5oak67npa7">
        <w:r w:rsidDel="00000000" w:rsidR="00000000" w:rsidRPr="00000000">
          <w:rPr>
            <w:color w:val="1155cc"/>
            <w:u w:val="single"/>
            <w:rtl w:val="0"/>
          </w:rPr>
          <w:t xml:space="preserve">1.14.CodePhrase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iaqaa3uadpi">
        <w:r w:rsidDel="00000000" w:rsidR="00000000" w:rsidRPr="00000000">
          <w:rPr>
            <w:color w:val="1155cc"/>
            <w:u w:val="single"/>
            <w:rtl w:val="0"/>
          </w:rPr>
          <w:t xml:space="preserve">1.15.TermMapping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5lacfxyqtdh">
        <w:r w:rsidDel="00000000" w:rsidR="00000000" w:rsidRPr="00000000">
          <w:rPr>
            <w:color w:val="1155cc"/>
            <w:u w:val="single"/>
            <w:rtl w:val="0"/>
          </w:rPr>
          <w:t xml:space="preserve">2.Método toJSON()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som6xegfzsm">
        <w:r w:rsidDel="00000000" w:rsidR="00000000" w:rsidRPr="00000000">
          <w:rPr>
            <w:color w:val="1155cc"/>
            <w:u w:val="single"/>
            <w:rtl w:val="0"/>
          </w:rPr>
          <w:t xml:space="preserve">3.Método fromJSON()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8jk69owvrkd">
        <w:r w:rsidDel="00000000" w:rsidR="00000000" w:rsidRPr="00000000">
          <w:rPr>
            <w:color w:val="1155cc"/>
            <w:u w:val="single"/>
            <w:rtl w:val="0"/>
          </w:rPr>
          <w:t xml:space="preserve">4.Observações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ycm15ynn33tv" w:id="0"/>
      <w:bookmarkEnd w:id="0"/>
      <w:r w:rsidDel="00000000" w:rsidR="00000000" w:rsidRPr="00000000">
        <w:rPr>
          <w:rtl w:val="0"/>
        </w:rPr>
        <w:t xml:space="preserve">1.Classes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5gb00nqh8ff" w:id="1"/>
      <w:bookmarkEnd w:id="1"/>
      <w:r w:rsidDel="00000000" w:rsidR="00000000" w:rsidRPr="00000000">
        <w:rPr>
          <w:rtl w:val="0"/>
        </w:rPr>
        <w:t xml:space="preserve">1.1.DvBoolean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“value”: 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dve6d28eug4" w:id="2"/>
      <w:bookmarkEnd w:id="2"/>
      <w:r w:rsidDel="00000000" w:rsidR="00000000" w:rsidRPr="00000000">
        <w:rPr>
          <w:rtl w:val="0"/>
        </w:rPr>
        <w:t xml:space="preserve">1.2.DvIdentifier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“issuer”: String (required),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“assigner”: String (required),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“id”: String (required),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“type”: String (required)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4m8rzabbh3l" w:id="3"/>
      <w:bookmarkEnd w:id="3"/>
      <w:r w:rsidDel="00000000" w:rsidR="00000000" w:rsidRPr="00000000">
        <w:rPr>
          <w:rtl w:val="0"/>
        </w:rPr>
        <w:t xml:space="preserve">1.3.DvParagraph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“items”: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chama DvText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jr1bax8q2om" w:id="4"/>
      <w:bookmarkEnd w:id="4"/>
      <w:r w:rsidDel="00000000" w:rsidR="00000000" w:rsidRPr="00000000">
        <w:rPr>
          <w:rtl w:val="0"/>
        </w:rPr>
        <w:t xml:space="preserve">1.4.TermMapping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“target”: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CodePhrase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“match”: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chama Match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“purpose”: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chama DvCodedText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ouaozeetp80" w:id="5"/>
      <w:bookmarkEnd w:id="5"/>
      <w:r w:rsidDel="00000000" w:rsidR="00000000" w:rsidRPr="00000000">
        <w:rPr>
          <w:rtl w:val="0"/>
        </w:rPr>
        <w:t xml:space="preserve">1.5.DvCodedText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pai: </w:t>
      </w:r>
      <w:hyperlink w:anchor="h.sdv2muejc1ra">
        <w:r w:rsidDel="00000000" w:rsidR="00000000" w:rsidRPr="00000000">
          <w:rPr>
            <w:color w:val="1155cc"/>
            <w:u w:val="single"/>
            <w:rtl w:val="0"/>
          </w:rPr>
          <w:t xml:space="preserve">DvText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Parâmetros: </w:t>
        <w:tab/>
        <w:t xml:space="preserve">@param value (required)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@param mapping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@param formatting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@param hyperlink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@param language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@param charset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@param definingCode not null (required)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@param terminologyService not null (interface)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Fields: private CodePhrase definingCode;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Construtor: super(value, mapping, formatting, hyperlink, language, charset, terminologyService);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“value”: String (required),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“mappings”: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chama TermMapping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“formatting”: String,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“hyperlink”: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chama DvUri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“language”: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chama CodePhrase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“charset”: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chama CodePhrase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“definingCode”: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CodePhrase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dv2muejc1ra" w:id="6"/>
      <w:bookmarkEnd w:id="6"/>
      <w:r w:rsidDel="00000000" w:rsidR="00000000" w:rsidRPr="00000000">
        <w:rPr>
          <w:rtl w:val="0"/>
        </w:rPr>
        <w:t xml:space="preserve">1.6.DvText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“value”: String,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“mappings”: [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chama TermMapping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“formatting”: String,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“hyperlink”: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chama DvUri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“language”: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chama CodePhrase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“encoding”: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chama CodePhrase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8dizh8vaxwu" w:id="7"/>
      <w:bookmarkEnd w:id="7"/>
      <w:r w:rsidDel="00000000" w:rsidR="00000000" w:rsidRPr="00000000">
        <w:rPr>
          <w:rtl w:val="0"/>
        </w:rPr>
        <w:t xml:space="preserve">1.7.Archetyped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@param archetypeId</w:t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templateId     null if unspecified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rmVersion     not null or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Construtor: Archetyped(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@Attribute(name = "archetypeId", required = true) ArchetypeID archetypeId,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@Attribute(name = "templateId") TemplateID templateId,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@Attribute(name = "rmVersion", required = true) String rmVersion)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“archetypeId”: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ArchetypeID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“templateId”: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TemplateID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“rmVersion”: 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bfhuqpb438f" w:id="8"/>
      <w:bookmarkEnd w:id="8"/>
      <w:r w:rsidDel="00000000" w:rsidR="00000000" w:rsidRPr="00000000">
        <w:rPr>
          <w:rtl w:val="0"/>
        </w:rPr>
        <w:t xml:space="preserve">1.8.FeederAudit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Parâmetros: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@param originatingSystemAudit</w:t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originatingSystemItemIds </w:t>
        <w:tab/>
        <w:t xml:space="preserve">null if not 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feederSystemAudit</w:t>
        <w:tab/>
        <w:tab/>
        <w:t xml:space="preserve">null if not 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feederSystemItemIds</w:t>
        <w:tab/>
        <w:tab/>
        <w:t xml:space="preserve">null if not 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originalContent</w:t>
        <w:tab/>
        <w:tab/>
        <w:t xml:space="preserve">null if not 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Construtor: FeederAudit(FeederAuditDetails originatingSystemAudit,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List&lt;DvIdentifier&gt; originatingSystemItemIDs,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FeederAuditDetails feederSystemAudit,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List&lt;DvIdentifier&gt; feederSystemItemIDs,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DvEncapsulated originalContent)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“originatingSystemAudit”: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FeederAuditDetails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“originatingSystemItemIds”: [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chama DvIdentifier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 ],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“feederSystemAudit”: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FeederAuditDetails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“feederSystemItemIds”: [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chama DvIdentifier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 ],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“originalContent”: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DvEncapsulated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gv2xpykkucb" w:id="9"/>
      <w:bookmarkEnd w:id="9"/>
      <w:r w:rsidDel="00000000" w:rsidR="00000000" w:rsidRPr="00000000">
        <w:rPr>
          <w:rtl w:val="0"/>
        </w:rPr>
        <w:t xml:space="preserve">1.9.FeederAuditDetails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@param systemId           </w:t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provider</w:t>
        <w:tab/>
        <w:tab/>
        <w:t xml:space="preserve">null if not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timeCommitted      </w:t>
        <w:tab/>
        <w:t xml:space="preserve">null if not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location</w:t>
        <w:tab/>
        <w:tab/>
        <w:t xml:space="preserve">null if not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time</w:t>
        <w:tab/>
        <w:tab/>
        <w:tab/>
        <w:t xml:space="preserve">null if not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subject</w:t>
        <w:tab/>
        <w:tab/>
        <w:t xml:space="preserve">null if not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versionId</w:t>
        <w:tab/>
        <w:tab/>
        <w:t xml:space="preserve">null if not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Construtor: FeederAuditDetails(String systemID, PartyIdentified provider,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PartyIdentified location, DvDateTime time, PartyProxy subject,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String versionID)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“systemId”: String,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“provider”: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u w:val="single"/>
          <w:rtl w:val="0"/>
        </w:rPr>
        <w:t xml:space="preserve">hama PartyIdentified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“location”: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PartyIdentified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“time”: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DvDateTime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“subject”: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PartyProxy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“versionId”: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mlrm4gk4doc" w:id="10"/>
      <w:bookmarkEnd w:id="10"/>
      <w:r w:rsidDel="00000000" w:rsidR="00000000" w:rsidRPr="00000000">
        <w:rPr>
          <w:rtl w:val="0"/>
        </w:rPr>
        <w:t xml:space="preserve">1.10.Link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Paramêtros: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@param meaning  </w:t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type  </w:t>
        <w:tab/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target    </w:t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Construtor: Link(DvText meaning, DvText type, DvEHRURI target)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“meaning”: {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DvText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“type”: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DvText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“target”: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DvEHRURI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1syt8nmir32" w:id="11"/>
      <w:bookmarkEnd w:id="11"/>
      <w:r w:rsidDel="00000000" w:rsidR="00000000" w:rsidRPr="00000000">
        <w:rPr>
          <w:rtl w:val="0"/>
        </w:rPr>
        <w:t xml:space="preserve">1.11.Locatable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 Pai: Pathable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Parâmetros: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@param uid </w:t>
        <w:tab/>
        <w:tab/>
        <w:tab/>
        <w:tab/>
        <w:t xml:space="preserve">null if not 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@param archetypeNodeId </w:t>
        <w:tab/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@param name </w:t>
        <w:tab/>
        <w:tab/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@param archetypeDetails </w:t>
        <w:tab/>
        <w:tab/>
        <w:t xml:space="preserve">null if not 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@param feederAudit </w:t>
        <w:tab/>
        <w:tab/>
        <w:tab/>
        <w:t xml:space="preserve">null if not 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@param links </w:t>
        <w:tab/>
        <w:tab/>
        <w:tab/>
        <w:tab/>
        <w:t xml:space="preserve">null if not 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@param parent </w:t>
        <w:tab/>
        <w:tab/>
        <w:tab/>
        <w:t xml:space="preserve">null if not specified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Construtor: Locatable(UIDBasedID uid, String archetypeNodeId, DvText 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Archetyped archetypeDetails,FeederAudit feederAudit,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Set&lt;Link&gt; links, Pathable parent)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“PATH_SEPARATOR”: String,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“ROOT”: String,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“uid”: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UIDBasedID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“originalArchetypeNodeId”: String,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“archetypeNodeId”: String,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“name”: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DvText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“archetypeDetails”: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Archetyped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“feederAudit”: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FeederAudit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“links”: [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chama Link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zfj5patn9sl" w:id="12"/>
      <w:bookmarkEnd w:id="12"/>
      <w:r w:rsidDel="00000000" w:rsidR="00000000" w:rsidRPr="00000000">
        <w:rPr>
          <w:rtl w:val="0"/>
        </w:rPr>
        <w:t xml:space="preserve">1.12.Pathable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@param parent null if not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Construtor: Pathable(Pathable parent)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“parent”: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chama Pathable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vo3arpma59m" w:id="13"/>
      <w:bookmarkEnd w:id="13"/>
      <w:r w:rsidDel="00000000" w:rsidR="00000000" w:rsidRPr="00000000">
        <w:rPr>
          <w:rtl w:val="0"/>
        </w:rPr>
        <w:t xml:space="preserve">1.13.Contribution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@param uid      </w:t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versions </w:t>
        <w:tab/>
        <w:t xml:space="preserve">not null or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@param audit    </w:t>
        <w:tab/>
        <w:t xml:space="preserve">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Construtor: Contribution(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@Attribute(name = "uid", required = true)ObjectID uid,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@Attribute(name = "versions", required = true)Set&lt;ObjectRef&gt; versions,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@Attribute(name = "audit", required = true)AuditDetails audit)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“uid”: </w:t>
      </w:r>
      <w:r w:rsidDel="00000000" w:rsidR="00000000" w:rsidRPr="00000000">
        <w:rPr>
          <w:u w:val="single"/>
          <w:rtl w:val="0"/>
        </w:rPr>
        <w:t xml:space="preserve">chama ObjectID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“versions”: [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chama ObjectRef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 ],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“audit”: </w:t>
      </w:r>
      <w:r w:rsidDel="00000000" w:rsidR="00000000" w:rsidRPr="00000000">
        <w:rPr>
          <w:u w:val="single"/>
          <w:rtl w:val="0"/>
        </w:rPr>
        <w:t xml:space="preserve">chama AuditDetails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p5oak67npa7" w:id="14"/>
      <w:bookmarkEnd w:id="14"/>
      <w:r w:rsidDel="00000000" w:rsidR="00000000" w:rsidRPr="00000000">
        <w:rPr>
          <w:rtl w:val="0"/>
        </w:rPr>
        <w:t xml:space="preserve">1.14.CodePhrase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“terminologyId”: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chama TerminologyID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“codeString”: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iaqaa3uadpi" w:id="15"/>
      <w:bookmarkEnd w:id="15"/>
      <w:r w:rsidDel="00000000" w:rsidR="00000000" w:rsidRPr="00000000">
        <w:rPr>
          <w:rtl w:val="0"/>
        </w:rPr>
        <w:t xml:space="preserve">1.15.TermMapping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“target”: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chama CodePhrase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“match”: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chama 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“purpose”: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chama DvCodedText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5lacfxyqtdh" w:id="16"/>
      <w:bookmarkEnd w:id="16"/>
      <w:r w:rsidDel="00000000" w:rsidR="00000000" w:rsidRPr="00000000">
        <w:rPr>
          <w:rtl w:val="0"/>
        </w:rPr>
        <w:t xml:space="preserve">2.Método toJSON()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toJSON(){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for(int i=0; i&lt;totalObjetos();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if(obtemTipo(idObjeto) == 30){ // obtem tipo de um objeto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buildJson(30)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//...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um caso contemplando cada uma das 150 e muitas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som6xegfzsm" w:id="17"/>
      <w:bookmarkEnd w:id="17"/>
      <w:r w:rsidDel="00000000" w:rsidR="00000000" w:rsidRPr="00000000">
        <w:rPr>
          <w:rtl w:val="0"/>
        </w:rPr>
        <w:t xml:space="preserve">3.Método fromJSON()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8jk69owvrkd" w:id="18"/>
      <w:bookmarkEnd w:id="18"/>
      <w:r w:rsidDel="00000000" w:rsidR="00000000" w:rsidRPr="00000000">
        <w:rPr>
          <w:rtl w:val="0"/>
        </w:rPr>
        <w:t xml:space="preserve">4.Observações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(Thiago) - Deixei pronto tudo em /datatypes/text/ ou seja, todas as classes já tem o mapeamento pro json. Teve só um enum Match que não sabia como colocar no json, ele é usado na classe TermMapping, depois vou pensar direito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2.xml"/><Relationship Id="rId6" Type="http://schemas.openxmlformats.org/officeDocument/2006/relationships/footer" Target="footer1.xml"/></Relationships>
</file>