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F5D08" w14:textId="77777777" w:rsidR="00EC4BBC" w:rsidRDefault="00C20DA6"/>
    <w:sectPr w:rsidR="00EC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A6"/>
    <w:rsid w:val="00A91E8B"/>
    <w:rsid w:val="00C20DA6"/>
    <w:rsid w:val="00F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48572"/>
  <w15:chartTrackingRefBased/>
  <w15:docId w15:val="{B6056476-D3DA-3D41-A61A-C5FDAEF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KAI PENG#</dc:creator>
  <cp:keywords/>
  <dc:description/>
  <cp:lastModifiedBy>#LIM KAI PENG#</cp:lastModifiedBy>
  <cp:revision>1</cp:revision>
  <dcterms:created xsi:type="dcterms:W3CDTF">2021-05-28T08:28:00Z</dcterms:created>
  <dcterms:modified xsi:type="dcterms:W3CDTF">2021-05-28T09:07:00Z</dcterms:modified>
</cp:coreProperties>
</file>