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134AF6" w14:textId="70D29081" w:rsidR="00843ABB" w:rsidRDefault="00843ABB" w:rsidP="00F67D4D">
      <w:r>
        <w:rPr>
          <w:rFonts w:hint="eastAsia"/>
        </w:rPr>
        <w:t>保密性</w:t>
      </w:r>
    </w:p>
    <w:p w14:paraId="58FE90AF" w14:textId="352F7BEE" w:rsidR="00843ABB" w:rsidRDefault="00843ABB" w:rsidP="00F67D4D">
      <w:r>
        <w:rPr>
          <w:rFonts w:hint="eastAsia"/>
        </w:rPr>
        <w:t>完整性</w:t>
      </w:r>
    </w:p>
    <w:p w14:paraId="79B21E8B" w14:textId="61E8AA0C" w:rsidR="00843ABB" w:rsidRDefault="00843ABB" w:rsidP="00F67D4D">
      <w:r>
        <w:rPr>
          <w:rFonts w:hint="eastAsia"/>
        </w:rPr>
        <w:t>可用性</w:t>
      </w:r>
    </w:p>
    <w:p w14:paraId="35D08B91" w14:textId="43AB0116" w:rsidR="00843ABB" w:rsidRDefault="00843ABB" w:rsidP="00F67D4D">
      <w:r>
        <w:rPr>
          <w:rFonts w:hint="eastAsia"/>
        </w:rPr>
        <w:t>真实性</w:t>
      </w:r>
    </w:p>
    <w:p w14:paraId="12557BB7" w14:textId="2DF1D56F" w:rsidR="00843ABB" w:rsidRDefault="00843ABB" w:rsidP="00F67D4D">
      <w:r>
        <w:rPr>
          <w:rFonts w:hint="eastAsia"/>
        </w:rPr>
        <w:t>可审计（可追溯性）</w:t>
      </w:r>
    </w:p>
    <w:p w14:paraId="1B294B83" w14:textId="1A794C34" w:rsidR="00843ABB" w:rsidRDefault="00A20567" w:rsidP="00F67D4D">
      <w:r>
        <w:rPr>
          <w:rFonts w:hint="eastAsia"/>
        </w:rPr>
        <w:t>安全攻击、安全机制、安全服务</w:t>
      </w:r>
    </w:p>
    <w:p w14:paraId="0B19C09B" w14:textId="77777777" w:rsidR="00843ABB" w:rsidRDefault="00843ABB" w:rsidP="00F67D4D"/>
    <w:p w14:paraId="48D893DC" w14:textId="1A42ADFF" w:rsidR="00F67D4D" w:rsidRDefault="00F67D4D" w:rsidP="00F67D4D">
      <w:r>
        <w:rPr>
          <w:rFonts w:hint="eastAsia"/>
        </w:rPr>
        <w:t>凯撒：右移替换</w:t>
      </w:r>
    </w:p>
    <w:p w14:paraId="37AD2CEC" w14:textId="77777777" w:rsidR="00F67D4D" w:rsidRDefault="00F67D4D" w:rsidP="00F67D4D">
      <w:r>
        <w:t>vigenea：明文密钥相加mod26</w:t>
      </w:r>
    </w:p>
    <w:p w14:paraId="09A136F3" w14:textId="77777777" w:rsidR="00F67D4D" w:rsidRDefault="00F67D4D" w:rsidP="00F67D4D">
      <w:r>
        <w:t>playfair：5x5字母矩阵</w:t>
      </w:r>
    </w:p>
    <w:p w14:paraId="467F22FF" w14:textId="654851D4" w:rsidR="00557D3A" w:rsidRDefault="00F67D4D" w:rsidP="00F67D4D">
      <w:r>
        <w:t>DES：56位密钥（8位奇偶校验），64位明文</w:t>
      </w:r>
    </w:p>
    <w:p w14:paraId="227819B8" w14:textId="376F848A" w:rsidR="00F523A6" w:rsidRDefault="00F523A6" w:rsidP="00F67D4D"/>
    <w:p w14:paraId="4C3C7C7F" w14:textId="7A3F0CFE" w:rsidR="00F523A6" w:rsidRDefault="00F523A6" w:rsidP="00F67D4D">
      <w:r>
        <w:rPr>
          <w:rFonts w:hint="eastAsia"/>
        </w:rPr>
        <w:t>明文6</w:t>
      </w:r>
      <w:r>
        <w:t>4</w:t>
      </w:r>
      <w:r>
        <w:rPr>
          <w:rFonts w:hint="eastAsia"/>
        </w:rPr>
        <w:t>-初始置换6</w:t>
      </w:r>
      <w:r>
        <w:t>4</w:t>
      </w:r>
      <w:r>
        <w:rPr>
          <w:rFonts w:hint="eastAsia"/>
        </w:rPr>
        <w:t>-拆分左右3</w:t>
      </w:r>
      <w:r>
        <w:t>2</w:t>
      </w:r>
      <w:r>
        <w:rPr>
          <w:rFonts w:hint="eastAsia"/>
        </w:rPr>
        <w:t>-（左边=右边，右边等于左边异或f（右边））*</w:t>
      </w:r>
      <w:r>
        <w:t>16</w:t>
      </w:r>
      <w:r>
        <w:rPr>
          <w:rFonts w:hint="eastAsia"/>
        </w:rPr>
        <w:t>轮-左右交换-逆变换</w:t>
      </w:r>
    </w:p>
    <w:p w14:paraId="5FE26535" w14:textId="40E71F8C" w:rsidR="00270553" w:rsidRDefault="00270553" w:rsidP="00F67D4D">
      <w:r>
        <w:rPr>
          <w:rFonts w:hint="eastAsia"/>
        </w:rPr>
        <w:t>右边3</w:t>
      </w:r>
      <w:r>
        <w:t>2-</w:t>
      </w:r>
      <w:r>
        <w:rPr>
          <w:rFonts w:hint="eastAsia"/>
        </w:rPr>
        <w:t>拓展4</w:t>
      </w:r>
      <w:r>
        <w:t>8-</w:t>
      </w:r>
      <w:r>
        <w:rPr>
          <w:rFonts w:hint="eastAsia"/>
        </w:rPr>
        <w:t>与子密钥4</w:t>
      </w:r>
      <w:r>
        <w:t>8</w:t>
      </w:r>
      <w:r>
        <w:rPr>
          <w:rFonts w:hint="eastAsia"/>
        </w:rPr>
        <w:t>异或-S盒压缩3</w:t>
      </w:r>
      <w:r>
        <w:t>2-</w:t>
      </w:r>
      <w:r>
        <w:rPr>
          <w:rFonts w:hint="eastAsia"/>
        </w:rPr>
        <w:t>置换3</w:t>
      </w:r>
      <w:r>
        <w:t>2-</w:t>
      </w:r>
      <w:r>
        <w:rPr>
          <w:rFonts w:hint="eastAsia"/>
        </w:rPr>
        <w:t>与左边3</w:t>
      </w:r>
      <w:r>
        <w:t>2</w:t>
      </w:r>
      <w:r>
        <w:rPr>
          <w:rFonts w:hint="eastAsia"/>
        </w:rPr>
        <w:t>异或</w:t>
      </w:r>
    </w:p>
    <w:p w14:paraId="7DB21359" w14:textId="0395875E" w:rsidR="002E1C81" w:rsidRDefault="002E1C81" w:rsidP="00F67D4D">
      <w:r>
        <w:rPr>
          <w:rFonts w:hint="eastAsia"/>
        </w:rPr>
        <w:t>密钥6</w:t>
      </w:r>
      <w:r>
        <w:t>4-</w:t>
      </w:r>
      <w:r>
        <w:rPr>
          <w:rFonts w:hint="eastAsia"/>
        </w:rPr>
        <w:t>真正的密钥5</w:t>
      </w:r>
      <w:r>
        <w:t>6-</w:t>
      </w:r>
      <w:r>
        <w:rPr>
          <w:rFonts w:hint="eastAsia"/>
        </w:rPr>
        <w:t>初始置换</w:t>
      </w:r>
      <w:r>
        <w:t>64</w:t>
      </w:r>
      <w:r>
        <w:rPr>
          <w:rFonts w:hint="eastAsia"/>
        </w:rPr>
        <w:t>（只做一次）</w:t>
      </w:r>
      <w:r>
        <w:t>-</w:t>
      </w:r>
      <w:r>
        <w:rPr>
          <w:rFonts w:hint="eastAsia"/>
        </w:rPr>
        <w:t>循环左移</w:t>
      </w:r>
      <w:r w:rsidR="00CA6475">
        <w:t>56</w:t>
      </w:r>
      <w:r w:rsidR="00CA6475">
        <w:rPr>
          <w:rFonts w:hint="eastAsia"/>
        </w:rPr>
        <w:t>-二次置换4</w:t>
      </w:r>
      <w:r w:rsidR="00CA6475">
        <w:t>8</w:t>
      </w:r>
    </w:p>
    <w:p w14:paraId="1A76CFAE" w14:textId="23D36640" w:rsidR="007624E0" w:rsidRPr="007624E0" w:rsidRDefault="007624E0" w:rsidP="00F67D4D">
      <w:pPr>
        <w:rPr>
          <w:rFonts w:hint="eastAsia"/>
        </w:rPr>
      </w:pPr>
      <w:r>
        <w:rPr>
          <w:rFonts w:hint="eastAsia"/>
        </w:rPr>
        <w:t>解密的时候过程与加密相反，先1</w:t>
      </w:r>
      <w:r>
        <w:t>6</w:t>
      </w:r>
      <w:r>
        <w:rPr>
          <w:rFonts w:hint="eastAsia"/>
        </w:rPr>
        <w:t>轮再左右</w:t>
      </w:r>
      <w:r w:rsidR="00264E65">
        <w:rPr>
          <w:rFonts w:hint="eastAsia"/>
        </w:rPr>
        <w:t>互换</w:t>
      </w:r>
    </w:p>
    <w:p w14:paraId="66297476" w14:textId="3710F8A0" w:rsidR="00E72C21" w:rsidRDefault="00E72C21" w:rsidP="00F67D4D">
      <w:pPr>
        <w:rPr>
          <w:noProof/>
        </w:rPr>
      </w:pPr>
      <w:r w:rsidRPr="00E72C21">
        <w:rPr>
          <w:noProof/>
        </w:rPr>
        <w:drawing>
          <wp:inline distT="0" distB="0" distL="0" distR="0" wp14:anchorId="021A25F8" wp14:editId="506C099D">
            <wp:extent cx="5274310" cy="4048760"/>
            <wp:effectExtent l="0" t="0" r="2540" b="8890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21600000">
                      <a:off x="0" y="0"/>
                      <a:ext cx="5274310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1732" w:rsidRPr="00D51732">
        <w:rPr>
          <w:noProof/>
        </w:rPr>
        <w:t xml:space="preserve"> </w:t>
      </w:r>
      <w:r w:rsidR="00D51732" w:rsidRPr="00D51732">
        <w:rPr>
          <w:noProof/>
        </w:rPr>
        <w:lastRenderedPageBreak/>
        <w:drawing>
          <wp:inline distT="0" distB="0" distL="0" distR="0" wp14:anchorId="25B4A5C3" wp14:editId="0BF85D10">
            <wp:extent cx="5274310" cy="3462655"/>
            <wp:effectExtent l="0" t="0" r="2540" b="4445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21600000">
                      <a:off x="0" y="0"/>
                      <a:ext cx="527431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2287" w:rsidRPr="008B2287">
        <w:rPr>
          <w:noProof/>
        </w:rPr>
        <w:t xml:space="preserve"> </w:t>
      </w:r>
      <w:r w:rsidR="008B2287">
        <w:rPr>
          <w:noProof/>
        </w:rPr>
        <w:drawing>
          <wp:inline distT="0" distB="0" distL="0" distR="0" wp14:anchorId="22AAE1A3" wp14:editId="5FFA779E">
            <wp:extent cx="5274310" cy="2949575"/>
            <wp:effectExtent l="0" t="0" r="254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3A6" w:rsidRPr="00F523A6">
        <w:rPr>
          <w:noProof/>
        </w:rPr>
        <w:t xml:space="preserve"> </w:t>
      </w:r>
      <w:r w:rsidR="00F523A6">
        <w:rPr>
          <w:noProof/>
        </w:rPr>
        <w:lastRenderedPageBreak/>
        <w:drawing>
          <wp:inline distT="0" distB="0" distL="0" distR="0" wp14:anchorId="738FB294" wp14:editId="4006F095">
            <wp:extent cx="5274310" cy="2741295"/>
            <wp:effectExtent l="0" t="0" r="254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EEA2B" w14:textId="3A0A3782" w:rsidR="0054451A" w:rsidRDefault="0054451A" w:rsidP="00F67D4D">
      <w:pPr>
        <w:rPr>
          <w:noProof/>
        </w:rPr>
      </w:pPr>
    </w:p>
    <w:p w14:paraId="35003F6F" w14:textId="658E4A8E" w:rsidR="0054451A" w:rsidRDefault="0054451A" w:rsidP="00F67D4D">
      <w:pPr>
        <w:rPr>
          <w:noProof/>
        </w:rPr>
      </w:pPr>
    </w:p>
    <w:p w14:paraId="1ECF237F" w14:textId="0B9186EC" w:rsidR="0054451A" w:rsidRDefault="0054451A" w:rsidP="00F67D4D">
      <w:pPr>
        <w:rPr>
          <w:noProof/>
        </w:rPr>
      </w:pPr>
    </w:p>
    <w:p w14:paraId="68F1BFA8" w14:textId="7D951F04" w:rsidR="0054451A" w:rsidRDefault="0054451A" w:rsidP="00F67D4D">
      <w:r>
        <w:rPr>
          <w:noProof/>
        </w:rPr>
        <w:drawing>
          <wp:inline distT="0" distB="0" distL="0" distR="0" wp14:anchorId="46C9ECC8" wp14:editId="6DE4E811">
            <wp:extent cx="5274310" cy="1019175"/>
            <wp:effectExtent l="0" t="0" r="254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3CF51" w14:textId="0357C23E" w:rsidR="008F2D42" w:rsidRDefault="008F2D42" w:rsidP="00F67D4D"/>
    <w:p w14:paraId="58C3827E" w14:textId="27CBD1A2" w:rsidR="005F01C1" w:rsidRDefault="00827F2A" w:rsidP="00F67D4D">
      <w:r>
        <w:rPr>
          <w:rFonts w:hint="eastAsia"/>
        </w:rPr>
        <w:t>除了ECB，其他都会用到随机数</w:t>
      </w:r>
    </w:p>
    <w:p w14:paraId="30D9C9DA" w14:textId="72BD97D8" w:rsidR="005F01C1" w:rsidRDefault="005F01C1" w:rsidP="00F67D4D">
      <w:r>
        <w:rPr>
          <w:rFonts w:hint="eastAsia"/>
        </w:rPr>
        <w:t>作用在明文密文上</w:t>
      </w:r>
    </w:p>
    <w:p w14:paraId="3070DBF3" w14:textId="2D6D08CC" w:rsidR="008F2D42" w:rsidRPr="0073221E" w:rsidRDefault="008F2D42" w:rsidP="0073221E">
      <w:pPr>
        <w:pStyle w:val="a7"/>
        <w:numPr>
          <w:ilvl w:val="0"/>
          <w:numId w:val="1"/>
        </w:numPr>
        <w:ind w:firstLineChars="0"/>
        <w:rPr>
          <w:b/>
          <w:bCs/>
        </w:rPr>
      </w:pPr>
      <w:r w:rsidRPr="0073221E">
        <w:rPr>
          <w:rFonts w:hint="eastAsia"/>
          <w:b/>
          <w:bCs/>
        </w:rPr>
        <w:t>电码本(ECB)模式</w:t>
      </w:r>
      <w:r w:rsidR="00AF6436" w:rsidRPr="0073221E">
        <w:rPr>
          <w:rFonts w:hint="eastAsia"/>
          <w:b/>
          <w:bCs/>
        </w:rPr>
        <w:t xml:space="preserve"> 容易遭到替换攻击</w:t>
      </w:r>
    </w:p>
    <w:p w14:paraId="7A3DBC48" w14:textId="5C7B8FD6" w:rsidR="0073221E" w:rsidRDefault="0073221E" w:rsidP="0073221E">
      <w:r>
        <w:rPr>
          <w:noProof/>
        </w:rPr>
        <w:drawing>
          <wp:inline distT="0" distB="0" distL="0" distR="0" wp14:anchorId="66D795DE" wp14:editId="0B88F97E">
            <wp:extent cx="5274310" cy="265239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9F4C3" w14:textId="30A3E827" w:rsidR="00097589" w:rsidRPr="008F2D42" w:rsidRDefault="00097589" w:rsidP="0073221E">
      <w:r>
        <w:rPr>
          <w:noProof/>
        </w:rPr>
        <w:lastRenderedPageBreak/>
        <w:drawing>
          <wp:inline distT="0" distB="0" distL="0" distR="0" wp14:anchorId="1B0DEEEC" wp14:editId="667244ED">
            <wp:extent cx="5274310" cy="213931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2C27B" w14:textId="52FC0AC0" w:rsidR="008F2D42" w:rsidRDefault="008F2D42" w:rsidP="008F2D42">
      <w:pPr>
        <w:rPr>
          <w:b/>
          <w:bCs/>
        </w:rPr>
      </w:pPr>
      <w:r w:rsidRPr="008F2D42">
        <w:rPr>
          <w:rFonts w:hint="eastAsia"/>
          <w:b/>
          <w:bCs/>
        </w:rPr>
        <w:t>2．密码分组链接(CBC)模式</w:t>
      </w:r>
    </w:p>
    <w:p w14:paraId="2A354124" w14:textId="187236D1" w:rsidR="006532CB" w:rsidRDefault="00B95AC5" w:rsidP="008F2D42">
      <w:pPr>
        <w:rPr>
          <w:b/>
          <w:bCs/>
        </w:rPr>
      </w:pPr>
      <w:r>
        <w:rPr>
          <w:noProof/>
        </w:rPr>
        <w:drawing>
          <wp:inline distT="0" distB="0" distL="0" distR="0" wp14:anchorId="3B639AEE" wp14:editId="6D4FA3D1">
            <wp:extent cx="5274310" cy="312801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2E10" w:rsidRPr="00F12E10">
        <w:rPr>
          <w:noProof/>
        </w:rPr>
        <w:t xml:space="preserve"> </w:t>
      </w:r>
      <w:r w:rsidR="00F12E10">
        <w:rPr>
          <w:noProof/>
        </w:rPr>
        <w:drawing>
          <wp:inline distT="0" distB="0" distL="0" distR="0" wp14:anchorId="05A11C2C" wp14:editId="643AF711">
            <wp:extent cx="5274310" cy="285750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2415" w:rsidRPr="000A2415">
        <w:rPr>
          <w:noProof/>
        </w:rPr>
        <w:t xml:space="preserve"> </w:t>
      </w:r>
      <w:r w:rsidR="000A2415">
        <w:rPr>
          <w:noProof/>
        </w:rPr>
        <w:lastRenderedPageBreak/>
        <w:drawing>
          <wp:inline distT="0" distB="0" distL="0" distR="0" wp14:anchorId="600DF50A" wp14:editId="786DB9C1">
            <wp:extent cx="5274310" cy="234759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D8FC4" w14:textId="323F9B46" w:rsidR="006532CB" w:rsidRPr="008F2D42" w:rsidRDefault="006532CB" w:rsidP="008F2D42">
      <w:r>
        <w:rPr>
          <w:rFonts w:hint="eastAsia"/>
          <w:b/>
          <w:bCs/>
        </w:rPr>
        <w:t>后三个都是流密码模式，作用在密钥上</w:t>
      </w:r>
    </w:p>
    <w:p w14:paraId="08DBD449" w14:textId="04C69F18" w:rsidR="008F2D42" w:rsidRPr="00705F3D" w:rsidRDefault="008F2D42" w:rsidP="00705F3D">
      <w:pPr>
        <w:pStyle w:val="a7"/>
        <w:numPr>
          <w:ilvl w:val="0"/>
          <w:numId w:val="2"/>
        </w:numPr>
        <w:ind w:firstLineChars="0"/>
        <w:rPr>
          <w:b/>
          <w:bCs/>
        </w:rPr>
      </w:pPr>
      <w:r w:rsidRPr="00705F3D">
        <w:rPr>
          <w:rFonts w:hint="eastAsia"/>
          <w:b/>
          <w:bCs/>
        </w:rPr>
        <w:t>密码反馈(CFB)模式</w:t>
      </w:r>
      <w:r w:rsidR="00463D29">
        <w:rPr>
          <w:rFonts w:hint="eastAsia"/>
          <w:b/>
          <w:bCs/>
        </w:rPr>
        <w:t xml:space="preserve"> 错误影响后续</w:t>
      </w:r>
      <w:r w:rsidR="00DA0DE9">
        <w:rPr>
          <w:rFonts w:hint="eastAsia"/>
          <w:b/>
          <w:bCs/>
        </w:rPr>
        <w:t>所有</w:t>
      </w:r>
    </w:p>
    <w:p w14:paraId="54F07AA3" w14:textId="2AA28082" w:rsidR="00705F3D" w:rsidRPr="008F2D42" w:rsidRDefault="00705F3D" w:rsidP="00705F3D">
      <w:r>
        <w:rPr>
          <w:noProof/>
        </w:rPr>
        <w:drawing>
          <wp:inline distT="0" distB="0" distL="0" distR="0" wp14:anchorId="3728D178" wp14:editId="65DE9F7D">
            <wp:extent cx="5274310" cy="2190115"/>
            <wp:effectExtent l="0" t="0" r="2540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BA1B3" w14:textId="7D398FF4" w:rsidR="008F2D42" w:rsidRPr="007B5A68" w:rsidRDefault="008F2D42" w:rsidP="007B5A68">
      <w:pPr>
        <w:pStyle w:val="a7"/>
        <w:numPr>
          <w:ilvl w:val="0"/>
          <w:numId w:val="2"/>
        </w:numPr>
        <w:ind w:firstLineChars="0"/>
        <w:rPr>
          <w:b/>
          <w:bCs/>
        </w:rPr>
      </w:pPr>
      <w:r w:rsidRPr="007B5A68">
        <w:rPr>
          <w:rFonts w:hint="eastAsia"/>
          <w:b/>
          <w:bCs/>
        </w:rPr>
        <w:t>输出反馈(OFB)模式</w:t>
      </w:r>
      <w:r w:rsidR="00AC296D">
        <w:rPr>
          <w:rFonts w:hint="eastAsia"/>
          <w:b/>
          <w:bCs/>
        </w:rPr>
        <w:t xml:space="preserve"> 错误仅影响当前字符</w:t>
      </w:r>
    </w:p>
    <w:p w14:paraId="3E3C5E3D" w14:textId="13390159" w:rsidR="007B5A68" w:rsidRPr="008F2D42" w:rsidRDefault="007B5A68" w:rsidP="007B5A68">
      <w:r>
        <w:rPr>
          <w:noProof/>
        </w:rPr>
        <w:drawing>
          <wp:inline distT="0" distB="0" distL="0" distR="0" wp14:anchorId="0CF55DAC" wp14:editId="08F9AF9F">
            <wp:extent cx="5274310" cy="2890520"/>
            <wp:effectExtent l="0" t="0" r="2540" b="508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73E2C" w14:textId="35E40EED" w:rsidR="008F2D42" w:rsidRDefault="008F2D42" w:rsidP="008F2D42">
      <w:pPr>
        <w:rPr>
          <w:b/>
          <w:bCs/>
        </w:rPr>
      </w:pPr>
      <w:r w:rsidRPr="008F2D42">
        <w:rPr>
          <w:rFonts w:hint="eastAsia"/>
          <w:b/>
          <w:bCs/>
        </w:rPr>
        <w:t>5.</w:t>
      </w:r>
      <w:r w:rsidRPr="008F2D42">
        <w:rPr>
          <w:rFonts w:hint="eastAsia"/>
        </w:rPr>
        <w:t xml:space="preserve"> </w:t>
      </w:r>
      <w:r w:rsidRPr="008F2D42">
        <w:rPr>
          <w:rFonts w:hint="eastAsia"/>
          <w:b/>
          <w:bCs/>
        </w:rPr>
        <w:t>计数器模式</w:t>
      </w:r>
    </w:p>
    <w:p w14:paraId="091D6122" w14:textId="5524F589" w:rsidR="003441DB" w:rsidRPr="008F2D42" w:rsidRDefault="003441DB" w:rsidP="008F2D42">
      <w:r>
        <w:rPr>
          <w:noProof/>
        </w:rPr>
        <w:lastRenderedPageBreak/>
        <w:drawing>
          <wp:inline distT="0" distB="0" distL="0" distR="0" wp14:anchorId="05EC63D0" wp14:editId="0C624BD3">
            <wp:extent cx="5274310" cy="152400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A141C" w14:textId="3BC6ED46" w:rsidR="008F2D42" w:rsidRDefault="00592423" w:rsidP="00F67D4D">
      <w:r>
        <w:rPr>
          <w:noProof/>
        </w:rPr>
        <w:drawing>
          <wp:inline distT="0" distB="0" distL="0" distR="0" wp14:anchorId="7D67588E" wp14:editId="2033B0AE">
            <wp:extent cx="5274310" cy="2893060"/>
            <wp:effectExtent l="0" t="0" r="2540" b="254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97CB5" w14:textId="0A820346" w:rsidR="009D4C77" w:rsidRDefault="009D4C77" w:rsidP="00F67D4D"/>
    <w:p w14:paraId="38C44DE7" w14:textId="5DED569B" w:rsidR="009D4C77" w:rsidRDefault="009D4C77" w:rsidP="00F67D4D"/>
    <w:p w14:paraId="75206148" w14:textId="7E047929" w:rsidR="009D4C77" w:rsidRDefault="00750B94" w:rsidP="00F67D4D">
      <w:r>
        <w:t>基于密钥生成伪随机字节流</w:t>
      </w:r>
      <w:r w:rsidR="009D4C77">
        <w:rPr>
          <w:rFonts w:hint="eastAsia"/>
        </w:rPr>
        <w:t>流加密RC</w:t>
      </w:r>
      <w:r w:rsidR="009D4C77">
        <w:t>4</w:t>
      </w:r>
      <w:r w:rsidR="009D4C77">
        <w:rPr>
          <w:rFonts w:hint="eastAsia"/>
        </w:rPr>
        <w:t>：</w:t>
      </w:r>
      <w:r w:rsidR="00677781">
        <w:t>使用该字节流与明文按位异或实现加密</w:t>
      </w:r>
    </w:p>
    <w:p w14:paraId="0CA91BE6" w14:textId="4E9FFFB9" w:rsidR="009A3142" w:rsidRDefault="009A3142" w:rsidP="00F67D4D"/>
    <w:p w14:paraId="6B224CBF" w14:textId="57571D62" w:rsidR="009A3142" w:rsidRDefault="009A3142" w:rsidP="00A72CA4">
      <w:pPr>
        <w:pStyle w:val="1"/>
      </w:pPr>
      <w:r>
        <w:rPr>
          <w:rFonts w:hint="eastAsia"/>
        </w:rPr>
        <w:t>流密码：</w:t>
      </w:r>
    </w:p>
    <w:p w14:paraId="440F11D7" w14:textId="4FAF48F1" w:rsidR="009A3142" w:rsidRDefault="009A3142" w:rsidP="00F67D4D">
      <w:r>
        <w:rPr>
          <w:noProof/>
        </w:rPr>
        <w:drawing>
          <wp:inline distT="0" distB="0" distL="0" distR="0" wp14:anchorId="15D05623" wp14:editId="1EB2723C">
            <wp:extent cx="5274310" cy="1311910"/>
            <wp:effectExtent l="0" t="0" r="2540" b="254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E271C" w14:textId="727F23AD" w:rsidR="00D04BF2" w:rsidRDefault="00D04BF2" w:rsidP="00F67D4D"/>
    <w:p w14:paraId="1288A121" w14:textId="76B3ED43" w:rsidR="00D04BF2" w:rsidRDefault="00D04BF2" w:rsidP="00A72CA4">
      <w:pPr>
        <w:pStyle w:val="1"/>
      </w:pPr>
      <w:r>
        <w:rPr>
          <w:rFonts w:hint="eastAsia"/>
        </w:rPr>
        <w:lastRenderedPageBreak/>
        <w:t>公钥密码：</w:t>
      </w:r>
    </w:p>
    <w:p w14:paraId="55DE4B8F" w14:textId="4C05A176" w:rsidR="000E3652" w:rsidRDefault="00D04BF2" w:rsidP="00F67D4D">
      <w:pPr>
        <w:rPr>
          <w:noProof/>
        </w:rPr>
      </w:pPr>
      <w:r>
        <w:rPr>
          <w:noProof/>
        </w:rPr>
        <w:drawing>
          <wp:inline distT="0" distB="0" distL="0" distR="0" wp14:anchorId="63896D03" wp14:editId="4ED1A580">
            <wp:extent cx="5274310" cy="2023110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6CCF" w:rsidRPr="00946CCF">
        <w:rPr>
          <w:noProof/>
        </w:rPr>
        <w:t xml:space="preserve"> </w:t>
      </w:r>
      <w:r w:rsidR="004759F0">
        <w:rPr>
          <w:noProof/>
        </w:rPr>
        <w:drawing>
          <wp:inline distT="0" distB="0" distL="0" distR="0" wp14:anchorId="40006F14" wp14:editId="17FD6437">
            <wp:extent cx="5274310" cy="2236470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6CCF">
        <w:rPr>
          <w:noProof/>
        </w:rPr>
        <w:drawing>
          <wp:inline distT="0" distB="0" distL="0" distR="0" wp14:anchorId="02B1CB3A" wp14:editId="19716880">
            <wp:extent cx="5274310" cy="3084195"/>
            <wp:effectExtent l="0" t="0" r="2540" b="190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6E1A" w:rsidRPr="00FD6E1A">
        <w:rPr>
          <w:noProof/>
        </w:rPr>
        <w:t xml:space="preserve"> </w:t>
      </w:r>
      <w:r w:rsidR="00FD6E1A">
        <w:rPr>
          <w:noProof/>
        </w:rPr>
        <w:lastRenderedPageBreak/>
        <w:drawing>
          <wp:inline distT="0" distB="0" distL="0" distR="0" wp14:anchorId="2D01C048" wp14:editId="382260D7">
            <wp:extent cx="5274310" cy="1170940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6578" w:rsidRPr="00CC6578">
        <w:rPr>
          <w:noProof/>
        </w:rPr>
        <w:t xml:space="preserve"> </w:t>
      </w:r>
      <w:r w:rsidR="00CC6578">
        <w:rPr>
          <w:noProof/>
        </w:rPr>
        <w:drawing>
          <wp:inline distT="0" distB="0" distL="0" distR="0" wp14:anchorId="23DA9269" wp14:editId="351D6388">
            <wp:extent cx="5274310" cy="2997200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3652" w:rsidRPr="000E3652">
        <w:rPr>
          <w:noProof/>
        </w:rPr>
        <w:t xml:space="preserve"> </w:t>
      </w:r>
    </w:p>
    <w:p w14:paraId="0F101705" w14:textId="774FC48C" w:rsidR="000E3652" w:rsidRDefault="000E3652" w:rsidP="00F67D4D">
      <w:pPr>
        <w:rPr>
          <w:noProof/>
        </w:rPr>
      </w:pPr>
    </w:p>
    <w:p w14:paraId="4A3435BB" w14:textId="41F13601" w:rsidR="000E3652" w:rsidRDefault="000E3652" w:rsidP="000E3652">
      <w:pPr>
        <w:pStyle w:val="1"/>
        <w:rPr>
          <w:noProof/>
        </w:rPr>
      </w:pPr>
      <w:r>
        <w:rPr>
          <w:rFonts w:hint="eastAsia"/>
          <w:noProof/>
        </w:rPr>
        <w:t>HASH</w:t>
      </w:r>
    </w:p>
    <w:p w14:paraId="6FA229C2" w14:textId="422BFA4C" w:rsidR="00D04BF2" w:rsidRDefault="000E3652" w:rsidP="00F67D4D">
      <w:r>
        <w:rPr>
          <w:noProof/>
        </w:rPr>
        <w:drawing>
          <wp:inline distT="0" distB="0" distL="0" distR="0" wp14:anchorId="0C4044A7" wp14:editId="7D7E4642">
            <wp:extent cx="5274310" cy="2896870"/>
            <wp:effectExtent l="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E088E" w14:textId="29A73B74" w:rsidR="00A91B6C" w:rsidRDefault="00A91B6C" w:rsidP="00A91B6C">
      <w:pPr>
        <w:pStyle w:val="1"/>
      </w:pPr>
      <w:r>
        <w:rPr>
          <w:rFonts w:hint="eastAsia"/>
        </w:rPr>
        <w:lastRenderedPageBreak/>
        <w:t>数字签名</w:t>
      </w:r>
    </w:p>
    <w:p w14:paraId="0FA08F09" w14:textId="76EA99E7" w:rsidR="00A91B6C" w:rsidRDefault="00E04057" w:rsidP="00E04057">
      <w:pPr>
        <w:pStyle w:val="1"/>
      </w:pPr>
      <w:r>
        <w:rPr>
          <w:rFonts w:hint="eastAsia"/>
        </w:rPr>
        <w:t>密钥分布与交换</w:t>
      </w:r>
    </w:p>
    <w:p w14:paraId="45AB35FE" w14:textId="77777777" w:rsidR="00E04057" w:rsidRDefault="00E04057" w:rsidP="00E04057">
      <w:r>
        <w:rPr>
          <w:rFonts w:hint="eastAsia"/>
        </w:rPr>
        <w:t>K</w:t>
      </w:r>
      <w:r>
        <w:t>DC:</w:t>
      </w:r>
      <w:r>
        <w:rPr>
          <w:rFonts w:hint="eastAsia"/>
        </w:rPr>
        <w:t>密钥分发中心</w:t>
      </w:r>
    </w:p>
    <w:p w14:paraId="3FE7D1C9" w14:textId="77777777" w:rsidR="00CA6883" w:rsidRDefault="00CA6883" w:rsidP="00CA6883">
      <w:pPr>
        <w:rPr>
          <w:noProof/>
        </w:rPr>
      </w:pPr>
      <w:r>
        <w:rPr>
          <w:rFonts w:hint="eastAsia"/>
          <w:noProof/>
        </w:rPr>
        <w:t>PKI：公钥基础设施</w:t>
      </w:r>
    </w:p>
    <w:p w14:paraId="211F37C5" w14:textId="510F0EE2" w:rsidR="00E04057" w:rsidRDefault="00F964F1" w:rsidP="00E04057">
      <w:pPr>
        <w:rPr>
          <w:noProof/>
        </w:rPr>
      </w:pPr>
      <w:r>
        <w:rPr>
          <w:noProof/>
        </w:rPr>
        <w:drawing>
          <wp:inline distT="0" distB="0" distL="0" distR="0" wp14:anchorId="6AB4CDCD" wp14:editId="35481581">
            <wp:extent cx="4625789" cy="4309458"/>
            <wp:effectExtent l="0" t="0" r="3810" b="0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28211" cy="431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02E4">
        <w:rPr>
          <w:noProof/>
        </w:rPr>
        <w:lastRenderedPageBreak/>
        <w:drawing>
          <wp:inline distT="0" distB="0" distL="0" distR="0" wp14:anchorId="37AE898D" wp14:editId="3DDFBDD0">
            <wp:extent cx="4404640" cy="3872753"/>
            <wp:effectExtent l="0" t="0" r="0" b="0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19642" cy="388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2904">
        <w:rPr>
          <w:rFonts w:hint="eastAsia"/>
        </w:rPr>
        <w:t>s</w:t>
      </w:r>
      <w:r w:rsidR="005A2904">
        <w:t>hen</w:t>
      </w:r>
      <w:r w:rsidR="005A2904">
        <w:rPr>
          <w:noProof/>
        </w:rPr>
        <w:t>shen</w:t>
      </w:r>
      <w:r w:rsidR="004B60C8">
        <w:rPr>
          <w:noProof/>
        </w:rPr>
        <w:drawing>
          <wp:inline distT="0" distB="0" distL="0" distR="0" wp14:anchorId="43D0ACF3" wp14:editId="7EF46B63">
            <wp:extent cx="5274310" cy="3072765"/>
            <wp:effectExtent l="0" t="0" r="2540" b="0"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AD37C" w14:textId="25126E39" w:rsidR="005A2904" w:rsidRDefault="005A2904" w:rsidP="005A2904">
      <w:pPr>
        <w:pStyle w:val="1"/>
        <w:rPr>
          <w:noProof/>
        </w:rPr>
      </w:pPr>
      <w:r>
        <w:rPr>
          <w:rFonts w:hint="eastAsia"/>
          <w:noProof/>
        </w:rPr>
        <w:lastRenderedPageBreak/>
        <w:t>身份认证</w:t>
      </w:r>
    </w:p>
    <w:p w14:paraId="4F1B4C16" w14:textId="7A9F1C50" w:rsidR="005A2904" w:rsidRDefault="005A2904" w:rsidP="005A2904">
      <w:r>
        <w:rPr>
          <w:noProof/>
        </w:rPr>
        <w:drawing>
          <wp:inline distT="0" distB="0" distL="0" distR="0" wp14:anchorId="0332690A" wp14:editId="78BE2A9B">
            <wp:extent cx="5274310" cy="2493010"/>
            <wp:effectExtent l="0" t="0" r="2540" b="254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1B1A">
        <w:rPr>
          <w:noProof/>
        </w:rPr>
        <w:drawing>
          <wp:inline distT="0" distB="0" distL="0" distR="0" wp14:anchorId="64FC3783" wp14:editId="3B219FBC">
            <wp:extent cx="5274310" cy="2900045"/>
            <wp:effectExtent l="0" t="0" r="254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680E">
        <w:rPr>
          <w:noProof/>
        </w:rPr>
        <w:drawing>
          <wp:inline distT="0" distB="0" distL="0" distR="0" wp14:anchorId="39DAA808" wp14:editId="173F6E11">
            <wp:extent cx="5274310" cy="2115820"/>
            <wp:effectExtent l="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33F9" w:rsidRPr="009E33F9">
        <w:rPr>
          <w:noProof/>
        </w:rPr>
        <w:lastRenderedPageBreak/>
        <w:drawing>
          <wp:inline distT="0" distB="0" distL="0" distR="0" wp14:anchorId="23CA7C6F" wp14:editId="6B415669">
            <wp:extent cx="5274310" cy="3297555"/>
            <wp:effectExtent l="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383E" w:rsidRPr="00190C01">
        <w:rPr>
          <w:noProof/>
        </w:rPr>
        <w:drawing>
          <wp:inline distT="0" distB="0" distL="0" distR="0" wp14:anchorId="5C619512" wp14:editId="633E2607">
            <wp:extent cx="5274310" cy="2472690"/>
            <wp:effectExtent l="0" t="0" r="2540" b="381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E2CDD" w14:textId="623B1C4D" w:rsidR="009D7FFA" w:rsidRDefault="009D7FFA" w:rsidP="005A2904">
      <w:r>
        <w:rPr>
          <w:rFonts w:hint="eastAsia"/>
        </w:rPr>
        <w:t>为什么要有时间戳：防止重放，防止令牌被别人拿到篡改</w:t>
      </w:r>
    </w:p>
    <w:p w14:paraId="10B98F4A" w14:textId="2D416A9C" w:rsidR="008D2526" w:rsidRDefault="00B63E4C" w:rsidP="005A2904">
      <w:r>
        <w:t>N</w:t>
      </w:r>
      <w:r>
        <w:rPr>
          <w:rFonts w:hint="eastAsia"/>
        </w:rPr>
        <w:t>once：number</w:t>
      </w:r>
      <w:r w:rsidR="006A365B">
        <w:t xml:space="preserve"> </w:t>
      </w:r>
      <w:r w:rsidR="006A365B">
        <w:rPr>
          <w:rFonts w:hint="eastAsia"/>
        </w:rPr>
        <w:t>used</w:t>
      </w:r>
      <w:r w:rsidR="006A365B">
        <w:t xml:space="preserve"> </w:t>
      </w:r>
      <w:r w:rsidR="006A365B">
        <w:rPr>
          <w:rFonts w:hint="eastAsia"/>
        </w:rPr>
        <w:t>once，只用一次的数，防止重放攻击</w:t>
      </w:r>
    </w:p>
    <w:p w14:paraId="4EF621F3" w14:textId="5F056187" w:rsidR="008D2526" w:rsidRDefault="008D2526" w:rsidP="005A2904">
      <w:r w:rsidRPr="008D2526">
        <w:rPr>
          <w:noProof/>
        </w:rPr>
        <w:drawing>
          <wp:inline distT="0" distB="0" distL="0" distR="0" wp14:anchorId="1E262169" wp14:editId="5F5AD6C2">
            <wp:extent cx="5274310" cy="2464435"/>
            <wp:effectExtent l="0" t="0" r="254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B71CD" w14:textId="59686430" w:rsidR="00DD265C" w:rsidRDefault="00DD265C" w:rsidP="00DD265C">
      <w:pPr>
        <w:pStyle w:val="1"/>
      </w:pPr>
      <w:r>
        <w:rPr>
          <w:rFonts w:hint="eastAsia"/>
        </w:rPr>
        <w:lastRenderedPageBreak/>
        <w:t>TLS</w:t>
      </w:r>
    </w:p>
    <w:p w14:paraId="619BE38A" w14:textId="14D8596F" w:rsidR="00057943" w:rsidRDefault="005418DE" w:rsidP="005A2904">
      <w:r>
        <w:rPr>
          <w:rStyle w:val="a8"/>
          <w:rFonts w:hint="eastAsia"/>
        </w:rPr>
        <w:t>SSL：</w:t>
      </w:r>
      <w:r>
        <w:rPr>
          <w:rStyle w:val="a8"/>
        </w:rPr>
        <w:t>Secure Sockets Layer</w:t>
      </w:r>
      <w:r>
        <w:t>（安全套接字层）</w:t>
      </w:r>
    </w:p>
    <w:p w14:paraId="4AEBC28D" w14:textId="04291628" w:rsidR="00DD265C" w:rsidRDefault="00DD265C" w:rsidP="005A2904">
      <w:r w:rsidRPr="00DD265C">
        <w:object w:dxaOrig="11401" w:dyaOrig="5151" w14:anchorId="08BE2BC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5pt;height:187.5pt" o:ole="">
            <v:imagedata r:id="rId37" o:title=""/>
          </v:shape>
          <o:OLEObject Type="Embed" ProgID="Visio.Drawing.11" ShapeID="_x0000_i1025" DrawAspect="Content" ObjectID="_1812107680" r:id="rId38"/>
        </w:object>
      </w:r>
    </w:p>
    <w:p w14:paraId="3743B10F" w14:textId="4D0D0B10" w:rsidR="009016C2" w:rsidRDefault="00D245B1" w:rsidP="005A2904">
      <w:r>
        <w:rPr>
          <w:rFonts w:hint="eastAsia"/>
        </w:rPr>
        <w:t>握手协议：</w:t>
      </w:r>
      <w:r w:rsidR="00D07200">
        <w:rPr>
          <w:rFonts w:hint="eastAsia"/>
        </w:rPr>
        <w:t>cipherspec是密码套件，保存参数</w:t>
      </w:r>
      <w:r w:rsidR="006870D5">
        <w:rPr>
          <w:rFonts w:hint="eastAsia"/>
        </w:rPr>
        <w:t>，定义了各种加密算法</w:t>
      </w:r>
    </w:p>
    <w:p w14:paraId="164302EB" w14:textId="15CCB6E7" w:rsidR="009016C2" w:rsidRDefault="009016C2" w:rsidP="005A2904">
      <w:r>
        <w:rPr>
          <w:rFonts w:hint="eastAsia"/>
        </w:rPr>
        <w:t>阶段一：建立安全功能</w:t>
      </w:r>
      <w:r w:rsidR="00D245B1">
        <w:rPr>
          <w:rFonts w:hint="eastAsia"/>
        </w:rPr>
        <w:t>，由客户端发起，包括密钥交换方式（RSA，DH等）、</w:t>
      </w:r>
    </w:p>
    <w:p w14:paraId="69918B44" w14:textId="3AA581E0" w:rsidR="00D245B1" w:rsidRDefault="00D245B1" w:rsidP="005A2904">
      <w:r>
        <w:rPr>
          <w:rFonts w:hint="eastAsia"/>
        </w:rPr>
        <w:t>阶段二：服务器认证</w:t>
      </w:r>
      <w:r w:rsidR="00A955C3">
        <w:rPr>
          <w:rFonts w:hint="eastAsia"/>
        </w:rPr>
        <w:t>和</w:t>
      </w:r>
      <w:r>
        <w:rPr>
          <w:rFonts w:hint="eastAsia"/>
        </w:rPr>
        <w:t>密钥交换，由服务器发送证书，密钥交换，请求客户端证书</w:t>
      </w:r>
    </w:p>
    <w:p w14:paraId="731DD4FF" w14:textId="615F357D" w:rsidR="00A955C3" w:rsidRDefault="00A955C3" w:rsidP="005A2904">
      <w:r>
        <w:rPr>
          <w:rFonts w:hint="eastAsia"/>
        </w:rPr>
        <w:t>阶段三：客户端认证和密钥交换，客户端发送证书</w:t>
      </w:r>
      <w:r w:rsidR="00ED4446">
        <w:rPr>
          <w:rFonts w:hint="eastAsia"/>
        </w:rPr>
        <w:t>、密钥交换信息，证书验证信息</w:t>
      </w:r>
    </w:p>
    <w:p w14:paraId="1C93DB59" w14:textId="0302EDEB" w:rsidR="004071AA" w:rsidRDefault="004071AA" w:rsidP="005A2904">
      <w:r>
        <w:rPr>
          <w:rFonts w:hint="eastAsia"/>
        </w:rPr>
        <w:t>阶段四：完成，改变密码套件并结束握手协议</w:t>
      </w:r>
    </w:p>
    <w:p w14:paraId="226E09C5" w14:textId="72798349" w:rsidR="00640E55" w:rsidRDefault="00640E55" w:rsidP="005A2904"/>
    <w:p w14:paraId="3AAE8B9E" w14:textId="69BFFDEA" w:rsidR="00640E55" w:rsidRDefault="00640E55" w:rsidP="005A2904">
      <w:r>
        <w:rPr>
          <w:rFonts w:hint="eastAsia"/>
        </w:rPr>
        <w:t>主密钥生成：1</w:t>
      </w:r>
      <w:r>
        <w:t>.</w:t>
      </w:r>
      <w:r>
        <w:rPr>
          <w:rFonts w:hint="eastAsia"/>
        </w:rPr>
        <w:t>交换次密钥</w:t>
      </w:r>
      <w:r w:rsidR="00B66861">
        <w:rPr>
          <w:rFonts w:hint="eastAsia"/>
        </w:rPr>
        <w:t>（RSA：客户端生成次密钥，用服务器的公钥加密后，发送给服务器，服务器用其私钥解密得到次密钥</w:t>
      </w:r>
      <w:r w:rsidR="000A3882">
        <w:rPr>
          <w:rFonts w:hint="eastAsia"/>
        </w:rPr>
        <w:t>；DH：客服端和服务器同时生成DH公钥，密钥交换后，进行计算得到共享次密钥</w:t>
      </w:r>
      <w:r w:rsidR="00B66861">
        <w:rPr>
          <w:rFonts w:hint="eastAsia"/>
        </w:rPr>
        <w:t>）</w:t>
      </w:r>
      <w:r>
        <w:rPr>
          <w:rFonts w:hint="eastAsia"/>
        </w:rPr>
        <w:t>2</w:t>
      </w:r>
      <w:r>
        <w:t>.</w:t>
      </w:r>
      <w:r w:rsidR="008C6B25">
        <w:rPr>
          <w:rFonts w:hint="eastAsia"/>
        </w:rPr>
        <w:t>双方共同计算主密钥</w:t>
      </w:r>
    </w:p>
    <w:p w14:paraId="057CDCB1" w14:textId="0999B0E1" w:rsidR="00AB0379" w:rsidRDefault="00AB0379" w:rsidP="005A2904"/>
    <w:p w14:paraId="682351FF" w14:textId="7BB7BCF4" w:rsidR="00AB0379" w:rsidRDefault="00AB0379" w:rsidP="005A2904">
      <w:r w:rsidRPr="00AB0379">
        <w:t>Record层为上层协议</w:t>
      </w:r>
      <w:r w:rsidR="00430E94">
        <w:rPr>
          <w:rFonts w:hint="eastAsia"/>
        </w:rPr>
        <w:t>（</w:t>
      </w:r>
      <w:r w:rsidR="00430E94" w:rsidRPr="00430E94">
        <w:rPr>
          <w:rFonts w:hint="eastAsia"/>
        </w:rPr>
        <w:t>上层数据是</w:t>
      </w:r>
      <w:r w:rsidR="00430E94" w:rsidRPr="00430E94">
        <w:t>Handshake/Alert/Application Data等</w:t>
      </w:r>
      <w:r w:rsidR="00430E94">
        <w:rPr>
          <w:rFonts w:hint="eastAsia"/>
        </w:rPr>
        <w:t>）</w:t>
      </w:r>
      <w:r w:rsidRPr="00AB0379">
        <w:t>提供数据封装</w:t>
      </w:r>
      <w:r w:rsidR="0089480A">
        <w:rPr>
          <w:rFonts w:hint="eastAsia"/>
        </w:rPr>
        <w:t>，</w:t>
      </w:r>
      <w:r w:rsidR="0089480A" w:rsidRPr="0089480A">
        <w:rPr>
          <w:rFonts w:hint="eastAsia"/>
        </w:rPr>
        <w:t>维护了密码功能参数、执行密码功能</w:t>
      </w:r>
      <w:r w:rsidR="00430E94">
        <w:rPr>
          <w:rFonts w:hint="eastAsia"/>
        </w:rPr>
        <w:t>，然后发送给TCP</w:t>
      </w:r>
    </w:p>
    <w:p w14:paraId="6D99E659" w14:textId="4F878044" w:rsidR="00AB0379" w:rsidRDefault="00040358" w:rsidP="00040358">
      <w:r w:rsidRPr="00040358">
        <w:t>Handshake协商之后，双方分别发送Change Cipher Spec</w:t>
      </w:r>
      <w:r w:rsidRPr="00040358">
        <w:rPr>
          <w:rFonts w:hint="eastAsia"/>
        </w:rPr>
        <w:t>启用已经协商好的算法</w:t>
      </w:r>
    </w:p>
    <w:p w14:paraId="1C509F00" w14:textId="38529C98" w:rsidR="008D306F" w:rsidRDefault="008D306F" w:rsidP="00040358">
      <w:r>
        <w:rPr>
          <w:rFonts w:hint="eastAsia"/>
        </w:rPr>
        <w:t>TLS数据操作：分块-压缩-计算MAC</w:t>
      </w:r>
      <w:r>
        <w:t>-</w:t>
      </w:r>
      <w:r>
        <w:rPr>
          <w:rFonts w:hint="eastAsia"/>
        </w:rPr>
        <w:t>加密</w:t>
      </w:r>
    </w:p>
    <w:p w14:paraId="544E4650" w14:textId="00682901" w:rsidR="007820B1" w:rsidRDefault="007820B1" w:rsidP="00040358">
      <w:r w:rsidRPr="007820B1">
        <w:rPr>
          <w:noProof/>
        </w:rPr>
        <w:drawing>
          <wp:inline distT="0" distB="0" distL="0" distR="0" wp14:anchorId="2CB9FA4A" wp14:editId="732EE4F9">
            <wp:extent cx="5274310" cy="504190"/>
            <wp:effectExtent l="0" t="0" r="254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9B15A" w14:textId="2415A70F" w:rsidR="0039711F" w:rsidRDefault="0039711F" w:rsidP="00040358"/>
    <w:p w14:paraId="6DB6B8BF" w14:textId="3AF45FCA" w:rsidR="0039711F" w:rsidRDefault="0039711F" w:rsidP="00040358">
      <w:r>
        <w:rPr>
          <w:rFonts w:hint="eastAsia"/>
        </w:rPr>
        <w:t>HTTPS：http</w:t>
      </w:r>
      <w:r>
        <w:t>+</w:t>
      </w:r>
      <w:r>
        <w:rPr>
          <w:rFonts w:hint="eastAsia"/>
        </w:rPr>
        <w:t>ssl</w:t>
      </w:r>
      <w:r w:rsidR="00191627">
        <w:rPr>
          <w:rFonts w:hint="eastAsia"/>
        </w:rPr>
        <w:t>（tls基于ssl）</w:t>
      </w:r>
    </w:p>
    <w:p w14:paraId="4C0BA79E" w14:textId="4B13670A" w:rsidR="0005435E" w:rsidRDefault="0005435E" w:rsidP="0005435E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连接初始化</w:t>
      </w:r>
      <w:r w:rsidR="007B2D4E">
        <w:rPr>
          <w:rFonts w:hint="eastAsia"/>
        </w:rPr>
        <w:t>：客户端发送TLS握手开始握手，当握手结束，客户端初始化第一个http请求，所有的http数据被当作tls应用数据发送</w:t>
      </w:r>
      <w:r w:rsidR="00210DDD">
        <w:rPr>
          <w:rFonts w:hint="eastAsia"/>
        </w:rPr>
        <w:t>。三层：HTTP</w:t>
      </w:r>
      <w:r w:rsidR="00210DDD">
        <w:t>-</w:t>
      </w:r>
      <w:r w:rsidR="00210DDD">
        <w:rPr>
          <w:rFonts w:hint="eastAsia"/>
        </w:rPr>
        <w:t>TLS</w:t>
      </w:r>
      <w:r w:rsidR="00210DDD">
        <w:t>/</w:t>
      </w:r>
      <w:r w:rsidR="00210DDD">
        <w:rPr>
          <w:rFonts w:hint="eastAsia"/>
        </w:rPr>
        <w:t>TCP</w:t>
      </w:r>
    </w:p>
    <w:p w14:paraId="7640145E" w14:textId="508E0229" w:rsidR="0005435E" w:rsidRDefault="0005435E" w:rsidP="0005435E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连接关闭</w:t>
      </w:r>
      <w:r w:rsidR="0001251F">
        <w:rPr>
          <w:rFonts w:hint="eastAsia"/>
        </w:rPr>
        <w:t>：要求关闭TLS实体间的连接，和TPC连接。TLS实体发送一个关闭警告，并允许不完全关闭，即自己先关闭。注意：下层TCP</w:t>
      </w:r>
      <w:r w:rsidR="0001251F">
        <w:t>/</w:t>
      </w:r>
      <w:r w:rsidR="0001251F">
        <w:rPr>
          <w:rFonts w:hint="eastAsia"/>
        </w:rPr>
        <w:t>TLS一定要close</w:t>
      </w:r>
      <w:r w:rsidR="0001251F">
        <w:t>_</w:t>
      </w:r>
      <w:r w:rsidR="0001251F">
        <w:rPr>
          <w:rFonts w:hint="eastAsia"/>
        </w:rPr>
        <w:t>notify和Connection：close指示才能关</w:t>
      </w:r>
    </w:p>
    <w:p w14:paraId="72F5B1FD" w14:textId="20DDF7A4" w:rsidR="00775698" w:rsidRDefault="00775698" w:rsidP="00775698"/>
    <w:p w14:paraId="7E72190E" w14:textId="7A381D0D" w:rsidR="00775698" w:rsidRDefault="00775698" w:rsidP="00775698"/>
    <w:p w14:paraId="55BF7C60" w14:textId="2E134412" w:rsidR="00775698" w:rsidRDefault="00775698" w:rsidP="00775698"/>
    <w:p w14:paraId="34272E2C" w14:textId="3B6F3A4D" w:rsidR="00775698" w:rsidRDefault="00775698" w:rsidP="00775698">
      <w:pPr>
        <w:pStyle w:val="1"/>
      </w:pPr>
      <w:r>
        <w:rPr>
          <w:rFonts w:hint="eastAsia"/>
        </w:rPr>
        <w:lastRenderedPageBreak/>
        <w:t>电子邮件安全</w:t>
      </w:r>
    </w:p>
    <w:p w14:paraId="180921B8" w14:textId="1F6E4266" w:rsidR="007D1E2C" w:rsidRDefault="00E65D84" w:rsidP="002821F3">
      <w:r w:rsidRPr="00E65D84">
        <w:t>SMIME协议（Secure/Multipurpose Internet Mail Extension）</w:t>
      </w:r>
      <w:r w:rsidR="00B46637">
        <w:rPr>
          <w:rFonts w:hint="eastAsia"/>
        </w:rPr>
        <w:t>安全/多功能因特网邮件拓展协议</w:t>
      </w:r>
    </w:p>
    <w:p w14:paraId="315F541B" w14:textId="77777777" w:rsidR="007D1E2C" w:rsidRDefault="007D1E2C" w:rsidP="007D1E2C">
      <w:r w:rsidRPr="002F2195">
        <w:rPr>
          <w:noProof/>
        </w:rPr>
        <w:drawing>
          <wp:inline distT="0" distB="0" distL="0" distR="0" wp14:anchorId="669DF784" wp14:editId="552D61E3">
            <wp:extent cx="5274310" cy="2468880"/>
            <wp:effectExtent l="0" t="0" r="2540" b="7620"/>
            <wp:docPr id="102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4537">
        <w:rPr>
          <w:noProof/>
        </w:rPr>
        <w:drawing>
          <wp:inline distT="0" distB="0" distL="0" distR="0" wp14:anchorId="491120A0" wp14:editId="311D67D4">
            <wp:extent cx="5274310" cy="3926205"/>
            <wp:effectExtent l="0" t="0" r="2540" b="0"/>
            <wp:docPr id="107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A557E" w14:textId="77777777" w:rsidR="007D1E2C" w:rsidRDefault="007D1E2C" w:rsidP="007D1E2C"/>
    <w:p w14:paraId="401E99C4" w14:textId="77777777" w:rsidR="007D1E2C" w:rsidRDefault="007D1E2C" w:rsidP="007D1E2C">
      <w:r>
        <w:rPr>
          <w:rFonts w:hint="eastAsia"/>
        </w:rPr>
        <w:t>IMAP：互联网信息访问协议</w:t>
      </w:r>
    </w:p>
    <w:p w14:paraId="70FDC99E" w14:textId="77777777" w:rsidR="007D1E2C" w:rsidRDefault="007D1E2C" w:rsidP="007D1E2C">
      <w:r>
        <w:rPr>
          <w:rFonts w:hint="eastAsia"/>
        </w:rPr>
        <w:t>S/MIME：安全/多功能因特网邮件拓展协议/</w:t>
      </w:r>
      <w:r w:rsidRPr="00865057">
        <w:rPr>
          <w:rFonts w:hint="eastAsia"/>
        </w:rPr>
        <w:t>提供</w:t>
      </w:r>
      <w:r w:rsidRPr="00865057">
        <w:t>4个消息服务：认证、保密性、压缩和电子邮件兼容性。</w:t>
      </w:r>
    </w:p>
    <w:p w14:paraId="532CB54C" w14:textId="10FD555B" w:rsidR="007D1E2C" w:rsidRDefault="007D1E2C" w:rsidP="007D1E2C">
      <w:r w:rsidRPr="002D1795">
        <w:rPr>
          <w:noProof/>
        </w:rPr>
        <w:lastRenderedPageBreak/>
        <w:drawing>
          <wp:inline distT="0" distB="0" distL="0" distR="0" wp14:anchorId="5024F15A" wp14:editId="344BF285">
            <wp:extent cx="5274310" cy="2000885"/>
            <wp:effectExtent l="0" t="0" r="2540" b="0"/>
            <wp:docPr id="110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0423F" w14:textId="27BA61F3" w:rsidR="005D1E32" w:rsidRDefault="005D1E32" w:rsidP="007D1E2C"/>
    <w:p w14:paraId="344C72CE" w14:textId="4594C8D8" w:rsidR="005D1E32" w:rsidRDefault="005D1E32" w:rsidP="007D1E2C">
      <w:r>
        <w:rPr>
          <w:rFonts w:hint="eastAsia"/>
        </w:rPr>
        <w:t>认证：</w:t>
      </w:r>
    </w:p>
    <w:p w14:paraId="77E9E7CC" w14:textId="28B83C46" w:rsidR="005D1E32" w:rsidRDefault="005D1E32" w:rsidP="007D1E2C">
      <w:r w:rsidRPr="005D1E32">
        <w:rPr>
          <w:noProof/>
        </w:rPr>
        <w:drawing>
          <wp:inline distT="0" distB="0" distL="0" distR="0" wp14:anchorId="14666688" wp14:editId="1D0099A1">
            <wp:extent cx="5274310" cy="1841500"/>
            <wp:effectExtent l="0" t="0" r="2540" b="635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D24FE" w14:textId="30F91CA3" w:rsidR="00E42B2D" w:rsidRDefault="00E42B2D" w:rsidP="007D1E2C">
      <w:r w:rsidRPr="00E42B2D">
        <w:rPr>
          <w:noProof/>
        </w:rPr>
        <w:drawing>
          <wp:inline distT="0" distB="0" distL="0" distR="0" wp14:anchorId="1EC2C62B" wp14:editId="34241087">
            <wp:extent cx="5274310" cy="1562735"/>
            <wp:effectExtent l="0" t="0" r="254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5534" w:rsidRPr="000B5534">
        <w:rPr>
          <w:noProof/>
        </w:rPr>
        <w:lastRenderedPageBreak/>
        <w:drawing>
          <wp:inline distT="0" distB="0" distL="0" distR="0" wp14:anchorId="1575F18F" wp14:editId="0D1846F1">
            <wp:extent cx="5274310" cy="3174365"/>
            <wp:effectExtent l="0" t="0" r="2540" b="698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40B09" w14:textId="77777777" w:rsidR="007D1E2C" w:rsidRPr="002F2195" w:rsidRDefault="007D1E2C" w:rsidP="007D1E2C">
      <w:r w:rsidRPr="000D5771">
        <w:rPr>
          <w:noProof/>
        </w:rPr>
        <w:drawing>
          <wp:inline distT="0" distB="0" distL="0" distR="0" wp14:anchorId="60A3B693" wp14:editId="03A01294">
            <wp:extent cx="5274310" cy="2724785"/>
            <wp:effectExtent l="0" t="0" r="2540" b="0"/>
            <wp:docPr id="108" name="图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83DB8" w14:textId="77777777" w:rsidR="007D1E2C" w:rsidRPr="00B52FAB" w:rsidRDefault="007D1E2C" w:rsidP="007D1E2C">
      <w:r>
        <w:rPr>
          <w:noProof/>
        </w:rPr>
        <w:lastRenderedPageBreak/>
        <w:drawing>
          <wp:inline distT="0" distB="0" distL="0" distR="0" wp14:anchorId="2EF55DD5" wp14:editId="161D7259">
            <wp:extent cx="5274310" cy="6642100"/>
            <wp:effectExtent l="0" t="0" r="2540" b="635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4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4B9F3" w14:textId="77777777" w:rsidR="007D1E2C" w:rsidRDefault="007D1E2C" w:rsidP="007D1E2C">
      <w:pPr>
        <w:pStyle w:val="1"/>
      </w:pPr>
      <w:r>
        <w:rPr>
          <w:rFonts w:hint="eastAsia"/>
        </w:rPr>
        <w:t>I</w:t>
      </w:r>
      <w:r>
        <w:t>P</w:t>
      </w:r>
      <w:r>
        <w:rPr>
          <w:rFonts w:hint="eastAsia"/>
        </w:rPr>
        <w:t>安全（只关注AH、ESP和传输隧道模式）</w:t>
      </w:r>
    </w:p>
    <w:p w14:paraId="05DE6DA8" w14:textId="77777777" w:rsidR="007D1E2C" w:rsidRPr="00C43A01" w:rsidRDefault="007D1E2C" w:rsidP="007D1E2C">
      <w:r>
        <w:rPr>
          <w:rFonts w:hint="eastAsia"/>
        </w:rPr>
        <w:t>IPsec用于网络层、TLS用于传输层、SIMIME和Kerbors用于应用层</w:t>
      </w:r>
    </w:p>
    <w:p w14:paraId="4121795B" w14:textId="77777777" w:rsidR="007D1E2C" w:rsidRDefault="007D1E2C" w:rsidP="007D1E2C">
      <w:r>
        <w:rPr>
          <w:rFonts w:hint="eastAsia"/>
        </w:rPr>
        <w:t>A</w:t>
      </w:r>
      <w:r>
        <w:t>H:</w:t>
      </w:r>
      <w:r>
        <w:rPr>
          <w:rFonts w:hint="eastAsia"/>
        </w:rPr>
        <w:t>认证头</w:t>
      </w:r>
    </w:p>
    <w:p w14:paraId="2A984DF9" w14:textId="77777777" w:rsidR="00E46D3E" w:rsidRDefault="00F26550" w:rsidP="007D1E2C">
      <w:r w:rsidRPr="00F26550">
        <w:t>ESP（Encapsulating Security Payload，封装安全载荷）</w:t>
      </w:r>
    </w:p>
    <w:p w14:paraId="05431A2B" w14:textId="31A88F90" w:rsidR="007D1E2C" w:rsidRDefault="007D1E2C" w:rsidP="007D1E2C">
      <w:r>
        <w:rPr>
          <w:rFonts w:hint="eastAsia"/>
        </w:rPr>
        <w:t>ESP提供加密，AH无加密，二者都有认证</w:t>
      </w:r>
    </w:p>
    <w:p w14:paraId="7A4F8ABB" w14:textId="77777777" w:rsidR="007D1E2C" w:rsidRDefault="007D1E2C" w:rsidP="007D1E2C">
      <w:r>
        <w:rPr>
          <w:noProof/>
        </w:rPr>
        <w:lastRenderedPageBreak/>
        <w:drawing>
          <wp:inline distT="0" distB="0" distL="0" distR="0" wp14:anchorId="02B87C21" wp14:editId="7A7EAF83">
            <wp:extent cx="5274310" cy="4059555"/>
            <wp:effectExtent l="0" t="0" r="254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A2117" w14:textId="77777777" w:rsidR="007D1E2C" w:rsidRDefault="007D1E2C" w:rsidP="007D1E2C"/>
    <w:p w14:paraId="4624649E" w14:textId="77777777" w:rsidR="007D1E2C" w:rsidRDefault="007D1E2C" w:rsidP="007D1E2C">
      <w:r>
        <w:rPr>
          <w:rFonts w:hint="eastAsia"/>
        </w:rPr>
        <w:t>传输模式：保护负载，不保护头</w:t>
      </w:r>
    </w:p>
    <w:p w14:paraId="7D34E580" w14:textId="77777777" w:rsidR="007D1E2C" w:rsidRPr="00E376C0" w:rsidRDefault="007D1E2C" w:rsidP="007D1E2C">
      <w:r>
        <w:rPr>
          <w:rFonts w:hint="eastAsia"/>
        </w:rPr>
        <w:t>隧道模式：保护整个</w:t>
      </w:r>
    </w:p>
    <w:p w14:paraId="7155531D" w14:textId="74F119D0" w:rsidR="007D1E2C" w:rsidRPr="006D7696" w:rsidRDefault="0046417D" w:rsidP="007D1E2C">
      <w:r w:rsidRPr="0046417D">
        <w:rPr>
          <w:noProof/>
        </w:rPr>
        <w:drawing>
          <wp:inline distT="0" distB="0" distL="0" distR="0" wp14:anchorId="07013943" wp14:editId="2BD7B63B">
            <wp:extent cx="5274310" cy="3074670"/>
            <wp:effectExtent l="0" t="0" r="2540" b="0"/>
            <wp:docPr id="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76AC0" w14:textId="60784316" w:rsidR="00775698" w:rsidRPr="00775698" w:rsidRDefault="007D1E2C" w:rsidP="003A1655">
      <w:r w:rsidRPr="002A7268">
        <w:rPr>
          <w:noProof/>
        </w:rPr>
        <w:lastRenderedPageBreak/>
        <w:drawing>
          <wp:inline distT="0" distB="0" distL="0" distR="0" wp14:anchorId="4249570F" wp14:editId="129DA681">
            <wp:extent cx="5274310" cy="1243965"/>
            <wp:effectExtent l="0" t="0" r="254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09645A" wp14:editId="145BA119">
            <wp:extent cx="5274310" cy="4811395"/>
            <wp:effectExtent l="0" t="0" r="2540" b="8255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1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5698" w:rsidRPr="007756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A67106" w14:textId="77777777" w:rsidR="00B06CD1" w:rsidRDefault="00B06CD1" w:rsidP="00F67D4D">
      <w:r>
        <w:separator/>
      </w:r>
    </w:p>
  </w:endnote>
  <w:endnote w:type="continuationSeparator" w:id="0">
    <w:p w14:paraId="590F85D5" w14:textId="77777777" w:rsidR="00B06CD1" w:rsidRDefault="00B06CD1" w:rsidP="00F67D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7DC36E" w14:textId="77777777" w:rsidR="00B06CD1" w:rsidRDefault="00B06CD1" w:rsidP="00F67D4D">
      <w:r>
        <w:separator/>
      </w:r>
    </w:p>
  </w:footnote>
  <w:footnote w:type="continuationSeparator" w:id="0">
    <w:p w14:paraId="0FAA692E" w14:textId="77777777" w:rsidR="00B06CD1" w:rsidRDefault="00B06CD1" w:rsidP="00F67D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80177"/>
    <w:multiLevelType w:val="hybridMultilevel"/>
    <w:tmpl w:val="F29E2352"/>
    <w:lvl w:ilvl="0" w:tplc="B818E7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AF60CDD"/>
    <w:multiLevelType w:val="hybridMultilevel"/>
    <w:tmpl w:val="1CE83318"/>
    <w:lvl w:ilvl="0" w:tplc="E6806D22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7D940AD"/>
    <w:multiLevelType w:val="hybridMultilevel"/>
    <w:tmpl w:val="C27A6EA8"/>
    <w:lvl w:ilvl="0" w:tplc="7A92B40C">
      <w:start w:val="3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71F"/>
    <w:rsid w:val="0001251F"/>
    <w:rsid w:val="00040358"/>
    <w:rsid w:val="0005435E"/>
    <w:rsid w:val="00057943"/>
    <w:rsid w:val="00097589"/>
    <w:rsid w:val="000A2415"/>
    <w:rsid w:val="000A3882"/>
    <w:rsid w:val="000B5534"/>
    <w:rsid w:val="000E3652"/>
    <w:rsid w:val="00191627"/>
    <w:rsid w:val="00210DDD"/>
    <w:rsid w:val="00241B1A"/>
    <w:rsid w:val="00264E65"/>
    <w:rsid w:val="00270553"/>
    <w:rsid w:val="002821F3"/>
    <w:rsid w:val="002E1C81"/>
    <w:rsid w:val="003441DB"/>
    <w:rsid w:val="003502E4"/>
    <w:rsid w:val="0039711F"/>
    <w:rsid w:val="003A1655"/>
    <w:rsid w:val="004071AA"/>
    <w:rsid w:val="00430E94"/>
    <w:rsid w:val="00463D29"/>
    <w:rsid w:val="0046417D"/>
    <w:rsid w:val="004759F0"/>
    <w:rsid w:val="004B60C8"/>
    <w:rsid w:val="005418DE"/>
    <w:rsid w:val="0054451A"/>
    <w:rsid w:val="00557D3A"/>
    <w:rsid w:val="00592423"/>
    <w:rsid w:val="005A2904"/>
    <w:rsid w:val="005D1E32"/>
    <w:rsid w:val="005F01C1"/>
    <w:rsid w:val="00640E55"/>
    <w:rsid w:val="006532CB"/>
    <w:rsid w:val="00677781"/>
    <w:rsid w:val="006870D5"/>
    <w:rsid w:val="006A365B"/>
    <w:rsid w:val="006E271F"/>
    <w:rsid w:val="00705F3D"/>
    <w:rsid w:val="0073221E"/>
    <w:rsid w:val="00750B94"/>
    <w:rsid w:val="007624E0"/>
    <w:rsid w:val="00775698"/>
    <w:rsid w:val="007820B1"/>
    <w:rsid w:val="007B2D4E"/>
    <w:rsid w:val="007B5A68"/>
    <w:rsid w:val="007D1E2C"/>
    <w:rsid w:val="007D49EB"/>
    <w:rsid w:val="00827F2A"/>
    <w:rsid w:val="00843ABB"/>
    <w:rsid w:val="0089480A"/>
    <w:rsid w:val="008B2287"/>
    <w:rsid w:val="008C6B25"/>
    <w:rsid w:val="008D2526"/>
    <w:rsid w:val="008D306F"/>
    <w:rsid w:val="008F2D42"/>
    <w:rsid w:val="009016C2"/>
    <w:rsid w:val="00946CCF"/>
    <w:rsid w:val="009A3142"/>
    <w:rsid w:val="009D4C77"/>
    <w:rsid w:val="009D7FFA"/>
    <w:rsid w:val="009E33F9"/>
    <w:rsid w:val="00A20567"/>
    <w:rsid w:val="00A72CA4"/>
    <w:rsid w:val="00A91B6C"/>
    <w:rsid w:val="00A955C3"/>
    <w:rsid w:val="00AB0379"/>
    <w:rsid w:val="00AC296D"/>
    <w:rsid w:val="00AF6436"/>
    <w:rsid w:val="00B06CD1"/>
    <w:rsid w:val="00B46637"/>
    <w:rsid w:val="00B63E4C"/>
    <w:rsid w:val="00B66861"/>
    <w:rsid w:val="00B8680E"/>
    <w:rsid w:val="00B95AC5"/>
    <w:rsid w:val="00C14B07"/>
    <w:rsid w:val="00CA6475"/>
    <w:rsid w:val="00CA6883"/>
    <w:rsid w:val="00CC6578"/>
    <w:rsid w:val="00CE7B27"/>
    <w:rsid w:val="00D04BF2"/>
    <w:rsid w:val="00D07200"/>
    <w:rsid w:val="00D245B1"/>
    <w:rsid w:val="00D3026C"/>
    <w:rsid w:val="00D51732"/>
    <w:rsid w:val="00DA0DE9"/>
    <w:rsid w:val="00DD265C"/>
    <w:rsid w:val="00E04057"/>
    <w:rsid w:val="00E30AD8"/>
    <w:rsid w:val="00E42B2D"/>
    <w:rsid w:val="00E46D3E"/>
    <w:rsid w:val="00E65D84"/>
    <w:rsid w:val="00E72C21"/>
    <w:rsid w:val="00EC383E"/>
    <w:rsid w:val="00ED3545"/>
    <w:rsid w:val="00ED4446"/>
    <w:rsid w:val="00F12E10"/>
    <w:rsid w:val="00F26550"/>
    <w:rsid w:val="00F523A6"/>
    <w:rsid w:val="00F67D4D"/>
    <w:rsid w:val="00F964F1"/>
    <w:rsid w:val="00FD6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5C2445"/>
  <w15:chartTrackingRefBased/>
  <w15:docId w15:val="{A75A4B23-1873-49B7-844E-1CE985444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72CA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23">
    <w:name w:val="正文123"/>
    <w:basedOn w:val="a"/>
    <w:link w:val="1230"/>
    <w:qFormat/>
    <w:rsid w:val="00ED3545"/>
    <w:pPr>
      <w:widowControl/>
      <w:spacing w:line="360" w:lineRule="auto"/>
      <w:ind w:leftChars="100" w:left="100" w:rightChars="100" w:right="100" w:firstLine="420"/>
      <w:jc w:val="left"/>
    </w:pPr>
    <w:rPr>
      <w:rFonts w:ascii="宋体" w:eastAsia="仿宋" w:hAnsi="宋体" w:cs="宋体"/>
      <w:sz w:val="24"/>
      <w:szCs w:val="24"/>
    </w:rPr>
  </w:style>
  <w:style w:type="character" w:customStyle="1" w:styleId="1230">
    <w:name w:val="正文123 字符"/>
    <w:basedOn w:val="a0"/>
    <w:link w:val="123"/>
    <w:rsid w:val="00ED3545"/>
    <w:rPr>
      <w:rFonts w:ascii="宋体" w:eastAsia="仿宋" w:hAnsi="宋体" w:cs="宋体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F67D4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67D4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67D4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67D4D"/>
    <w:rPr>
      <w:sz w:val="18"/>
      <w:szCs w:val="18"/>
    </w:rPr>
  </w:style>
  <w:style w:type="paragraph" w:styleId="a7">
    <w:name w:val="List Paragraph"/>
    <w:basedOn w:val="a"/>
    <w:uiPriority w:val="34"/>
    <w:qFormat/>
    <w:rsid w:val="0073221E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A72CA4"/>
    <w:rPr>
      <w:b/>
      <w:bCs/>
      <w:kern w:val="44"/>
      <w:sz w:val="44"/>
      <w:szCs w:val="44"/>
    </w:rPr>
  </w:style>
  <w:style w:type="character" w:styleId="a8">
    <w:name w:val="Strong"/>
    <w:basedOn w:val="a0"/>
    <w:uiPriority w:val="22"/>
    <w:qFormat/>
    <w:rsid w:val="005418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339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2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emf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7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2.jpeg"/><Relationship Id="rId51" Type="http://schemas.openxmlformats.org/officeDocument/2006/relationships/image" Target="media/image44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oleObject" Target="embeddings/Microsoft_Visio_2003-2010_Drawing.vsd"/><Relationship Id="rId46" Type="http://schemas.openxmlformats.org/officeDocument/2006/relationships/image" Target="media/image39.png"/><Relationship Id="rId20" Type="http://schemas.openxmlformats.org/officeDocument/2006/relationships/image" Target="media/image14.png"/><Relationship Id="rId41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969</TotalTime>
  <Pages>19</Pages>
  <Words>249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gkq2414774255@163.com</dc:creator>
  <cp:keywords/>
  <dc:description/>
  <cp:lastModifiedBy>gkq2414774255@163.com</cp:lastModifiedBy>
  <cp:revision>98</cp:revision>
  <dcterms:created xsi:type="dcterms:W3CDTF">2025-06-21T12:40:00Z</dcterms:created>
  <dcterms:modified xsi:type="dcterms:W3CDTF">2025-06-22T06:28:00Z</dcterms:modified>
</cp:coreProperties>
</file>