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1DBF5" w14:textId="692C5268" w:rsidR="00850BFC" w:rsidRPr="00183D46" w:rsidRDefault="005F3440" w:rsidP="00051C28">
      <w:pPr>
        <w:spacing w:line="0" w:lineRule="atLeast"/>
        <w:jc w:val="center"/>
        <w:rPr>
          <w:rFonts w:ascii="微软雅黑" w:eastAsia="微软雅黑" w:hAnsi="微软雅黑" w:cs="Arial"/>
          <w:b/>
          <w:sz w:val="36"/>
          <w:szCs w:val="36"/>
        </w:rPr>
      </w:pPr>
      <w:r>
        <w:rPr>
          <w:rFonts w:ascii="微软雅黑" w:eastAsia="微软雅黑" w:hAnsi="微软雅黑" w:cs="Arial" w:hint="eastAsia"/>
          <w:b/>
          <w:sz w:val="36"/>
          <w:szCs w:val="36"/>
        </w:rPr>
        <w:t>20</w:t>
      </w:r>
      <w:r w:rsidR="00BD2218">
        <w:rPr>
          <w:rFonts w:ascii="微软雅黑" w:eastAsia="微软雅黑" w:hAnsi="微软雅黑" w:cs="Arial" w:hint="eastAsia"/>
          <w:b/>
          <w:sz w:val="36"/>
          <w:szCs w:val="36"/>
        </w:rPr>
        <w:t>23</w:t>
      </w:r>
      <w:r>
        <w:rPr>
          <w:rFonts w:ascii="微软雅黑" w:eastAsia="微软雅黑" w:hAnsi="微软雅黑" w:cs="Arial" w:hint="eastAsia"/>
          <w:b/>
          <w:sz w:val="36"/>
          <w:szCs w:val="36"/>
        </w:rPr>
        <w:t>-20</w:t>
      </w:r>
      <w:r w:rsidR="00BD2218">
        <w:rPr>
          <w:rFonts w:ascii="微软雅黑" w:eastAsia="微软雅黑" w:hAnsi="微软雅黑" w:cs="Arial" w:hint="eastAsia"/>
          <w:b/>
          <w:sz w:val="36"/>
          <w:szCs w:val="36"/>
        </w:rPr>
        <w:t>24</w:t>
      </w:r>
      <w:r>
        <w:rPr>
          <w:rFonts w:ascii="微软雅黑" w:eastAsia="微软雅黑" w:hAnsi="微软雅黑" w:cs="Arial" w:hint="eastAsia"/>
          <w:b/>
          <w:sz w:val="36"/>
          <w:szCs w:val="36"/>
        </w:rPr>
        <w:t>第2学期</w:t>
      </w:r>
      <w:r w:rsidR="00CC3DDC" w:rsidRPr="00183D46">
        <w:rPr>
          <w:rFonts w:ascii="微软雅黑" w:eastAsia="微软雅黑" w:hAnsi="微软雅黑" w:cs="Arial" w:hint="eastAsia"/>
          <w:b/>
          <w:sz w:val="36"/>
          <w:szCs w:val="36"/>
        </w:rPr>
        <w:t>《网络集成</w:t>
      </w:r>
      <w:r w:rsidR="006C361A" w:rsidRPr="00183D46">
        <w:rPr>
          <w:rFonts w:ascii="微软雅黑" w:eastAsia="微软雅黑" w:hAnsi="微软雅黑" w:cs="Arial" w:hint="eastAsia"/>
          <w:b/>
          <w:sz w:val="36"/>
          <w:szCs w:val="36"/>
        </w:rPr>
        <w:t>实践</w:t>
      </w:r>
      <w:r w:rsidR="00CC3DDC" w:rsidRPr="00183D46">
        <w:rPr>
          <w:rFonts w:ascii="微软雅黑" w:eastAsia="微软雅黑" w:hAnsi="微软雅黑" w:cs="Arial" w:hint="eastAsia"/>
          <w:b/>
          <w:sz w:val="36"/>
          <w:szCs w:val="36"/>
        </w:rPr>
        <w:t>》</w:t>
      </w:r>
      <w:r w:rsidR="009F3EC0">
        <w:rPr>
          <w:rFonts w:ascii="微软雅黑" w:eastAsia="微软雅黑" w:hAnsi="微软雅黑" w:cs="Arial" w:hint="eastAsia"/>
          <w:b/>
          <w:sz w:val="36"/>
          <w:szCs w:val="36"/>
        </w:rPr>
        <w:t>课程</w:t>
      </w:r>
      <w:r w:rsidR="00137688">
        <w:rPr>
          <w:rFonts w:ascii="微软雅黑" w:eastAsia="微软雅黑" w:hAnsi="微软雅黑" w:cs="Arial" w:hint="eastAsia"/>
          <w:b/>
          <w:sz w:val="36"/>
          <w:szCs w:val="36"/>
        </w:rPr>
        <w:t>实习</w:t>
      </w:r>
      <w:r w:rsidR="00B121A5" w:rsidRPr="00183D46">
        <w:rPr>
          <w:rFonts w:ascii="微软雅黑" w:eastAsia="微软雅黑" w:hAnsi="微软雅黑" w:cs="Arial" w:hint="eastAsia"/>
          <w:b/>
          <w:sz w:val="36"/>
          <w:szCs w:val="36"/>
        </w:rPr>
        <w:t>报告</w:t>
      </w:r>
      <w:bookmarkStart w:id="0" w:name="_Toc309132553"/>
    </w:p>
    <w:p w14:paraId="174039B2" w14:textId="0B821989" w:rsidR="00B121A5" w:rsidRPr="00CC3DDC" w:rsidRDefault="00C8110A" w:rsidP="00CC3DDC">
      <w:pPr>
        <w:spacing w:line="0" w:lineRule="atLeast"/>
        <w:ind w:firstLineChars="900" w:firstLine="2160"/>
        <w:rPr>
          <w:rFonts w:ascii="微软雅黑" w:eastAsia="微软雅黑" w:hAnsi="微软雅黑" w:cs="Arial"/>
          <w:b/>
          <w:sz w:val="24"/>
          <w:szCs w:val="24"/>
          <w:u w:val="single"/>
        </w:rPr>
      </w:pPr>
      <w:r>
        <w:rPr>
          <w:rFonts w:ascii="微软雅黑" w:eastAsia="微软雅黑" w:hAnsi="微软雅黑" w:cs="Arial" w:hint="eastAsia"/>
          <w:b/>
          <w:sz w:val="24"/>
          <w:szCs w:val="24"/>
        </w:rPr>
        <w:t>报告</w:t>
      </w:r>
      <w:r w:rsidR="00850BFC">
        <w:rPr>
          <w:rFonts w:ascii="微软雅黑" w:eastAsia="微软雅黑" w:hAnsi="微软雅黑" w:cs="Arial" w:hint="eastAsia"/>
          <w:b/>
          <w:sz w:val="24"/>
          <w:szCs w:val="24"/>
        </w:rPr>
        <w:t>人：</w:t>
      </w:r>
      <w:r w:rsidR="00850BFC" w:rsidRPr="00CC3DDC">
        <w:rPr>
          <w:rFonts w:ascii="微软雅黑" w:eastAsia="微软雅黑" w:hAnsi="微软雅黑" w:cs="Arial" w:hint="eastAsia"/>
          <w:b/>
          <w:sz w:val="24"/>
          <w:szCs w:val="24"/>
          <w:u w:val="single"/>
        </w:rPr>
        <w:t xml:space="preserve">   </w:t>
      </w:r>
      <w:proofErr w:type="gramStart"/>
      <w:r w:rsidR="00BD2218">
        <w:rPr>
          <w:rFonts w:ascii="微软雅黑" w:eastAsia="微软雅黑" w:hAnsi="微软雅黑" w:cs="Arial" w:hint="eastAsia"/>
          <w:b/>
          <w:sz w:val="24"/>
          <w:szCs w:val="24"/>
          <w:u w:val="single"/>
        </w:rPr>
        <w:t>梁航锋</w:t>
      </w:r>
      <w:proofErr w:type="gramEnd"/>
      <w:r w:rsidR="00850BFC" w:rsidRPr="00CC3DDC">
        <w:rPr>
          <w:rFonts w:ascii="微软雅黑" w:eastAsia="微软雅黑" w:hAnsi="微软雅黑" w:cs="Arial" w:hint="eastAsia"/>
          <w:b/>
          <w:sz w:val="24"/>
          <w:szCs w:val="24"/>
          <w:u w:val="single"/>
        </w:rPr>
        <w:t xml:space="preserve">   </w:t>
      </w:r>
      <w:r w:rsidR="00850BFC">
        <w:rPr>
          <w:rFonts w:ascii="微软雅黑" w:eastAsia="微软雅黑" w:hAnsi="微软雅黑" w:cs="Arial" w:hint="eastAsia"/>
          <w:b/>
          <w:sz w:val="24"/>
          <w:szCs w:val="24"/>
        </w:rPr>
        <w:t xml:space="preserve">  学号：</w:t>
      </w:r>
      <w:r w:rsidR="00CC3DDC" w:rsidRPr="00CC3DDC">
        <w:rPr>
          <w:rFonts w:ascii="微软雅黑" w:eastAsia="微软雅黑" w:hAnsi="微软雅黑" w:cs="Arial" w:hint="eastAsia"/>
          <w:b/>
          <w:sz w:val="24"/>
          <w:szCs w:val="24"/>
          <w:u w:val="single"/>
        </w:rPr>
        <w:t xml:space="preserve">   </w:t>
      </w:r>
      <w:r w:rsidR="00BD2218">
        <w:rPr>
          <w:rFonts w:ascii="微软雅黑" w:eastAsia="微软雅黑" w:hAnsi="微软雅黑" w:cs="Arial" w:hint="eastAsia"/>
          <w:b/>
          <w:sz w:val="24"/>
          <w:szCs w:val="24"/>
          <w:u w:val="single"/>
        </w:rPr>
        <w:t>216001912</w:t>
      </w:r>
      <w:r w:rsidR="00CC3DDC" w:rsidRPr="00CC3DDC">
        <w:rPr>
          <w:rFonts w:ascii="微软雅黑" w:eastAsia="微软雅黑" w:hAnsi="微软雅黑" w:cs="Arial" w:hint="eastAsia"/>
          <w:b/>
          <w:sz w:val="24"/>
          <w:szCs w:val="24"/>
          <w:u w:val="single"/>
        </w:rPr>
        <w:t xml:space="preserve">   </w:t>
      </w:r>
    </w:p>
    <w:p w14:paraId="15F22687" w14:textId="77777777" w:rsidR="00850BFC" w:rsidRPr="00BD2218" w:rsidRDefault="00850BFC" w:rsidP="00CE51F0">
      <w:pPr>
        <w:spacing w:line="0" w:lineRule="atLeast"/>
        <w:rPr>
          <w:rFonts w:ascii="微软雅黑" w:eastAsia="微软雅黑" w:hAnsi="微软雅黑" w:cs="Arial"/>
          <w:sz w:val="28"/>
          <w:szCs w:val="28"/>
        </w:rPr>
      </w:pPr>
    </w:p>
    <w:p w14:paraId="47CDFBDA" w14:textId="4443B6F5" w:rsidR="006E1E38" w:rsidRPr="006E1E38" w:rsidRDefault="006E1E38" w:rsidP="006E1E38">
      <w:pPr>
        <w:pStyle w:val="3"/>
        <w:ind w:left="210" w:right="210"/>
        <w:rPr>
          <w:rFonts w:ascii="Times New Roman" w:hAnsi="Times New Roman"/>
        </w:rPr>
      </w:pPr>
      <w:r w:rsidRPr="006E1E38">
        <w:rPr>
          <w:rFonts w:ascii="Times New Roman" w:hAnsi="Times New Roman"/>
        </w:rPr>
        <w:t xml:space="preserve">1. </w:t>
      </w:r>
      <w:r w:rsidR="00B26A06" w:rsidRPr="006E1E38">
        <w:rPr>
          <w:rFonts w:ascii="Times New Roman" w:hAnsi="Times New Roman"/>
        </w:rPr>
        <w:t>项目简介和需求分析</w:t>
      </w:r>
    </w:p>
    <w:p w14:paraId="5C0018AB" w14:textId="7A37C9E2" w:rsidR="006E1E38" w:rsidRPr="00DF4FAE" w:rsidRDefault="006E1E38" w:rsidP="00DF4FAE">
      <w:pPr>
        <w:spacing w:line="276" w:lineRule="auto"/>
        <w:rPr>
          <w:rFonts w:ascii="Times New Roman" w:eastAsia="微软雅黑" w:hAnsi="Times New Roman"/>
          <w:b/>
          <w:bCs/>
          <w:sz w:val="28"/>
          <w:szCs w:val="28"/>
        </w:rPr>
      </w:pPr>
      <w:r w:rsidRPr="00DF4FAE">
        <w:rPr>
          <w:rFonts w:ascii="Times New Roman" w:eastAsia="微软雅黑" w:hAnsi="Times New Roman"/>
          <w:b/>
          <w:bCs/>
          <w:sz w:val="28"/>
          <w:szCs w:val="28"/>
        </w:rPr>
        <w:t xml:space="preserve">1. 1 </w:t>
      </w:r>
      <w:r w:rsidRPr="00DF4FAE">
        <w:rPr>
          <w:rFonts w:ascii="宋体" w:hAnsi="宋体"/>
          <w:b/>
          <w:bCs/>
          <w:sz w:val="28"/>
          <w:szCs w:val="28"/>
        </w:rPr>
        <w:t>需求概述</w:t>
      </w:r>
    </w:p>
    <w:p w14:paraId="7A0FFF6B" w14:textId="44B11263" w:rsidR="006E1E38" w:rsidRPr="00DF4FAE" w:rsidRDefault="006E1E38" w:rsidP="006E1E38">
      <w:pPr>
        <w:spacing w:line="0" w:lineRule="atLeast"/>
        <w:ind w:firstLine="420"/>
        <w:rPr>
          <w:rFonts w:ascii="仿宋" w:eastAsia="仿宋" w:hAnsi="仿宋" w:hint="eastAsia"/>
          <w:sz w:val="24"/>
          <w:szCs w:val="24"/>
        </w:rPr>
      </w:pPr>
      <w:r w:rsidRPr="00DF4FAE">
        <w:rPr>
          <w:rFonts w:ascii="仿宋" w:eastAsia="仿宋" w:hAnsi="仿宋" w:hint="eastAsia"/>
          <w:sz w:val="24"/>
          <w:szCs w:val="24"/>
        </w:rPr>
        <w:t>杭州NISS集团科技公司，是杭州市高科技重点企业之一，是一个集科研、生产、维修于一体的大型科技企业。集团公司总部设在杭州市，其分公司设在宁波。</w:t>
      </w:r>
    </w:p>
    <w:p w14:paraId="1CE172B8" w14:textId="77777777" w:rsidR="006E1E38" w:rsidRPr="00DF4FAE" w:rsidRDefault="006E1E38" w:rsidP="006E1E38">
      <w:pPr>
        <w:spacing w:line="0" w:lineRule="atLeast"/>
        <w:ind w:firstLine="420"/>
        <w:rPr>
          <w:rFonts w:ascii="仿宋" w:eastAsia="仿宋" w:hAnsi="仿宋"/>
          <w:sz w:val="24"/>
          <w:szCs w:val="24"/>
        </w:rPr>
      </w:pPr>
      <w:r w:rsidRPr="00DF4FAE">
        <w:rPr>
          <w:rFonts w:ascii="仿宋" w:eastAsia="仿宋" w:hAnsi="仿宋" w:hint="eastAsia"/>
          <w:sz w:val="24"/>
          <w:szCs w:val="24"/>
        </w:rPr>
        <w:t>集团公司因为业务的需要和信息化建设的需要，还需要为宁波分公司提供网络设计方案。</w:t>
      </w:r>
    </w:p>
    <w:p w14:paraId="22701A69" w14:textId="0E598F77" w:rsidR="006E1E38" w:rsidRPr="00DF4FAE" w:rsidRDefault="006E1E38" w:rsidP="006E1E38">
      <w:pPr>
        <w:spacing w:line="0" w:lineRule="atLeast"/>
        <w:ind w:firstLine="420"/>
        <w:rPr>
          <w:rFonts w:ascii="仿宋" w:eastAsia="仿宋" w:hAnsi="仿宋" w:hint="eastAsia"/>
          <w:sz w:val="24"/>
          <w:szCs w:val="24"/>
        </w:rPr>
      </w:pPr>
      <w:r w:rsidRPr="00DF4FAE">
        <w:rPr>
          <w:rFonts w:ascii="仿宋" w:eastAsia="仿宋" w:hAnsi="仿宋" w:hint="eastAsia"/>
          <w:sz w:val="24"/>
          <w:szCs w:val="24"/>
        </w:rPr>
        <w:t>集团公司通过建设一个高速、安全、可靠、可扩充的网络系统，实现企业内信息的高度共享、传递，交流及管理信息化，集团领导能及时、全面、准确地掌握全集团的科研、管理、财务、人事等各方面情况，建立出口信道，实现与Internet互联。系统总体设计将本着总体规划、分布实施的原则，充分体现系统的技术先进性、高度的安全可靠性，同时具有良好的开放性、可扩展性。本着为企业着想，合理使用建设资金，使系统经济可行。</w:t>
      </w:r>
      <w:r w:rsidRPr="00DF4FAE">
        <w:rPr>
          <w:rFonts w:ascii="仿宋" w:eastAsia="仿宋" w:hAnsi="仿宋" w:hint="eastAsia"/>
          <w:sz w:val="24"/>
          <w:szCs w:val="24"/>
        </w:rPr>
        <w:tab/>
      </w:r>
    </w:p>
    <w:p w14:paraId="0C6A5754" w14:textId="41B1E67E" w:rsidR="006E1E38" w:rsidRPr="00DF4FAE" w:rsidRDefault="006E1E38" w:rsidP="000F3CFD">
      <w:pPr>
        <w:spacing w:line="0" w:lineRule="atLeast"/>
        <w:ind w:firstLineChars="200" w:firstLine="480"/>
        <w:rPr>
          <w:rFonts w:ascii="仿宋" w:eastAsia="仿宋" w:hAnsi="仿宋"/>
          <w:sz w:val="24"/>
          <w:szCs w:val="24"/>
        </w:rPr>
      </w:pPr>
      <w:r w:rsidRPr="00DF4FAE">
        <w:rPr>
          <w:rFonts w:ascii="仿宋" w:eastAsia="仿宋" w:hAnsi="仿宋" w:hint="eastAsia"/>
          <w:sz w:val="24"/>
          <w:szCs w:val="24"/>
        </w:rPr>
        <w:t>集团公司网络的主要功能包括：活动目录服务、文件传输(FTP)、邮件系统(mail)、数据库服务(DB)、WEB服务器（WEB）、分布式数据存储、容灾备份、安全防护等功能。</w:t>
      </w:r>
    </w:p>
    <w:p w14:paraId="378033FC" w14:textId="121FDDD5" w:rsidR="006E1E38" w:rsidRPr="00DF4FAE" w:rsidRDefault="006E1E38" w:rsidP="00DF4FAE">
      <w:pPr>
        <w:spacing w:line="276" w:lineRule="auto"/>
        <w:rPr>
          <w:rFonts w:ascii="宋体" w:hAnsi="宋体"/>
          <w:b/>
          <w:bCs/>
          <w:sz w:val="28"/>
          <w:szCs w:val="28"/>
        </w:rPr>
      </w:pPr>
      <w:r w:rsidRPr="00DF4FAE">
        <w:rPr>
          <w:rFonts w:ascii="宋体" w:hAnsi="宋体"/>
          <w:b/>
          <w:bCs/>
          <w:sz w:val="28"/>
          <w:szCs w:val="28"/>
        </w:rPr>
        <w:t>1.</w:t>
      </w:r>
      <w:r w:rsidRPr="00DF4FAE">
        <w:rPr>
          <w:rFonts w:ascii="宋体" w:hAnsi="宋体" w:hint="eastAsia"/>
          <w:b/>
          <w:bCs/>
          <w:sz w:val="28"/>
          <w:szCs w:val="28"/>
        </w:rPr>
        <w:t>2</w:t>
      </w:r>
      <w:r w:rsidRPr="00DF4FAE">
        <w:rPr>
          <w:rFonts w:ascii="宋体" w:hAnsi="宋体"/>
          <w:b/>
          <w:bCs/>
          <w:sz w:val="28"/>
          <w:szCs w:val="28"/>
        </w:rPr>
        <w:t xml:space="preserve"> </w:t>
      </w:r>
      <w:r w:rsidR="00E72645" w:rsidRPr="00DF4FAE">
        <w:rPr>
          <w:rFonts w:ascii="宋体" w:hAnsi="宋体" w:hint="eastAsia"/>
          <w:b/>
          <w:bCs/>
          <w:sz w:val="28"/>
          <w:szCs w:val="28"/>
        </w:rPr>
        <w:t>网络环境</w:t>
      </w:r>
    </w:p>
    <w:p w14:paraId="505859B2" w14:textId="1B8A8712" w:rsidR="00DF4FAE" w:rsidRPr="00DF4FAE" w:rsidRDefault="00DF4FAE" w:rsidP="00DF4FAE">
      <w:pPr>
        <w:spacing w:line="360" w:lineRule="auto"/>
        <w:rPr>
          <w:rFonts w:ascii="仿宋" w:eastAsia="仿宋" w:hAnsi="仿宋" w:hint="eastAsia"/>
          <w:sz w:val="24"/>
          <w:szCs w:val="24"/>
        </w:rPr>
      </w:pPr>
      <w:r w:rsidRPr="00DF4FAE">
        <w:rPr>
          <w:rFonts w:ascii="仿宋" w:eastAsia="仿宋" w:hAnsi="仿宋" w:hint="eastAsia"/>
          <w:sz w:val="24"/>
          <w:szCs w:val="24"/>
        </w:rPr>
        <w:t>1.2.1 总公司环境</w:t>
      </w:r>
    </w:p>
    <w:p w14:paraId="14400DDD" w14:textId="7ABB36C6" w:rsidR="00DF4FAE" w:rsidRPr="00DF4FAE" w:rsidRDefault="00DF4FAE" w:rsidP="000F3CFD">
      <w:pPr>
        <w:spacing w:line="0" w:lineRule="atLeast"/>
        <w:ind w:firstLineChars="200" w:firstLine="480"/>
        <w:rPr>
          <w:rFonts w:ascii="仿宋" w:eastAsia="仿宋" w:hAnsi="仿宋"/>
          <w:sz w:val="24"/>
          <w:szCs w:val="24"/>
        </w:rPr>
      </w:pPr>
      <w:r w:rsidRPr="00DF4FAE">
        <w:rPr>
          <w:rFonts w:ascii="仿宋" w:eastAsia="仿宋" w:hAnsi="仿宋" w:hint="eastAsia"/>
          <w:sz w:val="24"/>
          <w:szCs w:val="24"/>
        </w:rPr>
        <w:t>总公司的网络采用</w:t>
      </w:r>
      <w:proofErr w:type="gramStart"/>
      <w:r w:rsidRPr="00DF4FAE">
        <w:rPr>
          <w:rFonts w:ascii="仿宋" w:eastAsia="仿宋" w:hAnsi="仿宋" w:hint="eastAsia"/>
          <w:sz w:val="24"/>
          <w:szCs w:val="24"/>
        </w:rPr>
        <w:t>双核心</w:t>
      </w:r>
      <w:proofErr w:type="gramEnd"/>
      <w:r w:rsidRPr="00DF4FAE">
        <w:rPr>
          <w:rFonts w:ascii="仿宋" w:eastAsia="仿宋" w:hAnsi="仿宋" w:hint="eastAsia"/>
          <w:sz w:val="24"/>
          <w:szCs w:val="24"/>
        </w:rPr>
        <w:t>架构，以实现网络的高可用性和高可靠性；总公司采用双出口的网络接入模式，都使用路由器接入城域网和互联网，城域网申请一条4M的专用线路，而互联网采用2M的接入链路。</w:t>
      </w:r>
    </w:p>
    <w:p w14:paraId="2A8FEE53" w14:textId="7B3151C5" w:rsidR="00DF4FAE" w:rsidRPr="00DF4FAE" w:rsidRDefault="00DF4FAE" w:rsidP="000F3CFD">
      <w:pPr>
        <w:spacing w:line="0" w:lineRule="atLeast"/>
        <w:ind w:firstLineChars="200" w:firstLine="480"/>
        <w:rPr>
          <w:rFonts w:ascii="仿宋" w:eastAsia="仿宋" w:hAnsi="仿宋"/>
          <w:sz w:val="24"/>
          <w:szCs w:val="24"/>
        </w:rPr>
      </w:pPr>
      <w:r w:rsidRPr="00DF4FAE">
        <w:rPr>
          <w:rFonts w:ascii="仿宋" w:eastAsia="仿宋" w:hAnsi="仿宋" w:hint="eastAsia"/>
          <w:sz w:val="24"/>
          <w:szCs w:val="24"/>
        </w:rPr>
        <w:t>为了实现快捷的信息传递和公司业务的需求，允许SOHO办公和出差的员工能够方便、快捷、安全的访问总公司内网服务器群。</w:t>
      </w:r>
    </w:p>
    <w:p w14:paraId="7104E691" w14:textId="2E1AFEE9" w:rsidR="00DF4FAE" w:rsidRPr="00DF4FAE" w:rsidRDefault="00DF4FAE" w:rsidP="000F3CFD">
      <w:pPr>
        <w:spacing w:line="0" w:lineRule="atLeast"/>
        <w:ind w:firstLineChars="200" w:firstLine="480"/>
        <w:rPr>
          <w:rFonts w:ascii="仿宋" w:eastAsia="仿宋" w:hAnsi="仿宋"/>
          <w:sz w:val="24"/>
          <w:szCs w:val="24"/>
        </w:rPr>
      </w:pPr>
      <w:r w:rsidRPr="00DF4FAE">
        <w:rPr>
          <w:rFonts w:ascii="仿宋" w:eastAsia="仿宋" w:hAnsi="仿宋" w:hint="eastAsia"/>
          <w:sz w:val="24"/>
          <w:szCs w:val="24"/>
        </w:rPr>
        <w:t>为了满足快速增长的业务需求，构建的网络也需要具有很好的可扩展性，所以全公司的网络都采用OSPF动态路由协议，并通过专用线路学习到分公司路由信息，实现网络的畅通。</w:t>
      </w:r>
    </w:p>
    <w:p w14:paraId="20C81952" w14:textId="640E45E1" w:rsidR="006E1E38" w:rsidRPr="00DF4FAE" w:rsidRDefault="00DF4FAE" w:rsidP="000F3CFD">
      <w:pPr>
        <w:spacing w:line="0" w:lineRule="atLeast"/>
        <w:ind w:firstLineChars="200" w:firstLine="480"/>
        <w:rPr>
          <w:rFonts w:ascii="仿宋" w:eastAsia="仿宋" w:hAnsi="仿宋"/>
          <w:sz w:val="24"/>
          <w:szCs w:val="24"/>
        </w:rPr>
      </w:pPr>
      <w:r w:rsidRPr="00DF4FAE">
        <w:rPr>
          <w:rFonts w:ascii="仿宋" w:eastAsia="仿宋" w:hAnsi="仿宋" w:hint="eastAsia"/>
          <w:sz w:val="24"/>
          <w:szCs w:val="24"/>
        </w:rPr>
        <w:t>为了保障网络安全，总公司核心网络与互联网之间部署防火墙。同时为了保障业务数据流能够实现7*24的高可用性和高可靠性，使用互联网链路作为专用链路的备份链路，备份链路需要使用IPSec对数据进行加密。</w:t>
      </w:r>
    </w:p>
    <w:p w14:paraId="5995A969" w14:textId="03DC0C75" w:rsidR="00DF4FAE" w:rsidRPr="00DF4FAE" w:rsidRDefault="00DF4FAE" w:rsidP="00DF4FAE">
      <w:pPr>
        <w:spacing w:line="360" w:lineRule="auto"/>
        <w:rPr>
          <w:rFonts w:ascii="仿宋" w:eastAsia="仿宋" w:hAnsi="仿宋" w:hint="eastAsia"/>
          <w:sz w:val="24"/>
          <w:szCs w:val="24"/>
        </w:rPr>
      </w:pPr>
      <w:r w:rsidRPr="00DF4FAE">
        <w:rPr>
          <w:rFonts w:ascii="仿宋" w:eastAsia="仿宋" w:hAnsi="仿宋" w:hint="eastAsia"/>
          <w:sz w:val="24"/>
          <w:szCs w:val="24"/>
        </w:rPr>
        <w:t>1.2.</w:t>
      </w:r>
      <w:r w:rsidRPr="00DF4FAE">
        <w:rPr>
          <w:rFonts w:ascii="仿宋" w:eastAsia="仿宋" w:hAnsi="仿宋" w:hint="eastAsia"/>
          <w:sz w:val="24"/>
          <w:szCs w:val="24"/>
        </w:rPr>
        <w:t>2</w:t>
      </w:r>
      <w:r w:rsidRPr="00DF4FAE">
        <w:rPr>
          <w:rFonts w:ascii="仿宋" w:eastAsia="仿宋" w:hAnsi="仿宋" w:hint="eastAsia"/>
          <w:sz w:val="24"/>
          <w:szCs w:val="24"/>
        </w:rPr>
        <w:t xml:space="preserve"> </w:t>
      </w:r>
      <w:r w:rsidRPr="00DF4FAE">
        <w:rPr>
          <w:rFonts w:ascii="仿宋" w:eastAsia="仿宋" w:hAnsi="仿宋" w:hint="eastAsia"/>
          <w:sz w:val="24"/>
          <w:szCs w:val="24"/>
        </w:rPr>
        <w:t>分</w:t>
      </w:r>
      <w:r w:rsidRPr="00DF4FAE">
        <w:rPr>
          <w:rFonts w:ascii="仿宋" w:eastAsia="仿宋" w:hAnsi="仿宋" w:hint="eastAsia"/>
          <w:sz w:val="24"/>
          <w:szCs w:val="24"/>
        </w:rPr>
        <w:t>公司</w:t>
      </w:r>
      <w:r w:rsidRPr="00DF4FAE">
        <w:rPr>
          <w:rFonts w:ascii="仿宋" w:eastAsia="仿宋" w:hAnsi="仿宋" w:hint="eastAsia"/>
          <w:sz w:val="24"/>
          <w:szCs w:val="24"/>
        </w:rPr>
        <w:t>网络</w:t>
      </w:r>
    </w:p>
    <w:p w14:paraId="34D48F99" w14:textId="143C787F" w:rsidR="00DF4FAE" w:rsidRDefault="00DF4FAE" w:rsidP="000F3CFD">
      <w:pPr>
        <w:spacing w:line="0" w:lineRule="atLeast"/>
        <w:ind w:firstLineChars="200" w:firstLine="480"/>
        <w:rPr>
          <w:rFonts w:ascii="仿宋" w:eastAsia="仿宋" w:hAnsi="仿宋"/>
          <w:sz w:val="24"/>
          <w:szCs w:val="24"/>
        </w:rPr>
      </w:pPr>
      <w:r w:rsidRPr="00DF4FAE">
        <w:rPr>
          <w:rFonts w:ascii="仿宋" w:eastAsia="仿宋" w:hAnsi="仿宋" w:hint="eastAsia"/>
          <w:sz w:val="24"/>
          <w:szCs w:val="24"/>
        </w:rPr>
        <w:t>宁波分公司有员工385人，生产部为110人、销售一部85人、销售二部85人、市场营销部20人、保安部20人、技术服务部65人。分公司城域网申请一条4M的专用线路，而互联网采用2M的接入链路。</w:t>
      </w:r>
    </w:p>
    <w:p w14:paraId="1A57E3A0" w14:textId="6DEC021B" w:rsidR="006A70B2" w:rsidRPr="00DF4FAE" w:rsidRDefault="006A70B2" w:rsidP="006A70B2">
      <w:pPr>
        <w:spacing w:line="276" w:lineRule="auto"/>
        <w:rPr>
          <w:rFonts w:ascii="宋体" w:hAnsi="宋体"/>
          <w:b/>
          <w:bCs/>
          <w:sz w:val="28"/>
          <w:szCs w:val="28"/>
        </w:rPr>
      </w:pPr>
      <w:r w:rsidRPr="00DF4FAE">
        <w:rPr>
          <w:rFonts w:ascii="宋体" w:hAnsi="宋体"/>
          <w:b/>
          <w:bCs/>
          <w:sz w:val="28"/>
          <w:szCs w:val="28"/>
        </w:rPr>
        <w:t>1.</w:t>
      </w:r>
      <w:r>
        <w:rPr>
          <w:rFonts w:ascii="宋体" w:hAnsi="宋体" w:hint="eastAsia"/>
          <w:b/>
          <w:bCs/>
          <w:sz w:val="28"/>
          <w:szCs w:val="28"/>
        </w:rPr>
        <w:t>3</w:t>
      </w:r>
      <w:r w:rsidRPr="00DF4FAE">
        <w:rPr>
          <w:rFonts w:ascii="宋体" w:hAnsi="宋体"/>
          <w:b/>
          <w:bCs/>
          <w:sz w:val="28"/>
          <w:szCs w:val="28"/>
        </w:rPr>
        <w:t xml:space="preserve"> </w:t>
      </w:r>
      <w:r>
        <w:rPr>
          <w:rFonts w:ascii="宋体" w:hAnsi="宋体" w:hint="eastAsia"/>
          <w:b/>
          <w:bCs/>
          <w:sz w:val="28"/>
          <w:szCs w:val="28"/>
        </w:rPr>
        <w:t>需求分析</w:t>
      </w:r>
    </w:p>
    <w:p w14:paraId="2672DFFC" w14:textId="7B88DC2F" w:rsidR="006A70B2" w:rsidRPr="00DF4FAE" w:rsidRDefault="006A70B2" w:rsidP="006A70B2">
      <w:pPr>
        <w:spacing w:line="360" w:lineRule="auto"/>
        <w:rPr>
          <w:rFonts w:ascii="仿宋" w:eastAsia="仿宋" w:hAnsi="仿宋" w:hint="eastAsia"/>
          <w:sz w:val="24"/>
          <w:szCs w:val="24"/>
        </w:rPr>
      </w:pPr>
      <w:r w:rsidRPr="00DF4FAE">
        <w:rPr>
          <w:rFonts w:ascii="仿宋" w:eastAsia="仿宋" w:hAnsi="仿宋" w:hint="eastAsia"/>
          <w:sz w:val="24"/>
          <w:szCs w:val="24"/>
        </w:rPr>
        <w:t>1.</w:t>
      </w:r>
      <w:r>
        <w:rPr>
          <w:rFonts w:ascii="仿宋" w:eastAsia="仿宋" w:hAnsi="仿宋" w:hint="eastAsia"/>
          <w:sz w:val="24"/>
          <w:szCs w:val="24"/>
        </w:rPr>
        <w:t>3</w:t>
      </w:r>
      <w:r w:rsidRPr="00DF4FAE">
        <w:rPr>
          <w:rFonts w:ascii="仿宋" w:eastAsia="仿宋" w:hAnsi="仿宋" w:hint="eastAsia"/>
          <w:sz w:val="24"/>
          <w:szCs w:val="24"/>
        </w:rPr>
        <w:t xml:space="preserve">.1 </w:t>
      </w:r>
      <w:r>
        <w:rPr>
          <w:rFonts w:ascii="仿宋" w:eastAsia="仿宋" w:hAnsi="仿宋" w:hint="eastAsia"/>
          <w:sz w:val="24"/>
          <w:szCs w:val="24"/>
        </w:rPr>
        <w:t>网络应用需求</w:t>
      </w:r>
    </w:p>
    <w:p w14:paraId="65B78DE7" w14:textId="7A29DDDD" w:rsidR="006A70B2" w:rsidRPr="006A70B2" w:rsidRDefault="006A70B2" w:rsidP="000F3CFD">
      <w:pPr>
        <w:spacing w:line="0" w:lineRule="atLeast"/>
        <w:ind w:firstLineChars="200" w:firstLine="480"/>
        <w:rPr>
          <w:rFonts w:ascii="仿宋" w:eastAsia="仿宋" w:hAnsi="仿宋" w:hint="eastAsia"/>
          <w:sz w:val="24"/>
          <w:szCs w:val="24"/>
        </w:rPr>
      </w:pPr>
      <w:r w:rsidRPr="006A70B2">
        <w:rPr>
          <w:rFonts w:ascii="仿宋" w:eastAsia="仿宋" w:hAnsi="仿宋" w:hint="eastAsia"/>
          <w:sz w:val="24"/>
          <w:szCs w:val="24"/>
        </w:rPr>
        <w:t>网络的部署需要保证公司现有的各类网络应用的可用性，并确保这些应用对网络带宽、稳定性、安全性等方面的要求。相关应用需求要点如下：</w:t>
      </w:r>
    </w:p>
    <w:p w14:paraId="4DCBC85C" w14:textId="7777777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1. 保证活动目录子域系统、集团公司的邮件系统(mail)、集团公司的数据库服务(DB)、WEB服务器（WEB）、数据中心、安全防护等功能的稳定高效使用。</w:t>
      </w:r>
    </w:p>
    <w:p w14:paraId="127CEBB3" w14:textId="33315415" w:rsidR="006A70B2" w:rsidRPr="006A70B2"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2. 要求邮件系统、数据库系统及WEB服务等应用必须具备数据安全性、高可用性、高可靠性、</w:t>
      </w:r>
      <w:r w:rsidRPr="006A70B2">
        <w:rPr>
          <w:rFonts w:ascii="仿宋" w:eastAsia="仿宋" w:hAnsi="仿宋" w:hint="eastAsia"/>
          <w:sz w:val="24"/>
          <w:szCs w:val="24"/>
        </w:rPr>
        <w:lastRenderedPageBreak/>
        <w:t>兼容性等。</w:t>
      </w:r>
    </w:p>
    <w:p w14:paraId="611FA068" w14:textId="5D6ADA90" w:rsidR="006A70B2" w:rsidRPr="006A70B2"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3. 服务器群接入</w:t>
      </w:r>
      <w:proofErr w:type="gramStart"/>
      <w:r w:rsidRPr="006A70B2">
        <w:rPr>
          <w:rFonts w:ascii="仿宋" w:eastAsia="仿宋" w:hAnsi="仿宋" w:hint="eastAsia"/>
          <w:sz w:val="24"/>
          <w:szCs w:val="24"/>
        </w:rPr>
        <w:t>至核心</w:t>
      </w:r>
      <w:proofErr w:type="gramEnd"/>
      <w:r w:rsidRPr="006A70B2">
        <w:rPr>
          <w:rFonts w:ascii="仿宋" w:eastAsia="仿宋" w:hAnsi="仿宋" w:hint="eastAsia"/>
          <w:sz w:val="24"/>
          <w:szCs w:val="24"/>
        </w:rPr>
        <w:t>的交换机要求交换容量大于等于200G。</w:t>
      </w:r>
    </w:p>
    <w:p w14:paraId="1559A9D9" w14:textId="11E0A755" w:rsidR="006A70B2" w:rsidRPr="006A70B2" w:rsidRDefault="006A70B2" w:rsidP="006A70B2">
      <w:pPr>
        <w:spacing w:line="360" w:lineRule="auto"/>
        <w:rPr>
          <w:rFonts w:ascii="仿宋" w:eastAsia="仿宋" w:hAnsi="仿宋" w:hint="eastAsia"/>
          <w:sz w:val="24"/>
          <w:szCs w:val="24"/>
        </w:rPr>
      </w:pPr>
      <w:r w:rsidRPr="00DF4FAE">
        <w:rPr>
          <w:rFonts w:ascii="仿宋" w:eastAsia="仿宋" w:hAnsi="仿宋" w:hint="eastAsia"/>
          <w:sz w:val="24"/>
          <w:szCs w:val="24"/>
        </w:rPr>
        <w:t>1.</w:t>
      </w:r>
      <w:r>
        <w:rPr>
          <w:rFonts w:ascii="仿宋" w:eastAsia="仿宋" w:hAnsi="仿宋" w:hint="eastAsia"/>
          <w:sz w:val="24"/>
          <w:szCs w:val="24"/>
        </w:rPr>
        <w:t>3</w:t>
      </w:r>
      <w:r w:rsidRPr="00DF4FAE">
        <w:rPr>
          <w:rFonts w:ascii="仿宋" w:eastAsia="仿宋" w:hAnsi="仿宋" w:hint="eastAsia"/>
          <w:sz w:val="24"/>
          <w:szCs w:val="24"/>
        </w:rPr>
        <w:t>.2</w:t>
      </w:r>
      <w:r w:rsidRPr="006A70B2">
        <w:rPr>
          <w:rFonts w:ascii="仿宋" w:eastAsia="仿宋" w:hAnsi="仿宋" w:hint="eastAsia"/>
          <w:sz w:val="24"/>
          <w:szCs w:val="24"/>
        </w:rPr>
        <w:t>网络用户需求</w:t>
      </w:r>
    </w:p>
    <w:p w14:paraId="55832971" w14:textId="12B6DE29"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对于公司网络的使用用户，其需求应从功能、性能、安全性、使用体验等方面考虑，相关的需求要点如下：</w:t>
      </w:r>
    </w:p>
    <w:p w14:paraId="741B7107" w14:textId="0C759394" w:rsidR="006A70B2" w:rsidRPr="006A70B2"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1. 建设多媒体通信网，实现集团与分公司的互联和IP多媒体通信。</w:t>
      </w:r>
    </w:p>
    <w:p w14:paraId="3E441A4F" w14:textId="15AB4F96" w:rsidR="006A70B2" w:rsidRPr="006A70B2"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2. 网络应高质量、高效率、高可用、高可靠，结构灵活、可扩展、易于维护。</w:t>
      </w:r>
    </w:p>
    <w:p w14:paraId="2D797E97" w14:textId="6818F785" w:rsidR="006A70B2" w:rsidRPr="006A70B2"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3. 支持未来NISS集团新应用的开发，实现全面的数据信息化、信息自动化、管控电脑化和决策智能化。</w:t>
      </w:r>
    </w:p>
    <w:p w14:paraId="28FA3F46" w14:textId="7777777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4. 网络设计需防攻击、防病毒及应用特征检查，支持总公司与分公司间的VPN功能，满足90人VPN使用需求。</w:t>
      </w:r>
    </w:p>
    <w:p w14:paraId="2BD5AB2C" w14:textId="235A20CC" w:rsidR="006A70B2" w:rsidRPr="006A70B2"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5. 支持销售人员和市场营销人员有线和无线网络接入。</w:t>
      </w:r>
    </w:p>
    <w:p w14:paraId="4AA3E0EF" w14:textId="65A84467" w:rsidR="006A70B2" w:rsidRPr="006A70B2" w:rsidRDefault="006A70B2" w:rsidP="006A70B2">
      <w:pPr>
        <w:spacing w:line="360" w:lineRule="auto"/>
        <w:rPr>
          <w:rFonts w:ascii="仿宋" w:eastAsia="仿宋" w:hAnsi="仿宋" w:hint="eastAsia"/>
          <w:sz w:val="24"/>
          <w:szCs w:val="24"/>
        </w:rPr>
      </w:pPr>
      <w:r w:rsidRPr="00DF4FAE">
        <w:rPr>
          <w:rFonts w:ascii="仿宋" w:eastAsia="仿宋" w:hAnsi="仿宋" w:hint="eastAsia"/>
          <w:sz w:val="24"/>
          <w:szCs w:val="24"/>
        </w:rPr>
        <w:t>1.</w:t>
      </w: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3</w:t>
      </w:r>
      <w:r w:rsidRPr="006A70B2">
        <w:rPr>
          <w:rFonts w:ascii="仿宋" w:eastAsia="仿宋" w:hAnsi="仿宋" w:hint="eastAsia"/>
          <w:sz w:val="24"/>
          <w:szCs w:val="24"/>
        </w:rPr>
        <w:t>计算机环境需求</w:t>
      </w:r>
    </w:p>
    <w:p w14:paraId="0EBC58B1" w14:textId="722FB844" w:rsidR="006A70B2" w:rsidRPr="006A70B2"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计算机环境方面的需求大致可分为硬件需求、操作系统需求、软件需求，相关要点如下：</w:t>
      </w:r>
    </w:p>
    <w:p w14:paraId="0FCB0736" w14:textId="33B5E946" w:rsidR="006A70B2" w:rsidRPr="006A70B2" w:rsidRDefault="006A70B2" w:rsidP="006A70B2">
      <w:pPr>
        <w:pStyle w:val="ad"/>
        <w:numPr>
          <w:ilvl w:val="0"/>
          <w:numId w:val="5"/>
        </w:numPr>
        <w:spacing w:line="0" w:lineRule="atLeast"/>
        <w:ind w:firstLineChars="0"/>
        <w:rPr>
          <w:rFonts w:ascii="仿宋" w:eastAsia="仿宋" w:hAnsi="仿宋" w:hint="eastAsia"/>
          <w:sz w:val="24"/>
          <w:szCs w:val="24"/>
        </w:rPr>
      </w:pPr>
      <w:r w:rsidRPr="006A70B2">
        <w:rPr>
          <w:rFonts w:ascii="仿宋" w:eastAsia="仿宋" w:hAnsi="仿宋" w:hint="eastAsia"/>
          <w:sz w:val="24"/>
          <w:szCs w:val="24"/>
        </w:rPr>
        <w:t>硬件需求</w:t>
      </w:r>
    </w:p>
    <w:p w14:paraId="7AE067EC" w14:textId="7777777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1. 服务器：具备高性能、高可靠性、高可扩展性的服务器设备，支持各种应用服务。</w:t>
      </w:r>
    </w:p>
    <w:p w14:paraId="0DFFC99D" w14:textId="7777777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2. 存储设备：提供足够的存储空间，确保数据的完整性和安全性。</w:t>
      </w:r>
    </w:p>
    <w:p w14:paraId="268C3A54" w14:textId="64C2FC1E"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3. 终端设备：包括台式机、笔记本电脑、移动设备等，</w:t>
      </w:r>
      <w:proofErr w:type="gramStart"/>
      <w:r w:rsidRPr="006A70B2">
        <w:rPr>
          <w:rFonts w:ascii="仿宋" w:eastAsia="仿宋" w:hAnsi="仿宋" w:hint="eastAsia"/>
          <w:sz w:val="24"/>
          <w:szCs w:val="24"/>
        </w:rPr>
        <w:t>需支持</w:t>
      </w:r>
      <w:proofErr w:type="gramEnd"/>
      <w:r w:rsidRPr="006A70B2">
        <w:rPr>
          <w:rFonts w:ascii="仿宋" w:eastAsia="仿宋" w:hAnsi="仿宋" w:hint="eastAsia"/>
          <w:sz w:val="24"/>
          <w:szCs w:val="24"/>
        </w:rPr>
        <w:t>有线和无线网络接入。</w:t>
      </w:r>
    </w:p>
    <w:p w14:paraId="49A77CF5" w14:textId="04DCF5B1" w:rsidR="006A70B2" w:rsidRPr="006A70B2" w:rsidRDefault="006A70B2" w:rsidP="006A70B2">
      <w:pPr>
        <w:pStyle w:val="ad"/>
        <w:numPr>
          <w:ilvl w:val="0"/>
          <w:numId w:val="5"/>
        </w:numPr>
        <w:spacing w:line="0" w:lineRule="atLeast"/>
        <w:ind w:firstLineChars="0"/>
        <w:rPr>
          <w:rFonts w:ascii="仿宋" w:eastAsia="仿宋" w:hAnsi="仿宋" w:hint="eastAsia"/>
          <w:sz w:val="24"/>
          <w:szCs w:val="24"/>
        </w:rPr>
      </w:pPr>
      <w:r w:rsidRPr="006A70B2">
        <w:rPr>
          <w:rFonts w:ascii="仿宋" w:eastAsia="仿宋" w:hAnsi="仿宋" w:hint="eastAsia"/>
          <w:sz w:val="24"/>
          <w:szCs w:val="24"/>
        </w:rPr>
        <w:t>操作系统需求</w:t>
      </w:r>
    </w:p>
    <w:p w14:paraId="3971955A" w14:textId="7777777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1. 服务器操作系统：需选择具备专业性、先进性、兼容性的操作系统，支持多用户和多任务。</w:t>
      </w:r>
    </w:p>
    <w:p w14:paraId="7A7ACD66" w14:textId="2BCA4784"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2. 客户端操作系统：需选择正版、易用、先进的操作系统，支持各种应用软件的运行。</w:t>
      </w:r>
    </w:p>
    <w:p w14:paraId="6C5C2224" w14:textId="7D3CEF87" w:rsidR="006A70B2" w:rsidRPr="006A70B2" w:rsidRDefault="006A70B2" w:rsidP="006A70B2">
      <w:pPr>
        <w:pStyle w:val="ad"/>
        <w:numPr>
          <w:ilvl w:val="0"/>
          <w:numId w:val="5"/>
        </w:numPr>
        <w:spacing w:line="0" w:lineRule="atLeast"/>
        <w:ind w:firstLineChars="0"/>
        <w:rPr>
          <w:rFonts w:ascii="仿宋" w:eastAsia="仿宋" w:hAnsi="仿宋" w:hint="eastAsia"/>
          <w:sz w:val="24"/>
          <w:szCs w:val="24"/>
        </w:rPr>
      </w:pPr>
      <w:r w:rsidRPr="006A70B2">
        <w:rPr>
          <w:rFonts w:ascii="仿宋" w:eastAsia="仿宋" w:hAnsi="仿宋" w:hint="eastAsia"/>
          <w:sz w:val="24"/>
          <w:szCs w:val="24"/>
        </w:rPr>
        <w:t>软件需求</w:t>
      </w:r>
    </w:p>
    <w:p w14:paraId="2596A655" w14:textId="7777777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1. 数据库软件：需选择易操作、先进、专业的数据库软件，支持大规模数据处理和分析。</w:t>
      </w:r>
    </w:p>
    <w:p w14:paraId="0BF91468" w14:textId="1F77CA0C" w:rsidR="006A70B2"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2. 应用服务软件：如邮件服务软件、WEB服务器软件等，需选择具备易操作、专业性、先进性的版本。</w:t>
      </w:r>
    </w:p>
    <w:p w14:paraId="6D909C9D" w14:textId="0B912084" w:rsidR="006A70B2" w:rsidRPr="006A70B2" w:rsidRDefault="006A70B2" w:rsidP="006A70B2">
      <w:pPr>
        <w:spacing w:line="360" w:lineRule="auto"/>
        <w:rPr>
          <w:rFonts w:ascii="仿宋" w:eastAsia="仿宋" w:hAnsi="仿宋" w:hint="eastAsia"/>
          <w:sz w:val="24"/>
          <w:szCs w:val="24"/>
        </w:rPr>
      </w:pPr>
      <w:r w:rsidRPr="00DF4FAE">
        <w:rPr>
          <w:rFonts w:ascii="仿宋" w:eastAsia="仿宋" w:hAnsi="仿宋" w:hint="eastAsia"/>
          <w:sz w:val="24"/>
          <w:szCs w:val="24"/>
        </w:rPr>
        <w:t>1.</w:t>
      </w: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4</w:t>
      </w:r>
      <w:r w:rsidRPr="006A70B2">
        <w:rPr>
          <w:rFonts w:ascii="仿宋" w:eastAsia="仿宋" w:hAnsi="仿宋" w:hint="eastAsia"/>
          <w:sz w:val="24"/>
          <w:szCs w:val="24"/>
        </w:rPr>
        <w:t>网络技术需求</w:t>
      </w:r>
    </w:p>
    <w:p w14:paraId="3C415AE8" w14:textId="5FADA4A9" w:rsidR="006A70B2" w:rsidRPr="006A70B2" w:rsidRDefault="006A70B2" w:rsidP="000F3CFD">
      <w:pPr>
        <w:spacing w:line="0" w:lineRule="atLeast"/>
        <w:ind w:firstLineChars="200" w:firstLine="480"/>
        <w:rPr>
          <w:rFonts w:ascii="仿宋" w:eastAsia="仿宋" w:hAnsi="仿宋" w:hint="eastAsia"/>
          <w:sz w:val="24"/>
          <w:szCs w:val="24"/>
        </w:rPr>
      </w:pPr>
      <w:r w:rsidRPr="006A70B2">
        <w:rPr>
          <w:rFonts w:ascii="仿宋" w:eastAsia="仿宋" w:hAnsi="仿宋" w:hint="eastAsia"/>
          <w:sz w:val="24"/>
          <w:szCs w:val="24"/>
        </w:rPr>
        <w:t>网络技术的相关需求需从网络架构、路由器交换机的技术特点、网络安全问题、IP规划与管理等方面进行考虑，相关技术要点如下：</w:t>
      </w:r>
    </w:p>
    <w:p w14:paraId="5FEF7C58" w14:textId="52F18B1A" w:rsidR="006A70B2" w:rsidRPr="006A70B2" w:rsidRDefault="006A70B2" w:rsidP="006A70B2">
      <w:pPr>
        <w:pStyle w:val="ad"/>
        <w:numPr>
          <w:ilvl w:val="0"/>
          <w:numId w:val="5"/>
        </w:numPr>
        <w:spacing w:line="0" w:lineRule="atLeast"/>
        <w:ind w:firstLineChars="0"/>
        <w:rPr>
          <w:rFonts w:ascii="仿宋" w:eastAsia="仿宋" w:hAnsi="仿宋" w:hint="eastAsia"/>
          <w:sz w:val="24"/>
          <w:szCs w:val="24"/>
        </w:rPr>
      </w:pPr>
      <w:r w:rsidRPr="006A70B2">
        <w:rPr>
          <w:rFonts w:ascii="仿宋" w:eastAsia="仿宋" w:hAnsi="仿宋" w:hint="eastAsia"/>
          <w:sz w:val="24"/>
          <w:szCs w:val="24"/>
        </w:rPr>
        <w:t>网络架构</w:t>
      </w:r>
    </w:p>
    <w:p w14:paraId="018223C0" w14:textId="7777777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1. 两层架构：采用接入层和核心层两层架构，确保网络的高效转发和稳定性。</w:t>
      </w:r>
    </w:p>
    <w:p w14:paraId="7EAB6F10" w14:textId="177248C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2. 可扩展性：网络架构需具备可扩展性，支持未来业务的增长和变化。</w:t>
      </w:r>
    </w:p>
    <w:p w14:paraId="0E486C5C" w14:textId="4A7C41E2" w:rsidR="006A70B2" w:rsidRPr="006A70B2" w:rsidRDefault="006A70B2" w:rsidP="006A70B2">
      <w:pPr>
        <w:pStyle w:val="ad"/>
        <w:numPr>
          <w:ilvl w:val="0"/>
          <w:numId w:val="5"/>
        </w:numPr>
        <w:spacing w:line="0" w:lineRule="atLeast"/>
        <w:ind w:firstLineChars="0"/>
        <w:rPr>
          <w:rFonts w:ascii="仿宋" w:eastAsia="仿宋" w:hAnsi="仿宋" w:hint="eastAsia"/>
          <w:sz w:val="24"/>
          <w:szCs w:val="24"/>
        </w:rPr>
      </w:pPr>
      <w:r w:rsidRPr="006A70B2">
        <w:rPr>
          <w:rFonts w:ascii="仿宋" w:eastAsia="仿宋" w:hAnsi="仿宋" w:hint="eastAsia"/>
          <w:sz w:val="24"/>
          <w:szCs w:val="24"/>
        </w:rPr>
        <w:t>路由与交换</w:t>
      </w:r>
    </w:p>
    <w:p w14:paraId="0B71C32B" w14:textId="7777777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1. 路由协议：选择无环、收敛速度快的路由协议，确保网络的稳定性和高效性。</w:t>
      </w:r>
    </w:p>
    <w:p w14:paraId="3CE9327B" w14:textId="1BF8576A"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2. 交换容量：服务器群接入</w:t>
      </w:r>
      <w:proofErr w:type="gramStart"/>
      <w:r w:rsidRPr="006A70B2">
        <w:rPr>
          <w:rFonts w:ascii="仿宋" w:eastAsia="仿宋" w:hAnsi="仿宋" w:hint="eastAsia"/>
          <w:sz w:val="24"/>
          <w:szCs w:val="24"/>
        </w:rPr>
        <w:t>至核心</w:t>
      </w:r>
      <w:proofErr w:type="gramEnd"/>
      <w:r w:rsidRPr="006A70B2">
        <w:rPr>
          <w:rFonts w:ascii="仿宋" w:eastAsia="仿宋" w:hAnsi="仿宋" w:hint="eastAsia"/>
          <w:sz w:val="24"/>
          <w:szCs w:val="24"/>
        </w:rPr>
        <w:t>的交换机需满足交换容量大于等于200G的要求。</w:t>
      </w:r>
    </w:p>
    <w:p w14:paraId="65640E06" w14:textId="4CEA1E0A" w:rsidR="006A70B2" w:rsidRPr="006A70B2" w:rsidRDefault="006A70B2" w:rsidP="006A70B2">
      <w:pPr>
        <w:pStyle w:val="ad"/>
        <w:numPr>
          <w:ilvl w:val="0"/>
          <w:numId w:val="5"/>
        </w:numPr>
        <w:spacing w:line="0" w:lineRule="atLeast"/>
        <w:ind w:firstLineChars="0"/>
        <w:rPr>
          <w:rFonts w:ascii="仿宋" w:eastAsia="仿宋" w:hAnsi="仿宋" w:hint="eastAsia"/>
          <w:sz w:val="24"/>
          <w:szCs w:val="24"/>
        </w:rPr>
      </w:pPr>
      <w:r w:rsidRPr="006A70B2">
        <w:rPr>
          <w:rFonts w:ascii="仿宋" w:eastAsia="仿宋" w:hAnsi="仿宋" w:hint="eastAsia"/>
          <w:sz w:val="24"/>
          <w:szCs w:val="24"/>
        </w:rPr>
        <w:t>网络安全</w:t>
      </w:r>
    </w:p>
    <w:p w14:paraId="4A7AD81E" w14:textId="7777777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1. 防火墙与入侵检测：部署高性能的防火墙和入侵检测系统，保护网络免受攻击和威胁。</w:t>
      </w:r>
    </w:p>
    <w:p w14:paraId="56B6DCBD" w14:textId="6E67D17C"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2. VPN技术：支持总公司与分公司之间的VPN功能，确保数据传输的安全性和保密性。</w:t>
      </w:r>
    </w:p>
    <w:p w14:paraId="4F709A1C" w14:textId="34A584F3" w:rsidR="006A70B2" w:rsidRPr="006A70B2" w:rsidRDefault="006A70B2" w:rsidP="006A70B2">
      <w:pPr>
        <w:pStyle w:val="ad"/>
        <w:numPr>
          <w:ilvl w:val="0"/>
          <w:numId w:val="5"/>
        </w:numPr>
        <w:spacing w:line="0" w:lineRule="atLeast"/>
        <w:ind w:firstLineChars="0"/>
        <w:rPr>
          <w:rFonts w:ascii="仿宋" w:eastAsia="仿宋" w:hAnsi="仿宋" w:hint="eastAsia"/>
          <w:sz w:val="24"/>
          <w:szCs w:val="24"/>
        </w:rPr>
      </w:pPr>
      <w:r w:rsidRPr="006A70B2">
        <w:rPr>
          <w:rFonts w:ascii="仿宋" w:eastAsia="仿宋" w:hAnsi="仿宋" w:hint="eastAsia"/>
          <w:sz w:val="24"/>
          <w:szCs w:val="24"/>
        </w:rPr>
        <w:t>IP规划与管理</w:t>
      </w:r>
    </w:p>
    <w:p w14:paraId="2DD51504" w14:textId="77777777" w:rsidR="006A70B2" w:rsidRPr="006A70B2" w:rsidRDefault="006A70B2" w:rsidP="006A70B2">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1. IP地址规划：在节省IP地址的前提下进行合理规划，确保网络地址的充足性和合理性。</w:t>
      </w:r>
    </w:p>
    <w:p w14:paraId="5FD53423" w14:textId="6294030F" w:rsidR="006A70B2" w:rsidRPr="006A70B2"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2. 网络管理：采用先进的网络管理技术，实现网络的自动化管理和监控。</w:t>
      </w:r>
    </w:p>
    <w:p w14:paraId="78EF2EE3" w14:textId="77777777" w:rsidR="006A70B2" w:rsidRPr="006A70B2" w:rsidRDefault="006A70B2" w:rsidP="006A70B2">
      <w:pPr>
        <w:spacing w:line="0" w:lineRule="atLeast"/>
        <w:rPr>
          <w:rFonts w:ascii="仿宋" w:eastAsia="仿宋" w:hAnsi="仿宋" w:hint="eastAsia"/>
          <w:sz w:val="24"/>
          <w:szCs w:val="24"/>
        </w:rPr>
      </w:pPr>
    </w:p>
    <w:p w14:paraId="3F84A43A" w14:textId="343CE279" w:rsidR="006E1E38" w:rsidRDefault="006E1E38" w:rsidP="006E1E38">
      <w:pPr>
        <w:pStyle w:val="3"/>
        <w:ind w:left="210" w:right="210"/>
        <w:rPr>
          <w:rFonts w:ascii="Times New Roman" w:hAnsi="Times New Roman"/>
        </w:rPr>
      </w:pPr>
      <w:r w:rsidRPr="006E1E38">
        <w:rPr>
          <w:rFonts w:ascii="Times New Roman" w:hAnsi="Times New Roman"/>
        </w:rPr>
        <w:lastRenderedPageBreak/>
        <w:t xml:space="preserve">2. </w:t>
      </w:r>
      <w:r w:rsidR="00B26A06" w:rsidRPr="006E1E38">
        <w:rPr>
          <w:rFonts w:ascii="Times New Roman" w:hAnsi="Times New Roman"/>
        </w:rPr>
        <w:t>网络设计</w:t>
      </w:r>
    </w:p>
    <w:p w14:paraId="18454923" w14:textId="66C6FAA9" w:rsidR="006A70B2" w:rsidRPr="00DF4FAE" w:rsidRDefault="006A70B2" w:rsidP="006A70B2">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2</w:t>
      </w:r>
      <w:r w:rsidRPr="00DF4FAE">
        <w:rPr>
          <w:rFonts w:ascii="Times New Roman" w:eastAsia="微软雅黑" w:hAnsi="Times New Roman"/>
          <w:b/>
          <w:bCs/>
          <w:sz w:val="28"/>
          <w:szCs w:val="28"/>
        </w:rPr>
        <w:t xml:space="preserve">. 1 </w:t>
      </w:r>
      <w:r>
        <w:rPr>
          <w:rFonts w:ascii="宋体" w:hAnsi="宋体" w:hint="eastAsia"/>
          <w:b/>
          <w:bCs/>
          <w:sz w:val="28"/>
          <w:szCs w:val="28"/>
        </w:rPr>
        <w:t>设计分析</w:t>
      </w:r>
    </w:p>
    <w:p w14:paraId="51C7C01B" w14:textId="42CB8256" w:rsidR="006A70B2" w:rsidRPr="006A70B2" w:rsidRDefault="006A70B2" w:rsidP="000F3CFD">
      <w:pPr>
        <w:spacing w:line="0" w:lineRule="atLeast"/>
        <w:ind w:firstLineChars="200" w:firstLine="480"/>
        <w:rPr>
          <w:rFonts w:ascii="仿宋" w:eastAsia="仿宋" w:hAnsi="仿宋" w:hint="eastAsia"/>
          <w:sz w:val="24"/>
          <w:szCs w:val="24"/>
        </w:rPr>
      </w:pPr>
      <w:r w:rsidRPr="006A70B2">
        <w:rPr>
          <w:rFonts w:ascii="仿宋" w:eastAsia="仿宋" w:hAnsi="仿宋" w:hint="eastAsia"/>
          <w:sz w:val="24"/>
          <w:szCs w:val="24"/>
        </w:rPr>
        <w:t>网络设计环节中，将基于</w:t>
      </w:r>
      <w:proofErr w:type="gramStart"/>
      <w:r w:rsidRPr="006A70B2">
        <w:rPr>
          <w:rFonts w:ascii="仿宋" w:eastAsia="仿宋" w:hAnsi="仿宋" w:hint="eastAsia"/>
          <w:sz w:val="24"/>
          <w:szCs w:val="24"/>
        </w:rPr>
        <w:t>双核心</w:t>
      </w:r>
      <w:proofErr w:type="gramEnd"/>
      <w:r w:rsidRPr="006A70B2">
        <w:rPr>
          <w:rFonts w:ascii="仿宋" w:eastAsia="仿宋" w:hAnsi="仿宋" w:hint="eastAsia"/>
          <w:sz w:val="24"/>
          <w:szCs w:val="24"/>
        </w:rPr>
        <w:t>架构、双出口接入模式进行网络拓扑设计。网络架构采用OSPF动态路由协议以确保网络的高可用性、高可靠性以及高效的数据传输。此外，网络将支持IPv4/IPv6双协议</w:t>
      </w:r>
      <w:proofErr w:type="gramStart"/>
      <w:r w:rsidRPr="006A70B2">
        <w:rPr>
          <w:rFonts w:ascii="仿宋" w:eastAsia="仿宋" w:hAnsi="仿宋" w:hint="eastAsia"/>
          <w:sz w:val="24"/>
          <w:szCs w:val="24"/>
        </w:rPr>
        <w:t>栈</w:t>
      </w:r>
      <w:proofErr w:type="gramEnd"/>
      <w:r w:rsidRPr="006A70B2">
        <w:rPr>
          <w:rFonts w:ascii="仿宋" w:eastAsia="仿宋" w:hAnsi="仿宋" w:hint="eastAsia"/>
          <w:sz w:val="24"/>
          <w:szCs w:val="24"/>
        </w:rPr>
        <w:t>，以满足未来发展的需求。总公司与分公司之间的VPN功能将得到实现，以支持远程员工的安全接入。防火墙的部署将进一步加强网络安全。考虑到服务器群的高性能需求，选择了交换容量大于等于200G的核心交换机进行连接。无线网络将提供双路双频的接入方式，以满足移动办公的需求。整个网络设计将充分考虑到安全性、可扩展性、高可用性等因素，以满足公司业务发展的需求。</w:t>
      </w:r>
    </w:p>
    <w:p w14:paraId="620D5544" w14:textId="1453EBC5" w:rsidR="006A70B2" w:rsidRPr="006A70B2" w:rsidRDefault="006A70B2" w:rsidP="000F3CFD">
      <w:pPr>
        <w:spacing w:line="0" w:lineRule="atLeast"/>
        <w:ind w:firstLineChars="200" w:firstLine="480"/>
        <w:rPr>
          <w:rFonts w:ascii="仿宋" w:eastAsia="仿宋" w:hAnsi="仿宋" w:hint="eastAsia"/>
          <w:sz w:val="24"/>
          <w:szCs w:val="24"/>
        </w:rPr>
      </w:pPr>
      <w:r w:rsidRPr="006A70B2">
        <w:rPr>
          <w:rFonts w:ascii="仿宋" w:eastAsia="仿宋" w:hAnsi="仿宋" w:hint="eastAsia"/>
          <w:sz w:val="24"/>
          <w:szCs w:val="24"/>
        </w:rPr>
        <w:t>考虑到各部门之间的相对独立性，为每个部门设置VLAN并进行IP分配。根据各部门人数并考虑到未来部门设备数目增长的可能性，考虑预留一些IP地址，最终考虑为每个部门分配8位主机号，即前24位设置为网络号。该区域分配到的IP段为172.16.0.0/20，除去路由器间端口IP的使用，依次将172.16.1.0/24、172.16.2.0/24等网段分配给各VLAN，而对于路由器间的端口，占用IP较少，网段的主机号仅需给定2位，如172.16.0.1/30。</w:t>
      </w:r>
    </w:p>
    <w:p w14:paraId="4824799F" w14:textId="348D029F" w:rsidR="006A70B2" w:rsidRPr="00DF4FAE"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综上所述，可以进行网络拓扑的设计与IP分配。</w:t>
      </w:r>
    </w:p>
    <w:p w14:paraId="0525288C" w14:textId="44FA78C2" w:rsidR="006A70B2" w:rsidRPr="00DF4FAE" w:rsidRDefault="006A70B2" w:rsidP="006A70B2">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2</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2</w:t>
      </w:r>
      <w:r w:rsidRPr="00DF4FAE">
        <w:rPr>
          <w:rFonts w:ascii="Times New Roman" w:eastAsia="微软雅黑" w:hAnsi="Times New Roman"/>
          <w:b/>
          <w:bCs/>
          <w:sz w:val="28"/>
          <w:szCs w:val="28"/>
        </w:rPr>
        <w:t xml:space="preserve"> </w:t>
      </w:r>
      <w:r>
        <w:rPr>
          <w:rFonts w:ascii="宋体" w:hAnsi="宋体" w:hint="eastAsia"/>
          <w:b/>
          <w:bCs/>
          <w:sz w:val="28"/>
          <w:szCs w:val="28"/>
        </w:rPr>
        <w:t>网络拓扑</w:t>
      </w:r>
    </w:p>
    <w:p w14:paraId="770F127D" w14:textId="4D9BE919" w:rsidR="006A70B2" w:rsidRDefault="006A70B2" w:rsidP="006A70B2">
      <w:pPr>
        <w:spacing w:line="0" w:lineRule="atLeast"/>
        <w:ind w:firstLine="420"/>
        <w:rPr>
          <w:rFonts w:ascii="仿宋" w:eastAsia="仿宋" w:hAnsi="仿宋"/>
          <w:sz w:val="24"/>
          <w:szCs w:val="24"/>
        </w:rPr>
      </w:pPr>
      <w:r w:rsidRPr="006A70B2">
        <w:rPr>
          <w:rFonts w:ascii="仿宋" w:eastAsia="仿宋" w:hAnsi="仿宋" w:hint="eastAsia"/>
          <w:sz w:val="24"/>
          <w:szCs w:val="24"/>
        </w:rPr>
        <w:t>网络的逻辑拓扑结构如下图2.1所示。</w:t>
      </w:r>
    </w:p>
    <w:p w14:paraId="1B65D532" w14:textId="77777777" w:rsidR="006A70B2" w:rsidRDefault="006A70B2" w:rsidP="006A70B2">
      <w:pPr>
        <w:spacing w:line="0" w:lineRule="atLeast"/>
        <w:ind w:firstLine="420"/>
        <w:rPr>
          <w:rFonts w:ascii="仿宋" w:eastAsia="仿宋" w:hAnsi="仿宋" w:hint="eastAsia"/>
          <w:sz w:val="24"/>
          <w:szCs w:val="24"/>
        </w:rPr>
      </w:pPr>
    </w:p>
    <w:p w14:paraId="2F0E65E0" w14:textId="01CDB379" w:rsidR="006A70B2" w:rsidRDefault="006A70B2" w:rsidP="006A70B2">
      <w:pPr>
        <w:spacing w:line="0" w:lineRule="atLeast"/>
        <w:rPr>
          <w:rFonts w:ascii="仿宋" w:eastAsia="仿宋" w:hAnsi="仿宋"/>
          <w:sz w:val="24"/>
          <w:szCs w:val="24"/>
        </w:rPr>
      </w:pPr>
      <w:r>
        <w:rPr>
          <w:noProof/>
        </w:rPr>
        <w:drawing>
          <wp:inline distT="0" distB="0" distL="0" distR="0" wp14:anchorId="782DA9F6" wp14:editId="03F46C6A">
            <wp:extent cx="6479540" cy="3948430"/>
            <wp:effectExtent l="0" t="0" r="0" b="0"/>
            <wp:docPr id="411775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9540" cy="3948430"/>
                    </a:xfrm>
                    <a:prstGeom prst="rect">
                      <a:avLst/>
                    </a:prstGeom>
                    <a:noFill/>
                    <a:ln>
                      <a:noFill/>
                    </a:ln>
                  </pic:spPr>
                </pic:pic>
              </a:graphicData>
            </a:graphic>
          </wp:inline>
        </w:drawing>
      </w:r>
    </w:p>
    <w:p w14:paraId="5062C481" w14:textId="71B587EF" w:rsidR="006A70B2" w:rsidRPr="006A70B2" w:rsidRDefault="006A70B2" w:rsidP="006A70B2">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图2.1 网络拓扑图</w:t>
      </w:r>
    </w:p>
    <w:p w14:paraId="01D768FA" w14:textId="77777777" w:rsidR="006A70B2" w:rsidRPr="006A70B2" w:rsidRDefault="006A70B2" w:rsidP="006A70B2">
      <w:pPr>
        <w:spacing w:line="0" w:lineRule="atLeast"/>
        <w:rPr>
          <w:rFonts w:ascii="仿宋" w:eastAsia="仿宋" w:hAnsi="仿宋" w:hint="eastAsia"/>
          <w:sz w:val="24"/>
          <w:szCs w:val="24"/>
        </w:rPr>
      </w:pPr>
    </w:p>
    <w:p w14:paraId="34196196" w14:textId="3A6B9FB5" w:rsidR="006E1E38" w:rsidRDefault="006E1E38" w:rsidP="006E1E38">
      <w:pPr>
        <w:pStyle w:val="3"/>
        <w:ind w:left="210" w:right="210"/>
        <w:rPr>
          <w:rFonts w:ascii="Times New Roman" w:hAnsi="Times New Roman"/>
        </w:rPr>
      </w:pPr>
      <w:r w:rsidRPr="006E1E38">
        <w:rPr>
          <w:rFonts w:ascii="Times New Roman" w:hAnsi="Times New Roman"/>
        </w:rPr>
        <w:lastRenderedPageBreak/>
        <w:t xml:space="preserve">3. </w:t>
      </w:r>
      <w:r w:rsidR="00B26A06" w:rsidRPr="006E1E38">
        <w:rPr>
          <w:rFonts w:ascii="Times New Roman" w:hAnsi="Times New Roman"/>
        </w:rPr>
        <w:t>综合布线方案与设备选型</w:t>
      </w:r>
    </w:p>
    <w:p w14:paraId="2E8CA801" w14:textId="2DAE57AF" w:rsidR="006A70B2" w:rsidRPr="00DF4FAE" w:rsidRDefault="006A70B2" w:rsidP="006A70B2">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3</w:t>
      </w:r>
      <w:r w:rsidRPr="00DF4FAE">
        <w:rPr>
          <w:rFonts w:ascii="Times New Roman" w:eastAsia="微软雅黑" w:hAnsi="Times New Roman"/>
          <w:b/>
          <w:bCs/>
          <w:sz w:val="28"/>
          <w:szCs w:val="28"/>
        </w:rPr>
        <w:t xml:space="preserve">. 1 </w:t>
      </w:r>
      <w:r w:rsidRPr="006A70B2">
        <w:rPr>
          <w:rFonts w:ascii="宋体" w:hAnsi="宋体" w:hint="eastAsia"/>
          <w:b/>
          <w:bCs/>
          <w:sz w:val="28"/>
          <w:szCs w:val="28"/>
        </w:rPr>
        <w:t>网络综合布线方案</w:t>
      </w:r>
    </w:p>
    <w:p w14:paraId="1D0C5765" w14:textId="7F6EF0E6" w:rsidR="006A70B2" w:rsidRPr="006A70B2" w:rsidRDefault="006A70B2" w:rsidP="000F3CFD">
      <w:pPr>
        <w:ind w:firstLineChars="200" w:firstLine="480"/>
        <w:rPr>
          <w:rFonts w:ascii="仿宋" w:eastAsia="仿宋" w:hAnsi="仿宋" w:hint="eastAsia"/>
          <w:sz w:val="24"/>
          <w:szCs w:val="24"/>
        </w:rPr>
      </w:pPr>
      <w:r w:rsidRPr="006A70B2">
        <w:rPr>
          <w:rFonts w:ascii="仿宋" w:eastAsia="仿宋" w:hAnsi="仿宋" w:hint="eastAsia"/>
          <w:sz w:val="24"/>
          <w:szCs w:val="24"/>
        </w:rPr>
        <w:t>该方案采用综合布线系统。根据《商业建筑电信布线标准》与《建筑与建筑群综合布线系统工程设计规范》中相关说明，将综合布线系统划分为六个部分，分别为：工作区子系统、水平子系统、管理间子系统、垂直子系统、设备间子系统、建筑群子系统。整体结构如图3.1所示，各子系统之间按照系统范围形成不同的层次结构。</w:t>
      </w:r>
    </w:p>
    <w:p w14:paraId="651601D5" w14:textId="1EA16FA5" w:rsidR="006A70B2" w:rsidRDefault="006A70B2" w:rsidP="006A70B2">
      <w:pPr>
        <w:spacing w:line="0" w:lineRule="atLeast"/>
        <w:jc w:val="center"/>
        <w:rPr>
          <w:rFonts w:ascii="仿宋" w:eastAsia="仿宋" w:hAnsi="仿宋"/>
          <w:sz w:val="24"/>
          <w:szCs w:val="24"/>
        </w:rPr>
      </w:pPr>
      <w:r>
        <w:rPr>
          <w:noProof/>
        </w:rPr>
        <w:drawing>
          <wp:inline distT="0" distB="0" distL="0" distR="0" wp14:anchorId="3B436F03" wp14:editId="2871CBB8">
            <wp:extent cx="3617843" cy="2066681"/>
            <wp:effectExtent l="0" t="0" r="0" b="0"/>
            <wp:docPr id="19747087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9758" cy="2084912"/>
                    </a:xfrm>
                    <a:prstGeom prst="rect">
                      <a:avLst/>
                    </a:prstGeom>
                    <a:noFill/>
                    <a:ln>
                      <a:noFill/>
                    </a:ln>
                  </pic:spPr>
                </pic:pic>
              </a:graphicData>
            </a:graphic>
          </wp:inline>
        </w:drawing>
      </w:r>
    </w:p>
    <w:p w14:paraId="2B3C06FA" w14:textId="76A2E06F" w:rsidR="006A70B2" w:rsidRPr="006A70B2" w:rsidRDefault="006A70B2" w:rsidP="006A70B2">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 xml:space="preserve">.1 </w:t>
      </w:r>
      <w:r>
        <w:rPr>
          <w:rFonts w:ascii="仿宋" w:eastAsia="仿宋" w:hAnsi="仿宋" w:hint="eastAsia"/>
          <w:b/>
          <w:bCs/>
          <w:sz w:val="24"/>
          <w:szCs w:val="24"/>
        </w:rPr>
        <w:t>网络综合布线结构图</w:t>
      </w:r>
    </w:p>
    <w:p w14:paraId="0D813B4A" w14:textId="5D5834E7" w:rsidR="000A364F" w:rsidRPr="006A70B2" w:rsidRDefault="000A364F" w:rsidP="000A364F">
      <w:pPr>
        <w:spacing w:line="360" w:lineRule="auto"/>
        <w:rPr>
          <w:rFonts w:ascii="仿宋" w:eastAsia="仿宋" w:hAnsi="仿宋" w:hint="eastAsia"/>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1工作区子系统</w:t>
      </w:r>
    </w:p>
    <w:p w14:paraId="31CC3204" w14:textId="122262FA" w:rsidR="000A364F" w:rsidRDefault="000A364F" w:rsidP="000F3CFD">
      <w:pPr>
        <w:spacing w:line="0" w:lineRule="atLeast"/>
        <w:ind w:firstLineChars="200" w:firstLine="480"/>
        <w:rPr>
          <w:rFonts w:ascii="仿宋" w:eastAsia="仿宋" w:hAnsi="仿宋"/>
          <w:sz w:val="24"/>
          <w:szCs w:val="24"/>
        </w:rPr>
      </w:pPr>
      <w:r w:rsidRPr="000A364F">
        <w:rPr>
          <w:rFonts w:ascii="仿宋" w:eastAsia="仿宋" w:hAnsi="仿宋" w:hint="eastAsia"/>
          <w:sz w:val="24"/>
          <w:szCs w:val="24"/>
        </w:rPr>
        <w:t>将一个独立的需要设置终端设备的区域划分为一个工作区，例如一个房间。该子系统的范围从通信引出端开始（一般为信息插座），到终端设备的接线处为止，它由终端设备连接到信息插座的连线组成，如下图3.2所示。包括装配软线、连接器和拓展软线（不包含终端设备）。</w:t>
      </w:r>
    </w:p>
    <w:p w14:paraId="5CB4692F" w14:textId="251067EE" w:rsidR="000A364F" w:rsidRDefault="000A364F" w:rsidP="000A364F">
      <w:pPr>
        <w:spacing w:line="0" w:lineRule="atLeast"/>
        <w:jc w:val="center"/>
        <w:rPr>
          <w:rFonts w:ascii="仿宋" w:eastAsia="仿宋" w:hAnsi="仿宋"/>
          <w:sz w:val="24"/>
          <w:szCs w:val="24"/>
        </w:rPr>
      </w:pPr>
      <w:r>
        <w:rPr>
          <w:noProof/>
        </w:rPr>
        <w:drawing>
          <wp:inline distT="0" distB="0" distL="0" distR="0" wp14:anchorId="78C50EB4" wp14:editId="5088BAC4">
            <wp:extent cx="2956297" cy="2234316"/>
            <wp:effectExtent l="0" t="0" r="0" b="0"/>
            <wp:docPr id="1304802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4591" cy="2240584"/>
                    </a:xfrm>
                    <a:prstGeom prst="rect">
                      <a:avLst/>
                    </a:prstGeom>
                    <a:noFill/>
                    <a:ln>
                      <a:noFill/>
                    </a:ln>
                  </pic:spPr>
                </pic:pic>
              </a:graphicData>
            </a:graphic>
          </wp:inline>
        </w:drawing>
      </w:r>
    </w:p>
    <w:p w14:paraId="10341E72" w14:textId="76C00659" w:rsidR="000A364F" w:rsidRPr="006A70B2" w:rsidRDefault="000A364F" w:rsidP="000A364F">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w:t>
      </w:r>
      <w:r>
        <w:rPr>
          <w:rFonts w:ascii="仿宋" w:eastAsia="仿宋" w:hAnsi="仿宋" w:hint="eastAsia"/>
          <w:b/>
          <w:bCs/>
          <w:sz w:val="24"/>
          <w:szCs w:val="24"/>
        </w:rPr>
        <w:t>2</w:t>
      </w:r>
      <w:r w:rsidRPr="006A70B2">
        <w:rPr>
          <w:rFonts w:ascii="仿宋" w:eastAsia="仿宋" w:hAnsi="仿宋" w:hint="eastAsia"/>
          <w:b/>
          <w:bCs/>
          <w:sz w:val="24"/>
          <w:szCs w:val="24"/>
        </w:rPr>
        <w:t xml:space="preserve"> </w:t>
      </w:r>
      <w:r>
        <w:rPr>
          <w:rFonts w:ascii="仿宋" w:eastAsia="仿宋" w:hAnsi="仿宋" w:hint="eastAsia"/>
          <w:b/>
          <w:bCs/>
          <w:sz w:val="24"/>
          <w:szCs w:val="24"/>
        </w:rPr>
        <w:t>工作区子系统</w:t>
      </w:r>
      <w:r>
        <w:rPr>
          <w:rFonts w:ascii="仿宋" w:eastAsia="仿宋" w:hAnsi="仿宋" w:hint="eastAsia"/>
          <w:b/>
          <w:bCs/>
          <w:sz w:val="24"/>
          <w:szCs w:val="24"/>
        </w:rPr>
        <w:t>结构图</w:t>
      </w:r>
    </w:p>
    <w:p w14:paraId="6ED67EFD" w14:textId="2E7D8619" w:rsidR="000A364F" w:rsidRPr="000A364F" w:rsidRDefault="000A364F" w:rsidP="000A364F">
      <w:pPr>
        <w:spacing w:line="360" w:lineRule="auto"/>
        <w:rPr>
          <w:rFonts w:ascii="仿宋" w:eastAsia="仿宋" w:hAnsi="仿宋" w:hint="eastAsia"/>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2</w:t>
      </w:r>
      <w:r w:rsidRPr="000A364F">
        <w:rPr>
          <w:rFonts w:ascii="仿宋" w:eastAsia="仿宋" w:hAnsi="仿宋" w:hint="eastAsia"/>
          <w:sz w:val="24"/>
          <w:szCs w:val="24"/>
        </w:rPr>
        <w:t>水平子系统</w:t>
      </w:r>
    </w:p>
    <w:p w14:paraId="07C1A5D0" w14:textId="77777777" w:rsidR="000A364F" w:rsidRDefault="000A364F" w:rsidP="000F3CFD">
      <w:pPr>
        <w:spacing w:line="0" w:lineRule="atLeast"/>
        <w:ind w:firstLineChars="200" w:firstLine="480"/>
        <w:jc w:val="left"/>
        <w:rPr>
          <w:rFonts w:ascii="仿宋" w:eastAsia="仿宋" w:hAnsi="仿宋"/>
          <w:sz w:val="24"/>
          <w:szCs w:val="24"/>
        </w:rPr>
      </w:pPr>
      <w:r w:rsidRPr="000A364F">
        <w:rPr>
          <w:rFonts w:ascii="仿宋" w:eastAsia="仿宋" w:hAnsi="仿宋" w:hint="eastAsia"/>
          <w:sz w:val="24"/>
          <w:szCs w:val="24"/>
        </w:rPr>
        <w:t>水平子系统是由工作区的信息插座及到楼层配线间的线缆组成，通常线缆一端接在信息插座上，另一端接在配线架上，如图3.3所示。所用线缆一般为电缆或者光缆，长度规定为90米，信息插座可以是8针模块化插座，也可以是由电缆和光纤插座组成的多媒体插座。</w:t>
      </w:r>
    </w:p>
    <w:p w14:paraId="1A080A76" w14:textId="3AB68964" w:rsidR="000A364F" w:rsidRDefault="000A364F" w:rsidP="000A364F">
      <w:pPr>
        <w:spacing w:line="0" w:lineRule="atLeast"/>
        <w:jc w:val="center"/>
        <w:rPr>
          <w:rFonts w:ascii="仿宋" w:eastAsia="仿宋" w:hAnsi="仿宋"/>
          <w:sz w:val="24"/>
          <w:szCs w:val="24"/>
        </w:rPr>
      </w:pPr>
      <w:r>
        <w:rPr>
          <w:noProof/>
        </w:rPr>
        <w:lastRenderedPageBreak/>
        <w:drawing>
          <wp:inline distT="0" distB="0" distL="0" distR="0" wp14:anchorId="0F719361" wp14:editId="0A3C3C9D">
            <wp:extent cx="3307742" cy="1909958"/>
            <wp:effectExtent l="0" t="0" r="0" b="0"/>
            <wp:docPr id="5075525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2113" cy="1912482"/>
                    </a:xfrm>
                    <a:prstGeom prst="rect">
                      <a:avLst/>
                    </a:prstGeom>
                    <a:noFill/>
                    <a:ln>
                      <a:noFill/>
                    </a:ln>
                  </pic:spPr>
                </pic:pic>
              </a:graphicData>
            </a:graphic>
          </wp:inline>
        </w:drawing>
      </w:r>
    </w:p>
    <w:p w14:paraId="41861102" w14:textId="5D5CE9F8" w:rsidR="000A364F" w:rsidRPr="006A70B2" w:rsidRDefault="000A364F" w:rsidP="000A364F">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w:t>
      </w:r>
      <w:r>
        <w:rPr>
          <w:rFonts w:ascii="仿宋" w:eastAsia="仿宋" w:hAnsi="仿宋" w:hint="eastAsia"/>
          <w:b/>
          <w:bCs/>
          <w:sz w:val="24"/>
          <w:szCs w:val="24"/>
        </w:rPr>
        <w:t>3</w:t>
      </w:r>
      <w:r w:rsidRPr="006A70B2">
        <w:rPr>
          <w:rFonts w:ascii="仿宋" w:eastAsia="仿宋" w:hAnsi="仿宋" w:hint="eastAsia"/>
          <w:b/>
          <w:bCs/>
          <w:sz w:val="24"/>
          <w:szCs w:val="24"/>
        </w:rPr>
        <w:t xml:space="preserve"> </w:t>
      </w:r>
      <w:r>
        <w:rPr>
          <w:rFonts w:ascii="仿宋" w:eastAsia="仿宋" w:hAnsi="仿宋" w:hint="eastAsia"/>
          <w:b/>
          <w:bCs/>
          <w:sz w:val="24"/>
          <w:szCs w:val="24"/>
        </w:rPr>
        <w:t>水平</w:t>
      </w:r>
      <w:r>
        <w:rPr>
          <w:rFonts w:ascii="仿宋" w:eastAsia="仿宋" w:hAnsi="仿宋" w:hint="eastAsia"/>
          <w:b/>
          <w:bCs/>
          <w:sz w:val="24"/>
          <w:szCs w:val="24"/>
        </w:rPr>
        <w:t>子系统结构图</w:t>
      </w:r>
    </w:p>
    <w:p w14:paraId="6A5D15A3" w14:textId="3AAB9A02" w:rsidR="000F3CFD" w:rsidRPr="000F3CFD" w:rsidRDefault="000F3CFD" w:rsidP="000F3CFD">
      <w:pPr>
        <w:spacing w:line="360" w:lineRule="auto"/>
        <w:rPr>
          <w:rFonts w:ascii="仿宋" w:eastAsia="仿宋" w:hAnsi="仿宋" w:hint="eastAsia"/>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3</w:t>
      </w:r>
      <w:r w:rsidRPr="000F3CFD">
        <w:rPr>
          <w:rFonts w:ascii="仿宋" w:eastAsia="仿宋" w:hAnsi="仿宋" w:hint="eastAsia"/>
          <w:sz w:val="24"/>
          <w:szCs w:val="24"/>
        </w:rPr>
        <w:t>管理间子系统</w:t>
      </w:r>
    </w:p>
    <w:p w14:paraId="10140BCC" w14:textId="16306599" w:rsidR="000F3CFD" w:rsidRDefault="000F3CFD" w:rsidP="000F3CFD">
      <w:pPr>
        <w:spacing w:line="0" w:lineRule="atLeast"/>
        <w:ind w:firstLineChars="200" w:firstLine="480"/>
        <w:jc w:val="left"/>
        <w:rPr>
          <w:rFonts w:ascii="仿宋" w:eastAsia="仿宋" w:hAnsi="仿宋"/>
          <w:sz w:val="24"/>
          <w:szCs w:val="24"/>
        </w:rPr>
      </w:pPr>
      <w:r w:rsidRPr="000F3CFD">
        <w:rPr>
          <w:rFonts w:ascii="仿宋" w:eastAsia="仿宋" w:hAnsi="仿宋" w:hint="eastAsia"/>
          <w:sz w:val="24"/>
          <w:szCs w:val="24"/>
        </w:rPr>
        <w:t>管理间子系统处在配线间以及设备间之间的配线区域，由配线间的交叉连线、互接连线以及标识符等组成，类似于电话系统中的机房配线架、楼层配线箱的部分，如图3.4所示，对各</w:t>
      </w:r>
      <w:proofErr w:type="gramStart"/>
      <w:r w:rsidRPr="000F3CFD">
        <w:rPr>
          <w:rFonts w:ascii="仿宋" w:eastAsia="仿宋" w:hAnsi="仿宋" w:hint="eastAsia"/>
          <w:sz w:val="24"/>
          <w:szCs w:val="24"/>
        </w:rPr>
        <w:t>类模式</w:t>
      </w:r>
      <w:proofErr w:type="gramEnd"/>
      <w:r w:rsidRPr="000F3CFD">
        <w:rPr>
          <w:rFonts w:ascii="仿宋" w:eastAsia="仿宋" w:hAnsi="仿宋" w:hint="eastAsia"/>
          <w:sz w:val="24"/>
          <w:szCs w:val="24"/>
        </w:rPr>
        <w:t>信息进行标识和记录。</w:t>
      </w:r>
    </w:p>
    <w:p w14:paraId="621FAAED" w14:textId="5BED0D05" w:rsidR="000F3CFD" w:rsidRDefault="000F3CFD" w:rsidP="000F3CFD">
      <w:pPr>
        <w:spacing w:line="0" w:lineRule="atLeast"/>
        <w:jc w:val="center"/>
        <w:rPr>
          <w:rFonts w:ascii="仿宋" w:eastAsia="仿宋" w:hAnsi="仿宋"/>
          <w:sz w:val="24"/>
          <w:szCs w:val="24"/>
        </w:rPr>
      </w:pPr>
      <w:r>
        <w:rPr>
          <w:noProof/>
        </w:rPr>
        <w:drawing>
          <wp:inline distT="0" distB="0" distL="0" distR="0" wp14:anchorId="2A3C9251" wp14:editId="55221E9C">
            <wp:extent cx="3105703" cy="2234317"/>
            <wp:effectExtent l="0" t="0" r="0" b="0"/>
            <wp:docPr id="1975991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2739" cy="2239379"/>
                    </a:xfrm>
                    <a:prstGeom prst="rect">
                      <a:avLst/>
                    </a:prstGeom>
                    <a:noFill/>
                    <a:ln>
                      <a:noFill/>
                    </a:ln>
                  </pic:spPr>
                </pic:pic>
              </a:graphicData>
            </a:graphic>
          </wp:inline>
        </w:drawing>
      </w:r>
    </w:p>
    <w:p w14:paraId="73ED3716" w14:textId="0FAE2701" w:rsidR="000F3CFD" w:rsidRPr="006A70B2" w:rsidRDefault="000F3CFD" w:rsidP="000F3CFD">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w:t>
      </w:r>
      <w:r>
        <w:rPr>
          <w:rFonts w:ascii="仿宋" w:eastAsia="仿宋" w:hAnsi="仿宋" w:hint="eastAsia"/>
          <w:b/>
          <w:bCs/>
          <w:sz w:val="24"/>
          <w:szCs w:val="24"/>
        </w:rPr>
        <w:t>4</w:t>
      </w:r>
      <w:r w:rsidRPr="006A70B2">
        <w:rPr>
          <w:rFonts w:ascii="仿宋" w:eastAsia="仿宋" w:hAnsi="仿宋" w:hint="eastAsia"/>
          <w:b/>
          <w:bCs/>
          <w:sz w:val="24"/>
          <w:szCs w:val="24"/>
        </w:rPr>
        <w:t xml:space="preserve"> </w:t>
      </w:r>
      <w:r>
        <w:rPr>
          <w:rFonts w:ascii="仿宋" w:eastAsia="仿宋" w:hAnsi="仿宋" w:hint="eastAsia"/>
          <w:b/>
          <w:bCs/>
          <w:sz w:val="24"/>
          <w:szCs w:val="24"/>
        </w:rPr>
        <w:t>管理间子系统示意</w:t>
      </w:r>
      <w:r>
        <w:rPr>
          <w:rFonts w:ascii="仿宋" w:eastAsia="仿宋" w:hAnsi="仿宋" w:hint="eastAsia"/>
          <w:b/>
          <w:bCs/>
          <w:sz w:val="24"/>
          <w:szCs w:val="24"/>
        </w:rPr>
        <w:t>图</w:t>
      </w:r>
    </w:p>
    <w:p w14:paraId="6A71823D" w14:textId="7C95BB7C" w:rsidR="000F3CFD" w:rsidRPr="000F3CFD" w:rsidRDefault="000F3CFD" w:rsidP="000F3CFD">
      <w:pPr>
        <w:spacing w:line="360" w:lineRule="auto"/>
        <w:rPr>
          <w:rFonts w:ascii="仿宋" w:eastAsia="仿宋" w:hAnsi="仿宋" w:hint="eastAsia"/>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4干线子系统</w:t>
      </w:r>
    </w:p>
    <w:p w14:paraId="1F9E49D6" w14:textId="6E65ACEF" w:rsidR="000F3CFD" w:rsidRDefault="000F3CFD" w:rsidP="000F3CFD">
      <w:pPr>
        <w:spacing w:line="0" w:lineRule="atLeast"/>
        <w:ind w:firstLineChars="200" w:firstLine="480"/>
        <w:jc w:val="left"/>
        <w:rPr>
          <w:rFonts w:ascii="仿宋" w:eastAsia="仿宋" w:hAnsi="仿宋"/>
          <w:sz w:val="24"/>
          <w:szCs w:val="24"/>
        </w:rPr>
      </w:pPr>
      <w:r w:rsidRPr="000F3CFD">
        <w:rPr>
          <w:rFonts w:ascii="仿宋" w:eastAsia="仿宋" w:hAnsi="仿宋" w:hint="eastAsia"/>
          <w:sz w:val="24"/>
          <w:szCs w:val="24"/>
        </w:rPr>
        <w:t>又称为垂直干线子系统，由设备间和楼层配线间的连接线</w:t>
      </w:r>
      <w:proofErr w:type="gramStart"/>
      <w:r w:rsidRPr="000F3CFD">
        <w:rPr>
          <w:rFonts w:ascii="仿宋" w:eastAsia="仿宋" w:hAnsi="仿宋" w:hint="eastAsia"/>
          <w:sz w:val="24"/>
          <w:szCs w:val="24"/>
        </w:rPr>
        <w:t>缆</w:t>
      </w:r>
      <w:proofErr w:type="gramEnd"/>
      <w:r w:rsidRPr="000F3CFD">
        <w:rPr>
          <w:rFonts w:ascii="仿宋" w:eastAsia="仿宋" w:hAnsi="仿宋" w:hint="eastAsia"/>
          <w:sz w:val="24"/>
          <w:szCs w:val="24"/>
        </w:rPr>
        <w:t>组成，是建筑物综合布线系统的主干部分。通常位于垂直的弱电间，使用线缆一般为大对数双绞线电缆或者多芯光缆，两端分别接在设备间和楼层配线间的配线架上，其整体结构如图3.5所示。</w:t>
      </w:r>
    </w:p>
    <w:p w14:paraId="768340C9" w14:textId="55C442E0" w:rsidR="000F3CFD" w:rsidRDefault="000F3CFD" w:rsidP="000F3CFD">
      <w:pPr>
        <w:spacing w:line="0" w:lineRule="atLeast"/>
        <w:jc w:val="center"/>
        <w:rPr>
          <w:rFonts w:ascii="仿宋" w:eastAsia="仿宋" w:hAnsi="仿宋"/>
          <w:sz w:val="24"/>
          <w:szCs w:val="24"/>
        </w:rPr>
      </w:pPr>
      <w:r>
        <w:rPr>
          <w:noProof/>
        </w:rPr>
        <w:drawing>
          <wp:inline distT="0" distB="0" distL="0" distR="0" wp14:anchorId="24CB8120" wp14:editId="007B8A3F">
            <wp:extent cx="2226365" cy="2551286"/>
            <wp:effectExtent l="0" t="0" r="0" b="0"/>
            <wp:docPr id="4201616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4599" cy="2560722"/>
                    </a:xfrm>
                    <a:prstGeom prst="rect">
                      <a:avLst/>
                    </a:prstGeom>
                    <a:noFill/>
                    <a:ln>
                      <a:noFill/>
                    </a:ln>
                  </pic:spPr>
                </pic:pic>
              </a:graphicData>
            </a:graphic>
          </wp:inline>
        </w:drawing>
      </w:r>
    </w:p>
    <w:p w14:paraId="24594A8B" w14:textId="0BE698CF" w:rsidR="000F3CFD" w:rsidRPr="006A70B2" w:rsidRDefault="000F3CFD" w:rsidP="000F3CFD">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w:t>
      </w:r>
      <w:r>
        <w:rPr>
          <w:rFonts w:ascii="仿宋" w:eastAsia="仿宋" w:hAnsi="仿宋" w:hint="eastAsia"/>
          <w:b/>
          <w:bCs/>
          <w:sz w:val="24"/>
          <w:szCs w:val="24"/>
        </w:rPr>
        <w:t>5</w:t>
      </w:r>
      <w:r w:rsidRPr="006A70B2">
        <w:rPr>
          <w:rFonts w:ascii="仿宋" w:eastAsia="仿宋" w:hAnsi="仿宋" w:hint="eastAsia"/>
          <w:b/>
          <w:bCs/>
          <w:sz w:val="24"/>
          <w:szCs w:val="24"/>
        </w:rPr>
        <w:t xml:space="preserve"> </w:t>
      </w:r>
      <w:r>
        <w:rPr>
          <w:rFonts w:ascii="仿宋" w:eastAsia="仿宋" w:hAnsi="仿宋" w:hint="eastAsia"/>
          <w:b/>
          <w:bCs/>
          <w:sz w:val="24"/>
          <w:szCs w:val="24"/>
        </w:rPr>
        <w:t>干线</w:t>
      </w:r>
      <w:r>
        <w:rPr>
          <w:rFonts w:ascii="仿宋" w:eastAsia="仿宋" w:hAnsi="仿宋" w:hint="eastAsia"/>
          <w:b/>
          <w:bCs/>
          <w:sz w:val="24"/>
          <w:szCs w:val="24"/>
        </w:rPr>
        <w:t>子系统示意图</w:t>
      </w:r>
    </w:p>
    <w:p w14:paraId="116D1087" w14:textId="638D4FAF" w:rsidR="000F3CFD" w:rsidRPr="000F3CFD" w:rsidRDefault="000F3CFD" w:rsidP="000F3CFD">
      <w:pPr>
        <w:spacing w:line="360" w:lineRule="auto"/>
        <w:rPr>
          <w:rFonts w:ascii="仿宋" w:eastAsia="仿宋" w:hAnsi="仿宋" w:hint="eastAsia"/>
          <w:sz w:val="24"/>
          <w:szCs w:val="24"/>
        </w:rPr>
      </w:pPr>
      <w:r>
        <w:rPr>
          <w:rFonts w:ascii="仿宋" w:eastAsia="仿宋" w:hAnsi="仿宋" w:hint="eastAsia"/>
          <w:sz w:val="24"/>
          <w:szCs w:val="24"/>
        </w:rPr>
        <w:lastRenderedPageBreak/>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5设备间子系统</w:t>
      </w:r>
    </w:p>
    <w:p w14:paraId="2EE306E2" w14:textId="02BC253E" w:rsidR="000A364F" w:rsidRPr="000F3CFD" w:rsidRDefault="000F3CFD" w:rsidP="000F3CFD">
      <w:pPr>
        <w:spacing w:line="0" w:lineRule="atLeast"/>
        <w:ind w:firstLineChars="200" w:firstLine="480"/>
        <w:rPr>
          <w:rFonts w:ascii="仿宋" w:eastAsia="仿宋" w:hAnsi="仿宋" w:hint="eastAsia"/>
          <w:sz w:val="24"/>
          <w:szCs w:val="24"/>
        </w:rPr>
      </w:pPr>
      <w:r w:rsidRPr="000F3CFD">
        <w:rPr>
          <w:rFonts w:ascii="仿宋" w:eastAsia="仿宋" w:hAnsi="仿宋" w:hint="eastAsia"/>
          <w:sz w:val="24"/>
          <w:szCs w:val="24"/>
        </w:rPr>
        <w:t>设备间子系统由设备间的线缆、连接器和有关的支撑硬件组成，作用是采用跳线或接线板把应用系统的主设备连接起来。设备间即在每一栋大楼内的适当位置放置综合布线线缆和相关连接硬件及其应用系统设备的场所，是设置电信设备、计算机网络设备和建筑物配线设备，进行网络管理的场所。</w:t>
      </w:r>
    </w:p>
    <w:p w14:paraId="3FC591FE" w14:textId="11E1CEB9" w:rsidR="0029585B" w:rsidRPr="000F3CFD" w:rsidRDefault="0029585B" w:rsidP="0029585B">
      <w:pPr>
        <w:spacing w:line="360" w:lineRule="auto"/>
        <w:rPr>
          <w:rFonts w:ascii="仿宋" w:eastAsia="仿宋" w:hAnsi="仿宋" w:hint="eastAsia"/>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6建筑群子系统</w:t>
      </w:r>
    </w:p>
    <w:p w14:paraId="197E8FFF" w14:textId="1A9F5A25" w:rsidR="0029585B" w:rsidRDefault="0029585B" w:rsidP="0029585B">
      <w:pPr>
        <w:spacing w:line="0" w:lineRule="atLeast"/>
        <w:ind w:firstLineChars="200" w:firstLine="480"/>
        <w:rPr>
          <w:rFonts w:ascii="仿宋" w:eastAsia="仿宋" w:hAnsi="仿宋"/>
          <w:sz w:val="24"/>
          <w:szCs w:val="24"/>
        </w:rPr>
      </w:pPr>
      <w:r w:rsidRPr="0029585B">
        <w:rPr>
          <w:rFonts w:ascii="仿宋" w:eastAsia="仿宋" w:hAnsi="仿宋" w:hint="eastAsia"/>
          <w:sz w:val="24"/>
          <w:szCs w:val="24"/>
        </w:rPr>
        <w:t>从建筑群配线架到各建筑物配线架的布线属于建筑群主干布线子系统，即为楼与楼之间通过线缆连接的系统，其整体结构如图3.6所示。</w:t>
      </w:r>
    </w:p>
    <w:p w14:paraId="76BE47FA" w14:textId="1B28B349" w:rsidR="0029585B" w:rsidRDefault="0029585B" w:rsidP="0029585B">
      <w:pPr>
        <w:spacing w:line="0" w:lineRule="atLeast"/>
        <w:jc w:val="center"/>
        <w:rPr>
          <w:rFonts w:ascii="仿宋" w:eastAsia="仿宋" w:hAnsi="仿宋"/>
          <w:sz w:val="24"/>
          <w:szCs w:val="24"/>
        </w:rPr>
      </w:pPr>
      <w:r>
        <w:rPr>
          <w:noProof/>
        </w:rPr>
        <w:drawing>
          <wp:inline distT="0" distB="0" distL="0" distR="0" wp14:anchorId="188113F4" wp14:editId="4CF74337">
            <wp:extent cx="2973788" cy="2407337"/>
            <wp:effectExtent l="0" t="0" r="0" b="0"/>
            <wp:docPr id="5772768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7951" cy="2410707"/>
                    </a:xfrm>
                    <a:prstGeom prst="rect">
                      <a:avLst/>
                    </a:prstGeom>
                    <a:noFill/>
                    <a:ln>
                      <a:noFill/>
                    </a:ln>
                  </pic:spPr>
                </pic:pic>
              </a:graphicData>
            </a:graphic>
          </wp:inline>
        </w:drawing>
      </w:r>
    </w:p>
    <w:p w14:paraId="7CDC3296" w14:textId="5B9518BA" w:rsidR="0029585B" w:rsidRPr="006A70B2" w:rsidRDefault="0029585B" w:rsidP="0029585B">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w:t>
      </w:r>
      <w:r>
        <w:rPr>
          <w:rFonts w:ascii="仿宋" w:eastAsia="仿宋" w:hAnsi="仿宋" w:hint="eastAsia"/>
          <w:b/>
          <w:bCs/>
          <w:sz w:val="24"/>
          <w:szCs w:val="24"/>
        </w:rPr>
        <w:t>6</w:t>
      </w:r>
      <w:r w:rsidRPr="006A70B2">
        <w:rPr>
          <w:rFonts w:ascii="仿宋" w:eastAsia="仿宋" w:hAnsi="仿宋" w:hint="eastAsia"/>
          <w:b/>
          <w:bCs/>
          <w:sz w:val="24"/>
          <w:szCs w:val="24"/>
        </w:rPr>
        <w:t xml:space="preserve"> </w:t>
      </w:r>
      <w:r>
        <w:rPr>
          <w:rFonts w:ascii="仿宋" w:eastAsia="仿宋" w:hAnsi="仿宋" w:hint="eastAsia"/>
          <w:b/>
          <w:bCs/>
          <w:sz w:val="24"/>
          <w:szCs w:val="24"/>
        </w:rPr>
        <w:t>建筑群</w:t>
      </w:r>
      <w:r>
        <w:rPr>
          <w:rFonts w:ascii="仿宋" w:eastAsia="仿宋" w:hAnsi="仿宋" w:hint="eastAsia"/>
          <w:b/>
          <w:bCs/>
          <w:sz w:val="24"/>
          <w:szCs w:val="24"/>
        </w:rPr>
        <w:t>系统示意图</w:t>
      </w:r>
    </w:p>
    <w:p w14:paraId="6EBAB357" w14:textId="46B67892" w:rsidR="0029585B" w:rsidRPr="00DF4FAE" w:rsidRDefault="0029585B" w:rsidP="0029585B">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3</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2</w:t>
      </w:r>
      <w:r w:rsidRPr="00DF4FAE">
        <w:rPr>
          <w:rFonts w:ascii="Times New Roman" w:eastAsia="微软雅黑" w:hAnsi="Times New Roman"/>
          <w:b/>
          <w:bCs/>
          <w:sz w:val="28"/>
          <w:szCs w:val="28"/>
        </w:rPr>
        <w:t xml:space="preserve"> </w:t>
      </w:r>
      <w:r>
        <w:rPr>
          <w:rFonts w:ascii="宋体" w:hAnsi="宋体" w:hint="eastAsia"/>
          <w:b/>
          <w:bCs/>
          <w:sz w:val="28"/>
          <w:szCs w:val="28"/>
        </w:rPr>
        <w:t>设备选型</w:t>
      </w:r>
    </w:p>
    <w:p w14:paraId="64273DAE" w14:textId="41B5D2AE" w:rsidR="0029585B" w:rsidRDefault="0029585B" w:rsidP="0029585B">
      <w:pPr>
        <w:spacing w:line="0" w:lineRule="atLeast"/>
        <w:ind w:firstLineChars="200" w:firstLine="480"/>
        <w:rPr>
          <w:rFonts w:ascii="仿宋" w:eastAsia="仿宋" w:hAnsi="仿宋"/>
          <w:sz w:val="24"/>
          <w:szCs w:val="24"/>
        </w:rPr>
      </w:pPr>
      <w:r w:rsidRPr="0029585B">
        <w:rPr>
          <w:rFonts w:ascii="仿宋" w:eastAsia="仿宋" w:hAnsi="仿宋" w:hint="eastAsia"/>
          <w:sz w:val="24"/>
          <w:szCs w:val="24"/>
        </w:rPr>
        <w:t>需要对基础硬件设施（如交换机、路由器等）、软件设施（如服务器操作系统等）进行选型。应当考虑</w:t>
      </w:r>
      <w:proofErr w:type="gramStart"/>
      <w:r w:rsidRPr="0029585B">
        <w:rPr>
          <w:rFonts w:ascii="仿宋" w:eastAsia="仿宋" w:hAnsi="仿宋" w:hint="eastAsia"/>
          <w:sz w:val="24"/>
          <w:szCs w:val="24"/>
        </w:rPr>
        <w:t>到设施</w:t>
      </w:r>
      <w:proofErr w:type="gramEnd"/>
      <w:r w:rsidRPr="0029585B">
        <w:rPr>
          <w:rFonts w:ascii="仿宋" w:eastAsia="仿宋" w:hAnsi="仿宋" w:hint="eastAsia"/>
          <w:sz w:val="24"/>
          <w:szCs w:val="24"/>
        </w:rPr>
        <w:t>的可用性、易操作、先进性、专业性，符合网络需求内容。</w:t>
      </w:r>
    </w:p>
    <w:p w14:paraId="0C2595CF" w14:textId="4586F220" w:rsidR="0029585B" w:rsidRPr="0029585B" w:rsidRDefault="0029585B" w:rsidP="0029585B">
      <w:pPr>
        <w:spacing w:line="360" w:lineRule="auto"/>
        <w:rPr>
          <w:rFonts w:ascii="仿宋" w:eastAsia="仿宋" w:hAnsi="仿宋" w:hint="eastAsia"/>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2</w:t>
      </w:r>
      <w:r w:rsidRPr="00DF4FAE">
        <w:rPr>
          <w:rFonts w:ascii="仿宋" w:eastAsia="仿宋" w:hAnsi="仿宋" w:hint="eastAsia"/>
          <w:sz w:val="24"/>
          <w:szCs w:val="24"/>
        </w:rPr>
        <w:t>.</w:t>
      </w:r>
      <w:r>
        <w:rPr>
          <w:rFonts w:ascii="仿宋" w:eastAsia="仿宋" w:hAnsi="仿宋" w:hint="eastAsia"/>
          <w:sz w:val="24"/>
          <w:szCs w:val="24"/>
        </w:rPr>
        <w:t>1基础硬件设施选型</w:t>
      </w:r>
    </w:p>
    <w:tbl>
      <w:tblPr>
        <w:tblW w:w="4967" w:type="pct"/>
        <w:tblLayout w:type="fixed"/>
        <w:tblLook w:val="04A0" w:firstRow="1" w:lastRow="0" w:firstColumn="1" w:lastColumn="0" w:noHBand="0" w:noVBand="1"/>
      </w:tblPr>
      <w:tblGrid>
        <w:gridCol w:w="816"/>
        <w:gridCol w:w="2954"/>
        <w:gridCol w:w="6581"/>
      </w:tblGrid>
      <w:tr w:rsidR="0029585B" w:rsidRPr="00183978" w14:paraId="45DC5BCD" w14:textId="77777777" w:rsidTr="00A46257">
        <w:trPr>
          <w:trHeight w:val="240"/>
        </w:trPr>
        <w:tc>
          <w:tcPr>
            <w:tcW w:w="394" w:type="pct"/>
            <w:tcBorders>
              <w:top w:val="single" w:sz="4" w:space="0" w:color="auto"/>
              <w:left w:val="single" w:sz="4" w:space="0" w:color="auto"/>
              <w:bottom w:val="single" w:sz="4" w:space="0" w:color="auto"/>
              <w:right w:val="single" w:sz="4" w:space="0" w:color="auto"/>
            </w:tcBorders>
            <w:shd w:val="clear" w:color="000000" w:fill="99CCFF"/>
            <w:vAlign w:val="center"/>
            <w:hideMark/>
          </w:tcPr>
          <w:p w14:paraId="18F0E90A" w14:textId="77777777" w:rsidR="0029585B" w:rsidRPr="00183978" w:rsidRDefault="0029585B"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类别</w:t>
            </w:r>
          </w:p>
        </w:tc>
        <w:tc>
          <w:tcPr>
            <w:tcW w:w="1427" w:type="pct"/>
            <w:tcBorders>
              <w:top w:val="single" w:sz="4" w:space="0" w:color="auto"/>
              <w:left w:val="nil"/>
              <w:bottom w:val="single" w:sz="4" w:space="0" w:color="auto"/>
              <w:right w:val="single" w:sz="4" w:space="0" w:color="auto"/>
            </w:tcBorders>
            <w:shd w:val="clear" w:color="000000" w:fill="99CCFF"/>
            <w:vAlign w:val="center"/>
            <w:hideMark/>
          </w:tcPr>
          <w:p w14:paraId="6D28E482" w14:textId="77777777" w:rsidR="0029585B" w:rsidRPr="00183978" w:rsidRDefault="0029585B"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产品型号</w:t>
            </w:r>
          </w:p>
        </w:tc>
        <w:tc>
          <w:tcPr>
            <w:tcW w:w="3179" w:type="pct"/>
            <w:tcBorders>
              <w:top w:val="single" w:sz="4" w:space="0" w:color="auto"/>
              <w:left w:val="nil"/>
              <w:bottom w:val="single" w:sz="4" w:space="0" w:color="auto"/>
              <w:right w:val="single" w:sz="4" w:space="0" w:color="auto"/>
            </w:tcBorders>
            <w:shd w:val="clear" w:color="000000" w:fill="99CCFF"/>
            <w:vAlign w:val="center"/>
            <w:hideMark/>
          </w:tcPr>
          <w:p w14:paraId="54D33670" w14:textId="77777777" w:rsidR="0029585B" w:rsidRPr="00183978" w:rsidRDefault="0029585B"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产品说明</w:t>
            </w:r>
          </w:p>
        </w:tc>
      </w:tr>
      <w:tr w:rsidR="0029585B" w:rsidRPr="00183978" w14:paraId="302D883A" w14:textId="77777777" w:rsidTr="00A46257">
        <w:trPr>
          <w:trHeight w:val="750"/>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31BA9DA4"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无线产品</w:t>
            </w:r>
          </w:p>
        </w:tc>
        <w:tc>
          <w:tcPr>
            <w:tcW w:w="1427" w:type="pct"/>
            <w:tcBorders>
              <w:top w:val="nil"/>
              <w:left w:val="nil"/>
              <w:bottom w:val="single" w:sz="4" w:space="0" w:color="auto"/>
              <w:right w:val="single" w:sz="4" w:space="0" w:color="auto"/>
            </w:tcBorders>
            <w:shd w:val="clear" w:color="000000" w:fill="FFFFFF"/>
            <w:vAlign w:val="center"/>
            <w:hideMark/>
          </w:tcPr>
          <w:p w14:paraId="5F3E7212" w14:textId="54DA4572" w:rsidR="0029585B" w:rsidRPr="0029585B" w:rsidRDefault="0029585B" w:rsidP="00A46257">
            <w:pPr>
              <w:widowControl/>
              <w:jc w:val="left"/>
              <w:rPr>
                <w:rFonts w:ascii="Times New Roman" w:eastAsia="微软雅黑" w:hAnsi="Times New Roman"/>
                <w:kern w:val="0"/>
                <w:sz w:val="18"/>
                <w:szCs w:val="18"/>
              </w:rPr>
            </w:pPr>
            <w:r w:rsidRPr="0029585B">
              <w:rPr>
                <w:rFonts w:ascii="Times New Roman" w:eastAsia="微软雅黑" w:hAnsi="Times New Roman"/>
                <w:kern w:val="0"/>
                <w:sz w:val="18"/>
                <w:szCs w:val="18"/>
              </w:rPr>
              <w:t>RG-AP220-E</w:t>
            </w:r>
          </w:p>
        </w:tc>
        <w:tc>
          <w:tcPr>
            <w:tcW w:w="3179" w:type="pct"/>
            <w:tcBorders>
              <w:top w:val="nil"/>
              <w:left w:val="nil"/>
              <w:bottom w:val="single" w:sz="4" w:space="0" w:color="auto"/>
              <w:right w:val="single" w:sz="4" w:space="0" w:color="auto"/>
            </w:tcBorders>
            <w:shd w:val="clear" w:color="000000" w:fill="FFFFFF"/>
            <w:vAlign w:val="center"/>
            <w:hideMark/>
          </w:tcPr>
          <w:p w14:paraId="79AB000A" w14:textId="544A44F7" w:rsidR="0029585B" w:rsidRPr="0029585B" w:rsidRDefault="0029585B" w:rsidP="0029585B">
            <w:pPr>
              <w:spacing w:line="0" w:lineRule="atLeast"/>
              <w:rPr>
                <w:rFonts w:ascii="微软雅黑" w:eastAsia="微软雅黑" w:hAnsi="微软雅黑" w:cs="Arial"/>
                <w:kern w:val="0"/>
                <w:sz w:val="18"/>
                <w:szCs w:val="18"/>
              </w:rPr>
            </w:pPr>
            <w:r w:rsidRPr="0029585B">
              <w:rPr>
                <w:rFonts w:ascii="仿宋" w:eastAsia="仿宋" w:hAnsi="仿宋" w:hint="eastAsia"/>
                <w:sz w:val="18"/>
                <w:szCs w:val="18"/>
              </w:rPr>
              <w:t>该室内无线接入点采用双路双频及3x3 MIMO技术，支持802.11a/n和802.11b/g/n标准，兼容胖/瘦模式，集成WAPI安全协议。提供光电上联接口，支持PoE和本地供电（需单独选购）。最多可接入30名用户，满足中小型场所无线覆盖需求。</w:t>
            </w:r>
          </w:p>
        </w:tc>
      </w:tr>
      <w:tr w:rsidR="0029585B" w:rsidRPr="00183978" w14:paraId="23534FF1" w14:textId="77777777" w:rsidTr="00A46257">
        <w:trPr>
          <w:trHeight w:val="765"/>
        </w:trPr>
        <w:tc>
          <w:tcPr>
            <w:tcW w:w="394" w:type="pct"/>
            <w:vMerge/>
            <w:tcBorders>
              <w:top w:val="nil"/>
              <w:left w:val="single" w:sz="4" w:space="0" w:color="auto"/>
              <w:bottom w:val="single" w:sz="4" w:space="0" w:color="auto"/>
              <w:right w:val="single" w:sz="4" w:space="0" w:color="auto"/>
            </w:tcBorders>
            <w:vAlign w:val="center"/>
            <w:hideMark/>
          </w:tcPr>
          <w:p w14:paraId="5DCFF801"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0E6A1D87"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RG-AP220-SE</w:t>
            </w:r>
          </w:p>
        </w:tc>
        <w:tc>
          <w:tcPr>
            <w:tcW w:w="3179" w:type="pct"/>
            <w:tcBorders>
              <w:top w:val="nil"/>
              <w:left w:val="nil"/>
              <w:bottom w:val="single" w:sz="4" w:space="0" w:color="auto"/>
              <w:right w:val="single" w:sz="4" w:space="0" w:color="auto"/>
            </w:tcBorders>
            <w:shd w:val="clear" w:color="000000" w:fill="FFFFFF"/>
            <w:vAlign w:val="center"/>
            <w:hideMark/>
          </w:tcPr>
          <w:p w14:paraId="17FB6B62" w14:textId="0D17CDEE" w:rsidR="0029585B" w:rsidRPr="00183978" w:rsidRDefault="00420DA0" w:rsidP="00420DA0">
            <w:pPr>
              <w:spacing w:line="0" w:lineRule="atLeast"/>
              <w:rPr>
                <w:rFonts w:ascii="微软雅黑" w:eastAsia="微软雅黑" w:hAnsi="微软雅黑" w:cs="Arial"/>
                <w:kern w:val="0"/>
                <w:sz w:val="18"/>
                <w:szCs w:val="18"/>
              </w:rPr>
            </w:pPr>
            <w:r w:rsidRPr="00420DA0">
              <w:rPr>
                <w:rFonts w:ascii="仿宋" w:eastAsia="仿宋" w:hAnsi="仿宋" w:hint="eastAsia"/>
                <w:sz w:val="18"/>
                <w:szCs w:val="18"/>
              </w:rPr>
              <w:t>室内增强型无线接入点，采用单路双频与3x3 MIMO技术，支持802.11a/n或802.11b/g/n模式，具备胖/</w:t>
            </w:r>
            <w:proofErr w:type="gramStart"/>
            <w:r w:rsidRPr="00420DA0">
              <w:rPr>
                <w:rFonts w:ascii="仿宋" w:eastAsia="仿宋" w:hAnsi="仿宋" w:hint="eastAsia"/>
                <w:sz w:val="18"/>
                <w:szCs w:val="18"/>
              </w:rPr>
              <w:t>瘦模式</w:t>
            </w:r>
            <w:proofErr w:type="gramEnd"/>
            <w:r w:rsidRPr="00420DA0">
              <w:rPr>
                <w:rFonts w:ascii="仿宋" w:eastAsia="仿宋" w:hAnsi="仿宋" w:hint="eastAsia"/>
                <w:sz w:val="18"/>
                <w:szCs w:val="18"/>
              </w:rPr>
              <w:t>切换及WAPI安全功能。支持光电上联，可选PoE或本地供电，最多接入30人。</w:t>
            </w:r>
          </w:p>
        </w:tc>
      </w:tr>
      <w:tr w:rsidR="0029585B" w:rsidRPr="00183978" w14:paraId="6D9EF05D"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4E2E9303"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6BCAB85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RG-WS5708</w:t>
            </w:r>
          </w:p>
        </w:tc>
        <w:tc>
          <w:tcPr>
            <w:tcW w:w="3179" w:type="pct"/>
            <w:tcBorders>
              <w:top w:val="nil"/>
              <w:left w:val="nil"/>
              <w:bottom w:val="single" w:sz="4" w:space="0" w:color="auto"/>
              <w:right w:val="single" w:sz="4" w:space="0" w:color="auto"/>
            </w:tcBorders>
            <w:shd w:val="clear" w:color="000000" w:fill="FFFFFF"/>
            <w:vAlign w:val="center"/>
            <w:hideMark/>
          </w:tcPr>
          <w:p w14:paraId="5B0F1B80" w14:textId="56AE0D07"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万兆无线控制器，配备8个千兆SFP接口、8个自</w:t>
            </w:r>
            <w:proofErr w:type="gramStart"/>
            <w:r w:rsidRPr="00420DA0">
              <w:rPr>
                <w:rFonts w:ascii="仿宋" w:eastAsia="仿宋" w:hAnsi="仿宋" w:hint="eastAsia"/>
                <w:sz w:val="18"/>
                <w:szCs w:val="18"/>
              </w:rPr>
              <w:t>适应电口和</w:t>
            </w:r>
            <w:proofErr w:type="gramEnd"/>
            <w:r w:rsidRPr="00420DA0">
              <w:rPr>
                <w:rFonts w:ascii="仿宋" w:eastAsia="仿宋" w:hAnsi="仿宋" w:hint="eastAsia"/>
                <w:sz w:val="18"/>
                <w:szCs w:val="18"/>
              </w:rPr>
              <w:t>2个万兆SFP+接口。默认支持128个AP，并可通过扩展License最大控制768个AP，满足大规模无线网络管理需求。</w:t>
            </w:r>
          </w:p>
        </w:tc>
      </w:tr>
      <w:tr w:rsidR="0029585B" w:rsidRPr="00183978" w14:paraId="6BDF1AF8"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05780B16"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694E02A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RG-WS5302</w:t>
            </w:r>
          </w:p>
        </w:tc>
        <w:tc>
          <w:tcPr>
            <w:tcW w:w="3179" w:type="pct"/>
            <w:tcBorders>
              <w:top w:val="nil"/>
              <w:left w:val="nil"/>
              <w:bottom w:val="single" w:sz="4" w:space="0" w:color="auto"/>
              <w:right w:val="single" w:sz="4" w:space="0" w:color="auto"/>
            </w:tcBorders>
            <w:shd w:val="clear" w:color="000000" w:fill="FFFFFF"/>
            <w:vAlign w:val="center"/>
            <w:hideMark/>
          </w:tcPr>
          <w:p w14:paraId="70C90C05" w14:textId="27030620"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千兆无线控制器，拥有2个自</w:t>
            </w:r>
            <w:proofErr w:type="gramStart"/>
            <w:r w:rsidRPr="00420DA0">
              <w:rPr>
                <w:rFonts w:ascii="仿宋" w:eastAsia="仿宋" w:hAnsi="仿宋" w:hint="eastAsia"/>
                <w:sz w:val="18"/>
                <w:szCs w:val="18"/>
              </w:rPr>
              <w:t>适应电口和</w:t>
            </w:r>
            <w:proofErr w:type="gramEnd"/>
            <w:r w:rsidRPr="00420DA0">
              <w:rPr>
                <w:rFonts w:ascii="仿宋" w:eastAsia="仿宋" w:hAnsi="仿宋" w:hint="eastAsia"/>
                <w:sz w:val="18"/>
                <w:szCs w:val="18"/>
              </w:rPr>
              <w:t>2个复用千兆SFP接口。默认支持16个AP，并支持通过扩展License管理最多64个AP，轻松应对网络扩展需求。</w:t>
            </w:r>
          </w:p>
        </w:tc>
      </w:tr>
      <w:tr w:rsidR="0029585B" w:rsidRPr="00183978" w14:paraId="5E84CDC8" w14:textId="77777777" w:rsidTr="00A46257">
        <w:trPr>
          <w:trHeight w:val="510"/>
        </w:trPr>
        <w:tc>
          <w:tcPr>
            <w:tcW w:w="394" w:type="pct"/>
            <w:vMerge w:val="restart"/>
            <w:tcBorders>
              <w:top w:val="nil"/>
              <w:left w:val="single" w:sz="4" w:space="0" w:color="auto"/>
              <w:right w:val="single" w:sz="4" w:space="0" w:color="auto"/>
            </w:tcBorders>
            <w:shd w:val="clear" w:color="auto" w:fill="auto"/>
            <w:vAlign w:val="center"/>
            <w:hideMark/>
          </w:tcPr>
          <w:p w14:paraId="0356C914"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接入交换机</w:t>
            </w:r>
          </w:p>
        </w:tc>
        <w:tc>
          <w:tcPr>
            <w:tcW w:w="1427" w:type="pct"/>
            <w:tcBorders>
              <w:top w:val="nil"/>
              <w:left w:val="nil"/>
              <w:bottom w:val="single" w:sz="4" w:space="0" w:color="auto"/>
              <w:right w:val="single" w:sz="4" w:space="0" w:color="auto"/>
            </w:tcBorders>
            <w:shd w:val="clear" w:color="auto" w:fill="auto"/>
            <w:vAlign w:val="center"/>
            <w:hideMark/>
          </w:tcPr>
          <w:p w14:paraId="336CAC47"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RG-S2328G</w:t>
            </w:r>
          </w:p>
        </w:tc>
        <w:tc>
          <w:tcPr>
            <w:tcW w:w="3179" w:type="pct"/>
            <w:tcBorders>
              <w:top w:val="nil"/>
              <w:left w:val="nil"/>
              <w:bottom w:val="single" w:sz="4" w:space="0" w:color="auto"/>
              <w:right w:val="single" w:sz="4" w:space="0" w:color="auto"/>
            </w:tcBorders>
            <w:shd w:val="clear" w:color="auto" w:fill="auto"/>
            <w:vAlign w:val="center"/>
            <w:hideMark/>
          </w:tcPr>
          <w:p w14:paraId="6B19F97B" w14:textId="76477B7E"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24口百兆自适应交换机，配备2个SFP/GT复用口，1个扩展槽兼容千兆/堆叠模块。交换容量达32G，支持IPv4/IPv6双</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协议，满足多样化网络需求。</w:t>
            </w:r>
          </w:p>
        </w:tc>
      </w:tr>
      <w:tr w:rsidR="0029585B" w:rsidRPr="00183978" w14:paraId="550A822B" w14:textId="77777777" w:rsidTr="00A46257">
        <w:trPr>
          <w:trHeight w:val="510"/>
        </w:trPr>
        <w:tc>
          <w:tcPr>
            <w:tcW w:w="394" w:type="pct"/>
            <w:vMerge/>
            <w:tcBorders>
              <w:left w:val="single" w:sz="4" w:space="0" w:color="auto"/>
              <w:right w:val="single" w:sz="4" w:space="0" w:color="auto"/>
            </w:tcBorders>
            <w:vAlign w:val="center"/>
            <w:hideMark/>
          </w:tcPr>
          <w:p w14:paraId="27D7534A"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0AA30B5D"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RG-S2352G</w:t>
            </w:r>
          </w:p>
        </w:tc>
        <w:tc>
          <w:tcPr>
            <w:tcW w:w="3179" w:type="pct"/>
            <w:tcBorders>
              <w:top w:val="nil"/>
              <w:left w:val="nil"/>
              <w:bottom w:val="single" w:sz="4" w:space="0" w:color="auto"/>
              <w:right w:val="single" w:sz="4" w:space="0" w:color="auto"/>
            </w:tcBorders>
            <w:shd w:val="clear" w:color="auto" w:fill="auto"/>
            <w:vAlign w:val="center"/>
            <w:hideMark/>
          </w:tcPr>
          <w:p w14:paraId="2BF79B38" w14:textId="59A1A8DE"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48口百兆自适应交换机，具备2个SFP/GT复用口及1个扩展槽，支持千兆模块和堆叠模块。交换容量高达32G，支持IPv4/IPv6双</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，满足大型网络的高效连接需求。</w:t>
            </w:r>
          </w:p>
        </w:tc>
      </w:tr>
      <w:tr w:rsidR="0029585B" w:rsidRPr="00183978" w14:paraId="23C3CFD4" w14:textId="77777777" w:rsidTr="00A46257">
        <w:trPr>
          <w:trHeight w:val="510"/>
        </w:trPr>
        <w:tc>
          <w:tcPr>
            <w:tcW w:w="394" w:type="pct"/>
            <w:vMerge/>
            <w:tcBorders>
              <w:left w:val="single" w:sz="4" w:space="0" w:color="auto"/>
              <w:bottom w:val="single" w:sz="4" w:space="0" w:color="auto"/>
              <w:right w:val="single" w:sz="4" w:space="0" w:color="auto"/>
            </w:tcBorders>
            <w:vAlign w:val="center"/>
          </w:tcPr>
          <w:p w14:paraId="0F3088C3"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tcPr>
          <w:p w14:paraId="53FB4BD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RG-S2952G-E</w:t>
            </w:r>
          </w:p>
        </w:tc>
        <w:tc>
          <w:tcPr>
            <w:tcW w:w="3179" w:type="pct"/>
            <w:tcBorders>
              <w:top w:val="nil"/>
              <w:left w:val="nil"/>
              <w:bottom w:val="single" w:sz="4" w:space="0" w:color="auto"/>
              <w:right w:val="single" w:sz="4" w:space="0" w:color="auto"/>
            </w:tcBorders>
            <w:shd w:val="clear" w:color="auto" w:fill="auto"/>
            <w:vAlign w:val="center"/>
          </w:tcPr>
          <w:p w14:paraId="6A99A7B6" w14:textId="6D40E76C"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48口10/100/1000M自适应SFP光口。支持IPv4/IPv6双协议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，交换容量近50G</w:t>
            </w:r>
          </w:p>
        </w:tc>
      </w:tr>
      <w:tr w:rsidR="0029585B" w:rsidRPr="00183978" w14:paraId="19CC42B4" w14:textId="77777777" w:rsidTr="00A46257">
        <w:trPr>
          <w:trHeight w:val="765"/>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2A08C245"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汇聚交换机</w:t>
            </w:r>
          </w:p>
        </w:tc>
        <w:tc>
          <w:tcPr>
            <w:tcW w:w="1427" w:type="pct"/>
            <w:tcBorders>
              <w:top w:val="nil"/>
              <w:left w:val="nil"/>
              <w:bottom w:val="single" w:sz="4" w:space="0" w:color="auto"/>
              <w:right w:val="single" w:sz="4" w:space="0" w:color="auto"/>
            </w:tcBorders>
            <w:shd w:val="clear" w:color="000000" w:fill="FFFFFF"/>
            <w:vAlign w:val="center"/>
            <w:hideMark/>
          </w:tcPr>
          <w:p w14:paraId="2D11AB22"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RG-S3760E-24</w:t>
            </w:r>
          </w:p>
        </w:tc>
        <w:tc>
          <w:tcPr>
            <w:tcW w:w="3179" w:type="pct"/>
            <w:tcBorders>
              <w:top w:val="nil"/>
              <w:left w:val="nil"/>
              <w:bottom w:val="single" w:sz="4" w:space="0" w:color="auto"/>
              <w:right w:val="single" w:sz="4" w:space="0" w:color="auto"/>
            </w:tcBorders>
            <w:shd w:val="clear" w:color="000000" w:fill="FFFFFF"/>
            <w:vAlign w:val="center"/>
            <w:hideMark/>
          </w:tcPr>
          <w:p w14:paraId="19DEF791" w14:textId="3563AD4D"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24口百兆自适应交换机，拥有2个SFP/GT光电复用口（SFP支持千兆/百兆），交换容量高达49.9G。全面支持IPv4/IPv6双协议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，满足现代网络的高效与兼容需求。</w:t>
            </w:r>
          </w:p>
        </w:tc>
      </w:tr>
      <w:tr w:rsidR="0029585B" w:rsidRPr="00183978" w14:paraId="092F795E" w14:textId="77777777" w:rsidTr="00A46257">
        <w:trPr>
          <w:trHeight w:val="765"/>
        </w:trPr>
        <w:tc>
          <w:tcPr>
            <w:tcW w:w="394" w:type="pct"/>
            <w:vMerge/>
            <w:tcBorders>
              <w:top w:val="nil"/>
              <w:left w:val="single" w:sz="4" w:space="0" w:color="auto"/>
              <w:bottom w:val="single" w:sz="4" w:space="0" w:color="auto"/>
              <w:right w:val="single" w:sz="4" w:space="0" w:color="auto"/>
            </w:tcBorders>
            <w:vAlign w:val="center"/>
            <w:hideMark/>
          </w:tcPr>
          <w:p w14:paraId="4C27C2BD"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2C66B436"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RG-S3760E-48</w:t>
            </w:r>
          </w:p>
        </w:tc>
        <w:tc>
          <w:tcPr>
            <w:tcW w:w="3179" w:type="pct"/>
            <w:tcBorders>
              <w:top w:val="nil"/>
              <w:left w:val="nil"/>
              <w:bottom w:val="single" w:sz="4" w:space="0" w:color="auto"/>
              <w:right w:val="single" w:sz="4" w:space="0" w:color="auto"/>
            </w:tcBorders>
            <w:shd w:val="clear" w:color="000000" w:fill="FFFFFF"/>
            <w:vAlign w:val="center"/>
            <w:hideMark/>
          </w:tcPr>
          <w:p w14:paraId="7B1C5680" w14:textId="79A61886"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48口百兆自适应交换机，配备2个SFP/GT复用口（SFP千兆/百兆可选），1个扩展槽支持RPS。交换容量49.9G，包</w:t>
            </w:r>
            <w:proofErr w:type="gramStart"/>
            <w:r w:rsidRPr="00420DA0">
              <w:rPr>
                <w:rFonts w:ascii="仿宋" w:eastAsia="仿宋" w:hAnsi="仿宋" w:hint="eastAsia"/>
                <w:sz w:val="18"/>
                <w:szCs w:val="18"/>
              </w:rPr>
              <w:t>转发率线速</w:t>
            </w:r>
            <w:proofErr w:type="gramEnd"/>
            <w:r w:rsidRPr="00420DA0">
              <w:rPr>
                <w:rFonts w:ascii="仿宋" w:eastAsia="仿宋" w:hAnsi="仿宋" w:hint="eastAsia"/>
                <w:sz w:val="18"/>
                <w:szCs w:val="18"/>
              </w:rPr>
              <w:t>（L2/L3: 12.8/16.4Mpps）。全面支持IPv4/IPv6双协议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，满足大规模网络的高效转发需求。</w:t>
            </w:r>
          </w:p>
        </w:tc>
      </w:tr>
      <w:tr w:rsidR="0029585B" w:rsidRPr="00183978" w14:paraId="657C66D3" w14:textId="77777777" w:rsidTr="00A46257">
        <w:trPr>
          <w:trHeight w:val="765"/>
        </w:trPr>
        <w:tc>
          <w:tcPr>
            <w:tcW w:w="394" w:type="pct"/>
            <w:vMerge/>
            <w:tcBorders>
              <w:top w:val="nil"/>
              <w:left w:val="single" w:sz="4" w:space="0" w:color="auto"/>
              <w:bottom w:val="single" w:sz="4" w:space="0" w:color="auto"/>
              <w:right w:val="single" w:sz="4" w:space="0" w:color="auto"/>
            </w:tcBorders>
            <w:vAlign w:val="center"/>
            <w:hideMark/>
          </w:tcPr>
          <w:p w14:paraId="7D4FD134"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7A19B1B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RG-S5750-24GT/12SFP</w:t>
            </w:r>
          </w:p>
        </w:tc>
        <w:tc>
          <w:tcPr>
            <w:tcW w:w="3179" w:type="pct"/>
            <w:tcBorders>
              <w:top w:val="nil"/>
              <w:left w:val="nil"/>
              <w:bottom w:val="single" w:sz="4" w:space="0" w:color="auto"/>
              <w:right w:val="single" w:sz="4" w:space="0" w:color="auto"/>
            </w:tcBorders>
            <w:shd w:val="clear" w:color="000000" w:fill="FFFFFF"/>
            <w:vAlign w:val="center"/>
            <w:hideMark/>
          </w:tcPr>
          <w:p w14:paraId="46C3ED88" w14:textId="502AB13A"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增强型24口交换机，自适应10/100/1000M电口，12个SFP复用接口（千兆/百兆）。配备2个扩展槽，交换容量高达240G。包</w:t>
            </w:r>
            <w:proofErr w:type="gramStart"/>
            <w:r w:rsidRPr="00420DA0">
              <w:rPr>
                <w:rFonts w:ascii="仿宋" w:eastAsia="仿宋" w:hAnsi="仿宋" w:hint="eastAsia"/>
                <w:sz w:val="18"/>
                <w:szCs w:val="18"/>
              </w:rPr>
              <w:t>转发率线速</w:t>
            </w:r>
            <w:proofErr w:type="gramEnd"/>
            <w:r w:rsidRPr="00420DA0">
              <w:rPr>
                <w:rFonts w:ascii="仿宋" w:eastAsia="仿宋" w:hAnsi="仿宋" w:hint="eastAsia"/>
                <w:sz w:val="18"/>
                <w:szCs w:val="18"/>
              </w:rPr>
              <w:t>（L2/L3: 66Mpps），全面支持IPv4/IPv6双协议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，满足高速网络传输需求。</w:t>
            </w:r>
          </w:p>
        </w:tc>
      </w:tr>
      <w:tr w:rsidR="0029585B" w:rsidRPr="00183978" w14:paraId="7BEDF282" w14:textId="77777777" w:rsidTr="00A46257">
        <w:trPr>
          <w:trHeight w:val="416"/>
        </w:trPr>
        <w:tc>
          <w:tcPr>
            <w:tcW w:w="394" w:type="pct"/>
            <w:vMerge/>
            <w:tcBorders>
              <w:top w:val="nil"/>
              <w:left w:val="single" w:sz="4" w:space="0" w:color="auto"/>
              <w:bottom w:val="single" w:sz="4" w:space="0" w:color="auto"/>
              <w:right w:val="single" w:sz="4" w:space="0" w:color="auto"/>
            </w:tcBorders>
            <w:vAlign w:val="center"/>
            <w:hideMark/>
          </w:tcPr>
          <w:p w14:paraId="7081A67C"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38DCCA3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RG-S5750-48GT/4SFP</w:t>
            </w:r>
          </w:p>
        </w:tc>
        <w:tc>
          <w:tcPr>
            <w:tcW w:w="3179" w:type="pct"/>
            <w:tcBorders>
              <w:top w:val="nil"/>
              <w:left w:val="nil"/>
              <w:bottom w:val="single" w:sz="4" w:space="0" w:color="auto"/>
              <w:right w:val="single" w:sz="4" w:space="0" w:color="auto"/>
            </w:tcBorders>
            <w:shd w:val="clear" w:color="000000" w:fill="FFFFFF"/>
            <w:vAlign w:val="center"/>
            <w:hideMark/>
          </w:tcPr>
          <w:p w14:paraId="0946CB32" w14:textId="0856C97A"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增强型48口交换机，支持10/100/1000M自适应电口，配备4个SFP复用接口（千兆/百兆）。拥有2个扩展槽，交换容量达240G。包转发率L2/L3均为线速106Mpps，全面兼容IPv4/IPv6双协议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，满足高速、高效的网络传输需求。</w:t>
            </w:r>
          </w:p>
        </w:tc>
      </w:tr>
      <w:tr w:rsidR="0029585B" w:rsidRPr="00183978" w14:paraId="63E61293" w14:textId="77777777" w:rsidTr="00A46257">
        <w:trPr>
          <w:trHeight w:val="510"/>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727D7204"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核心交换机</w:t>
            </w:r>
          </w:p>
        </w:tc>
        <w:tc>
          <w:tcPr>
            <w:tcW w:w="1427" w:type="pct"/>
            <w:tcBorders>
              <w:top w:val="nil"/>
              <w:left w:val="nil"/>
              <w:bottom w:val="single" w:sz="4" w:space="0" w:color="auto"/>
              <w:right w:val="single" w:sz="4" w:space="0" w:color="auto"/>
            </w:tcBorders>
            <w:shd w:val="clear" w:color="000000" w:fill="FFFFFF"/>
            <w:vAlign w:val="center"/>
            <w:hideMark/>
          </w:tcPr>
          <w:p w14:paraId="518BE8FB"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S7804-Iseries</w:t>
            </w:r>
          </w:p>
        </w:tc>
        <w:tc>
          <w:tcPr>
            <w:tcW w:w="3179" w:type="pct"/>
            <w:tcBorders>
              <w:top w:val="nil"/>
              <w:left w:val="nil"/>
              <w:bottom w:val="single" w:sz="4" w:space="0" w:color="auto"/>
              <w:right w:val="single" w:sz="4" w:space="0" w:color="auto"/>
            </w:tcBorders>
            <w:shd w:val="clear" w:color="000000" w:fill="FFFFFF"/>
            <w:vAlign w:val="center"/>
            <w:hideMark/>
          </w:tcPr>
          <w:p w14:paraId="7F75C3D1" w14:textId="6561217B"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Intelligent Series 4插槽主机箱（1+3配置），包含风扇</w:t>
            </w:r>
            <w:proofErr w:type="gramStart"/>
            <w:r w:rsidRPr="00420DA0">
              <w:rPr>
                <w:rFonts w:ascii="仿宋" w:eastAsia="仿宋" w:hAnsi="仿宋" w:hint="eastAsia"/>
                <w:sz w:val="18"/>
                <w:szCs w:val="18"/>
              </w:rPr>
              <w:t>阵列柜但不含</w:t>
            </w:r>
            <w:proofErr w:type="gramEnd"/>
            <w:r w:rsidRPr="00420DA0">
              <w:rPr>
                <w:rFonts w:ascii="仿宋" w:eastAsia="仿宋" w:hAnsi="仿宋" w:hint="eastAsia"/>
                <w:sz w:val="18"/>
                <w:szCs w:val="18"/>
              </w:rPr>
              <w:t>电源和管理引擎。支持最多2个冗余交流电源，确保高可用性。交换容量高达900G，包转发速率达447Mpps，全面兼容IPv4/IPv6双协议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，满足高性能网络应用需求。</w:t>
            </w:r>
          </w:p>
        </w:tc>
      </w:tr>
      <w:tr w:rsidR="0029585B" w:rsidRPr="00183978" w14:paraId="51E38FFA"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0C636FBE"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5DC2736F"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M7800-CM</w:t>
            </w:r>
          </w:p>
        </w:tc>
        <w:tc>
          <w:tcPr>
            <w:tcW w:w="3179" w:type="pct"/>
            <w:tcBorders>
              <w:top w:val="nil"/>
              <w:left w:val="nil"/>
              <w:bottom w:val="single" w:sz="4" w:space="0" w:color="auto"/>
              <w:right w:val="single" w:sz="4" w:space="0" w:color="auto"/>
            </w:tcBorders>
            <w:shd w:val="clear" w:color="000000" w:fill="FFFFFF"/>
            <w:vAlign w:val="center"/>
            <w:hideMark/>
          </w:tcPr>
          <w:p w14:paraId="07D357FF"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hint="eastAsia"/>
                <w:sz w:val="18"/>
                <w:szCs w:val="18"/>
              </w:rPr>
              <w:t>引擎，提供</w:t>
            </w:r>
            <w:r w:rsidRPr="00420DA0">
              <w:rPr>
                <w:rFonts w:ascii="仿宋" w:eastAsia="仿宋" w:hAnsi="仿宋"/>
                <w:sz w:val="18"/>
                <w:szCs w:val="18"/>
              </w:rPr>
              <w:t>USB</w:t>
            </w:r>
            <w:r w:rsidRPr="00420DA0">
              <w:rPr>
                <w:rFonts w:ascii="仿宋" w:eastAsia="仿宋" w:hAnsi="仿宋" w:hint="eastAsia"/>
                <w:sz w:val="18"/>
                <w:szCs w:val="18"/>
              </w:rPr>
              <w:t>接口</w:t>
            </w:r>
            <w:r w:rsidRPr="00420DA0">
              <w:rPr>
                <w:rFonts w:ascii="仿宋" w:eastAsia="仿宋" w:hAnsi="仿宋"/>
                <w:sz w:val="18"/>
                <w:szCs w:val="18"/>
              </w:rPr>
              <w:t>/SD</w:t>
            </w:r>
            <w:r w:rsidRPr="00420DA0">
              <w:rPr>
                <w:rFonts w:ascii="仿宋" w:eastAsia="仿宋" w:hAnsi="仿宋" w:hint="eastAsia"/>
                <w:sz w:val="18"/>
                <w:szCs w:val="18"/>
              </w:rPr>
              <w:t>接口，适用</w:t>
            </w:r>
            <w:r w:rsidRPr="00420DA0">
              <w:rPr>
                <w:rFonts w:ascii="仿宋" w:eastAsia="仿宋" w:hAnsi="仿宋"/>
                <w:sz w:val="18"/>
                <w:szCs w:val="18"/>
              </w:rPr>
              <w:t>I</w:t>
            </w:r>
            <w:r w:rsidRPr="00420DA0">
              <w:rPr>
                <w:rFonts w:ascii="仿宋" w:eastAsia="仿宋" w:hAnsi="仿宋" w:hint="eastAsia"/>
                <w:sz w:val="18"/>
                <w:szCs w:val="18"/>
              </w:rPr>
              <w:t>系列主机</w:t>
            </w:r>
            <w:r w:rsidRPr="00420DA0">
              <w:rPr>
                <w:rFonts w:ascii="仿宋" w:eastAsia="仿宋" w:hAnsi="仿宋"/>
                <w:sz w:val="18"/>
                <w:szCs w:val="18"/>
              </w:rPr>
              <w:t>S7806</w:t>
            </w:r>
            <w:r w:rsidRPr="00420DA0">
              <w:rPr>
                <w:rFonts w:ascii="仿宋" w:eastAsia="仿宋" w:hAnsi="仿宋" w:hint="eastAsia"/>
                <w:sz w:val="18"/>
                <w:szCs w:val="18"/>
              </w:rPr>
              <w:t>与</w:t>
            </w:r>
            <w:r w:rsidRPr="00420DA0">
              <w:rPr>
                <w:rFonts w:ascii="仿宋" w:eastAsia="仿宋" w:hAnsi="仿宋"/>
                <w:sz w:val="18"/>
                <w:szCs w:val="18"/>
              </w:rPr>
              <w:t>S7804</w:t>
            </w:r>
          </w:p>
        </w:tc>
      </w:tr>
      <w:tr w:rsidR="0029585B" w:rsidRPr="00183978" w14:paraId="30DCA2F4"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22174875"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724373C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RG-PA300I</w:t>
            </w:r>
          </w:p>
        </w:tc>
        <w:tc>
          <w:tcPr>
            <w:tcW w:w="3179" w:type="pct"/>
            <w:tcBorders>
              <w:top w:val="nil"/>
              <w:left w:val="nil"/>
              <w:bottom w:val="single" w:sz="4" w:space="0" w:color="auto"/>
              <w:right w:val="single" w:sz="4" w:space="0" w:color="auto"/>
            </w:tcBorders>
            <w:shd w:val="clear" w:color="000000" w:fill="FFFFFF"/>
            <w:vAlign w:val="center"/>
            <w:hideMark/>
          </w:tcPr>
          <w:p w14:paraId="20BDEA92"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交流电源模块（可以冗余，300W，配10A电源线）</w:t>
            </w:r>
          </w:p>
        </w:tc>
      </w:tr>
      <w:tr w:rsidR="0029585B" w:rsidRPr="00183978" w14:paraId="03C5F3DF"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1B644229"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704AD85D"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M7800-02XS24SFP/8GT</w:t>
            </w:r>
          </w:p>
        </w:tc>
        <w:tc>
          <w:tcPr>
            <w:tcW w:w="3179" w:type="pct"/>
            <w:tcBorders>
              <w:top w:val="nil"/>
              <w:left w:val="nil"/>
              <w:bottom w:val="single" w:sz="4" w:space="0" w:color="auto"/>
              <w:right w:val="single" w:sz="4" w:space="0" w:color="auto"/>
            </w:tcBorders>
            <w:shd w:val="clear" w:color="000000" w:fill="FFFFFF"/>
            <w:vAlign w:val="center"/>
            <w:hideMark/>
          </w:tcPr>
          <w:p w14:paraId="025B4DD7"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2</w:t>
            </w:r>
            <w:r w:rsidRPr="00420DA0">
              <w:rPr>
                <w:rFonts w:ascii="仿宋" w:eastAsia="仿宋" w:hAnsi="仿宋" w:hint="eastAsia"/>
                <w:sz w:val="18"/>
                <w:szCs w:val="18"/>
              </w:rPr>
              <w:t>个</w:t>
            </w:r>
            <w:r w:rsidRPr="00420DA0">
              <w:rPr>
                <w:rFonts w:ascii="仿宋" w:eastAsia="仿宋" w:hAnsi="仿宋"/>
                <w:sz w:val="18"/>
                <w:szCs w:val="18"/>
              </w:rPr>
              <w:t>SFP+</w:t>
            </w:r>
            <w:r w:rsidRPr="00420DA0">
              <w:rPr>
                <w:rFonts w:ascii="仿宋" w:eastAsia="仿宋" w:hAnsi="仿宋" w:hint="eastAsia"/>
                <w:sz w:val="18"/>
                <w:szCs w:val="18"/>
              </w:rPr>
              <w:t>万兆端口</w:t>
            </w:r>
            <w:r w:rsidRPr="00420DA0">
              <w:rPr>
                <w:rFonts w:ascii="仿宋" w:eastAsia="仿宋" w:hAnsi="仿宋"/>
                <w:sz w:val="18"/>
                <w:szCs w:val="18"/>
              </w:rPr>
              <w:t>+24</w:t>
            </w:r>
            <w:r w:rsidRPr="00420DA0">
              <w:rPr>
                <w:rFonts w:ascii="仿宋" w:eastAsia="仿宋" w:hAnsi="仿宋" w:hint="eastAsia"/>
                <w:sz w:val="18"/>
                <w:szCs w:val="18"/>
              </w:rPr>
              <w:t>个</w:t>
            </w:r>
            <w:r w:rsidRPr="00420DA0">
              <w:rPr>
                <w:rFonts w:ascii="仿宋" w:eastAsia="仿宋" w:hAnsi="仿宋"/>
                <w:sz w:val="18"/>
                <w:szCs w:val="18"/>
              </w:rPr>
              <w:t>SFP</w:t>
            </w:r>
            <w:r w:rsidRPr="00420DA0">
              <w:rPr>
                <w:rFonts w:ascii="仿宋" w:eastAsia="仿宋" w:hAnsi="仿宋" w:hint="eastAsia"/>
                <w:sz w:val="18"/>
                <w:szCs w:val="18"/>
              </w:rPr>
              <w:t>端口（</w:t>
            </w:r>
            <w:r w:rsidRPr="00420DA0">
              <w:rPr>
                <w:rFonts w:ascii="仿宋" w:eastAsia="仿宋" w:hAnsi="仿宋"/>
                <w:sz w:val="18"/>
                <w:szCs w:val="18"/>
              </w:rPr>
              <w:t>SFP</w:t>
            </w:r>
            <w:r w:rsidRPr="00420DA0">
              <w:rPr>
                <w:rFonts w:ascii="仿宋" w:eastAsia="仿宋" w:hAnsi="仿宋" w:hint="eastAsia"/>
                <w:sz w:val="18"/>
                <w:szCs w:val="18"/>
              </w:rPr>
              <w:t>为千兆</w:t>
            </w:r>
            <w:r w:rsidRPr="00420DA0">
              <w:rPr>
                <w:rFonts w:ascii="仿宋" w:eastAsia="仿宋" w:hAnsi="仿宋"/>
                <w:sz w:val="18"/>
                <w:szCs w:val="18"/>
              </w:rPr>
              <w:t>/</w:t>
            </w:r>
            <w:r w:rsidRPr="00420DA0">
              <w:rPr>
                <w:rFonts w:ascii="仿宋" w:eastAsia="仿宋" w:hAnsi="仿宋" w:hint="eastAsia"/>
                <w:sz w:val="18"/>
                <w:szCs w:val="18"/>
              </w:rPr>
              <w:t>百兆口）线卡，同时提供</w:t>
            </w:r>
            <w:r w:rsidRPr="00420DA0">
              <w:rPr>
                <w:rFonts w:ascii="仿宋" w:eastAsia="仿宋" w:hAnsi="仿宋"/>
                <w:sz w:val="18"/>
                <w:szCs w:val="18"/>
              </w:rPr>
              <w:t>8</w:t>
            </w:r>
            <w:r w:rsidRPr="00420DA0">
              <w:rPr>
                <w:rFonts w:ascii="仿宋" w:eastAsia="仿宋" w:hAnsi="仿宋" w:hint="eastAsia"/>
                <w:sz w:val="18"/>
                <w:szCs w:val="18"/>
              </w:rPr>
              <w:t>个复用的</w:t>
            </w:r>
            <w:r w:rsidRPr="00420DA0">
              <w:rPr>
                <w:rFonts w:ascii="仿宋" w:eastAsia="仿宋" w:hAnsi="仿宋"/>
                <w:sz w:val="18"/>
                <w:szCs w:val="18"/>
              </w:rPr>
              <w:t>10/100/1000M</w:t>
            </w:r>
            <w:r w:rsidRPr="00420DA0">
              <w:rPr>
                <w:rFonts w:ascii="仿宋" w:eastAsia="仿宋" w:hAnsi="仿宋" w:hint="eastAsia"/>
                <w:sz w:val="18"/>
                <w:szCs w:val="18"/>
              </w:rPr>
              <w:t>自</w:t>
            </w:r>
            <w:proofErr w:type="gramStart"/>
            <w:r w:rsidRPr="00420DA0">
              <w:rPr>
                <w:rFonts w:ascii="仿宋" w:eastAsia="仿宋" w:hAnsi="仿宋" w:hint="eastAsia"/>
                <w:sz w:val="18"/>
                <w:szCs w:val="18"/>
              </w:rPr>
              <w:t>适应电口</w:t>
            </w:r>
            <w:proofErr w:type="gramEnd"/>
          </w:p>
        </w:tc>
      </w:tr>
      <w:tr w:rsidR="0029585B" w:rsidRPr="00183978" w14:paraId="21CE99DE" w14:textId="77777777" w:rsidTr="00A46257">
        <w:trPr>
          <w:trHeight w:val="255"/>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5C295F6B"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光纤模块</w:t>
            </w:r>
          </w:p>
        </w:tc>
        <w:tc>
          <w:tcPr>
            <w:tcW w:w="1427" w:type="pct"/>
            <w:tcBorders>
              <w:top w:val="nil"/>
              <w:left w:val="nil"/>
              <w:bottom w:val="single" w:sz="4" w:space="0" w:color="auto"/>
              <w:right w:val="single" w:sz="4" w:space="0" w:color="auto"/>
            </w:tcBorders>
            <w:shd w:val="clear" w:color="auto" w:fill="auto"/>
            <w:vAlign w:val="center"/>
            <w:hideMark/>
          </w:tcPr>
          <w:p w14:paraId="3A3E7F8D"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Mini-GBIC-SX</w:t>
            </w:r>
          </w:p>
        </w:tc>
        <w:tc>
          <w:tcPr>
            <w:tcW w:w="3179" w:type="pct"/>
            <w:tcBorders>
              <w:top w:val="nil"/>
              <w:left w:val="nil"/>
              <w:bottom w:val="single" w:sz="4" w:space="0" w:color="auto"/>
              <w:right w:val="single" w:sz="4" w:space="0" w:color="auto"/>
            </w:tcBorders>
            <w:shd w:val="clear" w:color="000000" w:fill="FFFFFF"/>
            <w:vAlign w:val="center"/>
            <w:hideMark/>
          </w:tcPr>
          <w:p w14:paraId="0AB0202A"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1000BASE-SX mini GBIC</w:t>
            </w:r>
            <w:r w:rsidRPr="00420DA0">
              <w:rPr>
                <w:rFonts w:ascii="仿宋" w:eastAsia="仿宋" w:hAnsi="仿宋" w:hint="eastAsia"/>
                <w:sz w:val="18"/>
                <w:szCs w:val="18"/>
              </w:rPr>
              <w:t>转换模块（</w:t>
            </w:r>
            <w:r w:rsidRPr="00420DA0">
              <w:rPr>
                <w:rFonts w:ascii="仿宋" w:eastAsia="仿宋" w:hAnsi="仿宋"/>
                <w:sz w:val="18"/>
                <w:szCs w:val="18"/>
              </w:rPr>
              <w:t>850nm</w:t>
            </w:r>
            <w:r w:rsidRPr="00420DA0">
              <w:rPr>
                <w:rFonts w:ascii="仿宋" w:eastAsia="仿宋" w:hAnsi="仿宋" w:hint="eastAsia"/>
                <w:sz w:val="18"/>
                <w:szCs w:val="18"/>
              </w:rPr>
              <w:t>）</w:t>
            </w:r>
          </w:p>
        </w:tc>
      </w:tr>
      <w:tr w:rsidR="0029585B" w:rsidRPr="00183978" w14:paraId="028ADB34"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0DF18C61"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06A3179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Mini-GBIC-LX</w:t>
            </w:r>
          </w:p>
        </w:tc>
        <w:tc>
          <w:tcPr>
            <w:tcW w:w="3179" w:type="pct"/>
            <w:tcBorders>
              <w:top w:val="nil"/>
              <w:left w:val="nil"/>
              <w:bottom w:val="single" w:sz="4" w:space="0" w:color="auto"/>
              <w:right w:val="single" w:sz="4" w:space="0" w:color="auto"/>
            </w:tcBorders>
            <w:shd w:val="clear" w:color="000000" w:fill="FFFFFF"/>
            <w:vAlign w:val="center"/>
            <w:hideMark/>
          </w:tcPr>
          <w:p w14:paraId="39CCD818"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1000BASE-LX mini GBIC</w:t>
            </w:r>
            <w:r w:rsidRPr="00420DA0">
              <w:rPr>
                <w:rFonts w:ascii="仿宋" w:eastAsia="仿宋" w:hAnsi="仿宋" w:hint="eastAsia"/>
                <w:sz w:val="18"/>
                <w:szCs w:val="18"/>
              </w:rPr>
              <w:t>转换模块（</w:t>
            </w:r>
            <w:r w:rsidRPr="00420DA0">
              <w:rPr>
                <w:rFonts w:ascii="仿宋" w:eastAsia="仿宋" w:hAnsi="仿宋"/>
                <w:sz w:val="18"/>
                <w:szCs w:val="18"/>
              </w:rPr>
              <w:t>1310nm</w:t>
            </w:r>
            <w:r w:rsidRPr="00420DA0">
              <w:rPr>
                <w:rFonts w:ascii="仿宋" w:eastAsia="仿宋" w:hAnsi="仿宋" w:hint="eastAsia"/>
                <w:sz w:val="18"/>
                <w:szCs w:val="18"/>
              </w:rPr>
              <w:t>）</w:t>
            </w:r>
          </w:p>
        </w:tc>
      </w:tr>
      <w:tr w:rsidR="0029585B" w:rsidRPr="00183978" w14:paraId="4E235819" w14:textId="77777777" w:rsidTr="00A46257">
        <w:trPr>
          <w:trHeight w:val="765"/>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2407FC23"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路由器产品</w:t>
            </w:r>
          </w:p>
        </w:tc>
        <w:tc>
          <w:tcPr>
            <w:tcW w:w="1427" w:type="pct"/>
            <w:tcBorders>
              <w:top w:val="nil"/>
              <w:left w:val="nil"/>
              <w:bottom w:val="single" w:sz="4" w:space="0" w:color="auto"/>
              <w:right w:val="single" w:sz="4" w:space="0" w:color="auto"/>
            </w:tcBorders>
            <w:shd w:val="clear" w:color="auto" w:fill="auto"/>
            <w:hideMark/>
          </w:tcPr>
          <w:p w14:paraId="295FDE89" w14:textId="77777777" w:rsidR="00420DA0" w:rsidRDefault="00420DA0" w:rsidP="00420DA0">
            <w:pPr>
              <w:widowControl/>
              <w:jc w:val="left"/>
              <w:rPr>
                <w:rFonts w:ascii="Times New Roman" w:eastAsia="微软雅黑" w:hAnsi="Times New Roman" w:hint="eastAsia"/>
                <w:kern w:val="0"/>
                <w:sz w:val="18"/>
                <w:szCs w:val="18"/>
              </w:rPr>
            </w:pPr>
          </w:p>
          <w:p w14:paraId="61607E91" w14:textId="76229FF8" w:rsidR="0029585B" w:rsidRPr="00420DA0" w:rsidRDefault="0029585B" w:rsidP="00420DA0">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RSR20-14E</w:t>
            </w:r>
          </w:p>
        </w:tc>
        <w:tc>
          <w:tcPr>
            <w:tcW w:w="3179" w:type="pct"/>
            <w:tcBorders>
              <w:top w:val="nil"/>
              <w:left w:val="nil"/>
              <w:bottom w:val="single" w:sz="4" w:space="0" w:color="auto"/>
              <w:right w:val="single" w:sz="4" w:space="0" w:color="auto"/>
            </w:tcBorders>
            <w:shd w:val="clear" w:color="auto" w:fill="auto"/>
            <w:hideMark/>
          </w:tcPr>
          <w:p w14:paraId="4DE465D4" w14:textId="475D5E1D"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RSR20-14E主机集成了高性能网络接口和扩展槽，包括2个GE光电复用口（支持100M/1000M光传输）、1个Console口、1个AUX口、1个USB口、1个SD卡插槽以及4个SIC模块插槽。内置24个固化交换端口，提供512M内存，全面支持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，满足多样化的网络接入和扩展需求。</w:t>
            </w:r>
          </w:p>
        </w:tc>
      </w:tr>
      <w:tr w:rsidR="0029585B" w:rsidRPr="00183978" w14:paraId="6A46283A"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3CF78801"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hideMark/>
          </w:tcPr>
          <w:p w14:paraId="7F296ECB"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RSR20-04</w:t>
            </w:r>
          </w:p>
        </w:tc>
        <w:tc>
          <w:tcPr>
            <w:tcW w:w="3179" w:type="pct"/>
            <w:tcBorders>
              <w:top w:val="nil"/>
              <w:left w:val="nil"/>
              <w:bottom w:val="single" w:sz="4" w:space="0" w:color="auto"/>
              <w:right w:val="single" w:sz="4" w:space="0" w:color="auto"/>
            </w:tcBorders>
            <w:shd w:val="clear" w:color="000000" w:fill="FFFFFF"/>
            <w:hideMark/>
          </w:tcPr>
          <w:p w14:paraId="738C592E"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RSR20-04</w:t>
            </w:r>
            <w:r w:rsidRPr="00420DA0">
              <w:rPr>
                <w:rFonts w:ascii="仿宋" w:eastAsia="仿宋" w:hAnsi="仿宋" w:hint="eastAsia"/>
                <w:sz w:val="18"/>
                <w:szCs w:val="18"/>
              </w:rPr>
              <w:t>主机，包括</w:t>
            </w:r>
            <w:r w:rsidRPr="00420DA0">
              <w:rPr>
                <w:rFonts w:ascii="仿宋" w:eastAsia="仿宋" w:hAnsi="仿宋"/>
                <w:sz w:val="18"/>
                <w:szCs w:val="18"/>
              </w:rPr>
              <w:t>2</w:t>
            </w:r>
            <w:r w:rsidRPr="00420DA0">
              <w:rPr>
                <w:rFonts w:ascii="仿宋" w:eastAsia="仿宋" w:hAnsi="仿宋" w:hint="eastAsia"/>
                <w:sz w:val="18"/>
                <w:szCs w:val="18"/>
              </w:rPr>
              <w:t>个</w:t>
            </w:r>
            <w:r w:rsidRPr="00420DA0">
              <w:rPr>
                <w:rFonts w:ascii="仿宋" w:eastAsia="仿宋" w:hAnsi="仿宋"/>
                <w:sz w:val="18"/>
                <w:szCs w:val="18"/>
              </w:rPr>
              <w:t>FE</w:t>
            </w:r>
            <w:r w:rsidRPr="00420DA0">
              <w:rPr>
                <w:rFonts w:ascii="仿宋" w:eastAsia="仿宋" w:hAnsi="仿宋" w:hint="eastAsia"/>
                <w:sz w:val="18"/>
                <w:szCs w:val="18"/>
              </w:rPr>
              <w:t>口，</w:t>
            </w:r>
            <w:r w:rsidRPr="00420DA0">
              <w:rPr>
                <w:rFonts w:ascii="仿宋" w:eastAsia="仿宋" w:hAnsi="仿宋"/>
                <w:sz w:val="18"/>
                <w:szCs w:val="18"/>
              </w:rPr>
              <w:t>1</w:t>
            </w:r>
            <w:r w:rsidRPr="00420DA0">
              <w:rPr>
                <w:rFonts w:ascii="仿宋" w:eastAsia="仿宋" w:hAnsi="仿宋" w:hint="eastAsia"/>
                <w:sz w:val="18"/>
                <w:szCs w:val="18"/>
              </w:rPr>
              <w:t>个</w:t>
            </w:r>
            <w:r w:rsidRPr="00420DA0">
              <w:rPr>
                <w:rFonts w:ascii="仿宋" w:eastAsia="仿宋" w:hAnsi="仿宋"/>
                <w:sz w:val="18"/>
                <w:szCs w:val="18"/>
              </w:rPr>
              <w:t>Console</w:t>
            </w:r>
            <w:r w:rsidRPr="00420DA0">
              <w:rPr>
                <w:rFonts w:ascii="仿宋" w:eastAsia="仿宋" w:hAnsi="仿宋" w:hint="eastAsia"/>
                <w:sz w:val="18"/>
                <w:szCs w:val="18"/>
              </w:rPr>
              <w:t>口，</w:t>
            </w:r>
            <w:r w:rsidRPr="00420DA0">
              <w:rPr>
                <w:rFonts w:ascii="仿宋" w:eastAsia="仿宋" w:hAnsi="仿宋"/>
                <w:sz w:val="18"/>
                <w:szCs w:val="18"/>
              </w:rPr>
              <w:t>1</w:t>
            </w:r>
            <w:r w:rsidRPr="00420DA0">
              <w:rPr>
                <w:rFonts w:ascii="仿宋" w:eastAsia="仿宋" w:hAnsi="仿宋" w:hint="eastAsia"/>
                <w:sz w:val="18"/>
                <w:szCs w:val="18"/>
              </w:rPr>
              <w:t>个</w:t>
            </w:r>
            <w:r w:rsidRPr="00420DA0">
              <w:rPr>
                <w:rFonts w:ascii="仿宋" w:eastAsia="仿宋" w:hAnsi="仿宋"/>
                <w:sz w:val="18"/>
                <w:szCs w:val="18"/>
              </w:rPr>
              <w:t>AUX</w:t>
            </w:r>
            <w:r w:rsidRPr="00420DA0">
              <w:rPr>
                <w:rFonts w:ascii="仿宋" w:eastAsia="仿宋" w:hAnsi="仿宋" w:hint="eastAsia"/>
                <w:sz w:val="18"/>
                <w:szCs w:val="18"/>
              </w:rPr>
              <w:t>口，</w:t>
            </w:r>
            <w:r w:rsidRPr="00420DA0">
              <w:rPr>
                <w:rFonts w:ascii="仿宋" w:eastAsia="仿宋" w:hAnsi="仿宋"/>
                <w:sz w:val="18"/>
                <w:szCs w:val="18"/>
              </w:rPr>
              <w:t>4</w:t>
            </w:r>
            <w:r w:rsidRPr="00420DA0">
              <w:rPr>
                <w:rFonts w:ascii="仿宋" w:eastAsia="仿宋" w:hAnsi="仿宋" w:hint="eastAsia"/>
                <w:sz w:val="18"/>
                <w:szCs w:val="18"/>
              </w:rPr>
              <w:t>个</w:t>
            </w:r>
            <w:r w:rsidRPr="00420DA0">
              <w:rPr>
                <w:rFonts w:ascii="仿宋" w:eastAsia="仿宋" w:hAnsi="仿宋"/>
                <w:sz w:val="18"/>
                <w:szCs w:val="18"/>
              </w:rPr>
              <w:t>SIC</w:t>
            </w:r>
            <w:r w:rsidRPr="00420DA0">
              <w:rPr>
                <w:rFonts w:ascii="仿宋" w:eastAsia="仿宋" w:hAnsi="仿宋" w:hint="eastAsia"/>
                <w:sz w:val="18"/>
                <w:szCs w:val="18"/>
              </w:rPr>
              <w:t>模块插槽</w:t>
            </w:r>
          </w:p>
        </w:tc>
      </w:tr>
      <w:tr w:rsidR="0029585B" w:rsidRPr="00183978" w14:paraId="2E3C81DC"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20823647"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hideMark/>
          </w:tcPr>
          <w:p w14:paraId="3E690946"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RSR20-18</w:t>
            </w:r>
          </w:p>
        </w:tc>
        <w:tc>
          <w:tcPr>
            <w:tcW w:w="3179" w:type="pct"/>
            <w:tcBorders>
              <w:top w:val="nil"/>
              <w:left w:val="nil"/>
              <w:bottom w:val="single" w:sz="4" w:space="0" w:color="auto"/>
              <w:right w:val="single" w:sz="4" w:space="0" w:color="auto"/>
            </w:tcBorders>
            <w:shd w:val="clear" w:color="auto" w:fill="auto"/>
            <w:hideMark/>
          </w:tcPr>
          <w:p w14:paraId="5E95A735"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RSR20-18主机，包括3个FE口，1个Console口，1个AUX口，2个USB口，8个SIC模块插槽，1个NMX模块插槽</w:t>
            </w:r>
          </w:p>
        </w:tc>
      </w:tr>
      <w:tr w:rsidR="0029585B" w:rsidRPr="00183978" w14:paraId="52D8754C"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624E9416"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hideMark/>
          </w:tcPr>
          <w:p w14:paraId="7B93EE8C"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SIC-1HS-V35</w:t>
            </w:r>
          </w:p>
        </w:tc>
        <w:tc>
          <w:tcPr>
            <w:tcW w:w="3179" w:type="pct"/>
            <w:tcBorders>
              <w:top w:val="nil"/>
              <w:left w:val="nil"/>
              <w:bottom w:val="single" w:sz="4" w:space="0" w:color="auto"/>
              <w:right w:val="single" w:sz="4" w:space="0" w:color="auto"/>
            </w:tcBorders>
            <w:shd w:val="clear" w:color="auto" w:fill="auto"/>
            <w:hideMark/>
          </w:tcPr>
          <w:p w14:paraId="753379E6"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1</w:t>
            </w:r>
            <w:r w:rsidRPr="00420DA0">
              <w:rPr>
                <w:rFonts w:ascii="仿宋" w:eastAsia="仿宋" w:hAnsi="仿宋" w:hint="eastAsia"/>
                <w:sz w:val="18"/>
                <w:szCs w:val="18"/>
              </w:rPr>
              <w:t>端口同步串口接口模块（仅仅支持</w:t>
            </w:r>
            <w:r w:rsidRPr="00420DA0">
              <w:rPr>
                <w:rFonts w:ascii="仿宋" w:eastAsia="仿宋" w:hAnsi="仿宋"/>
                <w:sz w:val="18"/>
                <w:szCs w:val="18"/>
              </w:rPr>
              <w:t>V.35</w:t>
            </w:r>
            <w:r w:rsidRPr="00420DA0">
              <w:rPr>
                <w:rFonts w:ascii="仿宋" w:eastAsia="仿宋" w:hAnsi="仿宋" w:hint="eastAsia"/>
                <w:sz w:val="18"/>
                <w:szCs w:val="18"/>
              </w:rPr>
              <w:t>协议类型，线缆类型为</w:t>
            </w:r>
            <w:r w:rsidRPr="00420DA0">
              <w:rPr>
                <w:rFonts w:ascii="仿宋" w:eastAsia="仿宋" w:hAnsi="仿宋"/>
                <w:sz w:val="18"/>
                <w:szCs w:val="18"/>
              </w:rPr>
              <w:t>DB25</w:t>
            </w:r>
            <w:r w:rsidRPr="00420DA0">
              <w:rPr>
                <w:rFonts w:ascii="仿宋" w:eastAsia="仿宋" w:hAnsi="仿宋" w:hint="eastAsia"/>
                <w:sz w:val="18"/>
                <w:szCs w:val="18"/>
              </w:rPr>
              <w:t>接口的</w:t>
            </w:r>
            <w:r w:rsidRPr="00420DA0">
              <w:rPr>
                <w:rFonts w:ascii="仿宋" w:eastAsia="仿宋" w:hAnsi="仿宋"/>
                <w:sz w:val="18"/>
                <w:szCs w:val="18"/>
              </w:rPr>
              <w:t>V.35DTE</w:t>
            </w:r>
            <w:r w:rsidRPr="00420DA0">
              <w:rPr>
                <w:rFonts w:ascii="仿宋" w:eastAsia="仿宋" w:hAnsi="仿宋" w:hint="eastAsia"/>
                <w:sz w:val="18"/>
                <w:szCs w:val="18"/>
              </w:rPr>
              <w:t>）</w:t>
            </w:r>
          </w:p>
        </w:tc>
      </w:tr>
      <w:tr w:rsidR="0029585B" w:rsidRPr="00183978" w14:paraId="76F35F59"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5518D17B"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3429329A"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CAB-V.35DTE/DB25F-34PM/3m</w:t>
            </w:r>
          </w:p>
        </w:tc>
        <w:tc>
          <w:tcPr>
            <w:tcW w:w="3179" w:type="pct"/>
            <w:tcBorders>
              <w:top w:val="nil"/>
              <w:left w:val="nil"/>
              <w:bottom w:val="single" w:sz="4" w:space="0" w:color="auto"/>
              <w:right w:val="single" w:sz="4" w:space="0" w:color="auto"/>
            </w:tcBorders>
            <w:shd w:val="clear" w:color="auto" w:fill="auto"/>
            <w:hideMark/>
          </w:tcPr>
          <w:p w14:paraId="2B870C66"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hint="eastAsia"/>
                <w:sz w:val="18"/>
                <w:szCs w:val="18"/>
              </w:rPr>
              <w:t>路由器</w:t>
            </w:r>
            <w:r w:rsidRPr="00420DA0">
              <w:rPr>
                <w:rFonts w:ascii="仿宋" w:eastAsia="仿宋" w:hAnsi="仿宋"/>
                <w:sz w:val="18"/>
                <w:szCs w:val="18"/>
              </w:rPr>
              <w:t>V.35DTE</w:t>
            </w:r>
            <w:r w:rsidRPr="00420DA0">
              <w:rPr>
                <w:rFonts w:ascii="仿宋" w:eastAsia="仿宋" w:hAnsi="仿宋" w:hint="eastAsia"/>
                <w:sz w:val="18"/>
                <w:szCs w:val="18"/>
              </w:rPr>
              <w:t>电缆线</w:t>
            </w:r>
            <w:r w:rsidRPr="00420DA0">
              <w:rPr>
                <w:rFonts w:ascii="仿宋" w:eastAsia="仿宋" w:hAnsi="仿宋"/>
                <w:sz w:val="18"/>
                <w:szCs w:val="18"/>
              </w:rPr>
              <w:t>/DB25-V.35</w:t>
            </w:r>
            <w:r w:rsidRPr="00420DA0">
              <w:rPr>
                <w:rFonts w:ascii="仿宋" w:eastAsia="仿宋" w:hAnsi="仿宋" w:hint="eastAsia"/>
                <w:sz w:val="18"/>
                <w:szCs w:val="18"/>
              </w:rPr>
              <w:t>，专用于</w:t>
            </w:r>
            <w:r w:rsidRPr="00420DA0">
              <w:rPr>
                <w:rFonts w:ascii="仿宋" w:eastAsia="仿宋" w:hAnsi="仿宋"/>
                <w:sz w:val="18"/>
                <w:szCs w:val="18"/>
              </w:rPr>
              <w:t>SIC-1HS-V35</w:t>
            </w:r>
          </w:p>
        </w:tc>
      </w:tr>
      <w:tr w:rsidR="0029585B" w:rsidRPr="00183978" w14:paraId="04142613" w14:textId="77777777" w:rsidTr="00A46257">
        <w:trPr>
          <w:trHeight w:val="510"/>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719DBF4F"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防火墙产品</w:t>
            </w:r>
          </w:p>
        </w:tc>
        <w:tc>
          <w:tcPr>
            <w:tcW w:w="1427" w:type="pct"/>
            <w:tcBorders>
              <w:top w:val="nil"/>
              <w:left w:val="nil"/>
              <w:bottom w:val="single" w:sz="4" w:space="0" w:color="auto"/>
              <w:right w:val="single" w:sz="4" w:space="0" w:color="auto"/>
            </w:tcBorders>
            <w:shd w:val="clear" w:color="auto" w:fill="auto"/>
            <w:vAlign w:val="center"/>
            <w:hideMark/>
          </w:tcPr>
          <w:p w14:paraId="4BC11BC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1600-SI</w:t>
            </w:r>
          </w:p>
        </w:tc>
        <w:tc>
          <w:tcPr>
            <w:tcW w:w="3179" w:type="pct"/>
            <w:tcBorders>
              <w:top w:val="nil"/>
              <w:left w:val="nil"/>
              <w:bottom w:val="single" w:sz="4" w:space="0" w:color="auto"/>
              <w:right w:val="single" w:sz="4" w:space="0" w:color="auto"/>
            </w:tcBorders>
            <w:shd w:val="clear" w:color="auto" w:fill="auto"/>
            <w:hideMark/>
          </w:tcPr>
          <w:p w14:paraId="4A5398A7"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hint="eastAsia"/>
                <w:sz w:val="18"/>
                <w:szCs w:val="18"/>
              </w:rPr>
              <w:t>千兆防火墙；提供</w:t>
            </w:r>
            <w:r w:rsidRPr="00420DA0">
              <w:rPr>
                <w:rFonts w:ascii="仿宋" w:eastAsia="仿宋" w:hAnsi="仿宋"/>
                <w:sz w:val="18"/>
                <w:szCs w:val="18"/>
              </w:rPr>
              <w:t>8</w:t>
            </w:r>
            <w:r w:rsidRPr="00420DA0">
              <w:rPr>
                <w:rFonts w:ascii="仿宋" w:eastAsia="仿宋" w:hAnsi="仿宋" w:hint="eastAsia"/>
                <w:sz w:val="18"/>
                <w:szCs w:val="18"/>
              </w:rPr>
              <w:t>个</w:t>
            </w:r>
            <w:proofErr w:type="gramStart"/>
            <w:r w:rsidRPr="00420DA0">
              <w:rPr>
                <w:rFonts w:ascii="仿宋" w:eastAsia="仿宋" w:hAnsi="仿宋" w:hint="eastAsia"/>
                <w:sz w:val="18"/>
                <w:szCs w:val="18"/>
              </w:rPr>
              <w:t>千兆电接口</w:t>
            </w:r>
            <w:proofErr w:type="gramEnd"/>
            <w:r w:rsidRPr="00420DA0">
              <w:rPr>
                <w:rFonts w:ascii="仿宋" w:eastAsia="仿宋" w:hAnsi="仿宋" w:hint="eastAsia"/>
                <w:sz w:val="18"/>
                <w:szCs w:val="18"/>
              </w:rPr>
              <w:t>，</w:t>
            </w:r>
            <w:r w:rsidRPr="00420DA0">
              <w:rPr>
                <w:rFonts w:ascii="仿宋" w:eastAsia="仿宋" w:hAnsi="仿宋"/>
                <w:sz w:val="18"/>
                <w:szCs w:val="18"/>
              </w:rPr>
              <w:t>1U</w:t>
            </w:r>
            <w:r w:rsidRPr="00420DA0">
              <w:rPr>
                <w:rFonts w:ascii="仿宋" w:eastAsia="仿宋" w:hAnsi="仿宋" w:hint="eastAsia"/>
                <w:sz w:val="18"/>
                <w:szCs w:val="18"/>
              </w:rPr>
              <w:t>；可选配防病毒、防攻击、应用管理等增强特性授权，支持</w:t>
            </w:r>
            <w:r w:rsidRPr="00420DA0">
              <w:rPr>
                <w:rFonts w:ascii="仿宋" w:eastAsia="仿宋" w:hAnsi="仿宋"/>
                <w:sz w:val="18"/>
                <w:szCs w:val="18"/>
              </w:rPr>
              <w:t>IPv4/IPv6</w:t>
            </w:r>
            <w:r w:rsidRPr="00420DA0">
              <w:rPr>
                <w:rFonts w:ascii="仿宋" w:eastAsia="仿宋" w:hAnsi="仿宋" w:hint="eastAsia"/>
                <w:sz w:val="18"/>
                <w:szCs w:val="18"/>
              </w:rPr>
              <w:t>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w:t>
            </w:r>
          </w:p>
        </w:tc>
      </w:tr>
      <w:tr w:rsidR="0029585B" w:rsidRPr="00183978" w14:paraId="3B90E49F"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14054D7E"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2A7AA32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1600-VPN-100</w:t>
            </w:r>
          </w:p>
        </w:tc>
        <w:tc>
          <w:tcPr>
            <w:tcW w:w="3179" w:type="pct"/>
            <w:tcBorders>
              <w:top w:val="nil"/>
              <w:left w:val="nil"/>
              <w:bottom w:val="single" w:sz="4" w:space="0" w:color="auto"/>
              <w:right w:val="single" w:sz="4" w:space="0" w:color="auto"/>
            </w:tcBorders>
            <w:shd w:val="clear" w:color="auto" w:fill="auto"/>
            <w:vAlign w:val="center"/>
            <w:hideMark/>
          </w:tcPr>
          <w:p w14:paraId="3DD1FAD7"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RG-WALL 1600</w:t>
            </w:r>
            <w:r w:rsidRPr="00420DA0">
              <w:rPr>
                <w:rFonts w:ascii="仿宋" w:eastAsia="仿宋" w:hAnsi="仿宋" w:hint="eastAsia"/>
                <w:sz w:val="18"/>
                <w:szCs w:val="18"/>
              </w:rPr>
              <w:t>下一代防火墙</w:t>
            </w:r>
            <w:r w:rsidRPr="00420DA0">
              <w:rPr>
                <w:rFonts w:ascii="仿宋" w:eastAsia="仿宋" w:hAnsi="仿宋"/>
                <w:sz w:val="18"/>
                <w:szCs w:val="18"/>
              </w:rPr>
              <w:t>VPN</w:t>
            </w:r>
            <w:r w:rsidRPr="00420DA0">
              <w:rPr>
                <w:rFonts w:ascii="仿宋" w:eastAsia="仿宋" w:hAnsi="仿宋" w:hint="eastAsia"/>
                <w:sz w:val="18"/>
                <w:szCs w:val="18"/>
              </w:rPr>
              <w:t>授权</w:t>
            </w:r>
            <w:r w:rsidRPr="00420DA0">
              <w:rPr>
                <w:rFonts w:ascii="仿宋" w:eastAsia="仿宋" w:hAnsi="仿宋"/>
                <w:sz w:val="18"/>
                <w:szCs w:val="18"/>
              </w:rPr>
              <w:t>100</w:t>
            </w:r>
            <w:r w:rsidRPr="00420DA0">
              <w:rPr>
                <w:rFonts w:ascii="仿宋" w:eastAsia="仿宋" w:hAnsi="仿宋" w:hint="eastAsia"/>
                <w:sz w:val="18"/>
                <w:szCs w:val="18"/>
              </w:rPr>
              <w:t>个</w:t>
            </w:r>
          </w:p>
        </w:tc>
      </w:tr>
      <w:tr w:rsidR="0029585B" w:rsidRPr="00183978" w14:paraId="703C5796"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409F6B6C"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3EE8E8E6"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1600SI-AV-1Y</w:t>
            </w:r>
          </w:p>
        </w:tc>
        <w:tc>
          <w:tcPr>
            <w:tcW w:w="3179" w:type="pct"/>
            <w:tcBorders>
              <w:top w:val="nil"/>
              <w:left w:val="nil"/>
              <w:bottom w:val="single" w:sz="4" w:space="0" w:color="auto"/>
              <w:right w:val="single" w:sz="4" w:space="0" w:color="auto"/>
            </w:tcBorders>
            <w:shd w:val="clear" w:color="auto" w:fill="auto"/>
            <w:vAlign w:val="center"/>
            <w:hideMark/>
          </w:tcPr>
          <w:p w14:paraId="083B9128"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RG-WALL 1600-SI</w:t>
            </w:r>
            <w:r w:rsidRPr="00420DA0">
              <w:rPr>
                <w:rFonts w:ascii="仿宋" w:eastAsia="仿宋" w:hAnsi="仿宋" w:hint="eastAsia"/>
                <w:sz w:val="18"/>
                <w:szCs w:val="18"/>
              </w:rPr>
              <w:t>防病毒特征库授权</w:t>
            </w:r>
            <w:r w:rsidRPr="00420DA0">
              <w:rPr>
                <w:rFonts w:ascii="仿宋" w:eastAsia="仿宋" w:hAnsi="仿宋"/>
                <w:sz w:val="18"/>
                <w:szCs w:val="18"/>
              </w:rPr>
              <w:t>1</w:t>
            </w:r>
            <w:r w:rsidRPr="00420DA0">
              <w:rPr>
                <w:rFonts w:ascii="仿宋" w:eastAsia="仿宋" w:hAnsi="仿宋" w:hint="eastAsia"/>
                <w:sz w:val="18"/>
                <w:szCs w:val="18"/>
              </w:rPr>
              <w:t>年</w:t>
            </w:r>
          </w:p>
        </w:tc>
      </w:tr>
      <w:tr w:rsidR="0029585B" w:rsidRPr="00183978" w14:paraId="7B2ACDB0"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55F90E33"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4EA2AC5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1600SI-IPS-1Y</w:t>
            </w:r>
          </w:p>
        </w:tc>
        <w:tc>
          <w:tcPr>
            <w:tcW w:w="3179" w:type="pct"/>
            <w:tcBorders>
              <w:top w:val="nil"/>
              <w:left w:val="nil"/>
              <w:bottom w:val="single" w:sz="4" w:space="0" w:color="auto"/>
              <w:right w:val="single" w:sz="4" w:space="0" w:color="auto"/>
            </w:tcBorders>
            <w:shd w:val="clear" w:color="auto" w:fill="auto"/>
            <w:vAlign w:val="center"/>
            <w:hideMark/>
          </w:tcPr>
          <w:p w14:paraId="51BA826F"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RG-WALL 1600-SI</w:t>
            </w:r>
            <w:r w:rsidRPr="00420DA0">
              <w:rPr>
                <w:rFonts w:ascii="仿宋" w:eastAsia="仿宋" w:hAnsi="仿宋" w:hint="eastAsia"/>
                <w:sz w:val="18"/>
                <w:szCs w:val="18"/>
              </w:rPr>
              <w:t>防攻击特征库授权</w:t>
            </w:r>
            <w:r w:rsidRPr="00420DA0">
              <w:rPr>
                <w:rFonts w:ascii="仿宋" w:eastAsia="仿宋" w:hAnsi="仿宋"/>
                <w:sz w:val="18"/>
                <w:szCs w:val="18"/>
              </w:rPr>
              <w:t>1</w:t>
            </w:r>
            <w:r w:rsidRPr="00420DA0">
              <w:rPr>
                <w:rFonts w:ascii="仿宋" w:eastAsia="仿宋" w:hAnsi="仿宋" w:hint="eastAsia"/>
                <w:sz w:val="18"/>
                <w:szCs w:val="18"/>
              </w:rPr>
              <w:t>年</w:t>
            </w:r>
          </w:p>
        </w:tc>
      </w:tr>
      <w:tr w:rsidR="0029585B" w:rsidRPr="00183978" w14:paraId="490616DA"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3421D253"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108E7786"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1600SI-APP-1Y</w:t>
            </w:r>
          </w:p>
        </w:tc>
        <w:tc>
          <w:tcPr>
            <w:tcW w:w="3179" w:type="pct"/>
            <w:tcBorders>
              <w:top w:val="nil"/>
              <w:left w:val="nil"/>
              <w:bottom w:val="single" w:sz="4" w:space="0" w:color="auto"/>
              <w:right w:val="single" w:sz="4" w:space="0" w:color="auto"/>
            </w:tcBorders>
            <w:shd w:val="clear" w:color="auto" w:fill="auto"/>
            <w:vAlign w:val="center"/>
            <w:hideMark/>
          </w:tcPr>
          <w:p w14:paraId="448BFA17"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RG-WALL 1600-SI</w:t>
            </w:r>
            <w:r w:rsidRPr="00420DA0">
              <w:rPr>
                <w:rFonts w:ascii="仿宋" w:eastAsia="仿宋" w:hAnsi="仿宋" w:hint="eastAsia"/>
                <w:sz w:val="18"/>
                <w:szCs w:val="18"/>
              </w:rPr>
              <w:t>应用特征库授权</w:t>
            </w:r>
            <w:r w:rsidRPr="00420DA0">
              <w:rPr>
                <w:rFonts w:ascii="仿宋" w:eastAsia="仿宋" w:hAnsi="仿宋"/>
                <w:sz w:val="18"/>
                <w:szCs w:val="18"/>
              </w:rPr>
              <w:t>1</w:t>
            </w:r>
            <w:r w:rsidRPr="00420DA0">
              <w:rPr>
                <w:rFonts w:ascii="仿宋" w:eastAsia="仿宋" w:hAnsi="仿宋" w:hint="eastAsia"/>
                <w:sz w:val="18"/>
                <w:szCs w:val="18"/>
              </w:rPr>
              <w:t>年</w:t>
            </w:r>
          </w:p>
        </w:tc>
      </w:tr>
      <w:tr w:rsidR="0029585B" w:rsidRPr="00183978" w14:paraId="3A26A182"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09A78283"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7A46A2D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160M</w:t>
            </w:r>
            <w:r w:rsidRPr="00420DA0">
              <w:rPr>
                <w:rFonts w:ascii="Times New Roman" w:eastAsia="微软雅黑" w:hAnsi="Times New Roman" w:hint="eastAsia"/>
                <w:kern w:val="0"/>
                <w:sz w:val="18"/>
                <w:szCs w:val="18"/>
              </w:rPr>
              <w:t>（</w:t>
            </w:r>
            <w:r w:rsidRPr="00420DA0">
              <w:rPr>
                <w:rFonts w:ascii="Times New Roman" w:eastAsia="微软雅黑" w:hAnsi="Times New Roman"/>
                <w:kern w:val="0"/>
                <w:sz w:val="18"/>
                <w:szCs w:val="18"/>
              </w:rPr>
              <w:t>V3.0</w:t>
            </w:r>
            <w:r w:rsidRPr="00420DA0">
              <w:rPr>
                <w:rFonts w:ascii="Times New Roman" w:eastAsia="微软雅黑" w:hAnsi="Times New Roman" w:hint="eastAsia"/>
                <w:kern w:val="0"/>
                <w:sz w:val="18"/>
                <w:szCs w:val="18"/>
              </w:rPr>
              <w:t>）</w:t>
            </w:r>
          </w:p>
        </w:tc>
        <w:tc>
          <w:tcPr>
            <w:tcW w:w="3179" w:type="pct"/>
            <w:tcBorders>
              <w:top w:val="nil"/>
              <w:left w:val="nil"/>
              <w:bottom w:val="single" w:sz="4" w:space="0" w:color="auto"/>
              <w:right w:val="single" w:sz="4" w:space="0" w:color="auto"/>
            </w:tcBorders>
            <w:shd w:val="clear" w:color="000000" w:fill="FFFFFF"/>
            <w:vAlign w:val="center"/>
            <w:hideMark/>
          </w:tcPr>
          <w:p w14:paraId="02E22EB6"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hint="eastAsia"/>
                <w:sz w:val="18"/>
                <w:szCs w:val="18"/>
              </w:rPr>
              <w:t>百兆中端防火墙，固化</w:t>
            </w:r>
            <w:r w:rsidRPr="00420DA0">
              <w:rPr>
                <w:rFonts w:ascii="仿宋" w:eastAsia="仿宋" w:hAnsi="仿宋"/>
                <w:sz w:val="18"/>
                <w:szCs w:val="18"/>
              </w:rPr>
              <w:t>4</w:t>
            </w:r>
            <w:r w:rsidRPr="00420DA0">
              <w:rPr>
                <w:rFonts w:ascii="仿宋" w:eastAsia="仿宋" w:hAnsi="仿宋" w:hint="eastAsia"/>
                <w:sz w:val="18"/>
                <w:szCs w:val="18"/>
              </w:rPr>
              <w:t>个</w:t>
            </w:r>
            <w:r w:rsidRPr="00420DA0">
              <w:rPr>
                <w:rFonts w:ascii="仿宋" w:eastAsia="仿宋" w:hAnsi="仿宋"/>
                <w:sz w:val="18"/>
                <w:szCs w:val="18"/>
              </w:rPr>
              <w:t>GE</w:t>
            </w:r>
            <w:r w:rsidRPr="00420DA0">
              <w:rPr>
                <w:rFonts w:ascii="仿宋" w:eastAsia="仿宋" w:hAnsi="仿宋" w:hint="eastAsia"/>
                <w:sz w:val="18"/>
                <w:szCs w:val="18"/>
              </w:rPr>
              <w:t>口</w:t>
            </w:r>
            <w:r w:rsidRPr="00420DA0">
              <w:rPr>
                <w:rFonts w:ascii="仿宋" w:eastAsia="仿宋" w:hAnsi="仿宋"/>
                <w:sz w:val="18"/>
                <w:szCs w:val="18"/>
              </w:rPr>
              <w:t>+1</w:t>
            </w:r>
            <w:r w:rsidRPr="00420DA0">
              <w:rPr>
                <w:rFonts w:ascii="仿宋" w:eastAsia="仿宋" w:hAnsi="仿宋" w:hint="eastAsia"/>
                <w:sz w:val="18"/>
                <w:szCs w:val="18"/>
              </w:rPr>
              <w:t>个</w:t>
            </w:r>
            <w:r w:rsidRPr="00420DA0">
              <w:rPr>
                <w:rFonts w:ascii="仿宋" w:eastAsia="仿宋" w:hAnsi="仿宋"/>
                <w:sz w:val="18"/>
                <w:szCs w:val="18"/>
              </w:rPr>
              <w:t>FE</w:t>
            </w:r>
            <w:r w:rsidRPr="00420DA0">
              <w:rPr>
                <w:rFonts w:ascii="仿宋" w:eastAsia="仿宋" w:hAnsi="仿宋" w:hint="eastAsia"/>
                <w:sz w:val="18"/>
                <w:szCs w:val="18"/>
              </w:rPr>
              <w:t>口；标准</w:t>
            </w:r>
            <w:r w:rsidRPr="00420DA0">
              <w:rPr>
                <w:rFonts w:ascii="仿宋" w:eastAsia="仿宋" w:hAnsi="仿宋"/>
                <w:sz w:val="18"/>
                <w:szCs w:val="18"/>
              </w:rPr>
              <w:t>1U</w:t>
            </w:r>
            <w:r w:rsidRPr="00420DA0">
              <w:rPr>
                <w:rFonts w:ascii="仿宋" w:eastAsia="仿宋" w:hAnsi="仿宋" w:hint="eastAsia"/>
                <w:sz w:val="18"/>
                <w:szCs w:val="18"/>
              </w:rPr>
              <w:t>设备，自带</w:t>
            </w:r>
            <w:r w:rsidRPr="00420DA0">
              <w:rPr>
                <w:rFonts w:ascii="仿宋" w:eastAsia="仿宋" w:hAnsi="仿宋"/>
                <w:sz w:val="18"/>
                <w:szCs w:val="18"/>
              </w:rPr>
              <w:t>10</w:t>
            </w:r>
            <w:r w:rsidRPr="00420DA0">
              <w:rPr>
                <w:rFonts w:ascii="仿宋" w:eastAsia="仿宋" w:hAnsi="仿宋" w:hint="eastAsia"/>
                <w:sz w:val="18"/>
                <w:szCs w:val="18"/>
              </w:rPr>
              <w:t>个</w:t>
            </w:r>
            <w:r w:rsidRPr="00420DA0">
              <w:rPr>
                <w:rFonts w:ascii="仿宋" w:eastAsia="仿宋" w:hAnsi="仿宋"/>
                <w:sz w:val="18"/>
                <w:szCs w:val="18"/>
              </w:rPr>
              <w:t>IPsec/SSL VPN</w:t>
            </w:r>
            <w:r w:rsidRPr="00420DA0">
              <w:rPr>
                <w:rFonts w:ascii="仿宋" w:eastAsia="仿宋" w:hAnsi="仿宋" w:hint="eastAsia"/>
                <w:sz w:val="18"/>
                <w:szCs w:val="18"/>
              </w:rPr>
              <w:t>隧道</w:t>
            </w:r>
          </w:p>
        </w:tc>
      </w:tr>
      <w:tr w:rsidR="0029585B" w:rsidRPr="00183978" w14:paraId="09E2A4DC"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770EC434"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noWrap/>
            <w:vAlign w:val="center"/>
            <w:hideMark/>
          </w:tcPr>
          <w:p w14:paraId="0C89F6C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hint="eastAsia"/>
                <w:kern w:val="0"/>
                <w:sz w:val="18"/>
                <w:szCs w:val="18"/>
              </w:rPr>
              <w:t>RG-WALL 160M VPN UPG-200</w:t>
            </w:r>
          </w:p>
        </w:tc>
        <w:tc>
          <w:tcPr>
            <w:tcW w:w="3179" w:type="pct"/>
            <w:tcBorders>
              <w:top w:val="nil"/>
              <w:left w:val="nil"/>
              <w:bottom w:val="single" w:sz="4" w:space="0" w:color="auto"/>
              <w:right w:val="single" w:sz="4" w:space="0" w:color="auto"/>
            </w:tcBorders>
            <w:shd w:val="clear" w:color="000000" w:fill="FFFFFF"/>
            <w:vAlign w:val="center"/>
            <w:hideMark/>
          </w:tcPr>
          <w:p w14:paraId="23CCFBBF"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 xml:space="preserve">RG-WALL VPN </w:t>
            </w:r>
            <w:r w:rsidRPr="00420DA0">
              <w:rPr>
                <w:rFonts w:ascii="仿宋" w:eastAsia="仿宋" w:hAnsi="仿宋" w:hint="eastAsia"/>
                <w:sz w:val="18"/>
                <w:szCs w:val="18"/>
              </w:rPr>
              <w:t>功能使用许可，用于控制</w:t>
            </w:r>
            <w:r w:rsidRPr="00420DA0">
              <w:rPr>
                <w:rFonts w:ascii="仿宋" w:eastAsia="仿宋" w:hAnsi="仿宋"/>
                <w:sz w:val="18"/>
                <w:szCs w:val="18"/>
              </w:rPr>
              <w:t>IPsec/SSL VPN</w:t>
            </w:r>
            <w:r w:rsidRPr="00420DA0">
              <w:rPr>
                <w:rFonts w:ascii="仿宋" w:eastAsia="仿宋" w:hAnsi="仿宋" w:hint="eastAsia"/>
                <w:sz w:val="18"/>
                <w:szCs w:val="18"/>
              </w:rPr>
              <w:t>隧道，数量为</w:t>
            </w:r>
            <w:r w:rsidRPr="00420DA0">
              <w:rPr>
                <w:rFonts w:ascii="仿宋" w:eastAsia="仿宋" w:hAnsi="仿宋"/>
                <w:sz w:val="18"/>
                <w:szCs w:val="18"/>
              </w:rPr>
              <w:t>200</w:t>
            </w:r>
          </w:p>
        </w:tc>
      </w:tr>
    </w:tbl>
    <w:p w14:paraId="5A910227" w14:textId="77777777" w:rsidR="0029585B" w:rsidRDefault="0029585B" w:rsidP="0029585B">
      <w:pPr>
        <w:spacing w:line="0" w:lineRule="atLeast"/>
        <w:rPr>
          <w:rFonts w:ascii="仿宋" w:eastAsia="仿宋" w:hAnsi="仿宋"/>
          <w:sz w:val="24"/>
          <w:szCs w:val="24"/>
        </w:rPr>
      </w:pPr>
    </w:p>
    <w:p w14:paraId="430E55D4" w14:textId="77777777" w:rsidR="00420DA0" w:rsidRDefault="00420DA0" w:rsidP="0029585B">
      <w:pPr>
        <w:spacing w:line="0" w:lineRule="atLeast"/>
        <w:rPr>
          <w:rFonts w:ascii="仿宋" w:eastAsia="仿宋" w:hAnsi="仿宋"/>
          <w:sz w:val="24"/>
          <w:szCs w:val="24"/>
        </w:rPr>
      </w:pPr>
    </w:p>
    <w:p w14:paraId="3F09CF8B" w14:textId="77777777" w:rsidR="00420DA0" w:rsidRDefault="00420DA0" w:rsidP="0029585B">
      <w:pPr>
        <w:spacing w:line="0" w:lineRule="atLeast"/>
        <w:rPr>
          <w:rFonts w:ascii="仿宋" w:eastAsia="仿宋" w:hAnsi="仿宋"/>
          <w:sz w:val="24"/>
          <w:szCs w:val="24"/>
        </w:rPr>
      </w:pPr>
    </w:p>
    <w:p w14:paraId="22184448" w14:textId="77777777" w:rsidR="00420DA0" w:rsidRDefault="00420DA0" w:rsidP="0029585B">
      <w:pPr>
        <w:spacing w:line="0" w:lineRule="atLeast"/>
        <w:rPr>
          <w:rFonts w:ascii="仿宋" w:eastAsia="仿宋" w:hAnsi="仿宋"/>
          <w:sz w:val="24"/>
          <w:szCs w:val="24"/>
        </w:rPr>
      </w:pPr>
    </w:p>
    <w:p w14:paraId="5BE1557C" w14:textId="77777777" w:rsidR="00420DA0" w:rsidRDefault="00420DA0" w:rsidP="0029585B">
      <w:pPr>
        <w:spacing w:line="0" w:lineRule="atLeast"/>
        <w:rPr>
          <w:rFonts w:ascii="仿宋" w:eastAsia="仿宋" w:hAnsi="仿宋"/>
          <w:sz w:val="24"/>
          <w:szCs w:val="24"/>
        </w:rPr>
      </w:pPr>
    </w:p>
    <w:p w14:paraId="0E719CE9" w14:textId="77777777" w:rsidR="00420DA0" w:rsidRDefault="00420DA0" w:rsidP="0029585B">
      <w:pPr>
        <w:spacing w:line="0" w:lineRule="atLeast"/>
        <w:rPr>
          <w:rFonts w:ascii="仿宋" w:eastAsia="仿宋" w:hAnsi="仿宋"/>
          <w:sz w:val="24"/>
          <w:szCs w:val="24"/>
        </w:rPr>
      </w:pPr>
    </w:p>
    <w:p w14:paraId="29A14862" w14:textId="77777777" w:rsidR="00420DA0" w:rsidRDefault="00420DA0" w:rsidP="0029585B">
      <w:pPr>
        <w:spacing w:line="0" w:lineRule="atLeast"/>
        <w:rPr>
          <w:rFonts w:ascii="仿宋" w:eastAsia="仿宋" w:hAnsi="仿宋"/>
          <w:sz w:val="24"/>
          <w:szCs w:val="24"/>
        </w:rPr>
      </w:pPr>
    </w:p>
    <w:p w14:paraId="7FDD0028" w14:textId="77777777" w:rsidR="00420DA0" w:rsidRDefault="00420DA0" w:rsidP="0029585B">
      <w:pPr>
        <w:spacing w:line="0" w:lineRule="atLeast"/>
        <w:rPr>
          <w:rFonts w:ascii="仿宋" w:eastAsia="仿宋" w:hAnsi="仿宋"/>
          <w:sz w:val="24"/>
          <w:szCs w:val="24"/>
        </w:rPr>
      </w:pPr>
    </w:p>
    <w:p w14:paraId="4F9BCBCD" w14:textId="77777777" w:rsidR="00420DA0" w:rsidRDefault="00420DA0" w:rsidP="0029585B">
      <w:pPr>
        <w:spacing w:line="0" w:lineRule="atLeast"/>
        <w:rPr>
          <w:rFonts w:ascii="仿宋" w:eastAsia="仿宋" w:hAnsi="仿宋"/>
          <w:sz w:val="24"/>
          <w:szCs w:val="24"/>
        </w:rPr>
      </w:pPr>
    </w:p>
    <w:p w14:paraId="7053B2FE" w14:textId="77777777" w:rsidR="00420DA0" w:rsidRPr="0029585B" w:rsidRDefault="00420DA0" w:rsidP="0029585B">
      <w:pPr>
        <w:spacing w:line="0" w:lineRule="atLeast"/>
        <w:rPr>
          <w:rFonts w:ascii="仿宋" w:eastAsia="仿宋" w:hAnsi="仿宋" w:hint="eastAsia"/>
          <w:sz w:val="24"/>
          <w:szCs w:val="24"/>
        </w:rPr>
      </w:pPr>
    </w:p>
    <w:p w14:paraId="6A77E54B" w14:textId="1DEE00ED" w:rsidR="00420DA0" w:rsidRPr="0029585B" w:rsidRDefault="00420DA0" w:rsidP="00420DA0">
      <w:pPr>
        <w:spacing w:line="360" w:lineRule="auto"/>
        <w:rPr>
          <w:rFonts w:ascii="仿宋" w:eastAsia="仿宋" w:hAnsi="仿宋" w:hint="eastAsia"/>
          <w:sz w:val="24"/>
          <w:szCs w:val="24"/>
        </w:rPr>
      </w:pPr>
      <w:r>
        <w:rPr>
          <w:rFonts w:ascii="仿宋" w:eastAsia="仿宋" w:hAnsi="仿宋" w:hint="eastAsia"/>
          <w:sz w:val="24"/>
          <w:szCs w:val="24"/>
        </w:rPr>
        <w:lastRenderedPageBreak/>
        <w:t>3</w:t>
      </w:r>
      <w:r w:rsidRPr="00DF4FAE">
        <w:rPr>
          <w:rFonts w:ascii="仿宋" w:eastAsia="仿宋" w:hAnsi="仿宋" w:hint="eastAsia"/>
          <w:sz w:val="24"/>
          <w:szCs w:val="24"/>
        </w:rPr>
        <w:t>.</w:t>
      </w:r>
      <w:r>
        <w:rPr>
          <w:rFonts w:ascii="仿宋" w:eastAsia="仿宋" w:hAnsi="仿宋" w:hint="eastAsia"/>
          <w:sz w:val="24"/>
          <w:szCs w:val="24"/>
        </w:rPr>
        <w:t>2</w:t>
      </w:r>
      <w:r w:rsidRPr="00DF4FAE">
        <w:rPr>
          <w:rFonts w:ascii="仿宋" w:eastAsia="仿宋" w:hAnsi="仿宋" w:hint="eastAsia"/>
          <w:sz w:val="24"/>
          <w:szCs w:val="24"/>
        </w:rPr>
        <w:t>.</w:t>
      </w:r>
      <w:r>
        <w:rPr>
          <w:rFonts w:ascii="仿宋" w:eastAsia="仿宋" w:hAnsi="仿宋" w:hint="eastAsia"/>
          <w:sz w:val="24"/>
          <w:szCs w:val="24"/>
        </w:rPr>
        <w:t>2</w:t>
      </w:r>
      <w:r w:rsidRPr="00420DA0">
        <w:rPr>
          <w:rFonts w:ascii="仿宋" w:eastAsia="仿宋" w:hAnsi="仿宋" w:hint="eastAsia"/>
          <w:sz w:val="24"/>
          <w:szCs w:val="24"/>
        </w:rPr>
        <w:t>软件产品选型</w:t>
      </w:r>
    </w:p>
    <w:tbl>
      <w:tblPr>
        <w:tblW w:w="4967" w:type="pct"/>
        <w:tblLayout w:type="fixed"/>
        <w:tblLook w:val="04A0" w:firstRow="1" w:lastRow="0" w:firstColumn="1" w:lastColumn="0" w:noHBand="0" w:noVBand="1"/>
      </w:tblPr>
      <w:tblGrid>
        <w:gridCol w:w="2377"/>
        <w:gridCol w:w="1275"/>
        <w:gridCol w:w="6699"/>
      </w:tblGrid>
      <w:tr w:rsidR="00420DA0" w:rsidRPr="00183978" w14:paraId="7982B151" w14:textId="77777777" w:rsidTr="00420DA0">
        <w:trPr>
          <w:trHeight w:val="240"/>
        </w:trPr>
        <w:tc>
          <w:tcPr>
            <w:tcW w:w="1148" w:type="pct"/>
            <w:tcBorders>
              <w:top w:val="single" w:sz="4" w:space="0" w:color="auto"/>
              <w:left w:val="single" w:sz="4" w:space="0" w:color="auto"/>
              <w:bottom w:val="single" w:sz="4" w:space="0" w:color="auto"/>
              <w:right w:val="single" w:sz="4" w:space="0" w:color="auto"/>
            </w:tcBorders>
            <w:shd w:val="clear" w:color="000000" w:fill="99CCFF"/>
            <w:vAlign w:val="center"/>
            <w:hideMark/>
          </w:tcPr>
          <w:p w14:paraId="14A47079" w14:textId="77777777" w:rsidR="00420DA0" w:rsidRPr="00183978" w:rsidRDefault="00420DA0"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类别</w:t>
            </w:r>
          </w:p>
        </w:tc>
        <w:tc>
          <w:tcPr>
            <w:tcW w:w="616" w:type="pct"/>
            <w:tcBorders>
              <w:top w:val="single" w:sz="4" w:space="0" w:color="auto"/>
              <w:left w:val="nil"/>
              <w:bottom w:val="single" w:sz="4" w:space="0" w:color="auto"/>
              <w:right w:val="single" w:sz="4" w:space="0" w:color="auto"/>
            </w:tcBorders>
            <w:shd w:val="clear" w:color="000000" w:fill="99CCFF"/>
            <w:vAlign w:val="center"/>
            <w:hideMark/>
          </w:tcPr>
          <w:p w14:paraId="037B9FF6" w14:textId="77777777" w:rsidR="00420DA0" w:rsidRPr="00183978" w:rsidRDefault="00420DA0"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产品型号</w:t>
            </w:r>
          </w:p>
        </w:tc>
        <w:tc>
          <w:tcPr>
            <w:tcW w:w="3236" w:type="pct"/>
            <w:tcBorders>
              <w:top w:val="single" w:sz="4" w:space="0" w:color="auto"/>
              <w:left w:val="nil"/>
              <w:bottom w:val="single" w:sz="4" w:space="0" w:color="auto"/>
              <w:right w:val="single" w:sz="4" w:space="0" w:color="auto"/>
            </w:tcBorders>
            <w:shd w:val="clear" w:color="000000" w:fill="99CCFF"/>
            <w:vAlign w:val="center"/>
            <w:hideMark/>
          </w:tcPr>
          <w:p w14:paraId="38B45737" w14:textId="77777777" w:rsidR="00420DA0" w:rsidRPr="00183978" w:rsidRDefault="00420DA0"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产品说明</w:t>
            </w:r>
          </w:p>
        </w:tc>
      </w:tr>
      <w:tr w:rsidR="00420DA0" w:rsidRPr="00183978" w14:paraId="3536CA8C" w14:textId="77777777" w:rsidTr="00420DA0">
        <w:trPr>
          <w:trHeight w:val="750"/>
        </w:trPr>
        <w:tc>
          <w:tcPr>
            <w:tcW w:w="1148" w:type="pct"/>
            <w:vMerge w:val="restart"/>
            <w:tcBorders>
              <w:top w:val="nil"/>
              <w:left w:val="single" w:sz="4" w:space="0" w:color="auto"/>
              <w:bottom w:val="single" w:sz="4" w:space="0" w:color="auto"/>
              <w:right w:val="single" w:sz="4" w:space="0" w:color="auto"/>
            </w:tcBorders>
            <w:shd w:val="clear" w:color="auto" w:fill="auto"/>
            <w:vAlign w:val="center"/>
            <w:hideMark/>
          </w:tcPr>
          <w:p w14:paraId="25D9768D" w14:textId="2D1385BE" w:rsidR="00420DA0" w:rsidRPr="00183978" w:rsidRDefault="00420DA0" w:rsidP="00A46257">
            <w:pPr>
              <w:widowControl/>
              <w:jc w:val="center"/>
              <w:rPr>
                <w:rFonts w:ascii="微软雅黑" w:eastAsia="微软雅黑" w:hAnsi="微软雅黑" w:cs="宋体"/>
                <w:color w:val="000000"/>
                <w:kern w:val="0"/>
                <w:sz w:val="18"/>
                <w:szCs w:val="18"/>
              </w:rPr>
            </w:pPr>
            <w:r w:rsidRPr="00420DA0">
              <w:rPr>
                <w:rFonts w:ascii="微软雅黑" w:eastAsia="微软雅黑" w:hAnsi="微软雅黑" w:cs="宋体" w:hint="eastAsia"/>
                <w:color w:val="000000"/>
                <w:kern w:val="0"/>
                <w:sz w:val="18"/>
                <w:szCs w:val="18"/>
              </w:rPr>
              <w:t>SQL Server 2019 标准版</w:t>
            </w:r>
          </w:p>
        </w:tc>
        <w:tc>
          <w:tcPr>
            <w:tcW w:w="616" w:type="pct"/>
            <w:tcBorders>
              <w:top w:val="nil"/>
              <w:left w:val="nil"/>
              <w:bottom w:val="single" w:sz="4" w:space="0" w:color="auto"/>
              <w:right w:val="single" w:sz="4" w:space="0" w:color="auto"/>
            </w:tcBorders>
            <w:shd w:val="clear" w:color="000000" w:fill="FFFFFF"/>
            <w:vAlign w:val="center"/>
            <w:hideMark/>
          </w:tcPr>
          <w:p w14:paraId="22A5B818" w14:textId="571CDAF5" w:rsidR="00420DA0" w:rsidRPr="0029585B" w:rsidRDefault="00420DA0" w:rsidP="00FA2315">
            <w:pPr>
              <w:widowControl/>
              <w:jc w:val="center"/>
              <w:rPr>
                <w:rFonts w:ascii="Times New Roman" w:eastAsia="微软雅黑" w:hAnsi="Times New Roman"/>
                <w:kern w:val="0"/>
                <w:sz w:val="18"/>
                <w:szCs w:val="18"/>
              </w:rPr>
            </w:pPr>
            <w:r w:rsidRPr="00420DA0">
              <w:rPr>
                <w:rFonts w:ascii="Times New Roman" w:eastAsia="微软雅黑" w:hAnsi="Times New Roman"/>
                <w:kern w:val="0"/>
                <w:sz w:val="18"/>
                <w:szCs w:val="18"/>
              </w:rPr>
              <w:t>F80-00350</w:t>
            </w:r>
          </w:p>
        </w:tc>
        <w:tc>
          <w:tcPr>
            <w:tcW w:w="3236" w:type="pct"/>
            <w:tcBorders>
              <w:top w:val="nil"/>
              <w:left w:val="nil"/>
              <w:bottom w:val="single" w:sz="4" w:space="0" w:color="auto"/>
              <w:right w:val="single" w:sz="4" w:space="0" w:color="auto"/>
            </w:tcBorders>
            <w:shd w:val="clear" w:color="000000" w:fill="FFFFFF"/>
            <w:vAlign w:val="center"/>
            <w:hideMark/>
          </w:tcPr>
          <w:p w14:paraId="4A944563" w14:textId="26B81865" w:rsidR="00420DA0" w:rsidRPr="0029585B" w:rsidRDefault="00420DA0" w:rsidP="00A46257">
            <w:pPr>
              <w:spacing w:line="0" w:lineRule="atLeast"/>
              <w:rPr>
                <w:rFonts w:ascii="微软雅黑" w:eastAsia="微软雅黑" w:hAnsi="微软雅黑" w:cs="Arial"/>
                <w:kern w:val="0"/>
                <w:sz w:val="18"/>
                <w:szCs w:val="18"/>
              </w:rPr>
            </w:pPr>
            <w:r w:rsidRPr="00420DA0">
              <w:rPr>
                <w:rFonts w:ascii="仿宋" w:eastAsia="仿宋" w:hAnsi="仿宋" w:hint="eastAsia"/>
                <w:sz w:val="18"/>
                <w:szCs w:val="18"/>
              </w:rPr>
              <w:t>SQL Server 2019 Standard Edition RUNTIME(2CPU无限用户)包含ESD OEI许可</w:t>
            </w:r>
          </w:p>
        </w:tc>
      </w:tr>
      <w:tr w:rsidR="00420DA0" w:rsidRPr="00183978" w14:paraId="4807F6D9" w14:textId="77777777" w:rsidTr="00420DA0">
        <w:trPr>
          <w:trHeight w:val="765"/>
        </w:trPr>
        <w:tc>
          <w:tcPr>
            <w:tcW w:w="1148" w:type="pct"/>
            <w:vMerge/>
            <w:tcBorders>
              <w:top w:val="nil"/>
              <w:left w:val="single" w:sz="4" w:space="0" w:color="auto"/>
              <w:bottom w:val="single" w:sz="4" w:space="0" w:color="auto"/>
              <w:right w:val="single" w:sz="4" w:space="0" w:color="auto"/>
            </w:tcBorders>
            <w:vAlign w:val="center"/>
            <w:hideMark/>
          </w:tcPr>
          <w:p w14:paraId="12051FB3" w14:textId="77777777" w:rsidR="00420DA0" w:rsidRPr="00183978" w:rsidRDefault="00420DA0" w:rsidP="00A46257">
            <w:pPr>
              <w:widowControl/>
              <w:jc w:val="left"/>
              <w:rPr>
                <w:rFonts w:ascii="微软雅黑" w:eastAsia="微软雅黑" w:hAnsi="微软雅黑" w:cs="宋体"/>
                <w:color w:val="000000"/>
                <w:kern w:val="0"/>
                <w:sz w:val="18"/>
                <w:szCs w:val="18"/>
              </w:rPr>
            </w:pPr>
          </w:p>
        </w:tc>
        <w:tc>
          <w:tcPr>
            <w:tcW w:w="616" w:type="pct"/>
            <w:tcBorders>
              <w:top w:val="nil"/>
              <w:left w:val="nil"/>
              <w:bottom w:val="single" w:sz="4" w:space="0" w:color="auto"/>
              <w:right w:val="single" w:sz="4" w:space="0" w:color="auto"/>
            </w:tcBorders>
            <w:shd w:val="clear" w:color="000000" w:fill="FFFFFF"/>
            <w:vAlign w:val="center"/>
            <w:hideMark/>
          </w:tcPr>
          <w:p w14:paraId="699DCA66" w14:textId="48E1B304" w:rsidR="00420DA0" w:rsidRPr="00420DA0" w:rsidRDefault="00420DA0" w:rsidP="00FA2315">
            <w:pPr>
              <w:widowControl/>
              <w:jc w:val="center"/>
              <w:rPr>
                <w:rFonts w:ascii="Times New Roman" w:eastAsia="微软雅黑" w:hAnsi="Times New Roman"/>
                <w:kern w:val="0"/>
                <w:sz w:val="18"/>
                <w:szCs w:val="18"/>
              </w:rPr>
            </w:pPr>
            <w:r w:rsidRPr="00420DA0">
              <w:rPr>
                <w:rFonts w:ascii="Times New Roman" w:eastAsia="微软雅黑" w:hAnsi="Times New Roman"/>
                <w:kern w:val="0"/>
                <w:sz w:val="18"/>
                <w:szCs w:val="18"/>
              </w:rPr>
              <w:t>F80-00351</w:t>
            </w:r>
          </w:p>
        </w:tc>
        <w:tc>
          <w:tcPr>
            <w:tcW w:w="3236" w:type="pct"/>
            <w:tcBorders>
              <w:top w:val="nil"/>
              <w:left w:val="nil"/>
              <w:bottom w:val="single" w:sz="4" w:space="0" w:color="auto"/>
              <w:right w:val="single" w:sz="4" w:space="0" w:color="auto"/>
            </w:tcBorders>
            <w:shd w:val="clear" w:color="000000" w:fill="FFFFFF"/>
            <w:vAlign w:val="center"/>
            <w:hideMark/>
          </w:tcPr>
          <w:p w14:paraId="656AA9FB" w14:textId="748E29AF" w:rsidR="00420DA0" w:rsidRPr="00183978" w:rsidRDefault="00420DA0" w:rsidP="00A46257">
            <w:pPr>
              <w:spacing w:line="0" w:lineRule="atLeast"/>
              <w:rPr>
                <w:rFonts w:ascii="微软雅黑" w:eastAsia="微软雅黑" w:hAnsi="微软雅黑" w:cs="Arial"/>
                <w:kern w:val="0"/>
                <w:sz w:val="18"/>
                <w:szCs w:val="18"/>
              </w:rPr>
            </w:pPr>
            <w:r w:rsidRPr="00420DA0">
              <w:rPr>
                <w:rFonts w:ascii="仿宋" w:eastAsia="仿宋" w:hAnsi="仿宋" w:hint="eastAsia"/>
                <w:sz w:val="18"/>
                <w:szCs w:val="18"/>
              </w:rPr>
              <w:t>SQL Server 2019 Standard Edition 5 User CALs (客户端访问许可证)</w:t>
            </w:r>
          </w:p>
        </w:tc>
      </w:tr>
      <w:tr w:rsidR="00420DA0" w:rsidRPr="00183978" w14:paraId="7AA79BA4" w14:textId="77777777" w:rsidTr="00420DA0">
        <w:trPr>
          <w:trHeight w:val="510"/>
        </w:trPr>
        <w:tc>
          <w:tcPr>
            <w:tcW w:w="1148" w:type="pct"/>
            <w:vMerge w:val="restart"/>
            <w:tcBorders>
              <w:top w:val="nil"/>
              <w:left w:val="single" w:sz="4" w:space="0" w:color="auto"/>
              <w:right w:val="single" w:sz="4" w:space="0" w:color="auto"/>
            </w:tcBorders>
            <w:shd w:val="clear" w:color="auto" w:fill="auto"/>
            <w:vAlign w:val="center"/>
            <w:hideMark/>
          </w:tcPr>
          <w:p w14:paraId="771B5628" w14:textId="629FC8A9" w:rsidR="00420DA0" w:rsidRPr="00183978" w:rsidRDefault="00420DA0" w:rsidP="00A46257">
            <w:pPr>
              <w:widowControl/>
              <w:jc w:val="center"/>
              <w:rPr>
                <w:rFonts w:ascii="微软雅黑" w:eastAsia="微软雅黑" w:hAnsi="微软雅黑" w:cs="宋体"/>
                <w:color w:val="000000"/>
                <w:kern w:val="0"/>
                <w:sz w:val="18"/>
                <w:szCs w:val="18"/>
              </w:rPr>
            </w:pPr>
            <w:r w:rsidRPr="00420DA0">
              <w:rPr>
                <w:rFonts w:ascii="微软雅黑" w:eastAsia="微软雅黑" w:hAnsi="微软雅黑" w:cs="宋体" w:hint="eastAsia"/>
                <w:color w:val="000000"/>
                <w:kern w:val="0"/>
                <w:sz w:val="18"/>
                <w:szCs w:val="18"/>
              </w:rPr>
              <w:t>SQL Server 2019 企业版</w:t>
            </w:r>
          </w:p>
        </w:tc>
        <w:tc>
          <w:tcPr>
            <w:tcW w:w="616" w:type="pct"/>
            <w:tcBorders>
              <w:top w:val="nil"/>
              <w:left w:val="nil"/>
              <w:bottom w:val="single" w:sz="4" w:space="0" w:color="auto"/>
              <w:right w:val="single" w:sz="4" w:space="0" w:color="auto"/>
            </w:tcBorders>
            <w:shd w:val="clear" w:color="auto" w:fill="auto"/>
            <w:vAlign w:val="center"/>
            <w:hideMark/>
          </w:tcPr>
          <w:p w14:paraId="6EC537C9" w14:textId="0A5E1F4A" w:rsidR="00420DA0" w:rsidRPr="00420DA0" w:rsidRDefault="00420DA0" w:rsidP="00FA2315">
            <w:pPr>
              <w:widowControl/>
              <w:jc w:val="center"/>
              <w:rPr>
                <w:rFonts w:ascii="Times New Roman" w:eastAsia="微软雅黑" w:hAnsi="Times New Roman"/>
                <w:kern w:val="0"/>
                <w:sz w:val="18"/>
                <w:szCs w:val="18"/>
              </w:rPr>
            </w:pPr>
            <w:r w:rsidRPr="00420DA0">
              <w:rPr>
                <w:rFonts w:ascii="Times New Roman" w:eastAsia="微软雅黑" w:hAnsi="Times New Roman"/>
                <w:kern w:val="0"/>
                <w:sz w:val="18"/>
                <w:szCs w:val="18"/>
              </w:rPr>
              <w:t>F81-00360</w:t>
            </w:r>
          </w:p>
        </w:tc>
        <w:tc>
          <w:tcPr>
            <w:tcW w:w="3236" w:type="pct"/>
            <w:tcBorders>
              <w:top w:val="nil"/>
              <w:left w:val="nil"/>
              <w:bottom w:val="single" w:sz="4" w:space="0" w:color="auto"/>
              <w:right w:val="single" w:sz="4" w:space="0" w:color="auto"/>
            </w:tcBorders>
            <w:shd w:val="clear" w:color="auto" w:fill="auto"/>
            <w:vAlign w:val="center"/>
            <w:hideMark/>
          </w:tcPr>
          <w:p w14:paraId="1EFA1295" w14:textId="1E3C8D65" w:rsidR="00420DA0" w:rsidRPr="00420DA0" w:rsidRDefault="00420DA0" w:rsidP="00A46257">
            <w:pPr>
              <w:spacing w:line="0" w:lineRule="atLeast"/>
              <w:rPr>
                <w:rFonts w:ascii="仿宋" w:eastAsia="仿宋" w:hAnsi="仿宋"/>
                <w:sz w:val="18"/>
                <w:szCs w:val="18"/>
              </w:rPr>
            </w:pPr>
            <w:r w:rsidRPr="00420DA0">
              <w:rPr>
                <w:rFonts w:ascii="仿宋" w:eastAsia="仿宋" w:hAnsi="仿宋" w:hint="eastAsia"/>
                <w:sz w:val="18"/>
                <w:szCs w:val="18"/>
              </w:rPr>
              <w:t>SQL</w:t>
            </w:r>
            <w:r>
              <w:rPr>
                <w:rFonts w:ascii="仿宋" w:eastAsia="仿宋" w:hAnsi="仿宋" w:hint="eastAsia"/>
                <w:sz w:val="18"/>
                <w:szCs w:val="18"/>
              </w:rPr>
              <w:t xml:space="preserve"> </w:t>
            </w:r>
            <w:r w:rsidRPr="00420DA0">
              <w:rPr>
                <w:rFonts w:ascii="仿宋" w:eastAsia="仿宋" w:hAnsi="仿宋" w:hint="eastAsia"/>
                <w:sz w:val="18"/>
                <w:szCs w:val="18"/>
              </w:rPr>
              <w:t>Server 2019 Enterprise Edition RUNTIME(2CPU无限用户)包含ESD OEI许可</w:t>
            </w:r>
          </w:p>
        </w:tc>
      </w:tr>
      <w:tr w:rsidR="00420DA0" w:rsidRPr="00183978" w14:paraId="18CB67D1" w14:textId="77777777" w:rsidTr="00420DA0">
        <w:trPr>
          <w:trHeight w:val="510"/>
        </w:trPr>
        <w:tc>
          <w:tcPr>
            <w:tcW w:w="1148" w:type="pct"/>
            <w:vMerge/>
            <w:tcBorders>
              <w:left w:val="single" w:sz="4" w:space="0" w:color="auto"/>
              <w:bottom w:val="single" w:sz="4" w:space="0" w:color="auto"/>
              <w:right w:val="single" w:sz="4" w:space="0" w:color="auto"/>
            </w:tcBorders>
            <w:vAlign w:val="center"/>
          </w:tcPr>
          <w:p w14:paraId="314C9AF7" w14:textId="77777777" w:rsidR="00420DA0" w:rsidRPr="00183978" w:rsidRDefault="00420DA0" w:rsidP="00A46257">
            <w:pPr>
              <w:widowControl/>
              <w:jc w:val="left"/>
              <w:rPr>
                <w:rFonts w:ascii="微软雅黑" w:eastAsia="微软雅黑" w:hAnsi="微软雅黑" w:cs="宋体"/>
                <w:color w:val="000000"/>
                <w:kern w:val="0"/>
                <w:sz w:val="18"/>
                <w:szCs w:val="18"/>
              </w:rPr>
            </w:pPr>
          </w:p>
        </w:tc>
        <w:tc>
          <w:tcPr>
            <w:tcW w:w="616" w:type="pct"/>
            <w:tcBorders>
              <w:top w:val="nil"/>
              <w:left w:val="nil"/>
              <w:bottom w:val="single" w:sz="4" w:space="0" w:color="auto"/>
              <w:right w:val="single" w:sz="4" w:space="0" w:color="auto"/>
            </w:tcBorders>
            <w:shd w:val="clear" w:color="auto" w:fill="auto"/>
            <w:vAlign w:val="center"/>
          </w:tcPr>
          <w:p w14:paraId="62E1C514" w14:textId="4ABF2FEC" w:rsidR="00420DA0" w:rsidRPr="00420DA0" w:rsidRDefault="00420DA0" w:rsidP="00FA2315">
            <w:pPr>
              <w:widowControl/>
              <w:jc w:val="center"/>
              <w:rPr>
                <w:rFonts w:ascii="Times New Roman" w:eastAsia="微软雅黑" w:hAnsi="Times New Roman"/>
                <w:kern w:val="0"/>
                <w:sz w:val="18"/>
                <w:szCs w:val="18"/>
              </w:rPr>
            </w:pPr>
            <w:r w:rsidRPr="00420DA0">
              <w:rPr>
                <w:rFonts w:ascii="Times New Roman" w:eastAsia="微软雅黑" w:hAnsi="Times New Roman"/>
                <w:kern w:val="0"/>
                <w:sz w:val="18"/>
                <w:szCs w:val="18"/>
              </w:rPr>
              <w:t>F81-00361</w:t>
            </w:r>
          </w:p>
        </w:tc>
        <w:tc>
          <w:tcPr>
            <w:tcW w:w="3236" w:type="pct"/>
            <w:tcBorders>
              <w:top w:val="nil"/>
              <w:left w:val="nil"/>
              <w:bottom w:val="single" w:sz="4" w:space="0" w:color="auto"/>
              <w:right w:val="single" w:sz="4" w:space="0" w:color="auto"/>
            </w:tcBorders>
            <w:shd w:val="clear" w:color="auto" w:fill="auto"/>
            <w:vAlign w:val="center"/>
          </w:tcPr>
          <w:p w14:paraId="0A5277D2" w14:textId="3FB755B3" w:rsidR="00420DA0" w:rsidRPr="00420DA0" w:rsidRDefault="00420DA0" w:rsidP="00A46257">
            <w:pPr>
              <w:spacing w:line="0" w:lineRule="atLeast"/>
              <w:rPr>
                <w:rFonts w:ascii="仿宋" w:eastAsia="仿宋" w:hAnsi="仿宋"/>
                <w:sz w:val="18"/>
                <w:szCs w:val="18"/>
              </w:rPr>
            </w:pPr>
            <w:r w:rsidRPr="00420DA0">
              <w:rPr>
                <w:rFonts w:ascii="仿宋" w:eastAsia="仿宋" w:hAnsi="仿宋" w:hint="eastAsia"/>
                <w:sz w:val="18"/>
                <w:szCs w:val="18"/>
              </w:rPr>
              <w:t>SQL Server 2019 Enterprise Edition 10 User CALs (客户端访问许可证)</w:t>
            </w:r>
          </w:p>
        </w:tc>
      </w:tr>
      <w:tr w:rsidR="00FA2315" w:rsidRPr="00183978" w14:paraId="2C07D7E2" w14:textId="77777777" w:rsidTr="00823E0F">
        <w:trPr>
          <w:trHeight w:val="323"/>
        </w:trPr>
        <w:tc>
          <w:tcPr>
            <w:tcW w:w="1148" w:type="pct"/>
            <w:vMerge w:val="restart"/>
            <w:tcBorders>
              <w:top w:val="single" w:sz="4" w:space="0" w:color="auto"/>
              <w:left w:val="single" w:sz="4" w:space="0" w:color="auto"/>
              <w:right w:val="single" w:sz="4" w:space="0" w:color="auto"/>
            </w:tcBorders>
            <w:shd w:val="clear" w:color="auto" w:fill="auto"/>
            <w:vAlign w:val="center"/>
            <w:hideMark/>
          </w:tcPr>
          <w:p w14:paraId="4E5A7D10" w14:textId="4044E94C" w:rsidR="00FA2315" w:rsidRPr="00183978" w:rsidRDefault="00FA2315" w:rsidP="00A46257">
            <w:pPr>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客户端</w:t>
            </w:r>
            <w:r w:rsidRPr="00420DA0">
              <w:rPr>
                <w:rFonts w:ascii="微软雅黑" w:eastAsia="微软雅黑" w:hAnsi="微软雅黑" w:cs="宋体" w:hint="eastAsia"/>
                <w:color w:val="000000"/>
                <w:kern w:val="0"/>
                <w:sz w:val="18"/>
                <w:szCs w:val="18"/>
              </w:rPr>
              <w:t>操作系统</w:t>
            </w:r>
          </w:p>
        </w:tc>
        <w:tc>
          <w:tcPr>
            <w:tcW w:w="616" w:type="pct"/>
            <w:vMerge w:val="restart"/>
            <w:tcBorders>
              <w:top w:val="nil"/>
              <w:left w:val="nil"/>
              <w:right w:val="single" w:sz="4" w:space="0" w:color="auto"/>
            </w:tcBorders>
            <w:shd w:val="clear" w:color="000000" w:fill="FFFFFF"/>
            <w:vAlign w:val="center"/>
            <w:hideMark/>
          </w:tcPr>
          <w:p w14:paraId="007CBB3D" w14:textId="61F12D13" w:rsidR="00FA2315" w:rsidRPr="00420DA0" w:rsidRDefault="00FA2315" w:rsidP="00FA2315">
            <w:pPr>
              <w:jc w:val="center"/>
              <w:rPr>
                <w:rFonts w:ascii="Times New Roman" w:eastAsia="微软雅黑" w:hAnsi="Times New Roman"/>
                <w:kern w:val="0"/>
                <w:sz w:val="18"/>
                <w:szCs w:val="18"/>
              </w:rPr>
            </w:pPr>
            <w:r w:rsidRPr="00420DA0">
              <w:rPr>
                <w:rFonts w:ascii="仿宋" w:eastAsia="仿宋" w:hAnsi="仿宋" w:hint="eastAsia"/>
                <w:sz w:val="18"/>
                <w:szCs w:val="18"/>
              </w:rPr>
              <w:t>通用品牌</w:t>
            </w:r>
          </w:p>
        </w:tc>
        <w:tc>
          <w:tcPr>
            <w:tcW w:w="3236" w:type="pct"/>
            <w:tcBorders>
              <w:top w:val="nil"/>
              <w:left w:val="nil"/>
              <w:bottom w:val="single" w:sz="4" w:space="0" w:color="auto"/>
              <w:right w:val="single" w:sz="4" w:space="0" w:color="auto"/>
            </w:tcBorders>
            <w:shd w:val="clear" w:color="000000" w:fill="FFFFFF"/>
            <w:vAlign w:val="center"/>
            <w:hideMark/>
          </w:tcPr>
          <w:p w14:paraId="4C27C044" w14:textId="3ABD0C03"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Windows 10 家庭版 (64位)</w:t>
            </w:r>
          </w:p>
        </w:tc>
      </w:tr>
      <w:tr w:rsidR="00FA2315" w:rsidRPr="00183978" w14:paraId="688045E1" w14:textId="77777777" w:rsidTr="00823E0F">
        <w:trPr>
          <w:trHeight w:val="390"/>
        </w:trPr>
        <w:tc>
          <w:tcPr>
            <w:tcW w:w="1148" w:type="pct"/>
            <w:vMerge/>
            <w:tcBorders>
              <w:left w:val="single" w:sz="4" w:space="0" w:color="auto"/>
              <w:right w:val="single" w:sz="4" w:space="0" w:color="auto"/>
            </w:tcBorders>
            <w:vAlign w:val="center"/>
            <w:hideMark/>
          </w:tcPr>
          <w:p w14:paraId="43F1BC9D" w14:textId="074FCEBB"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left w:val="nil"/>
              <w:right w:val="single" w:sz="4" w:space="0" w:color="auto"/>
            </w:tcBorders>
            <w:shd w:val="clear" w:color="000000" w:fill="FFFFFF"/>
            <w:vAlign w:val="center"/>
            <w:hideMark/>
          </w:tcPr>
          <w:p w14:paraId="2BDD9FC3" w14:textId="7FD832BC" w:rsidR="00FA2315" w:rsidRPr="00420DA0" w:rsidRDefault="00FA2315" w:rsidP="00A46257">
            <w:pPr>
              <w:jc w:val="left"/>
              <w:rPr>
                <w:rFonts w:ascii="Times New Roman" w:eastAsia="微软雅黑" w:hAnsi="Times New Roman"/>
                <w:kern w:val="0"/>
                <w:sz w:val="18"/>
                <w:szCs w:val="18"/>
              </w:rPr>
            </w:pPr>
          </w:p>
        </w:tc>
        <w:tc>
          <w:tcPr>
            <w:tcW w:w="3236" w:type="pct"/>
            <w:tcBorders>
              <w:top w:val="nil"/>
              <w:left w:val="nil"/>
              <w:bottom w:val="single" w:sz="4" w:space="0" w:color="auto"/>
              <w:right w:val="single" w:sz="4" w:space="0" w:color="auto"/>
            </w:tcBorders>
            <w:shd w:val="clear" w:color="000000" w:fill="FFFFFF"/>
            <w:vAlign w:val="center"/>
            <w:hideMark/>
          </w:tcPr>
          <w:p w14:paraId="7046D5AD" w14:textId="7052F2BA"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Windows 10 专业版 (64位) 中文版</w:t>
            </w:r>
          </w:p>
        </w:tc>
      </w:tr>
      <w:tr w:rsidR="00FA2315" w:rsidRPr="00183978" w14:paraId="44B82F7F" w14:textId="77777777" w:rsidTr="00823E0F">
        <w:trPr>
          <w:trHeight w:val="433"/>
        </w:trPr>
        <w:tc>
          <w:tcPr>
            <w:tcW w:w="1148" w:type="pct"/>
            <w:vMerge/>
            <w:tcBorders>
              <w:left w:val="single" w:sz="4" w:space="0" w:color="auto"/>
              <w:right w:val="single" w:sz="4" w:space="0" w:color="auto"/>
            </w:tcBorders>
            <w:shd w:val="clear" w:color="auto" w:fill="auto"/>
            <w:vAlign w:val="center"/>
            <w:hideMark/>
          </w:tcPr>
          <w:p w14:paraId="1C05C8A5" w14:textId="36F96A2E"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left w:val="nil"/>
              <w:right w:val="single" w:sz="4" w:space="0" w:color="auto"/>
            </w:tcBorders>
            <w:shd w:val="clear" w:color="000000" w:fill="FFFFFF"/>
            <w:vAlign w:val="center"/>
            <w:hideMark/>
          </w:tcPr>
          <w:p w14:paraId="24EF17BE" w14:textId="7760AA1D" w:rsidR="00FA2315" w:rsidRPr="00420DA0" w:rsidRDefault="00FA2315" w:rsidP="00A46257">
            <w:pPr>
              <w:jc w:val="left"/>
              <w:rPr>
                <w:rFonts w:ascii="Times New Roman" w:eastAsia="微软雅黑" w:hAnsi="Times New Roman"/>
                <w:kern w:val="0"/>
                <w:sz w:val="18"/>
                <w:szCs w:val="18"/>
              </w:rPr>
            </w:pPr>
          </w:p>
        </w:tc>
        <w:tc>
          <w:tcPr>
            <w:tcW w:w="3236" w:type="pct"/>
            <w:tcBorders>
              <w:top w:val="nil"/>
              <w:left w:val="nil"/>
              <w:bottom w:val="single" w:sz="4" w:space="0" w:color="auto"/>
              <w:right w:val="single" w:sz="4" w:space="0" w:color="auto"/>
            </w:tcBorders>
            <w:shd w:val="clear" w:color="000000" w:fill="FFFFFF"/>
            <w:vAlign w:val="center"/>
            <w:hideMark/>
          </w:tcPr>
          <w:p w14:paraId="036E978A" w14:textId="6A28E47A"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Windows 10 专业版 (64位) 英文版</w:t>
            </w:r>
          </w:p>
        </w:tc>
      </w:tr>
      <w:tr w:rsidR="00FA2315" w:rsidRPr="00183978" w14:paraId="54AD547B" w14:textId="77777777" w:rsidTr="00FA2315">
        <w:trPr>
          <w:trHeight w:val="416"/>
        </w:trPr>
        <w:tc>
          <w:tcPr>
            <w:tcW w:w="1148" w:type="pct"/>
            <w:vMerge/>
            <w:tcBorders>
              <w:left w:val="single" w:sz="4" w:space="0" w:color="auto"/>
              <w:bottom w:val="single" w:sz="4" w:space="0" w:color="auto"/>
              <w:right w:val="single" w:sz="4" w:space="0" w:color="auto"/>
            </w:tcBorders>
            <w:vAlign w:val="center"/>
            <w:hideMark/>
          </w:tcPr>
          <w:p w14:paraId="6902F4F9" w14:textId="5C2B0872"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left w:val="nil"/>
              <w:bottom w:val="single" w:sz="4" w:space="0" w:color="auto"/>
              <w:right w:val="single" w:sz="4" w:space="0" w:color="auto"/>
            </w:tcBorders>
            <w:shd w:val="clear" w:color="000000" w:fill="FFFFFF"/>
            <w:vAlign w:val="center"/>
            <w:hideMark/>
          </w:tcPr>
          <w:p w14:paraId="317CEC7E" w14:textId="6CDB57AD" w:rsidR="00FA2315" w:rsidRPr="00420DA0" w:rsidRDefault="00FA2315" w:rsidP="00A46257">
            <w:pPr>
              <w:widowControl/>
              <w:jc w:val="left"/>
              <w:rPr>
                <w:rFonts w:ascii="Times New Roman" w:eastAsia="微软雅黑" w:hAnsi="Times New Roman"/>
                <w:kern w:val="0"/>
                <w:sz w:val="18"/>
                <w:szCs w:val="18"/>
              </w:rPr>
            </w:pPr>
          </w:p>
        </w:tc>
        <w:tc>
          <w:tcPr>
            <w:tcW w:w="3236" w:type="pct"/>
            <w:tcBorders>
              <w:top w:val="nil"/>
              <w:left w:val="nil"/>
              <w:bottom w:val="single" w:sz="4" w:space="0" w:color="auto"/>
              <w:right w:val="single" w:sz="4" w:space="0" w:color="auto"/>
            </w:tcBorders>
            <w:shd w:val="clear" w:color="000000" w:fill="FFFFFF"/>
            <w:vAlign w:val="center"/>
            <w:hideMark/>
          </w:tcPr>
          <w:p w14:paraId="2089772A" w14:textId="30BE50A8"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Windows 10 企业版 (64位) 中文版 (包含多国语言包)</w:t>
            </w:r>
          </w:p>
        </w:tc>
      </w:tr>
      <w:tr w:rsidR="00FA2315" w:rsidRPr="00183978" w14:paraId="67C76BE9" w14:textId="77777777" w:rsidTr="00FA2315">
        <w:trPr>
          <w:trHeight w:val="397"/>
        </w:trPr>
        <w:tc>
          <w:tcPr>
            <w:tcW w:w="11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8EE4CD" w14:textId="46792F3E" w:rsidR="00FA2315" w:rsidRPr="00183978" w:rsidRDefault="00FA2315" w:rsidP="00A46257">
            <w:pPr>
              <w:jc w:val="center"/>
              <w:rPr>
                <w:rFonts w:ascii="微软雅黑" w:eastAsia="微软雅黑" w:hAnsi="微软雅黑" w:cs="宋体"/>
                <w:color w:val="000000"/>
                <w:kern w:val="0"/>
                <w:sz w:val="18"/>
                <w:szCs w:val="18"/>
              </w:rPr>
            </w:pPr>
            <w:r w:rsidRPr="00FA2315">
              <w:rPr>
                <w:rFonts w:ascii="微软雅黑" w:eastAsia="微软雅黑" w:hAnsi="微软雅黑" w:cs="宋体" w:hint="eastAsia"/>
                <w:color w:val="000000"/>
                <w:kern w:val="0"/>
                <w:sz w:val="18"/>
                <w:szCs w:val="18"/>
              </w:rPr>
              <w:t>服务器操作系统</w:t>
            </w:r>
          </w:p>
        </w:tc>
        <w:tc>
          <w:tcPr>
            <w:tcW w:w="616" w:type="pct"/>
            <w:vMerge w:val="restart"/>
            <w:tcBorders>
              <w:top w:val="single" w:sz="4" w:space="0" w:color="auto"/>
              <w:left w:val="nil"/>
              <w:bottom w:val="single" w:sz="4" w:space="0" w:color="auto"/>
              <w:right w:val="single" w:sz="4" w:space="0" w:color="auto"/>
            </w:tcBorders>
            <w:shd w:val="clear" w:color="000000" w:fill="FFFFFF"/>
            <w:vAlign w:val="center"/>
            <w:hideMark/>
          </w:tcPr>
          <w:p w14:paraId="3CEC5873" w14:textId="4269BE71" w:rsidR="00FA2315" w:rsidRPr="00420DA0" w:rsidRDefault="00FA2315" w:rsidP="00FA2315">
            <w:pPr>
              <w:jc w:val="center"/>
              <w:rPr>
                <w:rFonts w:ascii="Times New Roman" w:eastAsia="微软雅黑" w:hAnsi="Times New Roman"/>
                <w:kern w:val="0"/>
                <w:sz w:val="18"/>
                <w:szCs w:val="18"/>
              </w:rPr>
            </w:pPr>
            <w:r w:rsidRPr="00FA2315">
              <w:rPr>
                <w:rFonts w:ascii="仿宋" w:eastAsia="仿宋" w:hAnsi="仿宋" w:hint="eastAsia"/>
                <w:sz w:val="18"/>
                <w:szCs w:val="18"/>
              </w:rPr>
              <w:t>通用类</w:t>
            </w: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520A14A9" w14:textId="2B579EDD"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微软 Windows Server 2022 Standard Edition (2 CPU) 64位</w:t>
            </w:r>
          </w:p>
        </w:tc>
      </w:tr>
      <w:tr w:rsidR="00FA2315" w:rsidRPr="00183978" w14:paraId="279B297C"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6883C5A6" w14:textId="194B77D9"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000000" w:fill="FFFFFF"/>
            <w:vAlign w:val="center"/>
            <w:hideMark/>
          </w:tcPr>
          <w:p w14:paraId="224262C0" w14:textId="445FFC54"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67D31360" w14:textId="3EA9921D" w:rsidR="00FA2315" w:rsidRPr="00420DA0" w:rsidRDefault="00FA2315" w:rsidP="00420DA0">
            <w:pPr>
              <w:spacing w:line="0" w:lineRule="atLeast"/>
              <w:rPr>
                <w:rFonts w:ascii="仿宋" w:eastAsia="仿宋" w:hAnsi="仿宋"/>
                <w:sz w:val="18"/>
                <w:szCs w:val="18"/>
              </w:rPr>
            </w:pPr>
            <w:r w:rsidRPr="00420DA0">
              <w:rPr>
                <w:rFonts w:ascii="仿宋" w:eastAsia="仿宋" w:hAnsi="仿宋" w:hint="eastAsia"/>
                <w:sz w:val="18"/>
                <w:szCs w:val="18"/>
              </w:rPr>
              <w:t>微软 Windows Server 2022 Datacenter Edition (2 CPU) 64位</w:t>
            </w:r>
          </w:p>
        </w:tc>
      </w:tr>
      <w:tr w:rsidR="00FA2315" w:rsidRPr="00183978" w14:paraId="5A1BDF83"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6934B33" w14:textId="69339579"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000000" w:fill="FFFFFF"/>
            <w:vAlign w:val="center"/>
            <w:hideMark/>
          </w:tcPr>
          <w:p w14:paraId="5BB88C23" w14:textId="31F836DE"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51E505C9" w14:textId="55C26EE3"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微软 Windows Server 2019 Standard Edition (2 CPU) 64位</w:t>
            </w:r>
          </w:p>
        </w:tc>
      </w:tr>
      <w:tr w:rsidR="00FA2315" w:rsidRPr="00183978" w14:paraId="245480C4"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7A5A8937" w14:textId="161B0F7E"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000000" w:fill="FFFFFF"/>
            <w:vAlign w:val="center"/>
            <w:hideMark/>
          </w:tcPr>
          <w:p w14:paraId="7E4F0102" w14:textId="72829927"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37E697A6" w14:textId="0E49238D"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微软 Windows Server 2019 Datacenter Edition (2 CPU) 64位</w:t>
            </w:r>
          </w:p>
        </w:tc>
      </w:tr>
      <w:tr w:rsidR="00FA2315" w:rsidRPr="00183978" w14:paraId="759F2089"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8DCA14A" w14:textId="17D3A30C"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232475AB" w14:textId="55151079"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48C2D62C" w14:textId="4A4CDE85"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微软 Windows Server 2016 Standard Edition (2 CPU) 64位 (尾货)</w:t>
            </w:r>
          </w:p>
        </w:tc>
      </w:tr>
      <w:tr w:rsidR="00FA2315" w:rsidRPr="00183978" w14:paraId="73CC5355"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74B01DB4" w14:textId="537DAA44"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23707F00" w14:textId="521D8E3F"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2DC4D92D" w14:textId="2CBAB6E0"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红帽Enterprise Linux 9.3 (x86_64, aarch64) - 提供灵活、可靠、安全和稳定的基础，支持跨物理、虚拟、私有、公共云和边缘部署的关键工作负载</w:t>
            </w:r>
          </w:p>
        </w:tc>
      </w:tr>
      <w:tr w:rsidR="00FA2315" w:rsidRPr="00183978" w14:paraId="0BA31C03"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0A5E8BB" w14:textId="112B13D3"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hideMark/>
          </w:tcPr>
          <w:p w14:paraId="1B33A775" w14:textId="1EFF5492"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hideMark/>
          </w:tcPr>
          <w:p w14:paraId="27ABFA03" w14:textId="2D965C56"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Exchange Server 2019 CHNS OLP NL(邮件</w:t>
            </w:r>
            <w:proofErr w:type="gramStart"/>
            <w:r w:rsidRPr="00420DA0">
              <w:rPr>
                <w:rFonts w:ascii="仿宋" w:eastAsia="仿宋" w:hAnsi="仿宋" w:hint="eastAsia"/>
                <w:sz w:val="18"/>
                <w:szCs w:val="18"/>
              </w:rPr>
              <w:t>服务器服务器</w:t>
            </w:r>
            <w:proofErr w:type="gramEnd"/>
            <w:r w:rsidRPr="00420DA0">
              <w:rPr>
                <w:rFonts w:ascii="仿宋" w:eastAsia="仿宋" w:hAnsi="仿宋" w:hint="eastAsia"/>
                <w:sz w:val="18"/>
                <w:szCs w:val="18"/>
              </w:rPr>
              <w:t>端,标准版)</w:t>
            </w:r>
          </w:p>
        </w:tc>
      </w:tr>
      <w:tr w:rsidR="00FA2315" w:rsidRPr="00183978" w14:paraId="6431819C"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0B76472E" w14:textId="368653D1"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000000" w:fill="FFFFFF"/>
            <w:hideMark/>
          </w:tcPr>
          <w:p w14:paraId="53956A01" w14:textId="405845C2"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hideMark/>
          </w:tcPr>
          <w:p w14:paraId="26108E58" w14:textId="1A5DCBC4"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 xml:space="preserve">Exchange Server 2019 CHNS OLP NL </w:t>
            </w:r>
            <w:proofErr w:type="spellStart"/>
            <w:r w:rsidRPr="00420DA0">
              <w:rPr>
                <w:rFonts w:ascii="仿宋" w:eastAsia="仿宋" w:hAnsi="仿宋" w:hint="eastAsia"/>
                <w:sz w:val="18"/>
                <w:szCs w:val="18"/>
              </w:rPr>
              <w:t>DvcCAL</w:t>
            </w:r>
            <w:proofErr w:type="spellEnd"/>
            <w:r w:rsidRPr="00420DA0">
              <w:rPr>
                <w:rFonts w:ascii="仿宋" w:eastAsia="仿宋" w:hAnsi="仿宋" w:hint="eastAsia"/>
                <w:sz w:val="18"/>
                <w:szCs w:val="18"/>
              </w:rPr>
              <w:t>（邮件服务器标准</w:t>
            </w:r>
            <w:proofErr w:type="gramStart"/>
            <w:r w:rsidRPr="00420DA0">
              <w:rPr>
                <w:rFonts w:ascii="仿宋" w:eastAsia="仿宋" w:hAnsi="仿宋" w:hint="eastAsia"/>
                <w:sz w:val="18"/>
                <w:szCs w:val="18"/>
              </w:rPr>
              <w:t>版用户</w:t>
            </w:r>
            <w:proofErr w:type="gramEnd"/>
            <w:r w:rsidRPr="00420DA0">
              <w:rPr>
                <w:rFonts w:ascii="仿宋" w:eastAsia="仿宋" w:hAnsi="仿宋" w:hint="eastAsia"/>
                <w:sz w:val="18"/>
                <w:szCs w:val="18"/>
              </w:rPr>
              <w:t>端）</w:t>
            </w:r>
          </w:p>
        </w:tc>
      </w:tr>
      <w:tr w:rsidR="00FA2315" w:rsidRPr="00183978" w14:paraId="3E5105FD"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A462DFD" w14:textId="122C40EF"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hideMark/>
          </w:tcPr>
          <w:p w14:paraId="515F2777" w14:textId="01BF5796"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hideMark/>
          </w:tcPr>
          <w:p w14:paraId="4A79D0EE" w14:textId="2DA02F57"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Exchange Server 2019 CHNS OLP NL(邮件</w:t>
            </w:r>
            <w:proofErr w:type="gramStart"/>
            <w:r w:rsidRPr="00420DA0">
              <w:rPr>
                <w:rFonts w:ascii="仿宋" w:eastAsia="仿宋" w:hAnsi="仿宋" w:hint="eastAsia"/>
                <w:sz w:val="18"/>
                <w:szCs w:val="18"/>
              </w:rPr>
              <w:t>服务器服务器</w:t>
            </w:r>
            <w:proofErr w:type="gramEnd"/>
            <w:r w:rsidRPr="00420DA0">
              <w:rPr>
                <w:rFonts w:ascii="仿宋" w:eastAsia="仿宋" w:hAnsi="仿宋" w:hint="eastAsia"/>
                <w:sz w:val="18"/>
                <w:szCs w:val="18"/>
              </w:rPr>
              <w:t>端,企业版)</w:t>
            </w:r>
          </w:p>
        </w:tc>
      </w:tr>
      <w:tr w:rsidR="00FA2315" w:rsidRPr="00183978" w14:paraId="15D02D29"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455F9859" w14:textId="74A99C0B"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hideMark/>
          </w:tcPr>
          <w:p w14:paraId="7F645536" w14:textId="266A488E"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hideMark/>
          </w:tcPr>
          <w:p w14:paraId="4725F260" w14:textId="209C5F38"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 xml:space="preserve">Exchange Server 2019 CHNS OLP NL </w:t>
            </w:r>
            <w:proofErr w:type="spellStart"/>
            <w:r w:rsidRPr="00420DA0">
              <w:rPr>
                <w:rFonts w:ascii="仿宋" w:eastAsia="仿宋" w:hAnsi="仿宋" w:hint="eastAsia"/>
                <w:sz w:val="18"/>
                <w:szCs w:val="18"/>
              </w:rPr>
              <w:t>UsrCAL</w:t>
            </w:r>
            <w:proofErr w:type="spellEnd"/>
            <w:r w:rsidRPr="00420DA0">
              <w:rPr>
                <w:rFonts w:ascii="仿宋" w:eastAsia="仿宋" w:hAnsi="仿宋" w:hint="eastAsia"/>
                <w:sz w:val="18"/>
                <w:szCs w:val="18"/>
              </w:rPr>
              <w:t xml:space="preserve"> </w:t>
            </w:r>
            <w:proofErr w:type="spellStart"/>
            <w:r w:rsidRPr="00420DA0">
              <w:rPr>
                <w:rFonts w:ascii="仿宋" w:eastAsia="仿宋" w:hAnsi="仿宋" w:hint="eastAsia"/>
                <w:sz w:val="18"/>
                <w:szCs w:val="18"/>
              </w:rPr>
              <w:t>woSrvcs</w:t>
            </w:r>
            <w:proofErr w:type="spellEnd"/>
            <w:r w:rsidRPr="00420DA0">
              <w:rPr>
                <w:rFonts w:ascii="仿宋" w:eastAsia="仿宋" w:hAnsi="仿宋" w:hint="eastAsia"/>
                <w:sz w:val="18"/>
                <w:szCs w:val="18"/>
              </w:rPr>
              <w:t>（邮件服务器企业</w:t>
            </w:r>
            <w:proofErr w:type="gramStart"/>
            <w:r w:rsidRPr="00420DA0">
              <w:rPr>
                <w:rFonts w:ascii="仿宋" w:eastAsia="仿宋" w:hAnsi="仿宋" w:hint="eastAsia"/>
                <w:sz w:val="18"/>
                <w:szCs w:val="18"/>
              </w:rPr>
              <w:t>版用户</w:t>
            </w:r>
            <w:proofErr w:type="gramEnd"/>
            <w:r w:rsidRPr="00420DA0">
              <w:rPr>
                <w:rFonts w:ascii="仿宋" w:eastAsia="仿宋" w:hAnsi="仿宋" w:hint="eastAsia"/>
                <w:sz w:val="18"/>
                <w:szCs w:val="18"/>
              </w:rPr>
              <w:t>端）</w:t>
            </w:r>
          </w:p>
        </w:tc>
      </w:tr>
      <w:tr w:rsidR="00FA2315" w:rsidRPr="00183978" w14:paraId="4342C4B4"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6E614107" w14:textId="2A2AE36C"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2408A028" w14:textId="17B5E9C9"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hideMark/>
          </w:tcPr>
          <w:p w14:paraId="79F4E6AF" w14:textId="7D939BA4" w:rsidR="00FA2315" w:rsidRPr="00420DA0" w:rsidRDefault="00FA2315" w:rsidP="00A46257">
            <w:pPr>
              <w:spacing w:line="0" w:lineRule="atLeast"/>
              <w:rPr>
                <w:rFonts w:ascii="仿宋" w:eastAsia="仿宋" w:hAnsi="仿宋"/>
                <w:sz w:val="18"/>
                <w:szCs w:val="18"/>
              </w:rPr>
            </w:pPr>
            <w:proofErr w:type="spellStart"/>
            <w:r w:rsidRPr="00420DA0">
              <w:rPr>
                <w:rFonts w:ascii="仿宋" w:eastAsia="仿宋" w:hAnsi="仿宋" w:hint="eastAsia"/>
                <w:sz w:val="18"/>
                <w:szCs w:val="18"/>
              </w:rPr>
              <w:t>LyncSvrStdCAL</w:t>
            </w:r>
            <w:proofErr w:type="spellEnd"/>
            <w:r w:rsidRPr="00420DA0">
              <w:rPr>
                <w:rFonts w:ascii="仿宋" w:eastAsia="仿宋" w:hAnsi="仿宋" w:hint="eastAsia"/>
                <w:sz w:val="18"/>
                <w:szCs w:val="18"/>
              </w:rPr>
              <w:t xml:space="preserve"> 2019 CHNS OLP NL </w:t>
            </w:r>
            <w:proofErr w:type="spellStart"/>
            <w:r w:rsidRPr="00420DA0">
              <w:rPr>
                <w:rFonts w:ascii="仿宋" w:eastAsia="仿宋" w:hAnsi="仿宋" w:hint="eastAsia"/>
                <w:sz w:val="18"/>
                <w:szCs w:val="18"/>
              </w:rPr>
              <w:t>DvcCAL</w:t>
            </w:r>
            <w:proofErr w:type="spellEnd"/>
            <w:r w:rsidRPr="00420DA0">
              <w:rPr>
                <w:rFonts w:ascii="仿宋" w:eastAsia="仿宋" w:hAnsi="仿宋" w:hint="eastAsia"/>
                <w:sz w:val="18"/>
                <w:szCs w:val="18"/>
              </w:rPr>
              <w:t>（标准</w:t>
            </w:r>
            <w:proofErr w:type="gramStart"/>
            <w:r w:rsidRPr="00420DA0">
              <w:rPr>
                <w:rFonts w:ascii="仿宋" w:eastAsia="仿宋" w:hAnsi="仿宋" w:hint="eastAsia"/>
                <w:sz w:val="18"/>
                <w:szCs w:val="18"/>
              </w:rPr>
              <w:t>版用户</w:t>
            </w:r>
            <w:proofErr w:type="gramEnd"/>
            <w:r w:rsidRPr="00420DA0">
              <w:rPr>
                <w:rFonts w:ascii="仿宋" w:eastAsia="仿宋" w:hAnsi="仿宋" w:hint="eastAsia"/>
                <w:sz w:val="18"/>
                <w:szCs w:val="18"/>
              </w:rPr>
              <w:t>端）</w:t>
            </w:r>
          </w:p>
        </w:tc>
      </w:tr>
      <w:tr w:rsidR="00FA2315" w:rsidRPr="00183978" w14:paraId="63765B2E"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381146A" w14:textId="23EDEF89" w:rsidR="00FA2315" w:rsidRPr="00183978" w:rsidRDefault="00FA2315" w:rsidP="00A46257">
            <w:pPr>
              <w:widowControl/>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39F91D58" w14:textId="3C0BF750"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hideMark/>
          </w:tcPr>
          <w:p w14:paraId="24E7961B" w14:textId="73970EB2" w:rsidR="00FA2315" w:rsidRPr="00420DA0" w:rsidRDefault="00FA2315" w:rsidP="00A46257">
            <w:pPr>
              <w:spacing w:line="0" w:lineRule="atLeast"/>
              <w:rPr>
                <w:rFonts w:ascii="仿宋" w:eastAsia="仿宋" w:hAnsi="仿宋"/>
                <w:sz w:val="18"/>
                <w:szCs w:val="18"/>
              </w:rPr>
            </w:pPr>
            <w:proofErr w:type="spellStart"/>
            <w:r w:rsidRPr="00420DA0">
              <w:rPr>
                <w:rFonts w:ascii="仿宋" w:eastAsia="仿宋" w:hAnsi="仿宋" w:hint="eastAsia"/>
                <w:sz w:val="18"/>
                <w:szCs w:val="18"/>
              </w:rPr>
              <w:t>LyncSvrStd</w:t>
            </w:r>
            <w:proofErr w:type="spellEnd"/>
            <w:r w:rsidRPr="00420DA0">
              <w:rPr>
                <w:rFonts w:ascii="仿宋" w:eastAsia="仿宋" w:hAnsi="仿宋" w:hint="eastAsia"/>
                <w:sz w:val="18"/>
                <w:szCs w:val="18"/>
              </w:rPr>
              <w:t xml:space="preserve"> 2019 CHNS OLP NL（视频会议标准版，服务器端）</w:t>
            </w:r>
          </w:p>
        </w:tc>
      </w:tr>
      <w:tr w:rsidR="00FA2315" w:rsidRPr="00183978" w14:paraId="60D46286"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4E94D797" w14:textId="77777777" w:rsidR="00FA2315" w:rsidRPr="00183978" w:rsidRDefault="00FA2315" w:rsidP="00A46257">
            <w:pPr>
              <w:widowControl/>
              <w:jc w:val="left"/>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3F1F9A91" w14:textId="5635FA41"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vAlign w:val="center"/>
            <w:hideMark/>
          </w:tcPr>
          <w:p w14:paraId="3A7976EE" w14:textId="6BFA48AF" w:rsidR="00FA2315" w:rsidRPr="00420DA0" w:rsidRDefault="00FA2315" w:rsidP="00A46257">
            <w:pPr>
              <w:spacing w:line="0" w:lineRule="atLeast"/>
              <w:rPr>
                <w:rFonts w:ascii="仿宋" w:eastAsia="仿宋" w:hAnsi="仿宋"/>
                <w:sz w:val="18"/>
                <w:szCs w:val="18"/>
              </w:rPr>
            </w:pPr>
            <w:proofErr w:type="spellStart"/>
            <w:r w:rsidRPr="00420DA0">
              <w:rPr>
                <w:rFonts w:ascii="仿宋" w:eastAsia="仿宋" w:hAnsi="仿宋" w:hint="eastAsia"/>
                <w:sz w:val="18"/>
                <w:szCs w:val="18"/>
              </w:rPr>
              <w:t>LyncSvrEnt</w:t>
            </w:r>
            <w:proofErr w:type="spellEnd"/>
            <w:r w:rsidRPr="00420DA0">
              <w:rPr>
                <w:rFonts w:ascii="仿宋" w:eastAsia="仿宋" w:hAnsi="仿宋" w:hint="eastAsia"/>
                <w:sz w:val="18"/>
                <w:szCs w:val="18"/>
              </w:rPr>
              <w:t xml:space="preserve"> 2019 CHNS OLP NL（视频会议企业版，服务器端）</w:t>
            </w:r>
          </w:p>
        </w:tc>
      </w:tr>
      <w:tr w:rsidR="00FA2315" w:rsidRPr="00183978" w14:paraId="5D4810AB"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4ED49542" w14:textId="77777777" w:rsidR="00FA2315" w:rsidRPr="00183978" w:rsidRDefault="00FA2315" w:rsidP="00A46257">
            <w:pPr>
              <w:widowControl/>
              <w:jc w:val="left"/>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4C6ED201" w14:textId="09DA1A1D" w:rsidR="00FA2315" w:rsidRPr="00420DA0" w:rsidRDefault="00FA2315" w:rsidP="00A46257">
            <w:pPr>
              <w:widowControl/>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vAlign w:val="center"/>
            <w:hideMark/>
          </w:tcPr>
          <w:p w14:paraId="527B3FB6" w14:textId="32DCAA44" w:rsidR="00FA2315" w:rsidRPr="00420DA0" w:rsidRDefault="00FA2315" w:rsidP="00A46257">
            <w:pPr>
              <w:spacing w:line="0" w:lineRule="atLeast"/>
              <w:rPr>
                <w:rFonts w:ascii="仿宋" w:eastAsia="仿宋" w:hAnsi="仿宋"/>
                <w:sz w:val="18"/>
                <w:szCs w:val="18"/>
              </w:rPr>
            </w:pPr>
            <w:proofErr w:type="spellStart"/>
            <w:r w:rsidRPr="00420DA0">
              <w:rPr>
                <w:rFonts w:ascii="仿宋" w:eastAsia="仿宋" w:hAnsi="仿宋" w:hint="eastAsia"/>
                <w:sz w:val="18"/>
                <w:szCs w:val="18"/>
              </w:rPr>
              <w:t>LyncSVrEnCAL</w:t>
            </w:r>
            <w:proofErr w:type="spellEnd"/>
            <w:r w:rsidRPr="00420DA0">
              <w:rPr>
                <w:rFonts w:ascii="仿宋" w:eastAsia="仿宋" w:hAnsi="仿宋" w:hint="eastAsia"/>
                <w:sz w:val="18"/>
                <w:szCs w:val="18"/>
              </w:rPr>
              <w:t xml:space="preserve"> 2019 CHNS OLP NL </w:t>
            </w:r>
            <w:proofErr w:type="spellStart"/>
            <w:r w:rsidRPr="00420DA0">
              <w:rPr>
                <w:rFonts w:ascii="仿宋" w:eastAsia="仿宋" w:hAnsi="仿宋" w:hint="eastAsia"/>
                <w:sz w:val="18"/>
                <w:szCs w:val="18"/>
              </w:rPr>
              <w:t>DvcCAL</w:t>
            </w:r>
            <w:proofErr w:type="spellEnd"/>
            <w:r w:rsidRPr="00420DA0">
              <w:rPr>
                <w:rFonts w:ascii="仿宋" w:eastAsia="仿宋" w:hAnsi="仿宋" w:hint="eastAsia"/>
                <w:sz w:val="18"/>
                <w:szCs w:val="18"/>
              </w:rPr>
              <w:t>（企业</w:t>
            </w:r>
            <w:proofErr w:type="gramStart"/>
            <w:r w:rsidRPr="00420DA0">
              <w:rPr>
                <w:rFonts w:ascii="仿宋" w:eastAsia="仿宋" w:hAnsi="仿宋" w:hint="eastAsia"/>
                <w:sz w:val="18"/>
                <w:szCs w:val="18"/>
              </w:rPr>
              <w:t>版用户</w:t>
            </w:r>
            <w:proofErr w:type="gramEnd"/>
            <w:r w:rsidRPr="00420DA0">
              <w:rPr>
                <w:rFonts w:ascii="仿宋" w:eastAsia="仿宋" w:hAnsi="仿宋" w:hint="eastAsia"/>
                <w:sz w:val="18"/>
                <w:szCs w:val="18"/>
              </w:rPr>
              <w:t>端）</w:t>
            </w:r>
          </w:p>
        </w:tc>
      </w:tr>
      <w:tr w:rsidR="00FA2315" w:rsidRPr="00183978" w14:paraId="2847DC50" w14:textId="77777777" w:rsidTr="00466DAC">
        <w:trPr>
          <w:trHeight w:val="397"/>
        </w:trPr>
        <w:tc>
          <w:tcPr>
            <w:tcW w:w="1148" w:type="pct"/>
            <w:vMerge w:val="restart"/>
            <w:tcBorders>
              <w:top w:val="single" w:sz="4" w:space="0" w:color="auto"/>
              <w:left w:val="single" w:sz="4" w:space="0" w:color="auto"/>
              <w:right w:val="single" w:sz="4" w:space="0" w:color="auto"/>
            </w:tcBorders>
            <w:vAlign w:val="center"/>
          </w:tcPr>
          <w:p w14:paraId="2AB6D408" w14:textId="70FD4421" w:rsidR="00FA2315" w:rsidRPr="00183978" w:rsidRDefault="00FA2315" w:rsidP="00FA2315">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存储系统</w:t>
            </w:r>
          </w:p>
        </w:tc>
        <w:tc>
          <w:tcPr>
            <w:tcW w:w="616" w:type="pct"/>
            <w:vMerge w:val="restart"/>
            <w:tcBorders>
              <w:top w:val="single" w:sz="4" w:space="0" w:color="auto"/>
              <w:left w:val="nil"/>
              <w:right w:val="single" w:sz="4" w:space="0" w:color="auto"/>
            </w:tcBorders>
            <w:shd w:val="clear" w:color="auto" w:fill="auto"/>
            <w:vAlign w:val="center"/>
          </w:tcPr>
          <w:p w14:paraId="42F0FA7E" w14:textId="4A25917D" w:rsidR="00FA2315" w:rsidRPr="00420DA0" w:rsidRDefault="00FA2315" w:rsidP="00FA2315">
            <w:pPr>
              <w:jc w:val="center"/>
              <w:rPr>
                <w:rFonts w:ascii="Times New Roman" w:eastAsia="微软雅黑" w:hAnsi="Times New Roman"/>
                <w:kern w:val="0"/>
                <w:sz w:val="18"/>
                <w:szCs w:val="18"/>
              </w:rPr>
            </w:pPr>
            <w:r w:rsidRPr="00FA2315">
              <w:rPr>
                <w:rFonts w:ascii="仿宋" w:eastAsia="仿宋" w:hAnsi="仿宋" w:hint="eastAsia"/>
                <w:sz w:val="18"/>
                <w:szCs w:val="18"/>
              </w:rPr>
              <w:t>硬盘阵列</w:t>
            </w:r>
          </w:p>
        </w:tc>
        <w:tc>
          <w:tcPr>
            <w:tcW w:w="3236" w:type="pct"/>
            <w:tcBorders>
              <w:top w:val="single" w:sz="4" w:space="0" w:color="auto"/>
              <w:left w:val="nil"/>
              <w:bottom w:val="single" w:sz="4" w:space="0" w:color="auto"/>
              <w:right w:val="single" w:sz="4" w:space="0" w:color="auto"/>
            </w:tcBorders>
            <w:shd w:val="clear" w:color="auto" w:fill="auto"/>
            <w:vAlign w:val="center"/>
          </w:tcPr>
          <w:p w14:paraId="31C68778" w14:textId="2EFB10CF" w:rsidR="00FA2315" w:rsidRPr="00420DA0" w:rsidRDefault="00FA2315" w:rsidP="00A46257">
            <w:pPr>
              <w:spacing w:line="0" w:lineRule="atLeast"/>
              <w:rPr>
                <w:rFonts w:ascii="仿宋" w:eastAsia="仿宋" w:hAnsi="仿宋" w:hint="eastAsia"/>
                <w:sz w:val="18"/>
                <w:szCs w:val="18"/>
              </w:rPr>
            </w:pPr>
            <w:r w:rsidRPr="00FA2315">
              <w:rPr>
                <w:rFonts w:ascii="仿宋" w:eastAsia="仿宋" w:hAnsi="仿宋" w:hint="eastAsia"/>
                <w:sz w:val="18"/>
                <w:szCs w:val="18"/>
              </w:rPr>
              <w:t>HP磁盘阵列软件 HP MAS2000</w:t>
            </w:r>
          </w:p>
        </w:tc>
      </w:tr>
      <w:tr w:rsidR="00FA2315" w:rsidRPr="00183978" w14:paraId="378600F2" w14:textId="77777777" w:rsidTr="00466DAC">
        <w:trPr>
          <w:trHeight w:val="397"/>
        </w:trPr>
        <w:tc>
          <w:tcPr>
            <w:tcW w:w="1148" w:type="pct"/>
            <w:vMerge/>
            <w:tcBorders>
              <w:left w:val="single" w:sz="4" w:space="0" w:color="auto"/>
              <w:bottom w:val="single" w:sz="4" w:space="0" w:color="auto"/>
              <w:right w:val="single" w:sz="4" w:space="0" w:color="auto"/>
            </w:tcBorders>
            <w:vAlign w:val="center"/>
          </w:tcPr>
          <w:p w14:paraId="2F20ED1A" w14:textId="77777777" w:rsidR="00FA2315" w:rsidRPr="00183978" w:rsidRDefault="00FA2315" w:rsidP="00A46257">
            <w:pPr>
              <w:widowControl/>
              <w:jc w:val="left"/>
              <w:rPr>
                <w:rFonts w:ascii="微软雅黑" w:eastAsia="微软雅黑" w:hAnsi="微软雅黑" w:cs="宋体"/>
                <w:color w:val="000000"/>
                <w:kern w:val="0"/>
                <w:sz w:val="18"/>
                <w:szCs w:val="18"/>
              </w:rPr>
            </w:pPr>
          </w:p>
        </w:tc>
        <w:tc>
          <w:tcPr>
            <w:tcW w:w="616" w:type="pct"/>
            <w:vMerge/>
            <w:tcBorders>
              <w:left w:val="nil"/>
              <w:bottom w:val="single" w:sz="4" w:space="0" w:color="auto"/>
              <w:right w:val="single" w:sz="4" w:space="0" w:color="auto"/>
            </w:tcBorders>
            <w:shd w:val="clear" w:color="auto" w:fill="auto"/>
            <w:vAlign w:val="center"/>
          </w:tcPr>
          <w:p w14:paraId="1D34BFC9" w14:textId="77777777" w:rsidR="00FA2315" w:rsidRPr="00420DA0" w:rsidRDefault="00FA2315" w:rsidP="00A46257">
            <w:pPr>
              <w:widowControl/>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vAlign w:val="center"/>
          </w:tcPr>
          <w:p w14:paraId="0BAE447C" w14:textId="523955F3" w:rsidR="00FA2315" w:rsidRPr="00420DA0" w:rsidRDefault="00FA2315" w:rsidP="00A46257">
            <w:pPr>
              <w:spacing w:line="0" w:lineRule="atLeast"/>
              <w:rPr>
                <w:rFonts w:ascii="仿宋" w:eastAsia="仿宋" w:hAnsi="仿宋" w:hint="eastAsia"/>
                <w:sz w:val="18"/>
                <w:szCs w:val="18"/>
              </w:rPr>
            </w:pPr>
            <w:r w:rsidRPr="00FA2315">
              <w:rPr>
                <w:rFonts w:ascii="仿宋" w:eastAsia="仿宋" w:hAnsi="仿宋" w:hint="eastAsia"/>
                <w:sz w:val="18"/>
                <w:szCs w:val="18"/>
              </w:rPr>
              <w:t>微软磁盘阵列系统 Windows Server 2022 Storage</w:t>
            </w:r>
          </w:p>
        </w:tc>
      </w:tr>
    </w:tbl>
    <w:p w14:paraId="0DF363DF" w14:textId="77777777" w:rsidR="006A70B2" w:rsidRDefault="006A70B2" w:rsidP="006A70B2"/>
    <w:p w14:paraId="7646EDA8" w14:textId="77777777" w:rsidR="000228EA" w:rsidRDefault="000228EA" w:rsidP="006A70B2"/>
    <w:p w14:paraId="2E34959A" w14:textId="77777777" w:rsidR="000228EA" w:rsidRDefault="000228EA" w:rsidP="006A70B2"/>
    <w:p w14:paraId="0BCD9EF4" w14:textId="77777777" w:rsidR="000228EA" w:rsidRDefault="000228EA" w:rsidP="006A70B2"/>
    <w:p w14:paraId="3E854553" w14:textId="77777777" w:rsidR="000228EA" w:rsidRDefault="000228EA" w:rsidP="006A70B2"/>
    <w:p w14:paraId="274B90C9" w14:textId="77777777" w:rsidR="000228EA" w:rsidRPr="0029585B" w:rsidRDefault="000228EA" w:rsidP="006A70B2">
      <w:pPr>
        <w:rPr>
          <w:rFonts w:hint="eastAsia"/>
        </w:rPr>
      </w:pPr>
    </w:p>
    <w:p w14:paraId="3125684D" w14:textId="191ED38A" w:rsidR="006E1E38" w:rsidRDefault="006E1E38" w:rsidP="006E1E38">
      <w:pPr>
        <w:pStyle w:val="3"/>
        <w:ind w:left="210" w:right="210"/>
        <w:rPr>
          <w:rFonts w:ascii="Times New Roman" w:hAnsi="Times New Roman"/>
        </w:rPr>
      </w:pPr>
      <w:r w:rsidRPr="006E1E38">
        <w:rPr>
          <w:rFonts w:ascii="Times New Roman" w:hAnsi="Times New Roman"/>
        </w:rPr>
        <w:lastRenderedPageBreak/>
        <w:t xml:space="preserve">4. </w:t>
      </w:r>
      <w:r w:rsidR="00B26A06" w:rsidRPr="006E1E38">
        <w:rPr>
          <w:rFonts w:ascii="Times New Roman" w:hAnsi="Times New Roman"/>
        </w:rPr>
        <w:t>网络配置与测试</w:t>
      </w:r>
    </w:p>
    <w:p w14:paraId="3B9EBB89" w14:textId="3A11260D" w:rsidR="000228EA" w:rsidRPr="000228EA" w:rsidRDefault="000228EA" w:rsidP="000228EA">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4</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1</w:t>
      </w:r>
      <w:r w:rsidRPr="000228EA">
        <w:rPr>
          <w:rFonts w:ascii="宋体" w:hAnsi="宋体" w:hint="eastAsia"/>
          <w:b/>
          <w:bCs/>
          <w:sz w:val="28"/>
          <w:szCs w:val="28"/>
        </w:rPr>
        <w:t>设备规划</w:t>
      </w:r>
    </w:p>
    <w:p w14:paraId="538D56AD" w14:textId="66A4E9AF" w:rsidR="000228EA" w:rsidRDefault="000228EA" w:rsidP="000228EA">
      <w:pPr>
        <w:spacing w:line="0" w:lineRule="atLeast"/>
        <w:ind w:firstLineChars="200" w:firstLine="480"/>
        <w:rPr>
          <w:rFonts w:ascii="仿宋" w:eastAsia="仿宋" w:hAnsi="仿宋"/>
          <w:sz w:val="24"/>
          <w:szCs w:val="24"/>
        </w:rPr>
      </w:pPr>
      <w:r w:rsidRPr="000228EA">
        <w:rPr>
          <w:rFonts w:ascii="仿宋" w:eastAsia="仿宋" w:hAnsi="仿宋" w:hint="eastAsia"/>
          <w:sz w:val="24"/>
          <w:szCs w:val="24"/>
        </w:rPr>
        <w:t>网络中的各设备的规划方案如下表所示，包括IP地址和实现功能的说明。作为后续对设备进行配置的依据。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701"/>
        <w:gridCol w:w="1984"/>
        <w:gridCol w:w="2836"/>
        <w:gridCol w:w="2657"/>
      </w:tblGrid>
      <w:tr w:rsidR="000228EA" w:rsidRPr="00183978" w14:paraId="2A1FC29F" w14:textId="266B8416" w:rsidTr="00880DB5">
        <w:trPr>
          <w:trHeight w:val="227"/>
        </w:trPr>
        <w:tc>
          <w:tcPr>
            <w:tcW w:w="596" w:type="pct"/>
            <w:shd w:val="clear" w:color="000000" w:fill="99CCFF"/>
            <w:vAlign w:val="center"/>
            <w:hideMark/>
          </w:tcPr>
          <w:p w14:paraId="786EEBAA" w14:textId="738D75AE" w:rsidR="000228EA" w:rsidRPr="00183978" w:rsidRDefault="000228E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设备</w:t>
            </w:r>
          </w:p>
        </w:tc>
        <w:tc>
          <w:tcPr>
            <w:tcW w:w="816" w:type="pct"/>
            <w:shd w:val="clear" w:color="000000" w:fill="99CCFF"/>
            <w:vAlign w:val="center"/>
            <w:hideMark/>
          </w:tcPr>
          <w:p w14:paraId="5253D2E4" w14:textId="61832769" w:rsidR="000228EA" w:rsidRPr="00183978" w:rsidRDefault="000228E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设备名称</w:t>
            </w:r>
          </w:p>
        </w:tc>
        <w:tc>
          <w:tcPr>
            <w:tcW w:w="952" w:type="pct"/>
            <w:shd w:val="clear" w:color="000000" w:fill="99CCFF"/>
            <w:vAlign w:val="center"/>
            <w:hideMark/>
          </w:tcPr>
          <w:p w14:paraId="74CE51A9" w14:textId="277EE937" w:rsidR="000228EA" w:rsidRPr="00183978" w:rsidRDefault="000228E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接口类型</w:t>
            </w:r>
          </w:p>
        </w:tc>
        <w:tc>
          <w:tcPr>
            <w:tcW w:w="1361" w:type="pct"/>
            <w:shd w:val="clear" w:color="000000" w:fill="99CCFF"/>
          </w:tcPr>
          <w:p w14:paraId="3F32FC8E" w14:textId="4C4908BF" w:rsidR="000228EA" w:rsidRDefault="000228EA" w:rsidP="00A46257">
            <w:pPr>
              <w:widowControl/>
              <w:jc w:val="center"/>
              <w:rPr>
                <w:rFonts w:ascii="微软雅黑" w:eastAsia="微软雅黑" w:hAnsi="微软雅黑" w:cs="宋体" w:hint="eastAsia"/>
                <w:b/>
                <w:bCs/>
                <w:kern w:val="0"/>
                <w:sz w:val="18"/>
                <w:szCs w:val="18"/>
              </w:rPr>
            </w:pPr>
            <w:r>
              <w:rPr>
                <w:rFonts w:ascii="微软雅黑" w:eastAsia="微软雅黑" w:hAnsi="微软雅黑" w:cs="宋体" w:hint="eastAsia"/>
                <w:b/>
                <w:bCs/>
                <w:kern w:val="0"/>
                <w:sz w:val="18"/>
                <w:szCs w:val="18"/>
              </w:rPr>
              <w:t>IP地址</w:t>
            </w:r>
          </w:p>
        </w:tc>
        <w:tc>
          <w:tcPr>
            <w:tcW w:w="1275" w:type="pct"/>
            <w:shd w:val="clear" w:color="000000" w:fill="99CCFF"/>
          </w:tcPr>
          <w:p w14:paraId="05B7048E" w14:textId="12995CEA" w:rsidR="000228EA" w:rsidRDefault="000228EA" w:rsidP="00A46257">
            <w:pPr>
              <w:widowControl/>
              <w:jc w:val="center"/>
              <w:rPr>
                <w:rFonts w:ascii="微软雅黑" w:eastAsia="微软雅黑" w:hAnsi="微软雅黑" w:cs="宋体" w:hint="eastAsia"/>
                <w:b/>
                <w:bCs/>
                <w:kern w:val="0"/>
                <w:sz w:val="18"/>
                <w:szCs w:val="18"/>
              </w:rPr>
            </w:pPr>
            <w:r>
              <w:rPr>
                <w:rFonts w:ascii="微软雅黑" w:eastAsia="微软雅黑" w:hAnsi="微软雅黑" w:cs="宋体" w:hint="eastAsia"/>
                <w:b/>
                <w:bCs/>
                <w:kern w:val="0"/>
                <w:sz w:val="18"/>
                <w:szCs w:val="18"/>
              </w:rPr>
              <w:t>用途说明</w:t>
            </w:r>
          </w:p>
        </w:tc>
      </w:tr>
      <w:tr w:rsidR="00FB5829" w:rsidRPr="00183978" w14:paraId="3BED71FA" w14:textId="593676C7" w:rsidTr="00880DB5">
        <w:trPr>
          <w:trHeight w:val="227"/>
        </w:trPr>
        <w:tc>
          <w:tcPr>
            <w:tcW w:w="596" w:type="pct"/>
            <w:vMerge w:val="restart"/>
            <w:shd w:val="clear" w:color="auto" w:fill="auto"/>
            <w:vAlign w:val="center"/>
            <w:hideMark/>
          </w:tcPr>
          <w:p w14:paraId="1F7A1BEA" w14:textId="550D47C1" w:rsidR="00FB5829" w:rsidRPr="00FB5829" w:rsidRDefault="00FB5829" w:rsidP="00FB5829">
            <w:pPr>
              <w:spacing w:line="0" w:lineRule="atLeast"/>
              <w:jc w:val="center"/>
              <w:rPr>
                <w:rFonts w:ascii="仿宋" w:eastAsia="仿宋" w:hAnsi="仿宋" w:hint="eastAsia"/>
                <w:b/>
                <w:bCs/>
                <w:sz w:val="18"/>
                <w:szCs w:val="18"/>
              </w:rPr>
            </w:pPr>
            <w:r w:rsidRPr="00FB5829">
              <w:rPr>
                <w:rFonts w:ascii="仿宋" w:eastAsia="仿宋" w:hAnsi="仿宋" w:hint="eastAsia"/>
                <w:b/>
                <w:bCs/>
                <w:sz w:val="18"/>
                <w:szCs w:val="18"/>
              </w:rPr>
              <w:t>路由器</w:t>
            </w:r>
          </w:p>
        </w:tc>
        <w:tc>
          <w:tcPr>
            <w:tcW w:w="816" w:type="pct"/>
            <w:vMerge w:val="restart"/>
            <w:shd w:val="clear" w:color="000000" w:fill="FFFFFF"/>
            <w:vAlign w:val="center"/>
            <w:hideMark/>
          </w:tcPr>
          <w:p w14:paraId="2A8DA4CB" w14:textId="15ED2CD0" w:rsidR="00FB5829" w:rsidRPr="00FB5829" w:rsidRDefault="00FB5829" w:rsidP="00FB5829">
            <w:pPr>
              <w:spacing w:line="0" w:lineRule="atLeast"/>
              <w:jc w:val="center"/>
              <w:rPr>
                <w:rFonts w:ascii="仿宋" w:eastAsia="仿宋" w:hAnsi="仿宋" w:hint="eastAsia"/>
                <w:b/>
                <w:bCs/>
                <w:sz w:val="18"/>
                <w:szCs w:val="18"/>
              </w:rPr>
            </w:pPr>
            <w:r w:rsidRPr="00FB5829">
              <w:rPr>
                <w:rFonts w:ascii="仿宋" w:eastAsia="仿宋" w:hAnsi="仿宋" w:hint="eastAsia"/>
                <w:b/>
                <w:bCs/>
                <w:sz w:val="18"/>
                <w:szCs w:val="18"/>
              </w:rPr>
              <w:t>RSR-A</w:t>
            </w:r>
          </w:p>
        </w:tc>
        <w:tc>
          <w:tcPr>
            <w:tcW w:w="952" w:type="pct"/>
            <w:shd w:val="clear" w:color="000000" w:fill="FFFFFF"/>
            <w:vAlign w:val="center"/>
            <w:hideMark/>
          </w:tcPr>
          <w:p w14:paraId="16F7CFD9" w14:textId="0D5B531A" w:rsidR="00FB5829" w:rsidRPr="00FB5829" w:rsidRDefault="00FB5829" w:rsidP="00880DB5">
            <w:pPr>
              <w:spacing w:line="0" w:lineRule="atLeast"/>
              <w:jc w:val="center"/>
              <w:rPr>
                <w:rFonts w:ascii="仿宋" w:eastAsia="仿宋" w:hAnsi="仿宋"/>
                <w:sz w:val="18"/>
                <w:szCs w:val="18"/>
              </w:rPr>
            </w:pPr>
            <w:proofErr w:type="spellStart"/>
            <w:r w:rsidRPr="00FB5829">
              <w:rPr>
                <w:rFonts w:ascii="仿宋" w:eastAsia="仿宋" w:hAnsi="仿宋"/>
                <w:sz w:val="18"/>
                <w:szCs w:val="18"/>
              </w:rPr>
              <w:t>FastEthernet</w:t>
            </w:r>
            <w:proofErr w:type="spellEnd"/>
            <w:r w:rsidRPr="00FB5829">
              <w:rPr>
                <w:rFonts w:ascii="仿宋" w:eastAsia="仿宋" w:hAnsi="仿宋"/>
                <w:sz w:val="18"/>
                <w:szCs w:val="18"/>
              </w:rPr>
              <w:t xml:space="preserve"> 0/0</w:t>
            </w:r>
          </w:p>
        </w:tc>
        <w:tc>
          <w:tcPr>
            <w:tcW w:w="1361" w:type="pct"/>
            <w:shd w:val="clear" w:color="auto" w:fill="FFFFFF" w:themeFill="background1"/>
          </w:tcPr>
          <w:p w14:paraId="4D2CAF66" w14:textId="3C0B6536"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67.8.9.1/28</w:t>
            </w:r>
          </w:p>
        </w:tc>
        <w:tc>
          <w:tcPr>
            <w:tcW w:w="1275" w:type="pct"/>
            <w:shd w:val="clear" w:color="000000" w:fill="FFFFFF"/>
          </w:tcPr>
          <w:p w14:paraId="19779D2B" w14:textId="5BF3EA24"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接入互联网</w:t>
            </w:r>
          </w:p>
        </w:tc>
      </w:tr>
      <w:tr w:rsidR="00FB5829" w:rsidRPr="00183978" w14:paraId="762EC6AA" w14:textId="77777777" w:rsidTr="00880DB5">
        <w:trPr>
          <w:trHeight w:val="227"/>
        </w:trPr>
        <w:tc>
          <w:tcPr>
            <w:tcW w:w="596" w:type="pct"/>
            <w:vMerge/>
            <w:shd w:val="clear" w:color="auto" w:fill="auto"/>
            <w:vAlign w:val="center"/>
          </w:tcPr>
          <w:p w14:paraId="54586B79" w14:textId="77777777" w:rsidR="00FB5829" w:rsidRPr="00FB5829" w:rsidRDefault="00FB5829" w:rsidP="00FB5829">
            <w:pPr>
              <w:spacing w:line="0" w:lineRule="atLeast"/>
              <w:rPr>
                <w:rFonts w:ascii="仿宋" w:eastAsia="仿宋" w:hAnsi="仿宋" w:hint="eastAsia"/>
                <w:sz w:val="18"/>
                <w:szCs w:val="18"/>
              </w:rPr>
            </w:pPr>
          </w:p>
        </w:tc>
        <w:tc>
          <w:tcPr>
            <w:tcW w:w="816" w:type="pct"/>
            <w:vMerge/>
            <w:shd w:val="clear" w:color="000000" w:fill="FFFFFF"/>
            <w:vAlign w:val="center"/>
          </w:tcPr>
          <w:p w14:paraId="5F1FE1FD"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652D895D" w14:textId="389E08CD" w:rsidR="00FB5829" w:rsidRPr="00420DA0" w:rsidRDefault="00FB5829" w:rsidP="00880DB5">
            <w:pPr>
              <w:spacing w:line="0" w:lineRule="atLeast"/>
              <w:jc w:val="center"/>
              <w:rPr>
                <w:rFonts w:ascii="仿宋" w:eastAsia="仿宋" w:hAnsi="仿宋" w:hint="eastAsia"/>
                <w:sz w:val="18"/>
                <w:szCs w:val="18"/>
              </w:rPr>
            </w:pPr>
            <w:proofErr w:type="spellStart"/>
            <w:r w:rsidRPr="00FB5829">
              <w:rPr>
                <w:rFonts w:ascii="仿宋" w:eastAsia="仿宋" w:hAnsi="仿宋"/>
                <w:sz w:val="18"/>
                <w:szCs w:val="18"/>
              </w:rPr>
              <w:t>FastEthernet</w:t>
            </w:r>
            <w:proofErr w:type="spellEnd"/>
            <w:r w:rsidRPr="00FB5829">
              <w:rPr>
                <w:rFonts w:ascii="仿宋" w:eastAsia="仿宋" w:hAnsi="仿宋"/>
                <w:sz w:val="18"/>
                <w:szCs w:val="18"/>
              </w:rPr>
              <w:t xml:space="preserve"> 0/1</w:t>
            </w:r>
          </w:p>
        </w:tc>
        <w:tc>
          <w:tcPr>
            <w:tcW w:w="1361" w:type="pct"/>
            <w:shd w:val="clear" w:color="auto" w:fill="FFFFFF" w:themeFill="background1"/>
          </w:tcPr>
          <w:p w14:paraId="1EFBA88D" w14:textId="35AA7837"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172.16.0.2/30</w:t>
            </w:r>
          </w:p>
        </w:tc>
        <w:tc>
          <w:tcPr>
            <w:tcW w:w="1275" w:type="pct"/>
            <w:shd w:val="clear" w:color="000000" w:fill="FFFFFF"/>
          </w:tcPr>
          <w:p w14:paraId="377DF50D" w14:textId="2FA1E126"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与公司主干网连接，接入</w:t>
            </w:r>
            <w:r>
              <w:rPr>
                <w:rFonts w:ascii="仿宋" w:eastAsia="仿宋" w:hAnsi="仿宋" w:hint="eastAsia"/>
                <w:sz w:val="18"/>
                <w:szCs w:val="18"/>
              </w:rPr>
              <w:t>互联网</w:t>
            </w:r>
          </w:p>
        </w:tc>
      </w:tr>
      <w:tr w:rsidR="00FB5829" w:rsidRPr="00183978" w14:paraId="2B38329A" w14:textId="77777777" w:rsidTr="00880DB5">
        <w:trPr>
          <w:trHeight w:val="227"/>
        </w:trPr>
        <w:tc>
          <w:tcPr>
            <w:tcW w:w="596" w:type="pct"/>
            <w:vMerge/>
            <w:shd w:val="clear" w:color="auto" w:fill="auto"/>
            <w:vAlign w:val="center"/>
          </w:tcPr>
          <w:p w14:paraId="2A96DC5B" w14:textId="77777777" w:rsidR="00FB5829" w:rsidRPr="00FB5829" w:rsidRDefault="00FB5829" w:rsidP="00FB5829">
            <w:pPr>
              <w:spacing w:line="0" w:lineRule="atLeast"/>
              <w:rPr>
                <w:rFonts w:ascii="仿宋" w:eastAsia="仿宋" w:hAnsi="仿宋" w:hint="eastAsia"/>
                <w:sz w:val="18"/>
                <w:szCs w:val="18"/>
              </w:rPr>
            </w:pPr>
          </w:p>
        </w:tc>
        <w:tc>
          <w:tcPr>
            <w:tcW w:w="816" w:type="pct"/>
            <w:vMerge w:val="restart"/>
            <w:shd w:val="clear" w:color="000000" w:fill="FFFFFF"/>
            <w:vAlign w:val="center"/>
          </w:tcPr>
          <w:p w14:paraId="789051D1" w14:textId="4F8A72F9" w:rsidR="00FB5829" w:rsidRPr="00FB5829" w:rsidRDefault="00FB5829" w:rsidP="00FB5829">
            <w:pPr>
              <w:spacing w:line="0" w:lineRule="atLeast"/>
              <w:jc w:val="center"/>
              <w:rPr>
                <w:rFonts w:ascii="仿宋" w:eastAsia="仿宋" w:hAnsi="仿宋" w:hint="eastAsia"/>
                <w:b/>
                <w:bCs/>
                <w:sz w:val="18"/>
                <w:szCs w:val="18"/>
              </w:rPr>
            </w:pPr>
            <w:r w:rsidRPr="00FB5829">
              <w:rPr>
                <w:rFonts w:ascii="仿宋" w:eastAsia="仿宋" w:hAnsi="仿宋" w:hint="eastAsia"/>
                <w:b/>
                <w:bCs/>
                <w:sz w:val="18"/>
                <w:szCs w:val="18"/>
              </w:rPr>
              <w:t>RSR-B</w:t>
            </w:r>
          </w:p>
        </w:tc>
        <w:tc>
          <w:tcPr>
            <w:tcW w:w="952" w:type="pct"/>
            <w:shd w:val="clear" w:color="000000" w:fill="FFFFFF"/>
            <w:vAlign w:val="center"/>
          </w:tcPr>
          <w:p w14:paraId="539FB90F" w14:textId="325C20FC" w:rsidR="00FB5829" w:rsidRPr="00FB5829" w:rsidRDefault="00FB5829" w:rsidP="00880DB5">
            <w:pPr>
              <w:spacing w:line="0" w:lineRule="atLeast"/>
              <w:jc w:val="center"/>
              <w:rPr>
                <w:rFonts w:ascii="仿宋" w:eastAsia="仿宋" w:hAnsi="仿宋" w:hint="eastAsia"/>
                <w:sz w:val="18"/>
                <w:szCs w:val="18"/>
              </w:rPr>
            </w:pPr>
            <w:r w:rsidRPr="00FB5829">
              <w:rPr>
                <w:rFonts w:ascii="仿宋" w:eastAsia="仿宋" w:hAnsi="仿宋"/>
                <w:sz w:val="18"/>
                <w:szCs w:val="18"/>
              </w:rPr>
              <w:t>Serial 2/0</w:t>
            </w:r>
          </w:p>
        </w:tc>
        <w:tc>
          <w:tcPr>
            <w:tcW w:w="1361" w:type="pct"/>
            <w:shd w:val="clear" w:color="auto" w:fill="FFFFFF" w:themeFill="background1"/>
          </w:tcPr>
          <w:p w14:paraId="318B5149" w14:textId="5FDA5317"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172.16.0.13/30</w:t>
            </w:r>
          </w:p>
        </w:tc>
        <w:tc>
          <w:tcPr>
            <w:tcW w:w="1275" w:type="pct"/>
            <w:shd w:val="clear" w:color="000000" w:fill="FFFFFF"/>
          </w:tcPr>
          <w:p w14:paraId="48BA3962" w14:textId="1A8FAACA"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接入ISP</w:t>
            </w:r>
          </w:p>
        </w:tc>
      </w:tr>
      <w:tr w:rsidR="00FB5829" w:rsidRPr="00183978" w14:paraId="5B4601CC" w14:textId="77777777" w:rsidTr="00880DB5">
        <w:trPr>
          <w:trHeight w:val="227"/>
        </w:trPr>
        <w:tc>
          <w:tcPr>
            <w:tcW w:w="596" w:type="pct"/>
            <w:vMerge/>
            <w:shd w:val="clear" w:color="auto" w:fill="auto"/>
            <w:vAlign w:val="center"/>
          </w:tcPr>
          <w:p w14:paraId="12C1344A" w14:textId="77777777" w:rsidR="00FB5829" w:rsidRPr="00420DA0" w:rsidRDefault="00FB5829" w:rsidP="00A46257">
            <w:pPr>
              <w:widowControl/>
              <w:jc w:val="center"/>
              <w:rPr>
                <w:rFonts w:ascii="微软雅黑" w:eastAsia="微软雅黑" w:hAnsi="微软雅黑" w:cs="宋体" w:hint="eastAsia"/>
                <w:color w:val="000000"/>
                <w:kern w:val="0"/>
                <w:sz w:val="18"/>
                <w:szCs w:val="18"/>
              </w:rPr>
            </w:pPr>
          </w:p>
        </w:tc>
        <w:tc>
          <w:tcPr>
            <w:tcW w:w="816" w:type="pct"/>
            <w:vMerge/>
            <w:shd w:val="clear" w:color="000000" w:fill="FFFFFF"/>
            <w:vAlign w:val="center"/>
          </w:tcPr>
          <w:p w14:paraId="18FFBAF3" w14:textId="77777777" w:rsidR="00FB5829" w:rsidRPr="00420DA0" w:rsidRDefault="00FB5829" w:rsidP="00A46257">
            <w:pPr>
              <w:widowControl/>
              <w:jc w:val="center"/>
              <w:rPr>
                <w:rFonts w:ascii="Times New Roman" w:eastAsia="微软雅黑" w:hAnsi="Times New Roman"/>
                <w:kern w:val="0"/>
                <w:sz w:val="18"/>
                <w:szCs w:val="18"/>
              </w:rPr>
            </w:pPr>
          </w:p>
        </w:tc>
        <w:tc>
          <w:tcPr>
            <w:tcW w:w="952" w:type="pct"/>
            <w:shd w:val="clear" w:color="000000" w:fill="FFFFFF"/>
            <w:vAlign w:val="center"/>
          </w:tcPr>
          <w:p w14:paraId="25B3BB5E" w14:textId="55ED08DF" w:rsidR="00FB5829" w:rsidRPr="00FB5829" w:rsidRDefault="00FB5829" w:rsidP="00880DB5">
            <w:pPr>
              <w:spacing w:line="0" w:lineRule="atLeast"/>
              <w:jc w:val="center"/>
              <w:rPr>
                <w:rFonts w:ascii="仿宋" w:eastAsia="仿宋" w:hAnsi="仿宋" w:hint="eastAsia"/>
                <w:sz w:val="18"/>
                <w:szCs w:val="18"/>
              </w:rPr>
            </w:pPr>
            <w:proofErr w:type="spellStart"/>
            <w:r w:rsidRPr="00FB5829">
              <w:rPr>
                <w:rFonts w:ascii="仿宋" w:eastAsia="仿宋" w:hAnsi="仿宋"/>
                <w:sz w:val="18"/>
                <w:szCs w:val="18"/>
              </w:rPr>
              <w:t>FastEthernet</w:t>
            </w:r>
            <w:proofErr w:type="spellEnd"/>
            <w:r w:rsidRPr="00FB5829">
              <w:rPr>
                <w:rFonts w:ascii="仿宋" w:eastAsia="仿宋" w:hAnsi="仿宋"/>
                <w:sz w:val="18"/>
                <w:szCs w:val="18"/>
              </w:rPr>
              <w:t xml:space="preserve"> 0/1</w:t>
            </w:r>
          </w:p>
        </w:tc>
        <w:tc>
          <w:tcPr>
            <w:tcW w:w="1361" w:type="pct"/>
            <w:shd w:val="clear" w:color="auto" w:fill="FFFFFF" w:themeFill="background1"/>
          </w:tcPr>
          <w:p w14:paraId="7B27DCBC" w14:textId="0F8D2612"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172.16.0.9/30</w:t>
            </w:r>
          </w:p>
        </w:tc>
        <w:tc>
          <w:tcPr>
            <w:tcW w:w="1275" w:type="pct"/>
            <w:shd w:val="clear" w:color="000000" w:fill="FFFFFF"/>
          </w:tcPr>
          <w:p w14:paraId="434C2576" w14:textId="338FAE41"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与公司主干网连接，接入ISP</w:t>
            </w:r>
          </w:p>
        </w:tc>
      </w:tr>
      <w:tr w:rsidR="00FB5829" w:rsidRPr="00183978" w14:paraId="4BC852A7" w14:textId="77777777" w:rsidTr="00880DB5">
        <w:trPr>
          <w:trHeight w:val="227"/>
        </w:trPr>
        <w:tc>
          <w:tcPr>
            <w:tcW w:w="596" w:type="pct"/>
            <w:vMerge w:val="restart"/>
            <w:shd w:val="clear" w:color="auto" w:fill="auto"/>
            <w:vAlign w:val="center"/>
          </w:tcPr>
          <w:p w14:paraId="1E530C0B" w14:textId="260A4E13" w:rsidR="00FB5829" w:rsidRPr="00FB5829" w:rsidRDefault="00FB5829" w:rsidP="00FB5829">
            <w:pPr>
              <w:spacing w:line="0" w:lineRule="atLeast"/>
              <w:jc w:val="center"/>
              <w:rPr>
                <w:rFonts w:ascii="仿宋" w:eastAsia="仿宋" w:hAnsi="仿宋" w:hint="eastAsia"/>
                <w:b/>
                <w:bCs/>
                <w:sz w:val="18"/>
                <w:szCs w:val="18"/>
              </w:rPr>
            </w:pPr>
            <w:r w:rsidRPr="00FB5829">
              <w:rPr>
                <w:rFonts w:ascii="仿宋" w:eastAsia="仿宋" w:hAnsi="仿宋" w:hint="eastAsia"/>
                <w:b/>
                <w:bCs/>
                <w:sz w:val="18"/>
                <w:szCs w:val="18"/>
              </w:rPr>
              <w:t>三层交换机</w:t>
            </w:r>
          </w:p>
        </w:tc>
        <w:tc>
          <w:tcPr>
            <w:tcW w:w="816" w:type="pct"/>
            <w:vMerge w:val="restart"/>
            <w:shd w:val="clear" w:color="000000" w:fill="FFFFFF"/>
            <w:vAlign w:val="center"/>
          </w:tcPr>
          <w:p w14:paraId="7301B279" w14:textId="30484F4E" w:rsidR="00FB5829" w:rsidRPr="00FB5829" w:rsidRDefault="00FB5829" w:rsidP="00FB5829">
            <w:pPr>
              <w:spacing w:line="0" w:lineRule="atLeast"/>
              <w:jc w:val="center"/>
              <w:rPr>
                <w:rFonts w:ascii="仿宋" w:eastAsia="仿宋" w:hAnsi="仿宋" w:hint="eastAsia"/>
                <w:b/>
                <w:bCs/>
                <w:sz w:val="18"/>
                <w:szCs w:val="18"/>
              </w:rPr>
            </w:pPr>
            <w:r w:rsidRPr="00FB5829">
              <w:rPr>
                <w:rFonts w:ascii="仿宋" w:eastAsia="仿宋" w:hAnsi="仿宋" w:hint="eastAsia"/>
                <w:b/>
                <w:bCs/>
                <w:sz w:val="18"/>
                <w:szCs w:val="18"/>
              </w:rPr>
              <w:t>RS-A</w:t>
            </w:r>
          </w:p>
        </w:tc>
        <w:tc>
          <w:tcPr>
            <w:tcW w:w="952" w:type="pct"/>
            <w:shd w:val="clear" w:color="000000" w:fill="FFFFFF"/>
            <w:vAlign w:val="center"/>
          </w:tcPr>
          <w:p w14:paraId="2328B9CE" w14:textId="120DBACA" w:rsidR="00FB5829" w:rsidRPr="00FB5829" w:rsidRDefault="00FB5829" w:rsidP="00880DB5">
            <w:pPr>
              <w:spacing w:line="0" w:lineRule="atLeast"/>
              <w:jc w:val="center"/>
              <w:rPr>
                <w:rFonts w:ascii="仿宋" w:eastAsia="仿宋" w:hAnsi="仿宋" w:hint="eastAsia"/>
                <w:sz w:val="18"/>
                <w:szCs w:val="18"/>
              </w:rPr>
            </w:pPr>
            <w:proofErr w:type="spellStart"/>
            <w:r w:rsidRPr="00FB5829">
              <w:rPr>
                <w:rFonts w:ascii="仿宋" w:eastAsia="仿宋" w:hAnsi="仿宋"/>
                <w:sz w:val="18"/>
                <w:szCs w:val="18"/>
              </w:rPr>
              <w:t>FastEthernet</w:t>
            </w:r>
            <w:proofErr w:type="spellEnd"/>
            <w:r w:rsidRPr="00FB5829">
              <w:rPr>
                <w:rFonts w:ascii="仿宋" w:eastAsia="仿宋" w:hAnsi="仿宋"/>
                <w:sz w:val="18"/>
                <w:szCs w:val="18"/>
              </w:rPr>
              <w:t xml:space="preserve"> 0/24</w:t>
            </w:r>
          </w:p>
        </w:tc>
        <w:tc>
          <w:tcPr>
            <w:tcW w:w="1361" w:type="pct"/>
            <w:shd w:val="clear" w:color="auto" w:fill="FFFFFF" w:themeFill="background1"/>
          </w:tcPr>
          <w:p w14:paraId="6C6CD266" w14:textId="7B87FCD8"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172.16.0.6/30</w:t>
            </w:r>
          </w:p>
        </w:tc>
        <w:tc>
          <w:tcPr>
            <w:tcW w:w="1275" w:type="pct"/>
            <w:shd w:val="clear" w:color="000000" w:fill="FFFFFF"/>
          </w:tcPr>
          <w:p w14:paraId="25D08699" w14:textId="100FDBB5"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与防火墙连接</w:t>
            </w:r>
          </w:p>
        </w:tc>
      </w:tr>
      <w:tr w:rsidR="00FB5829" w:rsidRPr="00183978" w14:paraId="410A907B" w14:textId="77777777" w:rsidTr="00880DB5">
        <w:trPr>
          <w:trHeight w:val="227"/>
        </w:trPr>
        <w:tc>
          <w:tcPr>
            <w:tcW w:w="596" w:type="pct"/>
            <w:vMerge/>
            <w:shd w:val="clear" w:color="auto" w:fill="auto"/>
            <w:vAlign w:val="center"/>
          </w:tcPr>
          <w:p w14:paraId="7B1BE3DC" w14:textId="77777777" w:rsidR="00FB5829" w:rsidRPr="00FB5829" w:rsidRDefault="00FB5829" w:rsidP="00FB5829">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7801587E"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66ACD76D" w14:textId="7EC355A7" w:rsidR="00FB5829" w:rsidRPr="00FB5829" w:rsidRDefault="00FB5829" w:rsidP="00880DB5">
            <w:pPr>
              <w:spacing w:line="0" w:lineRule="atLeast"/>
              <w:jc w:val="center"/>
              <w:rPr>
                <w:rFonts w:ascii="仿宋" w:eastAsia="仿宋" w:hAnsi="仿宋" w:hint="eastAsia"/>
                <w:sz w:val="18"/>
                <w:szCs w:val="18"/>
              </w:rPr>
            </w:pPr>
            <w:r w:rsidRPr="00FB5829">
              <w:rPr>
                <w:rFonts w:ascii="仿宋" w:eastAsia="仿宋" w:hAnsi="仿宋"/>
                <w:sz w:val="18"/>
                <w:szCs w:val="18"/>
              </w:rPr>
              <w:t>VLAN 10 SVI</w:t>
            </w:r>
          </w:p>
        </w:tc>
        <w:tc>
          <w:tcPr>
            <w:tcW w:w="1361" w:type="pct"/>
            <w:shd w:val="clear" w:color="auto" w:fill="FFFFFF" w:themeFill="background1"/>
          </w:tcPr>
          <w:p w14:paraId="0FD161F8" w14:textId="15147B9A"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172.16.1.1/24</w:t>
            </w:r>
          </w:p>
        </w:tc>
        <w:tc>
          <w:tcPr>
            <w:tcW w:w="1275" w:type="pct"/>
            <w:shd w:val="clear" w:color="000000" w:fill="FFFFFF"/>
          </w:tcPr>
          <w:p w14:paraId="6EA813C0" w14:textId="01FBE1CC"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服务器群VLAN</w:t>
            </w:r>
          </w:p>
        </w:tc>
      </w:tr>
      <w:tr w:rsidR="00FB5829" w:rsidRPr="00183978" w14:paraId="3C923ECB" w14:textId="77777777" w:rsidTr="00880DB5">
        <w:trPr>
          <w:trHeight w:val="227"/>
        </w:trPr>
        <w:tc>
          <w:tcPr>
            <w:tcW w:w="596" w:type="pct"/>
            <w:vMerge/>
            <w:shd w:val="clear" w:color="auto" w:fill="auto"/>
            <w:vAlign w:val="center"/>
          </w:tcPr>
          <w:p w14:paraId="33400B97" w14:textId="77777777" w:rsidR="00FB5829" w:rsidRPr="00FB5829" w:rsidRDefault="00FB5829" w:rsidP="00FB5829">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3B0977D2"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75469691" w14:textId="37F6B44D" w:rsidR="00FB5829" w:rsidRPr="00FB5829" w:rsidRDefault="00FB5829"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2</w:t>
            </w:r>
            <w:r w:rsidRPr="00FB5829">
              <w:rPr>
                <w:rFonts w:ascii="仿宋" w:eastAsia="仿宋" w:hAnsi="仿宋"/>
                <w:sz w:val="18"/>
                <w:szCs w:val="18"/>
              </w:rPr>
              <w:t>0 SVI</w:t>
            </w:r>
          </w:p>
        </w:tc>
        <w:tc>
          <w:tcPr>
            <w:tcW w:w="1361" w:type="pct"/>
            <w:shd w:val="clear" w:color="auto" w:fill="FFFFFF" w:themeFill="background1"/>
          </w:tcPr>
          <w:p w14:paraId="300B2C5E" w14:textId="1046A6FC"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2</w:t>
            </w:r>
            <w:r w:rsidRPr="00FB5829">
              <w:rPr>
                <w:rFonts w:ascii="仿宋" w:eastAsia="仿宋" w:hAnsi="仿宋"/>
                <w:sz w:val="18"/>
                <w:szCs w:val="18"/>
              </w:rPr>
              <w:t>.1/24</w:t>
            </w:r>
          </w:p>
        </w:tc>
        <w:tc>
          <w:tcPr>
            <w:tcW w:w="1275" w:type="pct"/>
            <w:shd w:val="clear" w:color="000000" w:fill="FFFFFF"/>
          </w:tcPr>
          <w:p w14:paraId="37B1D702" w14:textId="60205107"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生产部VLAN</w:t>
            </w:r>
          </w:p>
        </w:tc>
      </w:tr>
      <w:tr w:rsidR="00FB5829" w:rsidRPr="00183978" w14:paraId="682EFF91" w14:textId="77777777" w:rsidTr="00880DB5">
        <w:trPr>
          <w:trHeight w:val="227"/>
        </w:trPr>
        <w:tc>
          <w:tcPr>
            <w:tcW w:w="596" w:type="pct"/>
            <w:vMerge/>
            <w:shd w:val="clear" w:color="auto" w:fill="auto"/>
            <w:vAlign w:val="center"/>
          </w:tcPr>
          <w:p w14:paraId="3DB679B1" w14:textId="77777777" w:rsidR="00FB5829" w:rsidRPr="00FB5829" w:rsidRDefault="00FB5829" w:rsidP="00FB5829">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1C674F26"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42542219" w14:textId="72681BB0" w:rsidR="00FB5829" w:rsidRPr="00FB5829" w:rsidRDefault="00FB5829"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3</w:t>
            </w:r>
            <w:r w:rsidRPr="00FB5829">
              <w:rPr>
                <w:rFonts w:ascii="仿宋" w:eastAsia="仿宋" w:hAnsi="仿宋"/>
                <w:sz w:val="18"/>
                <w:szCs w:val="18"/>
              </w:rPr>
              <w:t>0 SVI</w:t>
            </w:r>
          </w:p>
        </w:tc>
        <w:tc>
          <w:tcPr>
            <w:tcW w:w="1361" w:type="pct"/>
            <w:shd w:val="clear" w:color="auto" w:fill="FFFFFF" w:themeFill="background1"/>
          </w:tcPr>
          <w:p w14:paraId="30ACE2E3" w14:textId="09055CE6"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3.</w:t>
            </w:r>
            <w:r w:rsidRPr="00FB5829">
              <w:rPr>
                <w:rFonts w:ascii="仿宋" w:eastAsia="仿宋" w:hAnsi="仿宋"/>
                <w:sz w:val="18"/>
                <w:szCs w:val="18"/>
              </w:rPr>
              <w:t>1/24</w:t>
            </w:r>
          </w:p>
        </w:tc>
        <w:tc>
          <w:tcPr>
            <w:tcW w:w="1275" w:type="pct"/>
            <w:shd w:val="clear" w:color="000000" w:fill="FFFFFF"/>
          </w:tcPr>
          <w:p w14:paraId="7388F514" w14:textId="56D1D866"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销售一部VLAN</w:t>
            </w:r>
          </w:p>
        </w:tc>
      </w:tr>
      <w:tr w:rsidR="00FB5829" w:rsidRPr="00183978" w14:paraId="3F8DF1C4" w14:textId="77777777" w:rsidTr="00880DB5">
        <w:trPr>
          <w:trHeight w:val="227"/>
        </w:trPr>
        <w:tc>
          <w:tcPr>
            <w:tcW w:w="596" w:type="pct"/>
            <w:vMerge/>
            <w:shd w:val="clear" w:color="auto" w:fill="auto"/>
            <w:vAlign w:val="center"/>
          </w:tcPr>
          <w:p w14:paraId="7129756C" w14:textId="77777777" w:rsidR="00FB5829" w:rsidRPr="00FB5829" w:rsidRDefault="00FB5829" w:rsidP="00FB5829">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5E8A9310"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0538BD22" w14:textId="22D1067C" w:rsidR="00FB5829" w:rsidRPr="00FB5829" w:rsidRDefault="00FB5829"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4</w:t>
            </w:r>
            <w:r w:rsidRPr="00FB5829">
              <w:rPr>
                <w:rFonts w:ascii="仿宋" w:eastAsia="仿宋" w:hAnsi="仿宋"/>
                <w:sz w:val="18"/>
                <w:szCs w:val="18"/>
              </w:rPr>
              <w:t>0 SVI</w:t>
            </w:r>
          </w:p>
        </w:tc>
        <w:tc>
          <w:tcPr>
            <w:tcW w:w="1361" w:type="pct"/>
            <w:shd w:val="clear" w:color="auto" w:fill="FFFFFF" w:themeFill="background1"/>
          </w:tcPr>
          <w:p w14:paraId="6CBC7F8A" w14:textId="28C26A71"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4</w:t>
            </w:r>
            <w:r w:rsidRPr="00FB5829">
              <w:rPr>
                <w:rFonts w:ascii="仿宋" w:eastAsia="仿宋" w:hAnsi="仿宋"/>
                <w:sz w:val="18"/>
                <w:szCs w:val="18"/>
              </w:rPr>
              <w:t>.1/24</w:t>
            </w:r>
          </w:p>
        </w:tc>
        <w:tc>
          <w:tcPr>
            <w:tcW w:w="1275" w:type="pct"/>
            <w:shd w:val="clear" w:color="000000" w:fill="FFFFFF"/>
          </w:tcPr>
          <w:p w14:paraId="1675C832" w14:textId="05F51570"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销售二部VLAN</w:t>
            </w:r>
          </w:p>
        </w:tc>
      </w:tr>
      <w:tr w:rsidR="00FB5829" w:rsidRPr="00183978" w14:paraId="3C7DC8ED" w14:textId="77777777" w:rsidTr="00880DB5">
        <w:trPr>
          <w:trHeight w:val="227"/>
        </w:trPr>
        <w:tc>
          <w:tcPr>
            <w:tcW w:w="596" w:type="pct"/>
            <w:vMerge/>
            <w:shd w:val="clear" w:color="auto" w:fill="auto"/>
            <w:vAlign w:val="center"/>
          </w:tcPr>
          <w:p w14:paraId="5008A8C3" w14:textId="77777777" w:rsidR="00FB5829" w:rsidRPr="00FB5829" w:rsidRDefault="00FB5829" w:rsidP="00FB5829">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773F31AE"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4E61CF2E" w14:textId="3C40DE46" w:rsidR="00FB5829" w:rsidRPr="00FB5829" w:rsidRDefault="00FB5829"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5</w:t>
            </w:r>
            <w:r w:rsidRPr="00FB5829">
              <w:rPr>
                <w:rFonts w:ascii="仿宋" w:eastAsia="仿宋" w:hAnsi="仿宋"/>
                <w:sz w:val="18"/>
                <w:szCs w:val="18"/>
              </w:rPr>
              <w:t>0 SVI</w:t>
            </w:r>
          </w:p>
        </w:tc>
        <w:tc>
          <w:tcPr>
            <w:tcW w:w="1361" w:type="pct"/>
            <w:shd w:val="clear" w:color="auto" w:fill="FFFFFF" w:themeFill="background1"/>
          </w:tcPr>
          <w:p w14:paraId="1955F201" w14:textId="7FA91DB8"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5</w:t>
            </w:r>
            <w:r w:rsidRPr="00FB5829">
              <w:rPr>
                <w:rFonts w:ascii="仿宋" w:eastAsia="仿宋" w:hAnsi="仿宋"/>
                <w:sz w:val="18"/>
                <w:szCs w:val="18"/>
              </w:rPr>
              <w:t>.1/24</w:t>
            </w:r>
          </w:p>
        </w:tc>
        <w:tc>
          <w:tcPr>
            <w:tcW w:w="1275" w:type="pct"/>
            <w:shd w:val="clear" w:color="000000" w:fill="FFFFFF"/>
          </w:tcPr>
          <w:p w14:paraId="1131BF1F" w14:textId="62241875"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技术服务部VLAN</w:t>
            </w:r>
          </w:p>
        </w:tc>
      </w:tr>
      <w:tr w:rsidR="00FB5829" w:rsidRPr="00183978" w14:paraId="4733B711" w14:textId="77777777" w:rsidTr="00880DB5">
        <w:trPr>
          <w:trHeight w:val="227"/>
        </w:trPr>
        <w:tc>
          <w:tcPr>
            <w:tcW w:w="596" w:type="pct"/>
            <w:vMerge/>
            <w:shd w:val="clear" w:color="auto" w:fill="auto"/>
            <w:vAlign w:val="center"/>
          </w:tcPr>
          <w:p w14:paraId="0A758F69" w14:textId="77777777" w:rsidR="00FB5829" w:rsidRPr="00FB5829" w:rsidRDefault="00FB5829" w:rsidP="00FB5829">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5B0B604C"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5E7A2371" w14:textId="3DF6F5BF" w:rsidR="00FB5829" w:rsidRPr="00FB5829" w:rsidRDefault="00FB5829"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6</w:t>
            </w:r>
            <w:r w:rsidRPr="00FB5829">
              <w:rPr>
                <w:rFonts w:ascii="仿宋" w:eastAsia="仿宋" w:hAnsi="仿宋"/>
                <w:sz w:val="18"/>
                <w:szCs w:val="18"/>
              </w:rPr>
              <w:t>0 SVI</w:t>
            </w:r>
          </w:p>
        </w:tc>
        <w:tc>
          <w:tcPr>
            <w:tcW w:w="1361" w:type="pct"/>
            <w:shd w:val="clear" w:color="auto" w:fill="FFFFFF" w:themeFill="background1"/>
          </w:tcPr>
          <w:p w14:paraId="0EAE8C1B" w14:textId="39C8B358"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6</w:t>
            </w:r>
            <w:r w:rsidRPr="00FB5829">
              <w:rPr>
                <w:rFonts w:ascii="仿宋" w:eastAsia="仿宋" w:hAnsi="仿宋"/>
                <w:sz w:val="18"/>
                <w:szCs w:val="18"/>
              </w:rPr>
              <w:t>.1/24</w:t>
            </w:r>
          </w:p>
        </w:tc>
        <w:tc>
          <w:tcPr>
            <w:tcW w:w="1275" w:type="pct"/>
            <w:shd w:val="clear" w:color="000000" w:fill="FFFFFF"/>
          </w:tcPr>
          <w:p w14:paraId="5941AA6B" w14:textId="063F01C4"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市场营销部VLAN</w:t>
            </w:r>
          </w:p>
        </w:tc>
      </w:tr>
      <w:tr w:rsidR="00FB5829" w:rsidRPr="00183978" w14:paraId="4CA75CAE" w14:textId="77777777" w:rsidTr="00880DB5">
        <w:trPr>
          <w:trHeight w:val="227"/>
        </w:trPr>
        <w:tc>
          <w:tcPr>
            <w:tcW w:w="596" w:type="pct"/>
            <w:vMerge/>
            <w:shd w:val="clear" w:color="auto" w:fill="auto"/>
            <w:vAlign w:val="center"/>
          </w:tcPr>
          <w:p w14:paraId="001908E4" w14:textId="77777777" w:rsidR="00FB5829" w:rsidRPr="00FB5829" w:rsidRDefault="00FB5829" w:rsidP="00FB5829">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5B76C960"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77184AB4" w14:textId="273AC298" w:rsidR="00FB5829" w:rsidRPr="00FB5829" w:rsidRDefault="00FB5829"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7</w:t>
            </w:r>
            <w:r w:rsidRPr="00FB5829">
              <w:rPr>
                <w:rFonts w:ascii="仿宋" w:eastAsia="仿宋" w:hAnsi="仿宋"/>
                <w:sz w:val="18"/>
                <w:szCs w:val="18"/>
              </w:rPr>
              <w:t>0 SVI</w:t>
            </w:r>
          </w:p>
        </w:tc>
        <w:tc>
          <w:tcPr>
            <w:tcW w:w="1361" w:type="pct"/>
            <w:shd w:val="clear" w:color="auto" w:fill="FFFFFF" w:themeFill="background1"/>
          </w:tcPr>
          <w:p w14:paraId="79F6D944" w14:textId="6A36B569"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7</w:t>
            </w:r>
            <w:r w:rsidRPr="00FB5829">
              <w:rPr>
                <w:rFonts w:ascii="仿宋" w:eastAsia="仿宋" w:hAnsi="仿宋"/>
                <w:sz w:val="18"/>
                <w:szCs w:val="18"/>
              </w:rPr>
              <w:t>.1/24</w:t>
            </w:r>
          </w:p>
        </w:tc>
        <w:tc>
          <w:tcPr>
            <w:tcW w:w="1275" w:type="pct"/>
            <w:shd w:val="clear" w:color="000000" w:fill="FFFFFF"/>
          </w:tcPr>
          <w:p w14:paraId="0DFA0BE7" w14:textId="4638787F"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保安部VLAN</w:t>
            </w:r>
          </w:p>
        </w:tc>
      </w:tr>
      <w:tr w:rsidR="00FB5829" w:rsidRPr="00183978" w14:paraId="76003363" w14:textId="77777777" w:rsidTr="00880DB5">
        <w:trPr>
          <w:trHeight w:val="227"/>
        </w:trPr>
        <w:tc>
          <w:tcPr>
            <w:tcW w:w="596" w:type="pct"/>
            <w:vMerge/>
            <w:shd w:val="clear" w:color="auto" w:fill="auto"/>
            <w:vAlign w:val="center"/>
          </w:tcPr>
          <w:p w14:paraId="27E014D1" w14:textId="77777777" w:rsidR="00FB5829" w:rsidRPr="00FB5829" w:rsidRDefault="00FB5829" w:rsidP="00FB5829">
            <w:pPr>
              <w:spacing w:line="0" w:lineRule="atLeast"/>
              <w:jc w:val="center"/>
              <w:rPr>
                <w:rFonts w:ascii="仿宋" w:eastAsia="仿宋" w:hAnsi="仿宋" w:hint="eastAsia"/>
                <w:b/>
                <w:bCs/>
                <w:sz w:val="18"/>
                <w:szCs w:val="18"/>
              </w:rPr>
            </w:pPr>
          </w:p>
        </w:tc>
        <w:tc>
          <w:tcPr>
            <w:tcW w:w="816" w:type="pct"/>
            <w:vMerge w:val="restart"/>
            <w:shd w:val="clear" w:color="000000" w:fill="FFFFFF"/>
            <w:vAlign w:val="center"/>
          </w:tcPr>
          <w:p w14:paraId="5A8B5311" w14:textId="4603D7B8" w:rsidR="00FB5829" w:rsidRPr="00FB5829" w:rsidRDefault="00FB5829" w:rsidP="00FB5829">
            <w:pPr>
              <w:spacing w:line="0" w:lineRule="atLeast"/>
              <w:jc w:val="center"/>
              <w:rPr>
                <w:rFonts w:ascii="仿宋" w:eastAsia="仿宋" w:hAnsi="仿宋" w:hint="eastAsia"/>
                <w:b/>
                <w:bCs/>
                <w:sz w:val="18"/>
                <w:szCs w:val="18"/>
              </w:rPr>
            </w:pPr>
            <w:r w:rsidRPr="00FB5829">
              <w:rPr>
                <w:rFonts w:ascii="仿宋" w:eastAsia="仿宋" w:hAnsi="仿宋" w:hint="eastAsia"/>
                <w:b/>
                <w:bCs/>
                <w:sz w:val="18"/>
                <w:szCs w:val="18"/>
              </w:rPr>
              <w:t>RS-B</w:t>
            </w:r>
          </w:p>
        </w:tc>
        <w:tc>
          <w:tcPr>
            <w:tcW w:w="952" w:type="pct"/>
            <w:shd w:val="clear" w:color="000000" w:fill="FFFFFF"/>
            <w:vAlign w:val="center"/>
          </w:tcPr>
          <w:p w14:paraId="2DFE9568" w14:textId="57E890F2" w:rsidR="00FB5829" w:rsidRPr="00FB5829" w:rsidRDefault="00FB5829" w:rsidP="00880DB5">
            <w:pPr>
              <w:spacing w:line="0" w:lineRule="atLeast"/>
              <w:jc w:val="center"/>
              <w:rPr>
                <w:rFonts w:ascii="仿宋" w:eastAsia="仿宋" w:hAnsi="仿宋" w:hint="eastAsia"/>
                <w:sz w:val="18"/>
                <w:szCs w:val="18"/>
              </w:rPr>
            </w:pPr>
            <w:proofErr w:type="spellStart"/>
            <w:r w:rsidRPr="00FB5829">
              <w:rPr>
                <w:rFonts w:ascii="仿宋" w:eastAsia="仿宋" w:hAnsi="仿宋"/>
                <w:sz w:val="18"/>
                <w:szCs w:val="18"/>
              </w:rPr>
              <w:t>FastEthernet</w:t>
            </w:r>
            <w:proofErr w:type="spellEnd"/>
            <w:r w:rsidRPr="00FB5829">
              <w:rPr>
                <w:rFonts w:ascii="仿宋" w:eastAsia="仿宋" w:hAnsi="仿宋"/>
                <w:sz w:val="18"/>
                <w:szCs w:val="18"/>
              </w:rPr>
              <w:t xml:space="preserve"> 0/24</w:t>
            </w:r>
          </w:p>
        </w:tc>
        <w:tc>
          <w:tcPr>
            <w:tcW w:w="1361" w:type="pct"/>
            <w:shd w:val="clear" w:color="auto" w:fill="FFFFFF" w:themeFill="background1"/>
          </w:tcPr>
          <w:p w14:paraId="1AB695A5" w14:textId="4EFBE382" w:rsidR="00FB5829" w:rsidRPr="000228EA" w:rsidRDefault="00FB5829" w:rsidP="00880DB5">
            <w:pPr>
              <w:jc w:val="center"/>
              <w:rPr>
                <w:rFonts w:ascii="仿宋" w:eastAsia="仿宋" w:hAnsi="仿宋" w:hint="eastAsia"/>
                <w:sz w:val="18"/>
                <w:szCs w:val="18"/>
              </w:rPr>
            </w:pPr>
            <w:r w:rsidRPr="00FB5829">
              <w:rPr>
                <w:rFonts w:ascii="仿宋" w:eastAsia="仿宋" w:hAnsi="仿宋"/>
                <w:sz w:val="18"/>
                <w:szCs w:val="18"/>
              </w:rPr>
              <w:t>172.16.0.10/30</w:t>
            </w:r>
          </w:p>
        </w:tc>
        <w:tc>
          <w:tcPr>
            <w:tcW w:w="1275" w:type="pct"/>
            <w:shd w:val="clear" w:color="000000" w:fill="FFFFFF"/>
          </w:tcPr>
          <w:p w14:paraId="69978CC4" w14:textId="01B04499" w:rsidR="00FB5829"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与RSR-B连接，能够连通ISP</w:t>
            </w:r>
          </w:p>
        </w:tc>
      </w:tr>
      <w:tr w:rsidR="00880DB5" w:rsidRPr="00183978" w14:paraId="285A6C7E" w14:textId="77777777" w:rsidTr="00880DB5">
        <w:trPr>
          <w:trHeight w:val="227"/>
        </w:trPr>
        <w:tc>
          <w:tcPr>
            <w:tcW w:w="596" w:type="pct"/>
            <w:vMerge/>
            <w:shd w:val="clear" w:color="auto" w:fill="auto"/>
            <w:vAlign w:val="center"/>
          </w:tcPr>
          <w:p w14:paraId="6D4DF81F" w14:textId="77777777" w:rsidR="00880DB5" w:rsidRPr="00FB5829" w:rsidRDefault="00880DB5" w:rsidP="00880DB5">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6334B6F2"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785B3B27" w14:textId="100D66B7"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VLAN 10 SVI</w:t>
            </w:r>
          </w:p>
        </w:tc>
        <w:tc>
          <w:tcPr>
            <w:tcW w:w="1361" w:type="pct"/>
            <w:shd w:val="clear" w:color="auto" w:fill="FFFFFF" w:themeFill="background1"/>
          </w:tcPr>
          <w:p w14:paraId="5EF92DD1" w14:textId="254FAA4A" w:rsidR="00880DB5" w:rsidRPr="000228EA" w:rsidRDefault="00880DB5" w:rsidP="00880DB5">
            <w:pPr>
              <w:jc w:val="center"/>
              <w:rPr>
                <w:rFonts w:ascii="仿宋" w:eastAsia="仿宋" w:hAnsi="仿宋" w:hint="eastAsia"/>
                <w:sz w:val="18"/>
                <w:szCs w:val="18"/>
              </w:rPr>
            </w:pPr>
            <w:r w:rsidRPr="00FB5829">
              <w:rPr>
                <w:rFonts w:ascii="仿宋" w:eastAsia="仿宋" w:hAnsi="仿宋"/>
                <w:sz w:val="18"/>
                <w:szCs w:val="18"/>
              </w:rPr>
              <w:t>172.16.1.1/24</w:t>
            </w:r>
          </w:p>
        </w:tc>
        <w:tc>
          <w:tcPr>
            <w:tcW w:w="1275" w:type="pct"/>
            <w:shd w:val="clear" w:color="000000" w:fill="FFFFFF"/>
          </w:tcPr>
          <w:p w14:paraId="185FA570" w14:textId="0AF118CF" w:rsidR="00880DB5"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服务器群VLAN</w:t>
            </w:r>
          </w:p>
        </w:tc>
      </w:tr>
      <w:tr w:rsidR="00880DB5" w:rsidRPr="00183978" w14:paraId="4490BFA9" w14:textId="77777777" w:rsidTr="00880DB5">
        <w:trPr>
          <w:trHeight w:val="227"/>
        </w:trPr>
        <w:tc>
          <w:tcPr>
            <w:tcW w:w="596" w:type="pct"/>
            <w:vMerge/>
            <w:shd w:val="clear" w:color="auto" w:fill="auto"/>
            <w:vAlign w:val="center"/>
          </w:tcPr>
          <w:p w14:paraId="6A1CD03D" w14:textId="77777777" w:rsidR="00880DB5" w:rsidRPr="00FB5829" w:rsidRDefault="00880DB5" w:rsidP="00880DB5">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6E6D9723"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7D4C17E4" w14:textId="6D2A22F0"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2</w:t>
            </w:r>
            <w:r w:rsidRPr="00FB5829">
              <w:rPr>
                <w:rFonts w:ascii="仿宋" w:eastAsia="仿宋" w:hAnsi="仿宋"/>
                <w:sz w:val="18"/>
                <w:szCs w:val="18"/>
              </w:rPr>
              <w:t>0 SVI</w:t>
            </w:r>
          </w:p>
        </w:tc>
        <w:tc>
          <w:tcPr>
            <w:tcW w:w="1361" w:type="pct"/>
            <w:shd w:val="clear" w:color="auto" w:fill="FFFFFF" w:themeFill="background1"/>
          </w:tcPr>
          <w:p w14:paraId="6B3D8188" w14:textId="7C44A8D4" w:rsidR="00880DB5" w:rsidRPr="000228EA" w:rsidRDefault="00880DB5"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2</w:t>
            </w:r>
            <w:r w:rsidRPr="00FB5829">
              <w:rPr>
                <w:rFonts w:ascii="仿宋" w:eastAsia="仿宋" w:hAnsi="仿宋"/>
                <w:sz w:val="18"/>
                <w:szCs w:val="18"/>
              </w:rPr>
              <w:t>.1/24</w:t>
            </w:r>
          </w:p>
        </w:tc>
        <w:tc>
          <w:tcPr>
            <w:tcW w:w="1275" w:type="pct"/>
            <w:shd w:val="clear" w:color="000000" w:fill="FFFFFF"/>
          </w:tcPr>
          <w:p w14:paraId="319F3A6A" w14:textId="5E517146" w:rsidR="00880DB5"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生产部VLAN</w:t>
            </w:r>
          </w:p>
        </w:tc>
      </w:tr>
      <w:tr w:rsidR="00880DB5" w:rsidRPr="00183978" w14:paraId="5072C006" w14:textId="77777777" w:rsidTr="00880DB5">
        <w:trPr>
          <w:trHeight w:val="227"/>
        </w:trPr>
        <w:tc>
          <w:tcPr>
            <w:tcW w:w="596" w:type="pct"/>
            <w:vMerge/>
            <w:shd w:val="clear" w:color="auto" w:fill="auto"/>
            <w:vAlign w:val="center"/>
          </w:tcPr>
          <w:p w14:paraId="6464DFB3" w14:textId="77777777" w:rsidR="00880DB5" w:rsidRPr="00FB5829" w:rsidRDefault="00880DB5" w:rsidP="00880DB5">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0CE6C18E"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0B9C0ACE" w14:textId="048B54B1"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3</w:t>
            </w:r>
            <w:r w:rsidRPr="00FB5829">
              <w:rPr>
                <w:rFonts w:ascii="仿宋" w:eastAsia="仿宋" w:hAnsi="仿宋"/>
                <w:sz w:val="18"/>
                <w:szCs w:val="18"/>
              </w:rPr>
              <w:t>0 SVI</w:t>
            </w:r>
          </w:p>
        </w:tc>
        <w:tc>
          <w:tcPr>
            <w:tcW w:w="1361" w:type="pct"/>
            <w:shd w:val="clear" w:color="auto" w:fill="FFFFFF" w:themeFill="background1"/>
          </w:tcPr>
          <w:p w14:paraId="7C57265F" w14:textId="710DC5F2" w:rsidR="00880DB5" w:rsidRPr="000228EA" w:rsidRDefault="00880DB5"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3.</w:t>
            </w:r>
            <w:r w:rsidRPr="00FB5829">
              <w:rPr>
                <w:rFonts w:ascii="仿宋" w:eastAsia="仿宋" w:hAnsi="仿宋"/>
                <w:sz w:val="18"/>
                <w:szCs w:val="18"/>
              </w:rPr>
              <w:t>1/24</w:t>
            </w:r>
          </w:p>
        </w:tc>
        <w:tc>
          <w:tcPr>
            <w:tcW w:w="1275" w:type="pct"/>
            <w:shd w:val="clear" w:color="000000" w:fill="FFFFFF"/>
          </w:tcPr>
          <w:p w14:paraId="36680ACA" w14:textId="75736D7B" w:rsidR="00880DB5"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销售一部VLAN</w:t>
            </w:r>
          </w:p>
        </w:tc>
      </w:tr>
      <w:tr w:rsidR="00880DB5" w:rsidRPr="00183978" w14:paraId="3A1D5683" w14:textId="77777777" w:rsidTr="00880DB5">
        <w:trPr>
          <w:trHeight w:val="227"/>
        </w:trPr>
        <w:tc>
          <w:tcPr>
            <w:tcW w:w="596" w:type="pct"/>
            <w:vMerge/>
            <w:shd w:val="clear" w:color="auto" w:fill="auto"/>
            <w:vAlign w:val="center"/>
          </w:tcPr>
          <w:p w14:paraId="61573457" w14:textId="77777777" w:rsidR="00880DB5" w:rsidRPr="00FB5829" w:rsidRDefault="00880DB5" w:rsidP="00880DB5">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697FCF4F"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67410481" w14:textId="703CB562"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4</w:t>
            </w:r>
            <w:r w:rsidRPr="00FB5829">
              <w:rPr>
                <w:rFonts w:ascii="仿宋" w:eastAsia="仿宋" w:hAnsi="仿宋"/>
                <w:sz w:val="18"/>
                <w:szCs w:val="18"/>
              </w:rPr>
              <w:t>0 SVI</w:t>
            </w:r>
          </w:p>
        </w:tc>
        <w:tc>
          <w:tcPr>
            <w:tcW w:w="1361" w:type="pct"/>
            <w:shd w:val="clear" w:color="auto" w:fill="FFFFFF" w:themeFill="background1"/>
          </w:tcPr>
          <w:p w14:paraId="4456BDE7" w14:textId="386FDBB6" w:rsidR="00880DB5" w:rsidRPr="000228EA" w:rsidRDefault="00880DB5"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4</w:t>
            </w:r>
            <w:r w:rsidRPr="00FB5829">
              <w:rPr>
                <w:rFonts w:ascii="仿宋" w:eastAsia="仿宋" w:hAnsi="仿宋"/>
                <w:sz w:val="18"/>
                <w:szCs w:val="18"/>
              </w:rPr>
              <w:t>.1/24</w:t>
            </w:r>
          </w:p>
        </w:tc>
        <w:tc>
          <w:tcPr>
            <w:tcW w:w="1275" w:type="pct"/>
            <w:shd w:val="clear" w:color="000000" w:fill="FFFFFF"/>
          </w:tcPr>
          <w:p w14:paraId="4EC0161E" w14:textId="683C0CD4" w:rsidR="00880DB5"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销售二部VLAN</w:t>
            </w:r>
          </w:p>
        </w:tc>
      </w:tr>
      <w:tr w:rsidR="00880DB5" w:rsidRPr="00183978" w14:paraId="468A4CC5" w14:textId="77777777" w:rsidTr="00880DB5">
        <w:trPr>
          <w:trHeight w:val="227"/>
        </w:trPr>
        <w:tc>
          <w:tcPr>
            <w:tcW w:w="596" w:type="pct"/>
            <w:vMerge/>
            <w:shd w:val="clear" w:color="auto" w:fill="auto"/>
            <w:vAlign w:val="center"/>
          </w:tcPr>
          <w:p w14:paraId="70710FF4" w14:textId="77777777" w:rsidR="00880DB5" w:rsidRPr="00FB5829" w:rsidRDefault="00880DB5" w:rsidP="00880DB5">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3C7E038B"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495AC7BC" w14:textId="64075B73"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5</w:t>
            </w:r>
            <w:r w:rsidRPr="00FB5829">
              <w:rPr>
                <w:rFonts w:ascii="仿宋" w:eastAsia="仿宋" w:hAnsi="仿宋"/>
                <w:sz w:val="18"/>
                <w:szCs w:val="18"/>
              </w:rPr>
              <w:t>0 SVI</w:t>
            </w:r>
          </w:p>
        </w:tc>
        <w:tc>
          <w:tcPr>
            <w:tcW w:w="1361" w:type="pct"/>
            <w:shd w:val="clear" w:color="auto" w:fill="FFFFFF" w:themeFill="background1"/>
          </w:tcPr>
          <w:p w14:paraId="3AAD41C7" w14:textId="364CA644" w:rsidR="00880DB5" w:rsidRPr="000228EA" w:rsidRDefault="00880DB5"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5</w:t>
            </w:r>
            <w:r w:rsidRPr="00FB5829">
              <w:rPr>
                <w:rFonts w:ascii="仿宋" w:eastAsia="仿宋" w:hAnsi="仿宋"/>
                <w:sz w:val="18"/>
                <w:szCs w:val="18"/>
              </w:rPr>
              <w:t>.1/24</w:t>
            </w:r>
          </w:p>
        </w:tc>
        <w:tc>
          <w:tcPr>
            <w:tcW w:w="1275" w:type="pct"/>
            <w:shd w:val="clear" w:color="000000" w:fill="FFFFFF"/>
          </w:tcPr>
          <w:p w14:paraId="23C137E7" w14:textId="62C518AD" w:rsidR="00880DB5"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技术服务部VLAN</w:t>
            </w:r>
          </w:p>
        </w:tc>
      </w:tr>
      <w:tr w:rsidR="00880DB5" w:rsidRPr="00183978" w14:paraId="02CDC1D6" w14:textId="77777777" w:rsidTr="00880DB5">
        <w:trPr>
          <w:trHeight w:val="227"/>
        </w:trPr>
        <w:tc>
          <w:tcPr>
            <w:tcW w:w="596" w:type="pct"/>
            <w:vMerge/>
            <w:shd w:val="clear" w:color="auto" w:fill="auto"/>
            <w:vAlign w:val="center"/>
          </w:tcPr>
          <w:p w14:paraId="2728D3D1" w14:textId="77777777" w:rsidR="00880DB5" w:rsidRPr="00FB5829" w:rsidRDefault="00880DB5" w:rsidP="00880DB5">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6452C01B"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55A0BB13" w14:textId="094C2585"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6</w:t>
            </w:r>
            <w:r w:rsidRPr="00FB5829">
              <w:rPr>
                <w:rFonts w:ascii="仿宋" w:eastAsia="仿宋" w:hAnsi="仿宋"/>
                <w:sz w:val="18"/>
                <w:szCs w:val="18"/>
              </w:rPr>
              <w:t>0 SVI</w:t>
            </w:r>
          </w:p>
        </w:tc>
        <w:tc>
          <w:tcPr>
            <w:tcW w:w="1361" w:type="pct"/>
            <w:shd w:val="clear" w:color="auto" w:fill="FFFFFF" w:themeFill="background1"/>
          </w:tcPr>
          <w:p w14:paraId="1235BDFE" w14:textId="35934DAE" w:rsidR="00880DB5" w:rsidRPr="000228EA" w:rsidRDefault="00880DB5"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6</w:t>
            </w:r>
            <w:r w:rsidRPr="00FB5829">
              <w:rPr>
                <w:rFonts w:ascii="仿宋" w:eastAsia="仿宋" w:hAnsi="仿宋"/>
                <w:sz w:val="18"/>
                <w:szCs w:val="18"/>
              </w:rPr>
              <w:t>.1/24</w:t>
            </w:r>
          </w:p>
        </w:tc>
        <w:tc>
          <w:tcPr>
            <w:tcW w:w="1275" w:type="pct"/>
            <w:shd w:val="clear" w:color="000000" w:fill="FFFFFF"/>
          </w:tcPr>
          <w:p w14:paraId="32C676F1" w14:textId="3E5081C2" w:rsidR="00880DB5"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市场营销部VLAN</w:t>
            </w:r>
          </w:p>
        </w:tc>
      </w:tr>
      <w:tr w:rsidR="00880DB5" w:rsidRPr="00183978" w14:paraId="18661A4D" w14:textId="77777777" w:rsidTr="00880DB5">
        <w:trPr>
          <w:trHeight w:val="227"/>
        </w:trPr>
        <w:tc>
          <w:tcPr>
            <w:tcW w:w="596" w:type="pct"/>
            <w:vMerge/>
            <w:shd w:val="clear" w:color="auto" w:fill="auto"/>
            <w:vAlign w:val="center"/>
          </w:tcPr>
          <w:p w14:paraId="349E64F3" w14:textId="77777777" w:rsidR="00880DB5" w:rsidRPr="00FB5829" w:rsidRDefault="00880DB5" w:rsidP="00880DB5">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3B938409"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253D2B3B" w14:textId="49481185"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7</w:t>
            </w:r>
            <w:r w:rsidRPr="00FB5829">
              <w:rPr>
                <w:rFonts w:ascii="仿宋" w:eastAsia="仿宋" w:hAnsi="仿宋"/>
                <w:sz w:val="18"/>
                <w:szCs w:val="18"/>
              </w:rPr>
              <w:t>0 SVI</w:t>
            </w:r>
          </w:p>
        </w:tc>
        <w:tc>
          <w:tcPr>
            <w:tcW w:w="1361" w:type="pct"/>
            <w:shd w:val="clear" w:color="auto" w:fill="FFFFFF" w:themeFill="background1"/>
          </w:tcPr>
          <w:p w14:paraId="36B047BB" w14:textId="6F17D0EB" w:rsidR="00880DB5" w:rsidRPr="000228EA" w:rsidRDefault="00880DB5" w:rsidP="00880DB5">
            <w:pPr>
              <w:jc w:val="center"/>
              <w:rPr>
                <w:rFonts w:ascii="仿宋" w:eastAsia="仿宋" w:hAnsi="仿宋" w:hint="eastAsia"/>
                <w:sz w:val="18"/>
                <w:szCs w:val="18"/>
              </w:rPr>
            </w:pPr>
            <w:r w:rsidRPr="00FB5829">
              <w:rPr>
                <w:rFonts w:ascii="仿宋" w:eastAsia="仿宋" w:hAnsi="仿宋"/>
                <w:sz w:val="18"/>
                <w:szCs w:val="18"/>
              </w:rPr>
              <w:t>172.16.</w:t>
            </w:r>
            <w:r>
              <w:rPr>
                <w:rFonts w:ascii="仿宋" w:eastAsia="仿宋" w:hAnsi="仿宋" w:hint="eastAsia"/>
                <w:sz w:val="18"/>
                <w:szCs w:val="18"/>
              </w:rPr>
              <w:t>7</w:t>
            </w:r>
            <w:r w:rsidRPr="00FB5829">
              <w:rPr>
                <w:rFonts w:ascii="仿宋" w:eastAsia="仿宋" w:hAnsi="仿宋"/>
                <w:sz w:val="18"/>
                <w:szCs w:val="18"/>
              </w:rPr>
              <w:t>.1/24</w:t>
            </w:r>
          </w:p>
        </w:tc>
        <w:tc>
          <w:tcPr>
            <w:tcW w:w="1275" w:type="pct"/>
            <w:shd w:val="clear" w:color="000000" w:fill="FFFFFF"/>
          </w:tcPr>
          <w:p w14:paraId="23BCADD9" w14:textId="318ED24F" w:rsidR="00880DB5"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保安部VLAN</w:t>
            </w:r>
          </w:p>
        </w:tc>
      </w:tr>
      <w:tr w:rsidR="00880DB5" w:rsidRPr="00183978" w14:paraId="5405E4A7" w14:textId="77777777" w:rsidTr="00880DB5">
        <w:trPr>
          <w:trHeight w:val="227"/>
        </w:trPr>
        <w:tc>
          <w:tcPr>
            <w:tcW w:w="596" w:type="pct"/>
            <w:vMerge/>
            <w:shd w:val="clear" w:color="auto" w:fill="auto"/>
            <w:vAlign w:val="center"/>
          </w:tcPr>
          <w:p w14:paraId="1F9FFBA6" w14:textId="77777777" w:rsidR="00880DB5" w:rsidRPr="00FB5829" w:rsidRDefault="00880DB5" w:rsidP="00880DB5">
            <w:pPr>
              <w:spacing w:line="0" w:lineRule="atLeast"/>
              <w:jc w:val="center"/>
              <w:rPr>
                <w:rFonts w:ascii="仿宋" w:eastAsia="仿宋" w:hAnsi="仿宋" w:hint="eastAsia"/>
                <w:b/>
                <w:bCs/>
                <w:sz w:val="18"/>
                <w:szCs w:val="18"/>
              </w:rPr>
            </w:pPr>
          </w:p>
        </w:tc>
        <w:tc>
          <w:tcPr>
            <w:tcW w:w="816" w:type="pct"/>
            <w:shd w:val="clear" w:color="000000" w:fill="FFFFFF"/>
            <w:vAlign w:val="center"/>
          </w:tcPr>
          <w:p w14:paraId="5785C866" w14:textId="4D3CB840" w:rsidR="00880DB5" w:rsidRPr="00FB5829" w:rsidRDefault="00880DB5" w:rsidP="00880DB5">
            <w:pPr>
              <w:spacing w:line="0" w:lineRule="atLeast"/>
              <w:jc w:val="center"/>
              <w:rPr>
                <w:rFonts w:ascii="仿宋" w:eastAsia="仿宋" w:hAnsi="仿宋" w:hint="eastAsia"/>
                <w:b/>
                <w:bCs/>
                <w:sz w:val="18"/>
                <w:szCs w:val="18"/>
              </w:rPr>
            </w:pPr>
            <w:r w:rsidRPr="00FB5829">
              <w:rPr>
                <w:rFonts w:ascii="仿宋" w:eastAsia="仿宋" w:hAnsi="仿宋" w:hint="eastAsia"/>
                <w:b/>
                <w:bCs/>
                <w:sz w:val="18"/>
                <w:szCs w:val="18"/>
              </w:rPr>
              <w:t>RS-C~M</w:t>
            </w:r>
          </w:p>
        </w:tc>
        <w:tc>
          <w:tcPr>
            <w:tcW w:w="952" w:type="pct"/>
            <w:shd w:val="clear" w:color="000000" w:fill="FFFFFF"/>
            <w:vAlign w:val="center"/>
          </w:tcPr>
          <w:p w14:paraId="4265DAA1" w14:textId="3F13251F"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VLAN 10 SVI</w:t>
            </w:r>
          </w:p>
        </w:tc>
        <w:tc>
          <w:tcPr>
            <w:tcW w:w="1361" w:type="pct"/>
            <w:shd w:val="clear" w:color="auto" w:fill="FFFFFF" w:themeFill="background1"/>
          </w:tcPr>
          <w:p w14:paraId="588129B4" w14:textId="6EC91212" w:rsidR="00880DB5" w:rsidRPr="000228EA" w:rsidRDefault="00880DB5" w:rsidP="00880DB5">
            <w:pPr>
              <w:jc w:val="center"/>
              <w:rPr>
                <w:rFonts w:ascii="仿宋" w:eastAsia="仿宋" w:hAnsi="仿宋" w:hint="eastAsia"/>
                <w:sz w:val="18"/>
                <w:szCs w:val="18"/>
              </w:rPr>
            </w:pPr>
            <w:r w:rsidRPr="00880DB5">
              <w:rPr>
                <w:rFonts w:ascii="仿宋" w:eastAsia="仿宋" w:hAnsi="仿宋"/>
                <w:sz w:val="18"/>
                <w:szCs w:val="18"/>
              </w:rPr>
              <w:t>172.16.1.8/24</w:t>
            </w:r>
            <w:r>
              <w:rPr>
                <w:rFonts w:ascii="仿宋" w:eastAsia="仿宋" w:hAnsi="仿宋" w:hint="eastAsia"/>
                <w:sz w:val="18"/>
                <w:szCs w:val="18"/>
              </w:rPr>
              <w:t xml:space="preserve"> </w:t>
            </w:r>
            <w:r w:rsidRPr="00880DB5">
              <w:rPr>
                <w:rFonts w:ascii="仿宋" w:eastAsia="仿宋" w:hAnsi="仿宋"/>
                <w:sz w:val="18"/>
                <w:szCs w:val="18"/>
              </w:rPr>
              <w:t>-172.16.1.16/24</w:t>
            </w:r>
          </w:p>
        </w:tc>
        <w:tc>
          <w:tcPr>
            <w:tcW w:w="1275" w:type="pct"/>
            <w:shd w:val="clear" w:color="000000" w:fill="FFFFFF"/>
          </w:tcPr>
          <w:p w14:paraId="6E29C8B6" w14:textId="61372383" w:rsidR="00880DB5" w:rsidRPr="00420DA0" w:rsidRDefault="00880DB5" w:rsidP="00880DB5">
            <w:pPr>
              <w:spacing w:line="0" w:lineRule="atLeast"/>
              <w:jc w:val="center"/>
              <w:rPr>
                <w:rFonts w:ascii="仿宋" w:eastAsia="仿宋" w:hAnsi="仿宋" w:hint="eastAsia"/>
                <w:sz w:val="18"/>
                <w:szCs w:val="18"/>
              </w:rPr>
            </w:pPr>
            <w:r>
              <w:rPr>
                <w:rFonts w:ascii="仿宋" w:eastAsia="仿宋" w:hAnsi="仿宋" w:hint="eastAsia"/>
                <w:sz w:val="18"/>
                <w:szCs w:val="18"/>
              </w:rPr>
              <w:t>服务器群</w:t>
            </w:r>
          </w:p>
        </w:tc>
      </w:tr>
      <w:tr w:rsidR="00880DB5" w:rsidRPr="00183978" w14:paraId="486B0716" w14:textId="77777777" w:rsidTr="00880DB5">
        <w:trPr>
          <w:trHeight w:val="227"/>
        </w:trPr>
        <w:tc>
          <w:tcPr>
            <w:tcW w:w="596" w:type="pct"/>
            <w:vMerge w:val="restart"/>
            <w:shd w:val="clear" w:color="auto" w:fill="auto"/>
            <w:vAlign w:val="center"/>
          </w:tcPr>
          <w:p w14:paraId="05341E79" w14:textId="646A6F27" w:rsidR="00880DB5" w:rsidRPr="00FB5829" w:rsidRDefault="00880DB5" w:rsidP="00880DB5">
            <w:pPr>
              <w:spacing w:line="0" w:lineRule="atLeast"/>
              <w:jc w:val="center"/>
              <w:rPr>
                <w:rFonts w:ascii="仿宋" w:eastAsia="仿宋" w:hAnsi="仿宋" w:hint="eastAsia"/>
                <w:b/>
                <w:bCs/>
                <w:sz w:val="18"/>
                <w:szCs w:val="18"/>
              </w:rPr>
            </w:pPr>
            <w:r w:rsidRPr="00FB5829">
              <w:rPr>
                <w:rFonts w:ascii="仿宋" w:eastAsia="仿宋" w:hAnsi="仿宋" w:hint="eastAsia"/>
                <w:b/>
                <w:bCs/>
                <w:sz w:val="18"/>
                <w:szCs w:val="18"/>
              </w:rPr>
              <w:t>防火墙</w:t>
            </w:r>
          </w:p>
        </w:tc>
        <w:tc>
          <w:tcPr>
            <w:tcW w:w="816" w:type="pct"/>
            <w:vMerge w:val="restart"/>
            <w:shd w:val="clear" w:color="000000" w:fill="FFFFFF"/>
            <w:vAlign w:val="center"/>
          </w:tcPr>
          <w:p w14:paraId="3B81CC4B" w14:textId="4E2D4F6C" w:rsidR="00880DB5" w:rsidRPr="00FB5829" w:rsidRDefault="00880DB5" w:rsidP="00880DB5">
            <w:pPr>
              <w:spacing w:line="0" w:lineRule="atLeast"/>
              <w:jc w:val="center"/>
              <w:rPr>
                <w:rFonts w:ascii="仿宋" w:eastAsia="仿宋" w:hAnsi="仿宋"/>
                <w:b/>
                <w:bCs/>
                <w:sz w:val="18"/>
                <w:szCs w:val="18"/>
              </w:rPr>
            </w:pPr>
            <w:r w:rsidRPr="00FB5829">
              <w:rPr>
                <w:rFonts w:ascii="仿宋" w:eastAsia="仿宋" w:hAnsi="仿宋" w:hint="eastAsia"/>
                <w:b/>
                <w:bCs/>
                <w:sz w:val="18"/>
                <w:szCs w:val="18"/>
              </w:rPr>
              <w:t>FW</w:t>
            </w:r>
          </w:p>
        </w:tc>
        <w:tc>
          <w:tcPr>
            <w:tcW w:w="952" w:type="pct"/>
            <w:shd w:val="clear" w:color="000000" w:fill="FFFFFF"/>
            <w:vAlign w:val="center"/>
          </w:tcPr>
          <w:p w14:paraId="7D8725E5" w14:textId="51559CB5"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hint="eastAsia"/>
                <w:sz w:val="18"/>
                <w:szCs w:val="18"/>
              </w:rPr>
              <w:t>WAN1</w:t>
            </w:r>
          </w:p>
        </w:tc>
        <w:tc>
          <w:tcPr>
            <w:tcW w:w="1361" w:type="pct"/>
            <w:shd w:val="clear" w:color="auto" w:fill="FFFFFF" w:themeFill="background1"/>
          </w:tcPr>
          <w:p w14:paraId="44C5BB6D" w14:textId="0A5D800F" w:rsidR="00880DB5" w:rsidRPr="000228EA" w:rsidRDefault="00880DB5" w:rsidP="00880DB5">
            <w:pPr>
              <w:jc w:val="center"/>
              <w:rPr>
                <w:rFonts w:ascii="仿宋" w:eastAsia="仿宋" w:hAnsi="仿宋" w:hint="eastAsia"/>
                <w:sz w:val="18"/>
                <w:szCs w:val="18"/>
              </w:rPr>
            </w:pPr>
            <w:r w:rsidRPr="00880DB5">
              <w:rPr>
                <w:rFonts w:ascii="仿宋" w:eastAsia="仿宋" w:hAnsi="仿宋"/>
                <w:sz w:val="18"/>
                <w:szCs w:val="18"/>
              </w:rPr>
              <w:t>172.16.0.1/30</w:t>
            </w:r>
          </w:p>
        </w:tc>
        <w:tc>
          <w:tcPr>
            <w:tcW w:w="1275" w:type="pct"/>
            <w:shd w:val="clear" w:color="000000" w:fill="FFFFFF"/>
          </w:tcPr>
          <w:p w14:paraId="70B41A8A" w14:textId="7303A442" w:rsidR="00880DB5" w:rsidRPr="00420DA0" w:rsidRDefault="00880DB5" w:rsidP="00880DB5">
            <w:pPr>
              <w:spacing w:line="0" w:lineRule="atLeast"/>
              <w:jc w:val="center"/>
              <w:rPr>
                <w:rFonts w:ascii="仿宋" w:eastAsia="仿宋" w:hAnsi="仿宋" w:hint="eastAsia"/>
                <w:sz w:val="18"/>
                <w:szCs w:val="18"/>
              </w:rPr>
            </w:pPr>
            <w:r w:rsidRPr="00880DB5">
              <w:rPr>
                <w:rFonts w:ascii="仿宋" w:eastAsia="仿宋" w:hAnsi="仿宋" w:hint="eastAsia"/>
                <w:sz w:val="18"/>
                <w:szCs w:val="18"/>
              </w:rPr>
              <w:t>与路由器连通</w:t>
            </w:r>
          </w:p>
        </w:tc>
      </w:tr>
      <w:tr w:rsidR="00880DB5" w:rsidRPr="00183978" w14:paraId="4033FEB0" w14:textId="77777777" w:rsidTr="00880DB5">
        <w:trPr>
          <w:trHeight w:val="227"/>
        </w:trPr>
        <w:tc>
          <w:tcPr>
            <w:tcW w:w="596" w:type="pct"/>
            <w:vMerge/>
            <w:shd w:val="clear" w:color="auto" w:fill="auto"/>
            <w:vAlign w:val="center"/>
          </w:tcPr>
          <w:p w14:paraId="15FF0C4C" w14:textId="77777777" w:rsidR="00880DB5" w:rsidRPr="00FB5829" w:rsidRDefault="00880DB5" w:rsidP="00880DB5">
            <w:pPr>
              <w:spacing w:line="0" w:lineRule="atLeast"/>
              <w:jc w:val="center"/>
              <w:rPr>
                <w:rFonts w:ascii="仿宋" w:eastAsia="仿宋" w:hAnsi="仿宋" w:hint="eastAsia"/>
                <w:b/>
                <w:bCs/>
                <w:sz w:val="18"/>
                <w:szCs w:val="18"/>
              </w:rPr>
            </w:pPr>
          </w:p>
        </w:tc>
        <w:tc>
          <w:tcPr>
            <w:tcW w:w="816" w:type="pct"/>
            <w:vMerge/>
            <w:shd w:val="clear" w:color="000000" w:fill="FFFFFF"/>
            <w:vAlign w:val="center"/>
          </w:tcPr>
          <w:p w14:paraId="74878BE2"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0F0E59DC" w14:textId="0A0E5171"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hint="eastAsia"/>
                <w:sz w:val="18"/>
                <w:szCs w:val="18"/>
              </w:rPr>
              <w:t>LAN</w:t>
            </w:r>
          </w:p>
        </w:tc>
        <w:tc>
          <w:tcPr>
            <w:tcW w:w="1361" w:type="pct"/>
            <w:shd w:val="clear" w:color="auto" w:fill="FFFFFF" w:themeFill="background1"/>
          </w:tcPr>
          <w:p w14:paraId="349A1108" w14:textId="5DA0ED50" w:rsidR="00880DB5" w:rsidRPr="000228EA" w:rsidRDefault="00880DB5" w:rsidP="00880DB5">
            <w:pPr>
              <w:jc w:val="center"/>
              <w:rPr>
                <w:rFonts w:ascii="仿宋" w:eastAsia="仿宋" w:hAnsi="仿宋" w:hint="eastAsia"/>
                <w:sz w:val="18"/>
                <w:szCs w:val="18"/>
              </w:rPr>
            </w:pPr>
            <w:r w:rsidRPr="00880DB5">
              <w:rPr>
                <w:rFonts w:ascii="仿宋" w:eastAsia="仿宋" w:hAnsi="仿宋"/>
                <w:sz w:val="18"/>
                <w:szCs w:val="18"/>
              </w:rPr>
              <w:t>172.16.0.5/30</w:t>
            </w:r>
          </w:p>
        </w:tc>
        <w:tc>
          <w:tcPr>
            <w:tcW w:w="1275" w:type="pct"/>
            <w:shd w:val="clear" w:color="000000" w:fill="FFFFFF"/>
          </w:tcPr>
          <w:p w14:paraId="158C3E05" w14:textId="208A419B" w:rsidR="00880DB5" w:rsidRPr="00420DA0" w:rsidRDefault="00880DB5" w:rsidP="00880DB5">
            <w:pPr>
              <w:spacing w:line="0" w:lineRule="atLeast"/>
              <w:jc w:val="center"/>
              <w:rPr>
                <w:rFonts w:ascii="仿宋" w:eastAsia="仿宋" w:hAnsi="仿宋" w:hint="eastAsia"/>
                <w:sz w:val="18"/>
                <w:szCs w:val="18"/>
              </w:rPr>
            </w:pPr>
            <w:r w:rsidRPr="00880DB5">
              <w:rPr>
                <w:rFonts w:ascii="仿宋" w:eastAsia="仿宋" w:hAnsi="仿宋" w:hint="eastAsia"/>
                <w:sz w:val="18"/>
                <w:szCs w:val="18"/>
              </w:rPr>
              <w:t>与汇聚层交换机连通</w:t>
            </w:r>
          </w:p>
        </w:tc>
      </w:tr>
      <w:tr w:rsidR="00880DB5" w:rsidRPr="00183978" w14:paraId="27A704ED" w14:textId="77777777" w:rsidTr="00880DB5">
        <w:trPr>
          <w:trHeight w:val="227"/>
        </w:trPr>
        <w:tc>
          <w:tcPr>
            <w:tcW w:w="596" w:type="pct"/>
            <w:vMerge w:val="restart"/>
            <w:shd w:val="clear" w:color="auto" w:fill="auto"/>
            <w:vAlign w:val="center"/>
          </w:tcPr>
          <w:p w14:paraId="11405BB2" w14:textId="172D4AA4" w:rsidR="00880DB5" w:rsidRPr="00FB5829" w:rsidRDefault="00880DB5" w:rsidP="00880DB5">
            <w:pPr>
              <w:spacing w:line="0" w:lineRule="atLeast"/>
              <w:jc w:val="center"/>
              <w:rPr>
                <w:rFonts w:ascii="仿宋" w:eastAsia="仿宋" w:hAnsi="仿宋" w:hint="eastAsia"/>
                <w:b/>
                <w:bCs/>
                <w:sz w:val="18"/>
                <w:szCs w:val="18"/>
              </w:rPr>
            </w:pPr>
            <w:r w:rsidRPr="00FB5829">
              <w:rPr>
                <w:rFonts w:ascii="仿宋" w:eastAsia="仿宋" w:hAnsi="仿宋" w:hint="eastAsia"/>
                <w:b/>
                <w:bCs/>
                <w:sz w:val="18"/>
                <w:szCs w:val="18"/>
              </w:rPr>
              <w:t>协议IP</w:t>
            </w:r>
          </w:p>
        </w:tc>
        <w:tc>
          <w:tcPr>
            <w:tcW w:w="816" w:type="pct"/>
            <w:vMerge w:val="restart"/>
            <w:shd w:val="clear" w:color="000000" w:fill="FFFFFF"/>
            <w:vAlign w:val="center"/>
          </w:tcPr>
          <w:p w14:paraId="6D0A6805" w14:textId="7B144581" w:rsidR="00880DB5" w:rsidRPr="00FB5829" w:rsidRDefault="00880DB5" w:rsidP="00880DB5">
            <w:pPr>
              <w:spacing w:line="0" w:lineRule="atLeast"/>
              <w:jc w:val="center"/>
              <w:rPr>
                <w:rFonts w:ascii="仿宋" w:eastAsia="仿宋" w:hAnsi="仿宋"/>
                <w:b/>
                <w:bCs/>
                <w:sz w:val="18"/>
                <w:szCs w:val="18"/>
              </w:rPr>
            </w:pPr>
            <w:r w:rsidRPr="00FB5829">
              <w:rPr>
                <w:rFonts w:ascii="仿宋" w:eastAsia="仿宋" w:hAnsi="仿宋" w:hint="eastAsia"/>
                <w:b/>
                <w:bCs/>
                <w:sz w:val="18"/>
                <w:szCs w:val="18"/>
              </w:rPr>
              <w:t>虚拟IP地址</w:t>
            </w:r>
          </w:p>
        </w:tc>
        <w:tc>
          <w:tcPr>
            <w:tcW w:w="952" w:type="pct"/>
            <w:shd w:val="clear" w:color="000000" w:fill="FFFFFF"/>
            <w:vAlign w:val="center"/>
          </w:tcPr>
          <w:p w14:paraId="43457609" w14:textId="7E444954"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VLAN 10 SVI</w:t>
            </w:r>
          </w:p>
        </w:tc>
        <w:tc>
          <w:tcPr>
            <w:tcW w:w="1361" w:type="pct"/>
            <w:shd w:val="clear" w:color="auto" w:fill="FFFFFF" w:themeFill="background1"/>
          </w:tcPr>
          <w:p w14:paraId="1CD1A078"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172.16.1.1/24(RS-A)</w:t>
            </w:r>
          </w:p>
          <w:p w14:paraId="5ACE189A" w14:textId="32C7248A" w:rsidR="00880DB5" w:rsidRPr="000228EA" w:rsidRDefault="00880DB5" w:rsidP="00880DB5">
            <w:pPr>
              <w:jc w:val="center"/>
              <w:rPr>
                <w:rFonts w:ascii="仿宋" w:eastAsia="仿宋" w:hAnsi="仿宋" w:hint="eastAsia"/>
                <w:sz w:val="18"/>
                <w:szCs w:val="18"/>
              </w:rPr>
            </w:pPr>
            <w:r w:rsidRPr="00880DB5">
              <w:rPr>
                <w:rFonts w:ascii="仿宋" w:eastAsia="仿宋" w:hAnsi="仿宋"/>
                <w:sz w:val="18"/>
                <w:szCs w:val="18"/>
              </w:rPr>
              <w:t>172.16.1.2/24(RS-B)</w:t>
            </w:r>
          </w:p>
        </w:tc>
        <w:tc>
          <w:tcPr>
            <w:tcW w:w="1275" w:type="pct"/>
            <w:shd w:val="clear" w:color="000000" w:fill="FFFFFF"/>
          </w:tcPr>
          <w:p w14:paraId="083582B5" w14:textId="77777777" w:rsidR="00880DB5" w:rsidRDefault="00880DB5" w:rsidP="00880DB5">
            <w:pPr>
              <w:spacing w:line="0" w:lineRule="atLeast"/>
              <w:jc w:val="center"/>
              <w:rPr>
                <w:rFonts w:ascii="仿宋" w:eastAsia="仿宋" w:hAnsi="仿宋"/>
                <w:sz w:val="18"/>
                <w:szCs w:val="18"/>
              </w:rPr>
            </w:pPr>
          </w:p>
          <w:p w14:paraId="2F92A3EA" w14:textId="25D219D3" w:rsidR="00880DB5" w:rsidRPr="00420DA0" w:rsidRDefault="00880DB5" w:rsidP="00880DB5">
            <w:pPr>
              <w:spacing w:line="0" w:lineRule="atLeast"/>
              <w:jc w:val="center"/>
              <w:rPr>
                <w:rFonts w:ascii="仿宋" w:eastAsia="仿宋" w:hAnsi="仿宋" w:hint="eastAsia"/>
                <w:sz w:val="18"/>
                <w:szCs w:val="18"/>
              </w:rPr>
            </w:pPr>
            <w:r w:rsidRPr="00880DB5">
              <w:rPr>
                <w:rFonts w:ascii="仿宋" w:eastAsia="仿宋" w:hAnsi="仿宋" w:hint="eastAsia"/>
                <w:sz w:val="18"/>
                <w:szCs w:val="18"/>
              </w:rPr>
              <w:t>服务器群VLAN</w:t>
            </w:r>
          </w:p>
        </w:tc>
      </w:tr>
      <w:tr w:rsidR="00880DB5" w:rsidRPr="00183978" w14:paraId="28D52640" w14:textId="77777777" w:rsidTr="00880DB5">
        <w:trPr>
          <w:trHeight w:val="227"/>
        </w:trPr>
        <w:tc>
          <w:tcPr>
            <w:tcW w:w="596" w:type="pct"/>
            <w:vMerge/>
            <w:shd w:val="clear" w:color="auto" w:fill="auto"/>
            <w:vAlign w:val="center"/>
          </w:tcPr>
          <w:p w14:paraId="4318EAD1" w14:textId="77777777" w:rsidR="00880DB5" w:rsidRPr="00420DA0" w:rsidRDefault="00880DB5" w:rsidP="00880DB5">
            <w:pPr>
              <w:widowControl/>
              <w:jc w:val="center"/>
              <w:rPr>
                <w:rFonts w:ascii="微软雅黑" w:eastAsia="微软雅黑" w:hAnsi="微软雅黑" w:cs="宋体" w:hint="eastAsia"/>
                <w:color w:val="000000"/>
                <w:kern w:val="0"/>
                <w:sz w:val="18"/>
                <w:szCs w:val="18"/>
              </w:rPr>
            </w:pPr>
          </w:p>
        </w:tc>
        <w:tc>
          <w:tcPr>
            <w:tcW w:w="816" w:type="pct"/>
            <w:vMerge/>
            <w:shd w:val="clear" w:color="000000" w:fill="FFFFFF"/>
            <w:vAlign w:val="center"/>
          </w:tcPr>
          <w:p w14:paraId="2DF52EE4"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3214A7F0" w14:textId="1CBE09BD"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2</w:t>
            </w:r>
            <w:r w:rsidRPr="00FB5829">
              <w:rPr>
                <w:rFonts w:ascii="仿宋" w:eastAsia="仿宋" w:hAnsi="仿宋"/>
                <w:sz w:val="18"/>
                <w:szCs w:val="18"/>
              </w:rPr>
              <w:t>0 SVI</w:t>
            </w:r>
          </w:p>
        </w:tc>
        <w:tc>
          <w:tcPr>
            <w:tcW w:w="1361" w:type="pct"/>
            <w:shd w:val="clear" w:color="auto" w:fill="FFFFFF" w:themeFill="background1"/>
          </w:tcPr>
          <w:p w14:paraId="4AD6A9D1"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2</w:t>
            </w:r>
            <w:r w:rsidRPr="00880DB5">
              <w:rPr>
                <w:rFonts w:ascii="仿宋" w:eastAsia="仿宋" w:hAnsi="仿宋"/>
                <w:sz w:val="18"/>
                <w:szCs w:val="18"/>
              </w:rPr>
              <w:t>.1/24(RS-A)</w:t>
            </w:r>
          </w:p>
          <w:p w14:paraId="5D7B641F" w14:textId="3105E95F" w:rsidR="00880DB5" w:rsidRPr="000228EA" w:rsidRDefault="00880DB5" w:rsidP="00880DB5">
            <w:pPr>
              <w:jc w:val="center"/>
              <w:rPr>
                <w:rFonts w:ascii="仿宋" w:eastAsia="仿宋" w:hAnsi="仿宋" w:hint="eastAsia"/>
                <w:sz w:val="18"/>
                <w:szCs w:val="18"/>
              </w:rPr>
            </w:pPr>
            <w:r w:rsidRPr="00880DB5">
              <w:rPr>
                <w:rFonts w:ascii="仿宋" w:eastAsia="仿宋" w:hAnsi="仿宋"/>
                <w:sz w:val="18"/>
                <w:szCs w:val="18"/>
              </w:rPr>
              <w:t>172.16.</w:t>
            </w:r>
            <w:r>
              <w:rPr>
                <w:rFonts w:ascii="仿宋" w:eastAsia="仿宋" w:hAnsi="仿宋" w:hint="eastAsia"/>
                <w:sz w:val="18"/>
                <w:szCs w:val="18"/>
              </w:rPr>
              <w:t>2</w:t>
            </w:r>
            <w:r w:rsidRPr="00880DB5">
              <w:rPr>
                <w:rFonts w:ascii="仿宋" w:eastAsia="仿宋" w:hAnsi="仿宋"/>
                <w:sz w:val="18"/>
                <w:szCs w:val="18"/>
              </w:rPr>
              <w:t>.2/24(RS-B)</w:t>
            </w:r>
          </w:p>
        </w:tc>
        <w:tc>
          <w:tcPr>
            <w:tcW w:w="1275" w:type="pct"/>
            <w:shd w:val="clear" w:color="000000" w:fill="FFFFFF"/>
          </w:tcPr>
          <w:p w14:paraId="7B7D3F26" w14:textId="77777777" w:rsidR="00880DB5" w:rsidRDefault="00880DB5" w:rsidP="00880DB5">
            <w:pPr>
              <w:spacing w:line="0" w:lineRule="atLeast"/>
              <w:jc w:val="center"/>
              <w:rPr>
                <w:rFonts w:ascii="仿宋" w:eastAsia="仿宋" w:hAnsi="仿宋"/>
                <w:sz w:val="18"/>
                <w:szCs w:val="18"/>
              </w:rPr>
            </w:pPr>
          </w:p>
          <w:p w14:paraId="61BCF378" w14:textId="1FB8CD89" w:rsidR="00880DB5" w:rsidRPr="00420DA0" w:rsidRDefault="00880DB5" w:rsidP="00880DB5">
            <w:pPr>
              <w:spacing w:line="0" w:lineRule="atLeast"/>
              <w:jc w:val="center"/>
              <w:rPr>
                <w:rFonts w:ascii="仿宋" w:eastAsia="仿宋" w:hAnsi="仿宋" w:hint="eastAsia"/>
                <w:sz w:val="18"/>
                <w:szCs w:val="18"/>
              </w:rPr>
            </w:pPr>
            <w:r w:rsidRPr="00880DB5">
              <w:rPr>
                <w:rFonts w:ascii="仿宋" w:eastAsia="仿宋" w:hAnsi="仿宋" w:hint="eastAsia"/>
                <w:sz w:val="18"/>
                <w:szCs w:val="18"/>
              </w:rPr>
              <w:t>生产部VLAN</w:t>
            </w:r>
          </w:p>
        </w:tc>
      </w:tr>
      <w:tr w:rsidR="00880DB5" w:rsidRPr="00183978" w14:paraId="60561943" w14:textId="77777777" w:rsidTr="00880DB5">
        <w:trPr>
          <w:trHeight w:val="227"/>
        </w:trPr>
        <w:tc>
          <w:tcPr>
            <w:tcW w:w="596" w:type="pct"/>
            <w:vMerge/>
            <w:shd w:val="clear" w:color="auto" w:fill="auto"/>
            <w:vAlign w:val="center"/>
          </w:tcPr>
          <w:p w14:paraId="050C1311" w14:textId="77777777" w:rsidR="00880DB5" w:rsidRPr="00420DA0" w:rsidRDefault="00880DB5" w:rsidP="00880DB5">
            <w:pPr>
              <w:widowControl/>
              <w:jc w:val="center"/>
              <w:rPr>
                <w:rFonts w:ascii="微软雅黑" w:eastAsia="微软雅黑" w:hAnsi="微软雅黑" w:cs="宋体" w:hint="eastAsia"/>
                <w:color w:val="000000"/>
                <w:kern w:val="0"/>
                <w:sz w:val="18"/>
                <w:szCs w:val="18"/>
              </w:rPr>
            </w:pPr>
          </w:p>
        </w:tc>
        <w:tc>
          <w:tcPr>
            <w:tcW w:w="816" w:type="pct"/>
            <w:vMerge/>
            <w:shd w:val="clear" w:color="000000" w:fill="FFFFFF"/>
            <w:vAlign w:val="center"/>
          </w:tcPr>
          <w:p w14:paraId="3B441438"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3DC88628" w14:textId="418852A1"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3</w:t>
            </w:r>
            <w:r w:rsidRPr="00FB5829">
              <w:rPr>
                <w:rFonts w:ascii="仿宋" w:eastAsia="仿宋" w:hAnsi="仿宋"/>
                <w:sz w:val="18"/>
                <w:szCs w:val="18"/>
              </w:rPr>
              <w:t>0 SVI</w:t>
            </w:r>
          </w:p>
        </w:tc>
        <w:tc>
          <w:tcPr>
            <w:tcW w:w="1361" w:type="pct"/>
            <w:shd w:val="clear" w:color="auto" w:fill="FFFFFF" w:themeFill="background1"/>
          </w:tcPr>
          <w:p w14:paraId="5E884E1F"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3</w:t>
            </w:r>
            <w:r w:rsidRPr="00880DB5">
              <w:rPr>
                <w:rFonts w:ascii="仿宋" w:eastAsia="仿宋" w:hAnsi="仿宋"/>
                <w:sz w:val="18"/>
                <w:szCs w:val="18"/>
              </w:rPr>
              <w:t>.1/24(RS-A)</w:t>
            </w:r>
          </w:p>
          <w:p w14:paraId="50CF6FE4" w14:textId="283D9BA2" w:rsidR="00880DB5" w:rsidRPr="000228EA" w:rsidRDefault="00880DB5" w:rsidP="00880DB5">
            <w:pPr>
              <w:jc w:val="center"/>
              <w:rPr>
                <w:rFonts w:ascii="仿宋" w:eastAsia="仿宋" w:hAnsi="仿宋" w:hint="eastAsia"/>
                <w:sz w:val="18"/>
                <w:szCs w:val="18"/>
              </w:rPr>
            </w:pPr>
            <w:r w:rsidRPr="00880DB5">
              <w:rPr>
                <w:rFonts w:ascii="仿宋" w:eastAsia="仿宋" w:hAnsi="仿宋"/>
                <w:sz w:val="18"/>
                <w:szCs w:val="18"/>
              </w:rPr>
              <w:t>172.16.</w:t>
            </w:r>
            <w:r>
              <w:rPr>
                <w:rFonts w:ascii="仿宋" w:eastAsia="仿宋" w:hAnsi="仿宋" w:hint="eastAsia"/>
                <w:sz w:val="18"/>
                <w:szCs w:val="18"/>
              </w:rPr>
              <w:t>3</w:t>
            </w:r>
            <w:r w:rsidRPr="00880DB5">
              <w:rPr>
                <w:rFonts w:ascii="仿宋" w:eastAsia="仿宋" w:hAnsi="仿宋"/>
                <w:sz w:val="18"/>
                <w:szCs w:val="18"/>
              </w:rPr>
              <w:t>.2/24(RS-B)</w:t>
            </w:r>
          </w:p>
        </w:tc>
        <w:tc>
          <w:tcPr>
            <w:tcW w:w="1275" w:type="pct"/>
            <w:shd w:val="clear" w:color="000000" w:fill="FFFFFF"/>
          </w:tcPr>
          <w:p w14:paraId="0DA20C2C" w14:textId="77777777" w:rsidR="00880DB5" w:rsidRDefault="00880DB5" w:rsidP="00880DB5">
            <w:pPr>
              <w:spacing w:line="0" w:lineRule="atLeast"/>
              <w:jc w:val="center"/>
              <w:rPr>
                <w:rFonts w:ascii="仿宋" w:eastAsia="仿宋" w:hAnsi="仿宋"/>
                <w:sz w:val="18"/>
                <w:szCs w:val="18"/>
              </w:rPr>
            </w:pPr>
          </w:p>
          <w:p w14:paraId="410462FB" w14:textId="2D1A6333" w:rsidR="00880DB5" w:rsidRPr="00420DA0" w:rsidRDefault="00880DB5" w:rsidP="00880DB5">
            <w:pPr>
              <w:spacing w:line="0" w:lineRule="atLeast"/>
              <w:jc w:val="center"/>
              <w:rPr>
                <w:rFonts w:ascii="仿宋" w:eastAsia="仿宋" w:hAnsi="仿宋" w:hint="eastAsia"/>
                <w:sz w:val="18"/>
                <w:szCs w:val="18"/>
              </w:rPr>
            </w:pPr>
            <w:r w:rsidRPr="00880DB5">
              <w:rPr>
                <w:rFonts w:ascii="仿宋" w:eastAsia="仿宋" w:hAnsi="仿宋" w:hint="eastAsia"/>
                <w:sz w:val="18"/>
                <w:szCs w:val="18"/>
              </w:rPr>
              <w:t>销售一部VLAN</w:t>
            </w:r>
          </w:p>
        </w:tc>
      </w:tr>
      <w:tr w:rsidR="00880DB5" w:rsidRPr="00183978" w14:paraId="161FA37D" w14:textId="77777777" w:rsidTr="00880DB5">
        <w:trPr>
          <w:trHeight w:val="227"/>
        </w:trPr>
        <w:tc>
          <w:tcPr>
            <w:tcW w:w="596" w:type="pct"/>
            <w:vMerge/>
            <w:shd w:val="clear" w:color="auto" w:fill="auto"/>
            <w:vAlign w:val="center"/>
          </w:tcPr>
          <w:p w14:paraId="051822D3" w14:textId="77777777" w:rsidR="00880DB5" w:rsidRPr="00420DA0" w:rsidRDefault="00880DB5" w:rsidP="00880DB5">
            <w:pPr>
              <w:widowControl/>
              <w:jc w:val="center"/>
              <w:rPr>
                <w:rFonts w:ascii="微软雅黑" w:eastAsia="微软雅黑" w:hAnsi="微软雅黑" w:cs="宋体" w:hint="eastAsia"/>
                <w:color w:val="000000"/>
                <w:kern w:val="0"/>
                <w:sz w:val="18"/>
                <w:szCs w:val="18"/>
              </w:rPr>
            </w:pPr>
          </w:p>
        </w:tc>
        <w:tc>
          <w:tcPr>
            <w:tcW w:w="816" w:type="pct"/>
            <w:vMerge/>
            <w:shd w:val="clear" w:color="000000" w:fill="FFFFFF"/>
            <w:vAlign w:val="center"/>
          </w:tcPr>
          <w:p w14:paraId="09FCBA85"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3F8C26D4" w14:textId="25D6C275"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4</w:t>
            </w:r>
            <w:r w:rsidRPr="00FB5829">
              <w:rPr>
                <w:rFonts w:ascii="仿宋" w:eastAsia="仿宋" w:hAnsi="仿宋"/>
                <w:sz w:val="18"/>
                <w:szCs w:val="18"/>
              </w:rPr>
              <w:t>0 SVI</w:t>
            </w:r>
          </w:p>
        </w:tc>
        <w:tc>
          <w:tcPr>
            <w:tcW w:w="1361" w:type="pct"/>
            <w:shd w:val="clear" w:color="auto" w:fill="FFFFFF" w:themeFill="background1"/>
          </w:tcPr>
          <w:p w14:paraId="183F9CD5"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4</w:t>
            </w:r>
            <w:r w:rsidRPr="00880DB5">
              <w:rPr>
                <w:rFonts w:ascii="仿宋" w:eastAsia="仿宋" w:hAnsi="仿宋"/>
                <w:sz w:val="18"/>
                <w:szCs w:val="18"/>
              </w:rPr>
              <w:t>.1/24(RS-A)</w:t>
            </w:r>
          </w:p>
          <w:p w14:paraId="7EBA7ACA" w14:textId="2E29E4E9" w:rsidR="00880DB5" w:rsidRPr="000228EA" w:rsidRDefault="00880DB5" w:rsidP="00880DB5">
            <w:pPr>
              <w:jc w:val="center"/>
              <w:rPr>
                <w:rFonts w:ascii="仿宋" w:eastAsia="仿宋" w:hAnsi="仿宋" w:hint="eastAsia"/>
                <w:sz w:val="18"/>
                <w:szCs w:val="18"/>
              </w:rPr>
            </w:pPr>
            <w:r w:rsidRPr="00880DB5">
              <w:rPr>
                <w:rFonts w:ascii="仿宋" w:eastAsia="仿宋" w:hAnsi="仿宋"/>
                <w:sz w:val="18"/>
                <w:szCs w:val="18"/>
              </w:rPr>
              <w:t>172.16.</w:t>
            </w:r>
            <w:r>
              <w:rPr>
                <w:rFonts w:ascii="仿宋" w:eastAsia="仿宋" w:hAnsi="仿宋" w:hint="eastAsia"/>
                <w:sz w:val="18"/>
                <w:szCs w:val="18"/>
              </w:rPr>
              <w:t>4</w:t>
            </w:r>
            <w:r w:rsidRPr="00880DB5">
              <w:rPr>
                <w:rFonts w:ascii="仿宋" w:eastAsia="仿宋" w:hAnsi="仿宋"/>
                <w:sz w:val="18"/>
                <w:szCs w:val="18"/>
              </w:rPr>
              <w:t>.2/24(RS-B)</w:t>
            </w:r>
          </w:p>
        </w:tc>
        <w:tc>
          <w:tcPr>
            <w:tcW w:w="1275" w:type="pct"/>
            <w:shd w:val="clear" w:color="000000" w:fill="FFFFFF"/>
          </w:tcPr>
          <w:p w14:paraId="36D4B470" w14:textId="77777777" w:rsidR="00880DB5" w:rsidRDefault="00880DB5" w:rsidP="00880DB5">
            <w:pPr>
              <w:spacing w:line="0" w:lineRule="atLeast"/>
              <w:jc w:val="center"/>
              <w:rPr>
                <w:rFonts w:ascii="仿宋" w:eastAsia="仿宋" w:hAnsi="仿宋"/>
                <w:sz w:val="18"/>
                <w:szCs w:val="18"/>
              </w:rPr>
            </w:pPr>
          </w:p>
          <w:p w14:paraId="5305872D" w14:textId="4F870606" w:rsidR="00880DB5" w:rsidRPr="00420DA0" w:rsidRDefault="00880DB5" w:rsidP="00880DB5">
            <w:pPr>
              <w:spacing w:line="0" w:lineRule="atLeast"/>
              <w:jc w:val="center"/>
              <w:rPr>
                <w:rFonts w:ascii="仿宋" w:eastAsia="仿宋" w:hAnsi="仿宋" w:hint="eastAsia"/>
                <w:sz w:val="18"/>
                <w:szCs w:val="18"/>
              </w:rPr>
            </w:pPr>
            <w:r w:rsidRPr="00880DB5">
              <w:rPr>
                <w:rFonts w:ascii="仿宋" w:eastAsia="仿宋" w:hAnsi="仿宋" w:hint="eastAsia"/>
                <w:sz w:val="18"/>
                <w:szCs w:val="18"/>
              </w:rPr>
              <w:t>销售二部VLAN</w:t>
            </w:r>
          </w:p>
        </w:tc>
      </w:tr>
      <w:tr w:rsidR="00880DB5" w:rsidRPr="00183978" w14:paraId="120194C9" w14:textId="77777777" w:rsidTr="00880DB5">
        <w:trPr>
          <w:trHeight w:val="227"/>
        </w:trPr>
        <w:tc>
          <w:tcPr>
            <w:tcW w:w="596" w:type="pct"/>
            <w:vMerge/>
            <w:shd w:val="clear" w:color="auto" w:fill="auto"/>
            <w:vAlign w:val="center"/>
          </w:tcPr>
          <w:p w14:paraId="7DC3F88D" w14:textId="77777777" w:rsidR="00880DB5" w:rsidRPr="00420DA0" w:rsidRDefault="00880DB5" w:rsidP="00880DB5">
            <w:pPr>
              <w:widowControl/>
              <w:jc w:val="center"/>
              <w:rPr>
                <w:rFonts w:ascii="微软雅黑" w:eastAsia="微软雅黑" w:hAnsi="微软雅黑" w:cs="宋体" w:hint="eastAsia"/>
                <w:color w:val="000000"/>
                <w:kern w:val="0"/>
                <w:sz w:val="18"/>
                <w:szCs w:val="18"/>
              </w:rPr>
            </w:pPr>
          </w:p>
        </w:tc>
        <w:tc>
          <w:tcPr>
            <w:tcW w:w="816" w:type="pct"/>
            <w:vMerge/>
            <w:shd w:val="clear" w:color="000000" w:fill="FFFFFF"/>
            <w:vAlign w:val="center"/>
          </w:tcPr>
          <w:p w14:paraId="62232B09"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7A36F52C" w14:textId="3AEEBF6C"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5</w:t>
            </w:r>
            <w:r w:rsidRPr="00FB5829">
              <w:rPr>
                <w:rFonts w:ascii="仿宋" w:eastAsia="仿宋" w:hAnsi="仿宋"/>
                <w:sz w:val="18"/>
                <w:szCs w:val="18"/>
              </w:rPr>
              <w:t>0 SVI</w:t>
            </w:r>
          </w:p>
        </w:tc>
        <w:tc>
          <w:tcPr>
            <w:tcW w:w="1361" w:type="pct"/>
            <w:shd w:val="clear" w:color="auto" w:fill="FFFFFF" w:themeFill="background1"/>
          </w:tcPr>
          <w:p w14:paraId="7FCECFE3"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4</w:t>
            </w:r>
            <w:r w:rsidRPr="00880DB5">
              <w:rPr>
                <w:rFonts w:ascii="仿宋" w:eastAsia="仿宋" w:hAnsi="仿宋"/>
                <w:sz w:val="18"/>
                <w:szCs w:val="18"/>
              </w:rPr>
              <w:t>.1/24(RS-A)</w:t>
            </w:r>
          </w:p>
          <w:p w14:paraId="29689152" w14:textId="5B705737" w:rsidR="00880DB5" w:rsidRPr="000228EA" w:rsidRDefault="00880DB5" w:rsidP="00880DB5">
            <w:pPr>
              <w:jc w:val="center"/>
              <w:rPr>
                <w:rFonts w:ascii="仿宋" w:eastAsia="仿宋" w:hAnsi="仿宋" w:hint="eastAsia"/>
                <w:sz w:val="18"/>
                <w:szCs w:val="18"/>
              </w:rPr>
            </w:pPr>
            <w:r w:rsidRPr="00880DB5">
              <w:rPr>
                <w:rFonts w:ascii="仿宋" w:eastAsia="仿宋" w:hAnsi="仿宋"/>
                <w:sz w:val="18"/>
                <w:szCs w:val="18"/>
              </w:rPr>
              <w:t>172.16.</w:t>
            </w:r>
            <w:r>
              <w:rPr>
                <w:rFonts w:ascii="仿宋" w:eastAsia="仿宋" w:hAnsi="仿宋" w:hint="eastAsia"/>
                <w:sz w:val="18"/>
                <w:szCs w:val="18"/>
              </w:rPr>
              <w:t>5</w:t>
            </w:r>
            <w:r w:rsidRPr="00880DB5">
              <w:rPr>
                <w:rFonts w:ascii="仿宋" w:eastAsia="仿宋" w:hAnsi="仿宋"/>
                <w:sz w:val="18"/>
                <w:szCs w:val="18"/>
              </w:rPr>
              <w:t>.2/24(RS-B)</w:t>
            </w:r>
          </w:p>
        </w:tc>
        <w:tc>
          <w:tcPr>
            <w:tcW w:w="1275" w:type="pct"/>
            <w:shd w:val="clear" w:color="000000" w:fill="FFFFFF"/>
          </w:tcPr>
          <w:p w14:paraId="351B7059" w14:textId="77777777" w:rsidR="00880DB5" w:rsidRDefault="00880DB5" w:rsidP="00880DB5">
            <w:pPr>
              <w:spacing w:line="0" w:lineRule="atLeast"/>
              <w:jc w:val="center"/>
              <w:rPr>
                <w:rFonts w:ascii="仿宋" w:eastAsia="仿宋" w:hAnsi="仿宋"/>
                <w:sz w:val="18"/>
                <w:szCs w:val="18"/>
              </w:rPr>
            </w:pPr>
          </w:p>
          <w:p w14:paraId="2B9BC5D7" w14:textId="28171F1F" w:rsidR="00880DB5" w:rsidRPr="00420DA0" w:rsidRDefault="00880DB5" w:rsidP="00880DB5">
            <w:pPr>
              <w:spacing w:line="0" w:lineRule="atLeast"/>
              <w:jc w:val="center"/>
              <w:rPr>
                <w:rFonts w:ascii="仿宋" w:eastAsia="仿宋" w:hAnsi="仿宋" w:hint="eastAsia"/>
                <w:sz w:val="18"/>
                <w:szCs w:val="18"/>
              </w:rPr>
            </w:pPr>
            <w:r w:rsidRPr="00880DB5">
              <w:rPr>
                <w:rFonts w:ascii="仿宋" w:eastAsia="仿宋" w:hAnsi="仿宋" w:hint="eastAsia"/>
                <w:sz w:val="18"/>
                <w:szCs w:val="18"/>
              </w:rPr>
              <w:t>技术服务部VLAN</w:t>
            </w:r>
          </w:p>
        </w:tc>
      </w:tr>
      <w:tr w:rsidR="00880DB5" w:rsidRPr="00183978" w14:paraId="474FED5D" w14:textId="77777777" w:rsidTr="00880DB5">
        <w:trPr>
          <w:trHeight w:val="227"/>
        </w:trPr>
        <w:tc>
          <w:tcPr>
            <w:tcW w:w="596" w:type="pct"/>
            <w:vMerge/>
            <w:shd w:val="clear" w:color="auto" w:fill="auto"/>
            <w:vAlign w:val="center"/>
          </w:tcPr>
          <w:p w14:paraId="63C8B4AF" w14:textId="77777777" w:rsidR="00880DB5" w:rsidRPr="00420DA0" w:rsidRDefault="00880DB5" w:rsidP="00880DB5">
            <w:pPr>
              <w:widowControl/>
              <w:jc w:val="center"/>
              <w:rPr>
                <w:rFonts w:ascii="微软雅黑" w:eastAsia="微软雅黑" w:hAnsi="微软雅黑" w:cs="宋体" w:hint="eastAsia"/>
                <w:color w:val="000000"/>
                <w:kern w:val="0"/>
                <w:sz w:val="18"/>
                <w:szCs w:val="18"/>
              </w:rPr>
            </w:pPr>
          </w:p>
        </w:tc>
        <w:tc>
          <w:tcPr>
            <w:tcW w:w="816" w:type="pct"/>
            <w:vMerge/>
            <w:shd w:val="clear" w:color="000000" w:fill="FFFFFF"/>
            <w:vAlign w:val="center"/>
          </w:tcPr>
          <w:p w14:paraId="25C88ECB"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1A1AC6D5" w14:textId="74325F8F"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6</w:t>
            </w:r>
            <w:r w:rsidRPr="00FB5829">
              <w:rPr>
                <w:rFonts w:ascii="仿宋" w:eastAsia="仿宋" w:hAnsi="仿宋"/>
                <w:sz w:val="18"/>
                <w:szCs w:val="18"/>
              </w:rPr>
              <w:t>0 SVI</w:t>
            </w:r>
          </w:p>
        </w:tc>
        <w:tc>
          <w:tcPr>
            <w:tcW w:w="1361" w:type="pct"/>
            <w:shd w:val="clear" w:color="auto" w:fill="FFFFFF" w:themeFill="background1"/>
          </w:tcPr>
          <w:p w14:paraId="708A7B7B"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6</w:t>
            </w:r>
            <w:r w:rsidRPr="00880DB5">
              <w:rPr>
                <w:rFonts w:ascii="仿宋" w:eastAsia="仿宋" w:hAnsi="仿宋"/>
                <w:sz w:val="18"/>
                <w:szCs w:val="18"/>
              </w:rPr>
              <w:t>.1/24(RS-A)</w:t>
            </w:r>
          </w:p>
          <w:p w14:paraId="104A9EFE" w14:textId="3C0A41C8" w:rsidR="00880DB5" w:rsidRPr="000228EA" w:rsidRDefault="00880DB5" w:rsidP="00880DB5">
            <w:pPr>
              <w:jc w:val="center"/>
              <w:rPr>
                <w:rFonts w:ascii="仿宋" w:eastAsia="仿宋" w:hAnsi="仿宋" w:hint="eastAsia"/>
                <w:sz w:val="18"/>
                <w:szCs w:val="18"/>
              </w:rPr>
            </w:pPr>
            <w:r w:rsidRPr="00880DB5">
              <w:rPr>
                <w:rFonts w:ascii="仿宋" w:eastAsia="仿宋" w:hAnsi="仿宋"/>
                <w:sz w:val="18"/>
                <w:szCs w:val="18"/>
              </w:rPr>
              <w:t>172.16.</w:t>
            </w:r>
            <w:r>
              <w:rPr>
                <w:rFonts w:ascii="仿宋" w:eastAsia="仿宋" w:hAnsi="仿宋" w:hint="eastAsia"/>
                <w:sz w:val="18"/>
                <w:szCs w:val="18"/>
              </w:rPr>
              <w:t>6</w:t>
            </w:r>
            <w:r w:rsidRPr="00880DB5">
              <w:rPr>
                <w:rFonts w:ascii="仿宋" w:eastAsia="仿宋" w:hAnsi="仿宋"/>
                <w:sz w:val="18"/>
                <w:szCs w:val="18"/>
              </w:rPr>
              <w:t>.2/24(RS-B)</w:t>
            </w:r>
          </w:p>
        </w:tc>
        <w:tc>
          <w:tcPr>
            <w:tcW w:w="1275" w:type="pct"/>
            <w:shd w:val="clear" w:color="000000" w:fill="FFFFFF"/>
          </w:tcPr>
          <w:p w14:paraId="5F6BF8F2" w14:textId="77777777" w:rsidR="00880DB5" w:rsidRDefault="00880DB5" w:rsidP="00880DB5">
            <w:pPr>
              <w:spacing w:line="0" w:lineRule="atLeast"/>
              <w:jc w:val="center"/>
              <w:rPr>
                <w:rFonts w:ascii="仿宋" w:eastAsia="仿宋" w:hAnsi="仿宋"/>
                <w:sz w:val="18"/>
                <w:szCs w:val="18"/>
              </w:rPr>
            </w:pPr>
          </w:p>
          <w:p w14:paraId="19C21FF0" w14:textId="1DE99CAC" w:rsidR="00880DB5" w:rsidRPr="00420DA0" w:rsidRDefault="00880DB5" w:rsidP="00880DB5">
            <w:pPr>
              <w:spacing w:line="0" w:lineRule="atLeast"/>
              <w:jc w:val="center"/>
              <w:rPr>
                <w:rFonts w:ascii="仿宋" w:eastAsia="仿宋" w:hAnsi="仿宋" w:hint="eastAsia"/>
                <w:sz w:val="18"/>
                <w:szCs w:val="18"/>
              </w:rPr>
            </w:pPr>
            <w:r w:rsidRPr="00880DB5">
              <w:rPr>
                <w:rFonts w:ascii="仿宋" w:eastAsia="仿宋" w:hAnsi="仿宋" w:hint="eastAsia"/>
                <w:sz w:val="18"/>
                <w:szCs w:val="18"/>
              </w:rPr>
              <w:t>市场营销部VLAN</w:t>
            </w:r>
          </w:p>
        </w:tc>
      </w:tr>
      <w:tr w:rsidR="00880DB5" w:rsidRPr="00183978" w14:paraId="41A3A5CE" w14:textId="77777777" w:rsidTr="00880DB5">
        <w:trPr>
          <w:trHeight w:val="227"/>
        </w:trPr>
        <w:tc>
          <w:tcPr>
            <w:tcW w:w="596" w:type="pct"/>
            <w:vMerge/>
            <w:shd w:val="clear" w:color="auto" w:fill="auto"/>
            <w:vAlign w:val="center"/>
          </w:tcPr>
          <w:p w14:paraId="18BD3D1A" w14:textId="77777777" w:rsidR="00880DB5" w:rsidRPr="00420DA0" w:rsidRDefault="00880DB5" w:rsidP="00880DB5">
            <w:pPr>
              <w:widowControl/>
              <w:jc w:val="center"/>
              <w:rPr>
                <w:rFonts w:ascii="微软雅黑" w:eastAsia="微软雅黑" w:hAnsi="微软雅黑" w:cs="宋体" w:hint="eastAsia"/>
                <w:color w:val="000000"/>
                <w:kern w:val="0"/>
                <w:sz w:val="18"/>
                <w:szCs w:val="18"/>
              </w:rPr>
            </w:pPr>
          </w:p>
        </w:tc>
        <w:tc>
          <w:tcPr>
            <w:tcW w:w="816" w:type="pct"/>
            <w:vMerge/>
            <w:shd w:val="clear" w:color="000000" w:fill="FFFFFF"/>
            <w:vAlign w:val="center"/>
          </w:tcPr>
          <w:p w14:paraId="2EDDD88D"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0FC9655A" w14:textId="4B88DC2C" w:rsidR="00880DB5" w:rsidRPr="00FB5829" w:rsidRDefault="00880DB5" w:rsidP="00880DB5">
            <w:pPr>
              <w:spacing w:line="0" w:lineRule="atLeast"/>
              <w:jc w:val="center"/>
              <w:rPr>
                <w:rFonts w:ascii="仿宋" w:eastAsia="仿宋" w:hAnsi="仿宋" w:hint="eastAsia"/>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7</w:t>
            </w:r>
            <w:r w:rsidRPr="00FB5829">
              <w:rPr>
                <w:rFonts w:ascii="仿宋" w:eastAsia="仿宋" w:hAnsi="仿宋"/>
                <w:sz w:val="18"/>
                <w:szCs w:val="18"/>
              </w:rPr>
              <w:t>0 SVI</w:t>
            </w:r>
          </w:p>
        </w:tc>
        <w:tc>
          <w:tcPr>
            <w:tcW w:w="1361" w:type="pct"/>
            <w:shd w:val="clear" w:color="auto" w:fill="FFFFFF" w:themeFill="background1"/>
          </w:tcPr>
          <w:p w14:paraId="7D9A093E"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7</w:t>
            </w:r>
            <w:r w:rsidRPr="00880DB5">
              <w:rPr>
                <w:rFonts w:ascii="仿宋" w:eastAsia="仿宋" w:hAnsi="仿宋"/>
                <w:sz w:val="18"/>
                <w:szCs w:val="18"/>
              </w:rPr>
              <w:t>.1/24(RS-A)</w:t>
            </w:r>
          </w:p>
          <w:p w14:paraId="3C41F627" w14:textId="0BB0181F" w:rsidR="00880DB5" w:rsidRPr="000228EA" w:rsidRDefault="00880DB5" w:rsidP="00880DB5">
            <w:pPr>
              <w:jc w:val="center"/>
              <w:rPr>
                <w:rFonts w:ascii="仿宋" w:eastAsia="仿宋" w:hAnsi="仿宋" w:hint="eastAsia"/>
                <w:sz w:val="18"/>
                <w:szCs w:val="18"/>
              </w:rPr>
            </w:pPr>
            <w:r w:rsidRPr="00880DB5">
              <w:rPr>
                <w:rFonts w:ascii="仿宋" w:eastAsia="仿宋" w:hAnsi="仿宋"/>
                <w:sz w:val="18"/>
                <w:szCs w:val="18"/>
              </w:rPr>
              <w:t>172.16.</w:t>
            </w:r>
            <w:r>
              <w:rPr>
                <w:rFonts w:ascii="仿宋" w:eastAsia="仿宋" w:hAnsi="仿宋" w:hint="eastAsia"/>
                <w:sz w:val="18"/>
                <w:szCs w:val="18"/>
              </w:rPr>
              <w:t>7</w:t>
            </w:r>
            <w:r w:rsidRPr="00880DB5">
              <w:rPr>
                <w:rFonts w:ascii="仿宋" w:eastAsia="仿宋" w:hAnsi="仿宋"/>
                <w:sz w:val="18"/>
                <w:szCs w:val="18"/>
              </w:rPr>
              <w:t>.2/24(RS-B)</w:t>
            </w:r>
          </w:p>
        </w:tc>
        <w:tc>
          <w:tcPr>
            <w:tcW w:w="1275" w:type="pct"/>
            <w:shd w:val="clear" w:color="000000" w:fill="FFFFFF"/>
          </w:tcPr>
          <w:p w14:paraId="14BFB3E7" w14:textId="77777777" w:rsidR="00880DB5" w:rsidRDefault="00880DB5" w:rsidP="00880DB5">
            <w:pPr>
              <w:spacing w:line="0" w:lineRule="atLeast"/>
              <w:jc w:val="center"/>
              <w:rPr>
                <w:rFonts w:ascii="仿宋" w:eastAsia="仿宋" w:hAnsi="仿宋"/>
                <w:sz w:val="18"/>
                <w:szCs w:val="18"/>
              </w:rPr>
            </w:pPr>
          </w:p>
          <w:p w14:paraId="498D0272" w14:textId="3FD16685" w:rsidR="00880DB5" w:rsidRPr="00420DA0" w:rsidRDefault="00880DB5" w:rsidP="00880DB5">
            <w:pPr>
              <w:spacing w:line="0" w:lineRule="atLeast"/>
              <w:jc w:val="center"/>
              <w:rPr>
                <w:rFonts w:ascii="仿宋" w:eastAsia="仿宋" w:hAnsi="仿宋" w:hint="eastAsia"/>
                <w:sz w:val="18"/>
                <w:szCs w:val="18"/>
              </w:rPr>
            </w:pPr>
            <w:r w:rsidRPr="00880DB5">
              <w:rPr>
                <w:rFonts w:ascii="仿宋" w:eastAsia="仿宋" w:hAnsi="仿宋" w:hint="eastAsia"/>
                <w:sz w:val="18"/>
                <w:szCs w:val="18"/>
              </w:rPr>
              <w:t>保安部VLAN</w:t>
            </w:r>
          </w:p>
        </w:tc>
      </w:tr>
    </w:tbl>
    <w:p w14:paraId="791419EC" w14:textId="6B3905C8" w:rsidR="001F19C3" w:rsidRPr="000228EA" w:rsidRDefault="001F19C3" w:rsidP="001F19C3">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lastRenderedPageBreak/>
        <w:t>4</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2</w:t>
      </w:r>
      <w:r>
        <w:rPr>
          <w:rFonts w:ascii="宋体" w:hAnsi="宋体" w:hint="eastAsia"/>
          <w:b/>
          <w:bCs/>
          <w:sz w:val="28"/>
          <w:szCs w:val="28"/>
        </w:rPr>
        <w:t>地址分配</w:t>
      </w:r>
    </w:p>
    <w:p w14:paraId="7E46173D" w14:textId="7E149609" w:rsidR="000228EA" w:rsidRDefault="001F19C3" w:rsidP="001F19C3">
      <w:pPr>
        <w:ind w:firstLineChars="200" w:firstLine="480"/>
        <w:rPr>
          <w:rFonts w:ascii="仿宋" w:eastAsia="仿宋" w:hAnsi="仿宋"/>
          <w:sz w:val="24"/>
          <w:szCs w:val="24"/>
        </w:rPr>
      </w:pPr>
      <w:r w:rsidRPr="001F19C3">
        <w:rPr>
          <w:rFonts w:ascii="仿宋" w:eastAsia="仿宋" w:hAnsi="仿宋" w:hint="eastAsia"/>
          <w:sz w:val="24"/>
          <w:szCs w:val="24"/>
        </w:rPr>
        <w:t>考虑到总公司分配的网段为172.16.0.0/20，要求节省IP地址的分配，考虑到生产部、销售一部、销售二部、市场营销部、保安部、技术服务部的人数分别为110、85、85、20、20、65，最少分配的IP地址数目分别为128、128、128、32、32、128，但考虑未来可能增长的部门规模以及各类设备的接入，需要预留一部分IP地址，以满足公司未来若干年的网络IP使用需求，对各部门进行以下的IP地址与VLAN的分配。</w:t>
      </w:r>
    </w:p>
    <w:p w14:paraId="23539C7F" w14:textId="77777777" w:rsidR="00F71F9A" w:rsidRDefault="00F71F9A" w:rsidP="001F19C3">
      <w:pPr>
        <w:ind w:firstLineChars="200" w:firstLine="480"/>
        <w:rPr>
          <w:rFonts w:ascii="仿宋" w:eastAsia="仿宋" w:hAnsi="仿宋" w:hint="eastAsia"/>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0"/>
        <w:gridCol w:w="3549"/>
        <w:gridCol w:w="5491"/>
      </w:tblGrid>
      <w:tr w:rsidR="00F71F9A" w14:paraId="57834AB7" w14:textId="77777777" w:rsidTr="00F71F9A">
        <w:trPr>
          <w:trHeight w:val="227"/>
        </w:trPr>
        <w:tc>
          <w:tcPr>
            <w:tcW w:w="662" w:type="pct"/>
            <w:shd w:val="clear" w:color="000000" w:fill="99CCFF"/>
            <w:vAlign w:val="center"/>
            <w:hideMark/>
          </w:tcPr>
          <w:p w14:paraId="0F5B6F37" w14:textId="75080F84"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部门</w:t>
            </w:r>
          </w:p>
        </w:tc>
        <w:tc>
          <w:tcPr>
            <w:tcW w:w="1703" w:type="pct"/>
            <w:shd w:val="clear" w:color="000000" w:fill="99CCFF"/>
            <w:vAlign w:val="center"/>
            <w:hideMark/>
          </w:tcPr>
          <w:p w14:paraId="41C658B0" w14:textId="5A70F506"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所属VLAN</w:t>
            </w:r>
          </w:p>
        </w:tc>
        <w:tc>
          <w:tcPr>
            <w:tcW w:w="2635" w:type="pct"/>
            <w:shd w:val="clear" w:color="000000" w:fill="99CCFF"/>
            <w:vAlign w:val="center"/>
            <w:hideMark/>
          </w:tcPr>
          <w:p w14:paraId="71452B41" w14:textId="71FBD410"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IP分配</w:t>
            </w:r>
          </w:p>
        </w:tc>
      </w:tr>
      <w:tr w:rsidR="00F71F9A" w:rsidRPr="00420DA0" w14:paraId="759FFA67" w14:textId="77777777" w:rsidTr="00332C7F">
        <w:trPr>
          <w:trHeight w:val="227"/>
        </w:trPr>
        <w:tc>
          <w:tcPr>
            <w:tcW w:w="662" w:type="pct"/>
            <w:shd w:val="clear" w:color="auto" w:fill="auto"/>
            <w:hideMark/>
          </w:tcPr>
          <w:p w14:paraId="62D63BF3" w14:textId="61336683" w:rsidR="00F71F9A" w:rsidRPr="00FB5829" w:rsidRDefault="00F71F9A" w:rsidP="00F71F9A">
            <w:pPr>
              <w:spacing w:line="0" w:lineRule="atLeast"/>
              <w:jc w:val="center"/>
              <w:rPr>
                <w:rFonts w:ascii="仿宋" w:eastAsia="仿宋" w:hAnsi="仿宋" w:hint="eastAsia"/>
                <w:b/>
                <w:bCs/>
                <w:sz w:val="18"/>
                <w:szCs w:val="18"/>
              </w:rPr>
            </w:pPr>
            <w:r>
              <w:rPr>
                <w:rFonts w:ascii="仿宋" w:eastAsia="仿宋" w:hAnsi="仿宋" w:hint="eastAsia"/>
                <w:sz w:val="18"/>
                <w:szCs w:val="18"/>
              </w:rPr>
              <w:t>服务器群</w:t>
            </w:r>
          </w:p>
        </w:tc>
        <w:tc>
          <w:tcPr>
            <w:tcW w:w="1703" w:type="pct"/>
            <w:shd w:val="clear" w:color="000000" w:fill="FFFFFF"/>
            <w:vAlign w:val="center"/>
            <w:hideMark/>
          </w:tcPr>
          <w:p w14:paraId="4FC6C194" w14:textId="2FDD48A1" w:rsidR="00F71F9A" w:rsidRPr="00FB5829" w:rsidRDefault="00F71F9A" w:rsidP="00F71F9A">
            <w:pPr>
              <w:spacing w:line="0" w:lineRule="atLeast"/>
              <w:jc w:val="center"/>
              <w:rPr>
                <w:rFonts w:ascii="仿宋" w:eastAsia="仿宋" w:hAnsi="仿宋" w:hint="eastAsia"/>
                <w:b/>
                <w:bCs/>
                <w:sz w:val="18"/>
                <w:szCs w:val="18"/>
              </w:rPr>
            </w:pPr>
            <w:r w:rsidRPr="00FB5829">
              <w:rPr>
                <w:rFonts w:ascii="仿宋" w:eastAsia="仿宋" w:hAnsi="仿宋"/>
                <w:sz w:val="18"/>
                <w:szCs w:val="18"/>
              </w:rPr>
              <w:t>VLAN 10</w:t>
            </w:r>
          </w:p>
        </w:tc>
        <w:tc>
          <w:tcPr>
            <w:tcW w:w="2635" w:type="pct"/>
            <w:shd w:val="clear" w:color="000000" w:fill="FFFFFF"/>
            <w:vAlign w:val="center"/>
            <w:hideMark/>
          </w:tcPr>
          <w:p w14:paraId="16FD1E9D" w14:textId="4AC0C289" w:rsidR="00F71F9A" w:rsidRPr="00FB5829" w:rsidRDefault="00F71F9A" w:rsidP="00F71F9A">
            <w:pPr>
              <w:spacing w:line="0" w:lineRule="atLeast"/>
              <w:jc w:val="center"/>
              <w:rPr>
                <w:rFonts w:ascii="仿宋" w:eastAsia="仿宋" w:hAnsi="仿宋" w:hint="eastAsia"/>
                <w:sz w:val="18"/>
                <w:szCs w:val="18"/>
              </w:rPr>
            </w:pPr>
            <w:r>
              <w:rPr>
                <w:rFonts w:ascii="仿宋" w:eastAsia="仿宋" w:hAnsi="仿宋" w:hint="eastAsia"/>
                <w:sz w:val="18"/>
                <w:szCs w:val="18"/>
              </w:rPr>
              <w:t>172.16.1.8/24-172.16.1.16/24</w:t>
            </w:r>
          </w:p>
        </w:tc>
      </w:tr>
      <w:tr w:rsidR="00F71F9A" w:rsidRPr="00420DA0" w14:paraId="114F2DB3" w14:textId="77777777" w:rsidTr="00332C7F">
        <w:trPr>
          <w:trHeight w:val="227"/>
        </w:trPr>
        <w:tc>
          <w:tcPr>
            <w:tcW w:w="662" w:type="pct"/>
            <w:shd w:val="clear" w:color="auto" w:fill="auto"/>
          </w:tcPr>
          <w:p w14:paraId="155640B9" w14:textId="1611B3F8" w:rsidR="00F71F9A" w:rsidRPr="00FB5829" w:rsidRDefault="00F71F9A" w:rsidP="00F71F9A">
            <w:pPr>
              <w:spacing w:line="0" w:lineRule="atLeast"/>
              <w:jc w:val="center"/>
              <w:rPr>
                <w:rFonts w:ascii="仿宋" w:eastAsia="仿宋" w:hAnsi="仿宋" w:hint="eastAsia"/>
                <w:sz w:val="18"/>
                <w:szCs w:val="18"/>
              </w:rPr>
            </w:pPr>
            <w:r>
              <w:rPr>
                <w:rFonts w:ascii="仿宋" w:eastAsia="仿宋" w:hAnsi="仿宋" w:hint="eastAsia"/>
                <w:sz w:val="18"/>
                <w:szCs w:val="18"/>
              </w:rPr>
              <w:t>生产部</w:t>
            </w:r>
          </w:p>
        </w:tc>
        <w:tc>
          <w:tcPr>
            <w:tcW w:w="1703" w:type="pct"/>
            <w:shd w:val="clear" w:color="000000" w:fill="FFFFFF"/>
            <w:vAlign w:val="center"/>
          </w:tcPr>
          <w:p w14:paraId="28FDC410" w14:textId="1C9237CC" w:rsidR="00F71F9A" w:rsidRPr="00FB5829"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2</w:t>
            </w:r>
            <w:r w:rsidRPr="00FB5829">
              <w:rPr>
                <w:rFonts w:ascii="仿宋" w:eastAsia="仿宋" w:hAnsi="仿宋"/>
                <w:sz w:val="18"/>
                <w:szCs w:val="18"/>
              </w:rPr>
              <w:t>0</w:t>
            </w:r>
          </w:p>
        </w:tc>
        <w:tc>
          <w:tcPr>
            <w:tcW w:w="2635" w:type="pct"/>
            <w:shd w:val="clear" w:color="000000" w:fill="FFFFFF"/>
            <w:vAlign w:val="center"/>
          </w:tcPr>
          <w:p w14:paraId="2A575EE6" w14:textId="3597B23F" w:rsidR="00F71F9A" w:rsidRPr="00420DA0" w:rsidRDefault="00F71F9A" w:rsidP="00F71F9A">
            <w:pPr>
              <w:spacing w:line="0" w:lineRule="atLeast"/>
              <w:jc w:val="center"/>
              <w:rPr>
                <w:rFonts w:ascii="仿宋" w:eastAsia="仿宋" w:hAnsi="仿宋" w:hint="eastAsia"/>
                <w:sz w:val="18"/>
                <w:szCs w:val="18"/>
              </w:rPr>
            </w:pPr>
            <w:r>
              <w:rPr>
                <w:rFonts w:ascii="仿宋" w:eastAsia="仿宋" w:hAnsi="仿宋" w:hint="eastAsia"/>
                <w:sz w:val="18"/>
                <w:szCs w:val="18"/>
              </w:rPr>
              <w:t>172.16.</w:t>
            </w:r>
            <w:r>
              <w:rPr>
                <w:rFonts w:ascii="仿宋" w:eastAsia="仿宋" w:hAnsi="仿宋" w:hint="eastAsia"/>
                <w:sz w:val="18"/>
                <w:szCs w:val="18"/>
              </w:rPr>
              <w:t>2</w:t>
            </w:r>
            <w:r>
              <w:rPr>
                <w:rFonts w:ascii="仿宋" w:eastAsia="仿宋" w:hAnsi="仿宋" w:hint="eastAsia"/>
                <w:sz w:val="18"/>
                <w:szCs w:val="18"/>
              </w:rPr>
              <w:t>.</w:t>
            </w:r>
            <w:r>
              <w:rPr>
                <w:rFonts w:ascii="仿宋" w:eastAsia="仿宋" w:hAnsi="仿宋" w:hint="eastAsia"/>
                <w:sz w:val="18"/>
                <w:szCs w:val="18"/>
              </w:rPr>
              <w:t>2</w:t>
            </w:r>
            <w:r>
              <w:rPr>
                <w:rFonts w:ascii="仿宋" w:eastAsia="仿宋" w:hAnsi="仿宋" w:hint="eastAsia"/>
                <w:sz w:val="18"/>
                <w:szCs w:val="18"/>
              </w:rPr>
              <w:t>/24-172.16.</w:t>
            </w:r>
            <w:r>
              <w:rPr>
                <w:rFonts w:ascii="仿宋" w:eastAsia="仿宋" w:hAnsi="仿宋" w:hint="eastAsia"/>
                <w:sz w:val="18"/>
                <w:szCs w:val="18"/>
              </w:rPr>
              <w:t>2</w:t>
            </w:r>
            <w:r>
              <w:rPr>
                <w:rFonts w:ascii="仿宋" w:eastAsia="仿宋" w:hAnsi="仿宋" w:hint="eastAsia"/>
                <w:sz w:val="18"/>
                <w:szCs w:val="18"/>
              </w:rPr>
              <w:t>.</w:t>
            </w:r>
            <w:r>
              <w:rPr>
                <w:rFonts w:ascii="仿宋" w:eastAsia="仿宋" w:hAnsi="仿宋" w:hint="eastAsia"/>
                <w:sz w:val="18"/>
                <w:szCs w:val="18"/>
              </w:rPr>
              <w:t>254</w:t>
            </w:r>
            <w:r>
              <w:rPr>
                <w:rFonts w:ascii="仿宋" w:eastAsia="仿宋" w:hAnsi="仿宋" w:hint="eastAsia"/>
                <w:sz w:val="18"/>
                <w:szCs w:val="18"/>
              </w:rPr>
              <w:t>/24</w:t>
            </w:r>
          </w:p>
        </w:tc>
      </w:tr>
      <w:tr w:rsidR="00F71F9A" w:rsidRPr="00420DA0" w14:paraId="5F15B587" w14:textId="77777777" w:rsidTr="00332C7F">
        <w:trPr>
          <w:trHeight w:val="227"/>
        </w:trPr>
        <w:tc>
          <w:tcPr>
            <w:tcW w:w="662" w:type="pct"/>
            <w:shd w:val="clear" w:color="auto" w:fill="auto"/>
          </w:tcPr>
          <w:p w14:paraId="2598E1D4" w14:textId="25769808" w:rsidR="00F71F9A" w:rsidRPr="00FB5829" w:rsidRDefault="00F71F9A" w:rsidP="00F71F9A">
            <w:pPr>
              <w:spacing w:line="0" w:lineRule="atLeast"/>
              <w:jc w:val="center"/>
              <w:rPr>
                <w:rFonts w:ascii="仿宋" w:eastAsia="仿宋" w:hAnsi="仿宋" w:hint="eastAsia"/>
                <w:sz w:val="18"/>
                <w:szCs w:val="18"/>
              </w:rPr>
            </w:pPr>
            <w:r>
              <w:rPr>
                <w:rFonts w:ascii="仿宋" w:eastAsia="仿宋" w:hAnsi="仿宋" w:hint="eastAsia"/>
                <w:sz w:val="18"/>
                <w:szCs w:val="18"/>
              </w:rPr>
              <w:t>销售一部</w:t>
            </w:r>
          </w:p>
        </w:tc>
        <w:tc>
          <w:tcPr>
            <w:tcW w:w="1703" w:type="pct"/>
            <w:shd w:val="clear" w:color="000000" w:fill="FFFFFF"/>
            <w:vAlign w:val="center"/>
          </w:tcPr>
          <w:p w14:paraId="751C4586" w14:textId="55CEDA4A" w:rsidR="00F71F9A" w:rsidRPr="00FB5829" w:rsidRDefault="00F71F9A" w:rsidP="00F71F9A">
            <w:pPr>
              <w:spacing w:line="0" w:lineRule="atLeast"/>
              <w:jc w:val="center"/>
              <w:rPr>
                <w:rFonts w:ascii="仿宋" w:eastAsia="仿宋" w:hAnsi="仿宋" w:hint="eastAsia"/>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3</w:t>
            </w:r>
            <w:r w:rsidRPr="00FB5829">
              <w:rPr>
                <w:rFonts w:ascii="仿宋" w:eastAsia="仿宋" w:hAnsi="仿宋"/>
                <w:sz w:val="18"/>
                <w:szCs w:val="18"/>
              </w:rPr>
              <w:t>0</w:t>
            </w:r>
          </w:p>
        </w:tc>
        <w:tc>
          <w:tcPr>
            <w:tcW w:w="2635" w:type="pct"/>
            <w:shd w:val="clear" w:color="000000" w:fill="FFFFFF"/>
            <w:vAlign w:val="center"/>
          </w:tcPr>
          <w:p w14:paraId="58A418C5" w14:textId="3D3D46F9" w:rsidR="00F71F9A" w:rsidRPr="00FB5829" w:rsidRDefault="00F71F9A" w:rsidP="00F71F9A">
            <w:pPr>
              <w:spacing w:line="0" w:lineRule="atLeast"/>
              <w:jc w:val="center"/>
              <w:rPr>
                <w:rFonts w:ascii="仿宋" w:eastAsia="仿宋" w:hAnsi="仿宋" w:hint="eastAsia"/>
                <w:sz w:val="18"/>
                <w:szCs w:val="18"/>
              </w:rPr>
            </w:pPr>
            <w:r>
              <w:rPr>
                <w:rFonts w:ascii="仿宋" w:eastAsia="仿宋" w:hAnsi="仿宋" w:hint="eastAsia"/>
                <w:sz w:val="18"/>
                <w:szCs w:val="18"/>
              </w:rPr>
              <w:t>172.16.</w:t>
            </w:r>
            <w:r>
              <w:rPr>
                <w:rFonts w:ascii="仿宋" w:eastAsia="仿宋" w:hAnsi="仿宋" w:hint="eastAsia"/>
                <w:sz w:val="18"/>
                <w:szCs w:val="18"/>
              </w:rPr>
              <w:t>3</w:t>
            </w:r>
            <w:r>
              <w:rPr>
                <w:rFonts w:ascii="仿宋" w:eastAsia="仿宋" w:hAnsi="仿宋" w:hint="eastAsia"/>
                <w:sz w:val="18"/>
                <w:szCs w:val="18"/>
              </w:rPr>
              <w:t>.2/24-172.16.</w:t>
            </w:r>
            <w:r>
              <w:rPr>
                <w:rFonts w:ascii="仿宋" w:eastAsia="仿宋" w:hAnsi="仿宋" w:hint="eastAsia"/>
                <w:sz w:val="18"/>
                <w:szCs w:val="18"/>
              </w:rPr>
              <w:t>3</w:t>
            </w:r>
            <w:r>
              <w:rPr>
                <w:rFonts w:ascii="仿宋" w:eastAsia="仿宋" w:hAnsi="仿宋" w:hint="eastAsia"/>
                <w:sz w:val="18"/>
                <w:szCs w:val="18"/>
              </w:rPr>
              <w:t>.254/24</w:t>
            </w:r>
          </w:p>
        </w:tc>
      </w:tr>
      <w:tr w:rsidR="00F71F9A" w:rsidRPr="00F44DE3" w14:paraId="45B83CD5" w14:textId="77777777" w:rsidTr="00332C7F">
        <w:trPr>
          <w:trHeight w:val="227"/>
        </w:trPr>
        <w:tc>
          <w:tcPr>
            <w:tcW w:w="662" w:type="pct"/>
            <w:shd w:val="clear" w:color="auto" w:fill="auto"/>
          </w:tcPr>
          <w:p w14:paraId="5EE1F0A1" w14:textId="240B2D44" w:rsidR="00F71F9A" w:rsidRPr="00F44DE3" w:rsidRDefault="00F71F9A" w:rsidP="00F71F9A">
            <w:pPr>
              <w:spacing w:line="0" w:lineRule="atLeast"/>
              <w:jc w:val="center"/>
              <w:rPr>
                <w:rFonts w:ascii="仿宋" w:eastAsia="仿宋" w:hAnsi="仿宋" w:hint="eastAsia"/>
                <w:b/>
                <w:bCs/>
                <w:sz w:val="18"/>
                <w:szCs w:val="18"/>
              </w:rPr>
            </w:pPr>
            <w:r>
              <w:rPr>
                <w:rFonts w:ascii="仿宋" w:eastAsia="仿宋" w:hAnsi="仿宋" w:hint="eastAsia"/>
                <w:sz w:val="18"/>
                <w:szCs w:val="18"/>
              </w:rPr>
              <w:t>销售二部</w:t>
            </w:r>
          </w:p>
        </w:tc>
        <w:tc>
          <w:tcPr>
            <w:tcW w:w="1703" w:type="pct"/>
            <w:shd w:val="clear" w:color="000000" w:fill="FFFFFF"/>
            <w:vAlign w:val="center"/>
          </w:tcPr>
          <w:p w14:paraId="1CD9429B" w14:textId="36DFF140" w:rsidR="00F71F9A" w:rsidRPr="00F44DE3"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4</w:t>
            </w:r>
            <w:r w:rsidRPr="00FB5829">
              <w:rPr>
                <w:rFonts w:ascii="仿宋" w:eastAsia="仿宋" w:hAnsi="仿宋"/>
                <w:sz w:val="18"/>
                <w:szCs w:val="18"/>
              </w:rPr>
              <w:t>0</w:t>
            </w:r>
          </w:p>
        </w:tc>
        <w:tc>
          <w:tcPr>
            <w:tcW w:w="2635" w:type="pct"/>
            <w:shd w:val="clear" w:color="000000" w:fill="FFFFFF"/>
            <w:vAlign w:val="center"/>
          </w:tcPr>
          <w:p w14:paraId="55DD0049" w14:textId="7A9F4A0B" w:rsidR="00F71F9A" w:rsidRPr="00F44DE3" w:rsidRDefault="00F71F9A" w:rsidP="00F71F9A">
            <w:pPr>
              <w:spacing w:line="0" w:lineRule="atLeast"/>
              <w:jc w:val="center"/>
              <w:rPr>
                <w:rFonts w:ascii="仿宋" w:eastAsia="仿宋" w:hAnsi="仿宋" w:hint="eastAsia"/>
                <w:sz w:val="18"/>
                <w:szCs w:val="18"/>
              </w:rPr>
            </w:pPr>
            <w:r>
              <w:rPr>
                <w:rFonts w:ascii="仿宋" w:eastAsia="仿宋" w:hAnsi="仿宋" w:hint="eastAsia"/>
                <w:sz w:val="18"/>
                <w:szCs w:val="18"/>
              </w:rPr>
              <w:t>172.16.</w:t>
            </w:r>
            <w:r>
              <w:rPr>
                <w:rFonts w:ascii="仿宋" w:eastAsia="仿宋" w:hAnsi="仿宋" w:hint="eastAsia"/>
                <w:sz w:val="18"/>
                <w:szCs w:val="18"/>
              </w:rPr>
              <w:t>4</w:t>
            </w:r>
            <w:r>
              <w:rPr>
                <w:rFonts w:ascii="仿宋" w:eastAsia="仿宋" w:hAnsi="仿宋" w:hint="eastAsia"/>
                <w:sz w:val="18"/>
                <w:szCs w:val="18"/>
              </w:rPr>
              <w:t>.2/24-172.16.</w:t>
            </w:r>
            <w:r>
              <w:rPr>
                <w:rFonts w:ascii="仿宋" w:eastAsia="仿宋" w:hAnsi="仿宋" w:hint="eastAsia"/>
                <w:sz w:val="18"/>
                <w:szCs w:val="18"/>
              </w:rPr>
              <w:t>4</w:t>
            </w:r>
            <w:r>
              <w:rPr>
                <w:rFonts w:ascii="仿宋" w:eastAsia="仿宋" w:hAnsi="仿宋" w:hint="eastAsia"/>
                <w:sz w:val="18"/>
                <w:szCs w:val="18"/>
              </w:rPr>
              <w:t>.254/24</w:t>
            </w:r>
          </w:p>
        </w:tc>
      </w:tr>
      <w:tr w:rsidR="00F71F9A" w:rsidRPr="00F44DE3" w14:paraId="68615C59" w14:textId="77777777" w:rsidTr="00332C7F">
        <w:trPr>
          <w:trHeight w:val="227"/>
        </w:trPr>
        <w:tc>
          <w:tcPr>
            <w:tcW w:w="662" w:type="pct"/>
            <w:shd w:val="clear" w:color="auto" w:fill="auto"/>
          </w:tcPr>
          <w:p w14:paraId="7BE7376A" w14:textId="3239AF30" w:rsidR="00F71F9A" w:rsidRPr="00F44DE3" w:rsidRDefault="00F71F9A" w:rsidP="00F71F9A">
            <w:pPr>
              <w:spacing w:line="0" w:lineRule="atLeast"/>
              <w:jc w:val="center"/>
              <w:rPr>
                <w:rFonts w:ascii="仿宋" w:eastAsia="仿宋" w:hAnsi="仿宋" w:hint="eastAsia"/>
                <w:b/>
                <w:bCs/>
                <w:sz w:val="18"/>
                <w:szCs w:val="18"/>
              </w:rPr>
            </w:pPr>
            <w:r>
              <w:rPr>
                <w:rFonts w:ascii="仿宋" w:eastAsia="仿宋" w:hAnsi="仿宋" w:hint="eastAsia"/>
                <w:sz w:val="18"/>
                <w:szCs w:val="18"/>
              </w:rPr>
              <w:t>技术服务部</w:t>
            </w:r>
          </w:p>
        </w:tc>
        <w:tc>
          <w:tcPr>
            <w:tcW w:w="1703" w:type="pct"/>
            <w:shd w:val="clear" w:color="000000" w:fill="FFFFFF"/>
            <w:vAlign w:val="center"/>
          </w:tcPr>
          <w:p w14:paraId="7045EA4C" w14:textId="1063D770" w:rsidR="00F71F9A" w:rsidRPr="00F44DE3"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5</w:t>
            </w:r>
            <w:r w:rsidRPr="00FB5829">
              <w:rPr>
                <w:rFonts w:ascii="仿宋" w:eastAsia="仿宋" w:hAnsi="仿宋"/>
                <w:sz w:val="18"/>
                <w:szCs w:val="18"/>
              </w:rPr>
              <w:t>0</w:t>
            </w:r>
          </w:p>
        </w:tc>
        <w:tc>
          <w:tcPr>
            <w:tcW w:w="2635" w:type="pct"/>
            <w:shd w:val="clear" w:color="000000" w:fill="FFFFFF"/>
            <w:vAlign w:val="center"/>
          </w:tcPr>
          <w:p w14:paraId="453A4B23" w14:textId="347E4A1A" w:rsidR="00F71F9A" w:rsidRPr="00F44DE3" w:rsidRDefault="00F71F9A" w:rsidP="00F71F9A">
            <w:pPr>
              <w:spacing w:line="0" w:lineRule="atLeast"/>
              <w:jc w:val="center"/>
              <w:rPr>
                <w:rFonts w:ascii="仿宋" w:eastAsia="仿宋" w:hAnsi="仿宋" w:hint="eastAsia"/>
                <w:sz w:val="18"/>
                <w:szCs w:val="18"/>
              </w:rPr>
            </w:pPr>
            <w:r>
              <w:rPr>
                <w:rFonts w:ascii="仿宋" w:eastAsia="仿宋" w:hAnsi="仿宋" w:hint="eastAsia"/>
                <w:sz w:val="18"/>
                <w:szCs w:val="18"/>
              </w:rPr>
              <w:t>172.16.</w:t>
            </w:r>
            <w:r>
              <w:rPr>
                <w:rFonts w:ascii="仿宋" w:eastAsia="仿宋" w:hAnsi="仿宋" w:hint="eastAsia"/>
                <w:sz w:val="18"/>
                <w:szCs w:val="18"/>
              </w:rPr>
              <w:t>5</w:t>
            </w:r>
            <w:r>
              <w:rPr>
                <w:rFonts w:ascii="仿宋" w:eastAsia="仿宋" w:hAnsi="仿宋" w:hint="eastAsia"/>
                <w:sz w:val="18"/>
                <w:szCs w:val="18"/>
              </w:rPr>
              <w:t>.2/24-172.16.</w:t>
            </w:r>
            <w:r>
              <w:rPr>
                <w:rFonts w:ascii="仿宋" w:eastAsia="仿宋" w:hAnsi="仿宋" w:hint="eastAsia"/>
                <w:sz w:val="18"/>
                <w:szCs w:val="18"/>
              </w:rPr>
              <w:t>5</w:t>
            </w:r>
            <w:r>
              <w:rPr>
                <w:rFonts w:ascii="仿宋" w:eastAsia="仿宋" w:hAnsi="仿宋" w:hint="eastAsia"/>
                <w:sz w:val="18"/>
                <w:szCs w:val="18"/>
              </w:rPr>
              <w:t>.254/24</w:t>
            </w:r>
          </w:p>
        </w:tc>
      </w:tr>
      <w:tr w:rsidR="00F71F9A" w:rsidRPr="00F44DE3" w14:paraId="28E1EB66" w14:textId="77777777" w:rsidTr="00332C7F">
        <w:trPr>
          <w:trHeight w:val="227"/>
        </w:trPr>
        <w:tc>
          <w:tcPr>
            <w:tcW w:w="662" w:type="pct"/>
            <w:shd w:val="clear" w:color="auto" w:fill="auto"/>
          </w:tcPr>
          <w:p w14:paraId="437D4081" w14:textId="464BBB99" w:rsidR="00F71F9A" w:rsidRPr="00F44DE3" w:rsidRDefault="00F71F9A" w:rsidP="00F71F9A">
            <w:pPr>
              <w:spacing w:line="0" w:lineRule="atLeast"/>
              <w:jc w:val="center"/>
              <w:rPr>
                <w:rFonts w:ascii="仿宋" w:eastAsia="仿宋" w:hAnsi="仿宋" w:hint="eastAsia"/>
                <w:b/>
                <w:bCs/>
                <w:sz w:val="18"/>
                <w:szCs w:val="18"/>
              </w:rPr>
            </w:pPr>
            <w:r>
              <w:rPr>
                <w:rFonts w:ascii="仿宋" w:eastAsia="仿宋" w:hAnsi="仿宋" w:hint="eastAsia"/>
                <w:sz w:val="18"/>
                <w:szCs w:val="18"/>
              </w:rPr>
              <w:t>市场营销部</w:t>
            </w:r>
          </w:p>
        </w:tc>
        <w:tc>
          <w:tcPr>
            <w:tcW w:w="1703" w:type="pct"/>
            <w:shd w:val="clear" w:color="000000" w:fill="FFFFFF"/>
            <w:vAlign w:val="center"/>
          </w:tcPr>
          <w:p w14:paraId="37205AB3" w14:textId="0DA75A69" w:rsidR="00F71F9A" w:rsidRPr="00F44DE3"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6</w:t>
            </w:r>
            <w:r w:rsidRPr="00FB5829">
              <w:rPr>
                <w:rFonts w:ascii="仿宋" w:eastAsia="仿宋" w:hAnsi="仿宋"/>
                <w:sz w:val="18"/>
                <w:szCs w:val="18"/>
              </w:rPr>
              <w:t>0</w:t>
            </w:r>
          </w:p>
        </w:tc>
        <w:tc>
          <w:tcPr>
            <w:tcW w:w="2635" w:type="pct"/>
            <w:shd w:val="clear" w:color="000000" w:fill="FFFFFF"/>
            <w:vAlign w:val="center"/>
          </w:tcPr>
          <w:p w14:paraId="6F444397" w14:textId="1245FCDE" w:rsidR="00F71F9A" w:rsidRDefault="00F71F9A" w:rsidP="00F71F9A">
            <w:pPr>
              <w:spacing w:line="0" w:lineRule="atLeast"/>
              <w:jc w:val="center"/>
              <w:rPr>
                <w:rFonts w:ascii="仿宋" w:eastAsia="仿宋" w:hAnsi="仿宋" w:hint="eastAsia"/>
                <w:sz w:val="18"/>
                <w:szCs w:val="18"/>
              </w:rPr>
            </w:pPr>
            <w:r>
              <w:rPr>
                <w:rFonts w:ascii="仿宋" w:eastAsia="仿宋" w:hAnsi="仿宋" w:hint="eastAsia"/>
                <w:sz w:val="18"/>
                <w:szCs w:val="18"/>
              </w:rPr>
              <w:t>172.16.</w:t>
            </w:r>
            <w:r>
              <w:rPr>
                <w:rFonts w:ascii="仿宋" w:eastAsia="仿宋" w:hAnsi="仿宋" w:hint="eastAsia"/>
                <w:sz w:val="18"/>
                <w:szCs w:val="18"/>
              </w:rPr>
              <w:t>6</w:t>
            </w:r>
            <w:r>
              <w:rPr>
                <w:rFonts w:ascii="仿宋" w:eastAsia="仿宋" w:hAnsi="仿宋" w:hint="eastAsia"/>
                <w:sz w:val="18"/>
                <w:szCs w:val="18"/>
              </w:rPr>
              <w:t>.2/24-172.16.</w:t>
            </w:r>
            <w:r>
              <w:rPr>
                <w:rFonts w:ascii="仿宋" w:eastAsia="仿宋" w:hAnsi="仿宋" w:hint="eastAsia"/>
                <w:sz w:val="18"/>
                <w:szCs w:val="18"/>
              </w:rPr>
              <w:t>6</w:t>
            </w:r>
            <w:r>
              <w:rPr>
                <w:rFonts w:ascii="仿宋" w:eastAsia="仿宋" w:hAnsi="仿宋" w:hint="eastAsia"/>
                <w:sz w:val="18"/>
                <w:szCs w:val="18"/>
              </w:rPr>
              <w:t>.254/24</w:t>
            </w:r>
          </w:p>
        </w:tc>
      </w:tr>
      <w:tr w:rsidR="00F71F9A" w:rsidRPr="00F44DE3" w14:paraId="0CE7E0CB" w14:textId="77777777" w:rsidTr="00332C7F">
        <w:trPr>
          <w:trHeight w:val="227"/>
        </w:trPr>
        <w:tc>
          <w:tcPr>
            <w:tcW w:w="662" w:type="pct"/>
            <w:shd w:val="clear" w:color="auto" w:fill="auto"/>
          </w:tcPr>
          <w:p w14:paraId="54982EAE" w14:textId="374A0806" w:rsidR="00F71F9A" w:rsidRPr="00F44DE3" w:rsidRDefault="00F71F9A" w:rsidP="00F71F9A">
            <w:pPr>
              <w:spacing w:line="0" w:lineRule="atLeast"/>
              <w:jc w:val="center"/>
              <w:rPr>
                <w:rFonts w:ascii="仿宋" w:eastAsia="仿宋" w:hAnsi="仿宋" w:hint="eastAsia"/>
                <w:b/>
                <w:bCs/>
                <w:sz w:val="18"/>
                <w:szCs w:val="18"/>
              </w:rPr>
            </w:pPr>
            <w:r>
              <w:rPr>
                <w:rFonts w:ascii="仿宋" w:eastAsia="仿宋" w:hAnsi="仿宋" w:hint="eastAsia"/>
                <w:sz w:val="18"/>
                <w:szCs w:val="18"/>
              </w:rPr>
              <w:t>保安部</w:t>
            </w:r>
          </w:p>
        </w:tc>
        <w:tc>
          <w:tcPr>
            <w:tcW w:w="1703" w:type="pct"/>
            <w:shd w:val="clear" w:color="000000" w:fill="FFFFFF"/>
            <w:vAlign w:val="center"/>
          </w:tcPr>
          <w:p w14:paraId="6D4399C2" w14:textId="793856DB" w:rsidR="00F71F9A" w:rsidRPr="00F44DE3"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7</w:t>
            </w:r>
            <w:r w:rsidRPr="00FB5829">
              <w:rPr>
                <w:rFonts w:ascii="仿宋" w:eastAsia="仿宋" w:hAnsi="仿宋"/>
                <w:sz w:val="18"/>
                <w:szCs w:val="18"/>
              </w:rPr>
              <w:t>0</w:t>
            </w:r>
          </w:p>
        </w:tc>
        <w:tc>
          <w:tcPr>
            <w:tcW w:w="2635" w:type="pct"/>
            <w:shd w:val="clear" w:color="000000" w:fill="FFFFFF"/>
            <w:vAlign w:val="center"/>
          </w:tcPr>
          <w:p w14:paraId="556E8B6E" w14:textId="567986F3" w:rsidR="00F71F9A" w:rsidRPr="00F44DE3" w:rsidRDefault="00F71F9A" w:rsidP="00F71F9A">
            <w:pPr>
              <w:spacing w:line="0" w:lineRule="atLeast"/>
              <w:jc w:val="center"/>
              <w:rPr>
                <w:rFonts w:ascii="仿宋" w:eastAsia="仿宋" w:hAnsi="仿宋" w:hint="eastAsia"/>
                <w:sz w:val="18"/>
                <w:szCs w:val="18"/>
              </w:rPr>
            </w:pPr>
            <w:r>
              <w:rPr>
                <w:rFonts w:ascii="仿宋" w:eastAsia="仿宋" w:hAnsi="仿宋" w:hint="eastAsia"/>
                <w:sz w:val="18"/>
                <w:szCs w:val="18"/>
              </w:rPr>
              <w:t>172.16.</w:t>
            </w:r>
            <w:r>
              <w:rPr>
                <w:rFonts w:ascii="仿宋" w:eastAsia="仿宋" w:hAnsi="仿宋" w:hint="eastAsia"/>
                <w:sz w:val="18"/>
                <w:szCs w:val="18"/>
              </w:rPr>
              <w:t>7</w:t>
            </w:r>
            <w:r>
              <w:rPr>
                <w:rFonts w:ascii="仿宋" w:eastAsia="仿宋" w:hAnsi="仿宋" w:hint="eastAsia"/>
                <w:sz w:val="18"/>
                <w:szCs w:val="18"/>
              </w:rPr>
              <w:t>.2/24-172.16.</w:t>
            </w:r>
            <w:r>
              <w:rPr>
                <w:rFonts w:ascii="仿宋" w:eastAsia="仿宋" w:hAnsi="仿宋" w:hint="eastAsia"/>
                <w:sz w:val="18"/>
                <w:szCs w:val="18"/>
              </w:rPr>
              <w:t>7</w:t>
            </w:r>
            <w:r>
              <w:rPr>
                <w:rFonts w:ascii="仿宋" w:eastAsia="仿宋" w:hAnsi="仿宋" w:hint="eastAsia"/>
                <w:sz w:val="18"/>
                <w:szCs w:val="18"/>
              </w:rPr>
              <w:t>.254/24</w:t>
            </w:r>
          </w:p>
        </w:tc>
      </w:tr>
    </w:tbl>
    <w:p w14:paraId="61F67B17" w14:textId="77777777" w:rsidR="000228EA" w:rsidRDefault="000228EA" w:rsidP="000228EA">
      <w:pPr>
        <w:rPr>
          <w:rFonts w:hint="eastAsia"/>
        </w:rPr>
      </w:pPr>
    </w:p>
    <w:p w14:paraId="4994C309" w14:textId="6378A7A8" w:rsidR="000228EA" w:rsidRPr="000228EA" w:rsidRDefault="00F44DE3" w:rsidP="00F44DE3">
      <w:pPr>
        <w:ind w:firstLine="210"/>
        <w:rPr>
          <w:rFonts w:hint="eastAsia"/>
        </w:rPr>
      </w:pPr>
      <w:r w:rsidRPr="00F44DE3">
        <w:rPr>
          <w:rFonts w:ascii="仿宋" w:eastAsia="仿宋" w:hAnsi="仿宋" w:hint="eastAsia"/>
          <w:sz w:val="24"/>
          <w:szCs w:val="24"/>
        </w:rPr>
        <w:t>其中单个VLAN下可能需要多个二层交换机的配合使用才能满足接口数目需求。</w:t>
      </w:r>
    </w:p>
    <w:p w14:paraId="77FEDE55" w14:textId="29027EDF" w:rsidR="006E1E38" w:rsidRDefault="006E1E38" w:rsidP="006E1E38">
      <w:pPr>
        <w:pStyle w:val="3"/>
        <w:ind w:left="210" w:right="210"/>
        <w:rPr>
          <w:rFonts w:ascii="Times New Roman" w:hAnsi="Times New Roman"/>
        </w:rPr>
      </w:pPr>
      <w:r w:rsidRPr="006E1E38">
        <w:rPr>
          <w:rFonts w:ascii="Times New Roman" w:hAnsi="Times New Roman"/>
        </w:rPr>
        <w:t xml:space="preserve">5. </w:t>
      </w:r>
      <w:r w:rsidR="00B26A06" w:rsidRPr="006E1E38">
        <w:rPr>
          <w:rFonts w:ascii="Times New Roman" w:hAnsi="Times New Roman"/>
        </w:rPr>
        <w:t>网络服务设计</w:t>
      </w:r>
    </w:p>
    <w:p w14:paraId="0DCE5A59" w14:textId="12498314" w:rsidR="00F71F9A" w:rsidRPr="000228EA" w:rsidRDefault="00F71F9A" w:rsidP="00F71F9A">
      <w:pPr>
        <w:ind w:firstLineChars="200" w:firstLine="480"/>
        <w:rPr>
          <w:rFonts w:hint="eastAsia"/>
        </w:rPr>
      </w:pPr>
      <w:r w:rsidRPr="00F71F9A">
        <w:rPr>
          <w:rFonts w:ascii="仿宋" w:eastAsia="仿宋" w:hAnsi="仿宋" w:hint="eastAsia"/>
          <w:sz w:val="24"/>
          <w:szCs w:val="24"/>
        </w:rPr>
        <w:t>包括局域网内的域服务、DNS服务、证书服务、FTP服务、DHCP服务、RADIUS服务、RAID等，通过特定的服务器进行服务的提供，根据IP分配方案，这类服务器被分配于172.16.1.0/24网段。具体的设计方案如下表所示。</w:t>
      </w:r>
    </w:p>
    <w:p w14:paraId="06C67610" w14:textId="77777777" w:rsidR="00F71F9A" w:rsidRPr="00F71F9A" w:rsidRDefault="00F71F9A" w:rsidP="00F71F9A">
      <w:pPr>
        <w:ind w:firstLineChars="200" w:firstLine="480"/>
        <w:rPr>
          <w:rFonts w:ascii="仿宋" w:eastAsia="仿宋" w:hAnsi="仿宋" w:hint="eastAsia"/>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6"/>
        <w:gridCol w:w="1561"/>
        <w:gridCol w:w="2409"/>
        <w:gridCol w:w="2549"/>
        <w:gridCol w:w="2515"/>
      </w:tblGrid>
      <w:tr w:rsidR="00F71F9A" w14:paraId="4F96FF12" w14:textId="77777777" w:rsidTr="00A46257">
        <w:trPr>
          <w:trHeight w:val="227"/>
        </w:trPr>
        <w:tc>
          <w:tcPr>
            <w:tcW w:w="665" w:type="pct"/>
            <w:shd w:val="clear" w:color="000000" w:fill="99CCFF"/>
            <w:vAlign w:val="center"/>
            <w:hideMark/>
          </w:tcPr>
          <w:p w14:paraId="06AC0142" w14:textId="77777777"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宿主机</w:t>
            </w:r>
          </w:p>
        </w:tc>
        <w:tc>
          <w:tcPr>
            <w:tcW w:w="749" w:type="pct"/>
            <w:shd w:val="clear" w:color="000000" w:fill="99CCFF"/>
            <w:vAlign w:val="center"/>
            <w:hideMark/>
          </w:tcPr>
          <w:p w14:paraId="0FB8F25C" w14:textId="77777777"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虚拟机名称</w:t>
            </w:r>
          </w:p>
        </w:tc>
        <w:tc>
          <w:tcPr>
            <w:tcW w:w="1156" w:type="pct"/>
            <w:shd w:val="clear" w:color="000000" w:fill="99CCFF"/>
            <w:vAlign w:val="center"/>
            <w:hideMark/>
          </w:tcPr>
          <w:p w14:paraId="45365B6F" w14:textId="77777777"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提供服务</w:t>
            </w:r>
          </w:p>
        </w:tc>
        <w:tc>
          <w:tcPr>
            <w:tcW w:w="1223" w:type="pct"/>
            <w:shd w:val="clear" w:color="000000" w:fill="99CCFF"/>
          </w:tcPr>
          <w:p w14:paraId="515E8B03" w14:textId="77777777" w:rsidR="00F71F9A" w:rsidRDefault="00F71F9A" w:rsidP="00A46257">
            <w:pPr>
              <w:widowControl/>
              <w:jc w:val="center"/>
              <w:rPr>
                <w:rFonts w:ascii="微软雅黑" w:eastAsia="微软雅黑" w:hAnsi="微软雅黑" w:cs="宋体" w:hint="eastAsia"/>
                <w:b/>
                <w:bCs/>
                <w:kern w:val="0"/>
                <w:sz w:val="18"/>
                <w:szCs w:val="18"/>
              </w:rPr>
            </w:pPr>
            <w:r>
              <w:rPr>
                <w:rFonts w:ascii="微软雅黑" w:eastAsia="微软雅黑" w:hAnsi="微软雅黑" w:cs="宋体" w:hint="eastAsia"/>
                <w:b/>
                <w:bCs/>
                <w:kern w:val="0"/>
                <w:sz w:val="18"/>
                <w:szCs w:val="18"/>
              </w:rPr>
              <w:t>操作系统</w:t>
            </w:r>
          </w:p>
        </w:tc>
        <w:tc>
          <w:tcPr>
            <w:tcW w:w="1207" w:type="pct"/>
            <w:shd w:val="clear" w:color="000000" w:fill="99CCFF"/>
          </w:tcPr>
          <w:p w14:paraId="3307DC30" w14:textId="77777777" w:rsidR="00F71F9A" w:rsidRDefault="00F71F9A" w:rsidP="00A46257">
            <w:pPr>
              <w:widowControl/>
              <w:jc w:val="center"/>
              <w:rPr>
                <w:rFonts w:ascii="微软雅黑" w:eastAsia="微软雅黑" w:hAnsi="微软雅黑" w:cs="宋体" w:hint="eastAsia"/>
                <w:b/>
                <w:bCs/>
                <w:kern w:val="0"/>
                <w:sz w:val="18"/>
                <w:szCs w:val="18"/>
              </w:rPr>
            </w:pPr>
            <w:r>
              <w:rPr>
                <w:rFonts w:ascii="微软雅黑" w:eastAsia="微软雅黑" w:hAnsi="微软雅黑" w:cs="宋体" w:hint="eastAsia"/>
                <w:b/>
                <w:bCs/>
                <w:kern w:val="0"/>
                <w:sz w:val="18"/>
                <w:szCs w:val="18"/>
              </w:rPr>
              <w:t>IP地址</w:t>
            </w:r>
          </w:p>
        </w:tc>
      </w:tr>
      <w:tr w:rsidR="00F71F9A" w:rsidRPr="00420DA0" w14:paraId="185EA857" w14:textId="77777777" w:rsidTr="00A46257">
        <w:trPr>
          <w:trHeight w:val="227"/>
        </w:trPr>
        <w:tc>
          <w:tcPr>
            <w:tcW w:w="665" w:type="pct"/>
            <w:shd w:val="clear" w:color="auto" w:fill="auto"/>
            <w:vAlign w:val="center"/>
            <w:hideMark/>
          </w:tcPr>
          <w:p w14:paraId="6EC42303" w14:textId="77777777" w:rsidR="00F71F9A" w:rsidRPr="00FB5829" w:rsidRDefault="00F71F9A" w:rsidP="00A46257">
            <w:pPr>
              <w:spacing w:line="0" w:lineRule="atLeast"/>
              <w:rPr>
                <w:rFonts w:ascii="仿宋" w:eastAsia="仿宋" w:hAnsi="仿宋" w:hint="eastAsia"/>
                <w:b/>
                <w:bCs/>
                <w:sz w:val="18"/>
                <w:szCs w:val="18"/>
              </w:rPr>
            </w:pPr>
            <w:r w:rsidRPr="00F44DE3">
              <w:rPr>
                <w:rFonts w:ascii="仿宋" w:eastAsia="仿宋" w:hAnsi="仿宋" w:hint="eastAsia"/>
                <w:b/>
                <w:bCs/>
                <w:sz w:val="18"/>
                <w:szCs w:val="18"/>
              </w:rPr>
              <w:t>第1台计算机</w:t>
            </w:r>
          </w:p>
        </w:tc>
        <w:tc>
          <w:tcPr>
            <w:tcW w:w="749" w:type="pct"/>
            <w:shd w:val="clear" w:color="000000" w:fill="FFFFFF"/>
            <w:vAlign w:val="center"/>
            <w:hideMark/>
          </w:tcPr>
          <w:p w14:paraId="7580233F" w14:textId="77777777" w:rsidR="00F71F9A" w:rsidRPr="00FB5829" w:rsidRDefault="00F71F9A" w:rsidP="00A46257">
            <w:pPr>
              <w:spacing w:line="0" w:lineRule="atLeast"/>
              <w:jc w:val="center"/>
              <w:rPr>
                <w:rFonts w:ascii="仿宋" w:eastAsia="仿宋" w:hAnsi="仿宋" w:hint="eastAsia"/>
                <w:b/>
                <w:bCs/>
                <w:sz w:val="18"/>
                <w:szCs w:val="18"/>
              </w:rPr>
            </w:pPr>
            <w:r w:rsidRPr="00F44DE3">
              <w:rPr>
                <w:rFonts w:ascii="仿宋" w:eastAsia="仿宋" w:hAnsi="仿宋"/>
                <w:b/>
                <w:bCs/>
                <w:sz w:val="18"/>
                <w:szCs w:val="18"/>
              </w:rPr>
              <w:t>dc.nissc.com</w:t>
            </w:r>
          </w:p>
        </w:tc>
        <w:tc>
          <w:tcPr>
            <w:tcW w:w="1156" w:type="pct"/>
            <w:shd w:val="clear" w:color="000000" w:fill="FFFFFF"/>
            <w:vAlign w:val="center"/>
            <w:hideMark/>
          </w:tcPr>
          <w:p w14:paraId="4FD51D26" w14:textId="77777777" w:rsidR="00F71F9A" w:rsidRPr="00FB5829" w:rsidRDefault="00F71F9A" w:rsidP="00A46257">
            <w:pPr>
              <w:spacing w:line="0" w:lineRule="atLeast"/>
              <w:jc w:val="center"/>
              <w:rPr>
                <w:rFonts w:ascii="仿宋" w:eastAsia="仿宋" w:hAnsi="仿宋"/>
                <w:sz w:val="18"/>
                <w:szCs w:val="18"/>
              </w:rPr>
            </w:pPr>
            <w:proofErr w:type="gramStart"/>
            <w:r w:rsidRPr="00F44DE3">
              <w:rPr>
                <w:rFonts w:ascii="仿宋" w:eastAsia="仿宋" w:hAnsi="仿宋" w:hint="eastAsia"/>
                <w:sz w:val="18"/>
                <w:szCs w:val="18"/>
              </w:rPr>
              <w:t>域服务</w:t>
            </w:r>
            <w:proofErr w:type="gramEnd"/>
            <w:r w:rsidRPr="00F44DE3">
              <w:rPr>
                <w:rFonts w:ascii="仿宋" w:eastAsia="仿宋" w:hAnsi="仿宋" w:hint="eastAsia"/>
                <w:sz w:val="18"/>
                <w:szCs w:val="18"/>
              </w:rPr>
              <w:t>/DNS服务/证书服务</w:t>
            </w:r>
          </w:p>
        </w:tc>
        <w:tc>
          <w:tcPr>
            <w:tcW w:w="1223" w:type="pct"/>
            <w:shd w:val="clear" w:color="auto" w:fill="FFFFFF" w:themeFill="background1"/>
          </w:tcPr>
          <w:p w14:paraId="3DCC1EFC" w14:textId="77777777" w:rsidR="00F71F9A" w:rsidRPr="000228EA" w:rsidRDefault="00F71F9A" w:rsidP="00A46257">
            <w:pPr>
              <w:jc w:val="center"/>
              <w:rPr>
                <w:rFonts w:ascii="仿宋" w:eastAsia="仿宋" w:hAnsi="仿宋" w:hint="eastAsia"/>
                <w:sz w:val="18"/>
                <w:szCs w:val="18"/>
              </w:rPr>
            </w:pPr>
            <w:r w:rsidRPr="00F44DE3">
              <w:rPr>
                <w:rFonts w:ascii="仿宋" w:eastAsia="仿宋" w:hAnsi="仿宋"/>
                <w:sz w:val="18"/>
                <w:szCs w:val="18"/>
              </w:rPr>
              <w:t>Windows Server 2022 R2</w:t>
            </w:r>
          </w:p>
        </w:tc>
        <w:tc>
          <w:tcPr>
            <w:tcW w:w="1207" w:type="pct"/>
            <w:shd w:val="clear" w:color="000000" w:fill="FFFFFF"/>
          </w:tcPr>
          <w:p w14:paraId="5ACD7DC4" w14:textId="77777777" w:rsidR="00F71F9A" w:rsidRPr="00420DA0" w:rsidRDefault="00F71F9A" w:rsidP="00A46257">
            <w:pPr>
              <w:spacing w:line="0" w:lineRule="atLeast"/>
              <w:jc w:val="center"/>
              <w:rPr>
                <w:rFonts w:ascii="仿宋" w:eastAsia="仿宋" w:hAnsi="仿宋" w:hint="eastAsia"/>
                <w:sz w:val="18"/>
                <w:szCs w:val="18"/>
              </w:rPr>
            </w:pPr>
            <w:r w:rsidRPr="00F44DE3">
              <w:rPr>
                <w:rFonts w:ascii="仿宋" w:eastAsia="仿宋" w:hAnsi="仿宋"/>
                <w:sz w:val="18"/>
                <w:szCs w:val="18"/>
              </w:rPr>
              <w:t>10.0.5.8/24</w:t>
            </w:r>
          </w:p>
        </w:tc>
      </w:tr>
      <w:tr w:rsidR="00F71F9A" w:rsidRPr="00420DA0" w14:paraId="05B0D4BB" w14:textId="77777777" w:rsidTr="00A46257">
        <w:trPr>
          <w:trHeight w:val="227"/>
        </w:trPr>
        <w:tc>
          <w:tcPr>
            <w:tcW w:w="665" w:type="pct"/>
            <w:shd w:val="clear" w:color="auto" w:fill="auto"/>
            <w:vAlign w:val="center"/>
          </w:tcPr>
          <w:p w14:paraId="026CC6CF" w14:textId="77777777" w:rsidR="00F71F9A" w:rsidRPr="00FB5829" w:rsidRDefault="00F71F9A" w:rsidP="00A46257">
            <w:pPr>
              <w:spacing w:line="0" w:lineRule="atLeast"/>
              <w:rPr>
                <w:rFonts w:ascii="仿宋" w:eastAsia="仿宋" w:hAnsi="仿宋" w:hint="eastAsia"/>
                <w:sz w:val="18"/>
                <w:szCs w:val="18"/>
              </w:rPr>
            </w:pPr>
            <w:r w:rsidRPr="00F44DE3">
              <w:rPr>
                <w:rFonts w:ascii="仿宋" w:eastAsia="仿宋" w:hAnsi="仿宋" w:hint="eastAsia"/>
                <w:b/>
                <w:bCs/>
                <w:sz w:val="18"/>
                <w:szCs w:val="18"/>
              </w:rPr>
              <w:t>第</w:t>
            </w:r>
            <w:r>
              <w:rPr>
                <w:rFonts w:ascii="仿宋" w:eastAsia="仿宋" w:hAnsi="仿宋" w:hint="eastAsia"/>
                <w:b/>
                <w:bCs/>
                <w:sz w:val="18"/>
                <w:szCs w:val="18"/>
              </w:rPr>
              <w:t>2</w:t>
            </w:r>
            <w:r w:rsidRPr="00F44DE3">
              <w:rPr>
                <w:rFonts w:ascii="仿宋" w:eastAsia="仿宋" w:hAnsi="仿宋" w:hint="eastAsia"/>
                <w:b/>
                <w:bCs/>
                <w:sz w:val="18"/>
                <w:szCs w:val="18"/>
              </w:rPr>
              <w:t>台计算机</w:t>
            </w:r>
          </w:p>
        </w:tc>
        <w:tc>
          <w:tcPr>
            <w:tcW w:w="749" w:type="pct"/>
            <w:shd w:val="clear" w:color="000000" w:fill="FFFFFF"/>
            <w:vAlign w:val="center"/>
          </w:tcPr>
          <w:p w14:paraId="2213A554" w14:textId="77777777" w:rsidR="00F71F9A" w:rsidRPr="00FB5829" w:rsidRDefault="00F71F9A" w:rsidP="00A46257">
            <w:pPr>
              <w:spacing w:line="0" w:lineRule="atLeast"/>
              <w:jc w:val="center"/>
              <w:rPr>
                <w:rFonts w:ascii="仿宋" w:eastAsia="仿宋" w:hAnsi="仿宋"/>
                <w:b/>
                <w:bCs/>
                <w:sz w:val="18"/>
                <w:szCs w:val="18"/>
              </w:rPr>
            </w:pPr>
            <w:r w:rsidRPr="00F44DE3">
              <w:rPr>
                <w:rFonts w:ascii="仿宋" w:eastAsia="仿宋" w:hAnsi="仿宋"/>
                <w:b/>
                <w:bCs/>
                <w:sz w:val="18"/>
                <w:szCs w:val="18"/>
              </w:rPr>
              <w:t>ftp.nissc.com</w:t>
            </w:r>
          </w:p>
        </w:tc>
        <w:tc>
          <w:tcPr>
            <w:tcW w:w="1156" w:type="pct"/>
            <w:shd w:val="clear" w:color="000000" w:fill="FFFFFF"/>
            <w:vAlign w:val="center"/>
          </w:tcPr>
          <w:p w14:paraId="66BA4ED9" w14:textId="77777777" w:rsidR="00F71F9A" w:rsidRPr="00420DA0" w:rsidRDefault="00F71F9A" w:rsidP="00A46257">
            <w:pPr>
              <w:spacing w:line="0" w:lineRule="atLeast"/>
              <w:jc w:val="center"/>
              <w:rPr>
                <w:rFonts w:ascii="仿宋" w:eastAsia="仿宋" w:hAnsi="仿宋" w:hint="eastAsia"/>
                <w:sz w:val="18"/>
                <w:szCs w:val="18"/>
              </w:rPr>
            </w:pPr>
            <w:r>
              <w:rPr>
                <w:rFonts w:ascii="仿宋" w:eastAsia="仿宋" w:hAnsi="仿宋" w:hint="eastAsia"/>
                <w:sz w:val="18"/>
                <w:szCs w:val="18"/>
              </w:rPr>
              <w:t>FTP服务</w:t>
            </w:r>
          </w:p>
        </w:tc>
        <w:tc>
          <w:tcPr>
            <w:tcW w:w="1223" w:type="pct"/>
            <w:shd w:val="clear" w:color="auto" w:fill="FFFFFF" w:themeFill="background1"/>
          </w:tcPr>
          <w:p w14:paraId="146FC8AE" w14:textId="77777777" w:rsidR="00F71F9A" w:rsidRPr="000228EA" w:rsidRDefault="00F71F9A" w:rsidP="00A46257">
            <w:pPr>
              <w:jc w:val="center"/>
              <w:rPr>
                <w:rFonts w:ascii="仿宋" w:eastAsia="仿宋" w:hAnsi="仿宋" w:hint="eastAsia"/>
                <w:sz w:val="18"/>
                <w:szCs w:val="18"/>
              </w:rPr>
            </w:pPr>
            <w:r w:rsidRPr="00F44DE3">
              <w:rPr>
                <w:rFonts w:ascii="仿宋" w:eastAsia="仿宋" w:hAnsi="仿宋"/>
                <w:sz w:val="18"/>
                <w:szCs w:val="18"/>
              </w:rPr>
              <w:t>RedHat ES9.3</w:t>
            </w:r>
          </w:p>
        </w:tc>
        <w:tc>
          <w:tcPr>
            <w:tcW w:w="1207" w:type="pct"/>
            <w:shd w:val="clear" w:color="000000" w:fill="FFFFFF"/>
          </w:tcPr>
          <w:p w14:paraId="1F7279A1" w14:textId="77777777" w:rsidR="00F71F9A" w:rsidRPr="00420DA0" w:rsidRDefault="00F71F9A" w:rsidP="00A46257">
            <w:pPr>
              <w:spacing w:line="0" w:lineRule="atLeast"/>
              <w:jc w:val="center"/>
              <w:rPr>
                <w:rFonts w:ascii="仿宋" w:eastAsia="仿宋" w:hAnsi="仿宋" w:hint="eastAsia"/>
                <w:sz w:val="18"/>
                <w:szCs w:val="18"/>
              </w:rPr>
            </w:pPr>
            <w:r w:rsidRPr="00F44DE3">
              <w:rPr>
                <w:rFonts w:ascii="仿宋" w:eastAsia="仿宋" w:hAnsi="仿宋"/>
                <w:sz w:val="18"/>
                <w:szCs w:val="18"/>
              </w:rPr>
              <w:t>10.0.5.14/24~10.0.5.16/24</w:t>
            </w:r>
          </w:p>
        </w:tc>
      </w:tr>
      <w:tr w:rsidR="00F71F9A" w:rsidRPr="00420DA0" w14:paraId="1C04D106" w14:textId="77777777" w:rsidTr="00A46257">
        <w:trPr>
          <w:trHeight w:val="227"/>
        </w:trPr>
        <w:tc>
          <w:tcPr>
            <w:tcW w:w="665" w:type="pct"/>
            <w:shd w:val="clear" w:color="auto" w:fill="auto"/>
            <w:vAlign w:val="center"/>
          </w:tcPr>
          <w:p w14:paraId="6BDDC919" w14:textId="77777777" w:rsidR="00F71F9A" w:rsidRPr="00FB5829" w:rsidRDefault="00F71F9A" w:rsidP="00A46257">
            <w:pPr>
              <w:spacing w:line="0" w:lineRule="atLeast"/>
              <w:rPr>
                <w:rFonts w:ascii="仿宋" w:eastAsia="仿宋" w:hAnsi="仿宋" w:hint="eastAsia"/>
                <w:sz w:val="18"/>
                <w:szCs w:val="18"/>
              </w:rPr>
            </w:pPr>
            <w:r w:rsidRPr="00F44DE3">
              <w:rPr>
                <w:rFonts w:ascii="仿宋" w:eastAsia="仿宋" w:hAnsi="仿宋" w:hint="eastAsia"/>
                <w:b/>
                <w:bCs/>
                <w:sz w:val="18"/>
                <w:szCs w:val="18"/>
              </w:rPr>
              <w:t>第</w:t>
            </w:r>
            <w:r>
              <w:rPr>
                <w:rFonts w:ascii="仿宋" w:eastAsia="仿宋" w:hAnsi="仿宋" w:hint="eastAsia"/>
                <w:b/>
                <w:bCs/>
                <w:sz w:val="18"/>
                <w:szCs w:val="18"/>
              </w:rPr>
              <w:t>3</w:t>
            </w:r>
            <w:r w:rsidRPr="00F44DE3">
              <w:rPr>
                <w:rFonts w:ascii="仿宋" w:eastAsia="仿宋" w:hAnsi="仿宋" w:hint="eastAsia"/>
                <w:b/>
                <w:bCs/>
                <w:sz w:val="18"/>
                <w:szCs w:val="18"/>
              </w:rPr>
              <w:t>台计算机</w:t>
            </w:r>
          </w:p>
        </w:tc>
        <w:tc>
          <w:tcPr>
            <w:tcW w:w="749" w:type="pct"/>
            <w:shd w:val="clear" w:color="000000" w:fill="FFFFFF"/>
            <w:vAlign w:val="center"/>
          </w:tcPr>
          <w:p w14:paraId="3678A2A4" w14:textId="77777777" w:rsidR="00F71F9A" w:rsidRPr="00FB5829" w:rsidRDefault="00F71F9A" w:rsidP="00A46257">
            <w:pPr>
              <w:spacing w:line="0" w:lineRule="atLeast"/>
              <w:jc w:val="center"/>
              <w:rPr>
                <w:rFonts w:ascii="仿宋" w:eastAsia="仿宋" w:hAnsi="仿宋" w:hint="eastAsia"/>
                <w:b/>
                <w:bCs/>
                <w:sz w:val="18"/>
                <w:szCs w:val="18"/>
              </w:rPr>
            </w:pPr>
            <w:r w:rsidRPr="00F44DE3">
              <w:rPr>
                <w:rFonts w:ascii="仿宋" w:eastAsia="仿宋" w:hAnsi="仿宋"/>
                <w:b/>
                <w:bCs/>
                <w:sz w:val="18"/>
                <w:szCs w:val="18"/>
              </w:rPr>
              <w:t>dhcp.nissc.com</w:t>
            </w:r>
          </w:p>
        </w:tc>
        <w:tc>
          <w:tcPr>
            <w:tcW w:w="1156" w:type="pct"/>
            <w:shd w:val="clear" w:color="000000" w:fill="FFFFFF"/>
            <w:vAlign w:val="center"/>
          </w:tcPr>
          <w:p w14:paraId="4D045068" w14:textId="77777777" w:rsidR="00F71F9A" w:rsidRPr="00FB5829" w:rsidRDefault="00F71F9A" w:rsidP="00A46257">
            <w:pPr>
              <w:spacing w:line="0" w:lineRule="atLeast"/>
              <w:jc w:val="center"/>
              <w:rPr>
                <w:rFonts w:ascii="仿宋" w:eastAsia="仿宋" w:hAnsi="仿宋" w:hint="eastAsia"/>
                <w:sz w:val="18"/>
                <w:szCs w:val="18"/>
              </w:rPr>
            </w:pPr>
            <w:r w:rsidRPr="00F44DE3">
              <w:rPr>
                <w:rFonts w:ascii="仿宋" w:eastAsia="仿宋" w:hAnsi="仿宋" w:hint="eastAsia"/>
                <w:sz w:val="18"/>
                <w:szCs w:val="18"/>
              </w:rPr>
              <w:t>DHCP服务/RADIUS服务</w:t>
            </w:r>
          </w:p>
        </w:tc>
        <w:tc>
          <w:tcPr>
            <w:tcW w:w="1223" w:type="pct"/>
            <w:shd w:val="clear" w:color="auto" w:fill="FFFFFF" w:themeFill="background1"/>
          </w:tcPr>
          <w:p w14:paraId="398D9606" w14:textId="77777777" w:rsidR="00F71F9A" w:rsidRPr="000228EA" w:rsidRDefault="00F71F9A" w:rsidP="00A46257">
            <w:pPr>
              <w:jc w:val="center"/>
              <w:rPr>
                <w:rFonts w:ascii="仿宋" w:eastAsia="仿宋" w:hAnsi="仿宋" w:hint="eastAsia"/>
                <w:sz w:val="18"/>
                <w:szCs w:val="18"/>
              </w:rPr>
            </w:pPr>
            <w:r w:rsidRPr="00F44DE3">
              <w:rPr>
                <w:rFonts w:ascii="仿宋" w:eastAsia="仿宋" w:hAnsi="仿宋"/>
                <w:sz w:val="18"/>
                <w:szCs w:val="18"/>
              </w:rPr>
              <w:t>Windows Server 2022 R2</w:t>
            </w:r>
          </w:p>
        </w:tc>
        <w:tc>
          <w:tcPr>
            <w:tcW w:w="1207" w:type="pct"/>
            <w:shd w:val="clear" w:color="000000" w:fill="FFFFFF"/>
          </w:tcPr>
          <w:p w14:paraId="07C141C5" w14:textId="77777777" w:rsidR="00F71F9A" w:rsidRPr="00420DA0" w:rsidRDefault="00F71F9A" w:rsidP="00A46257">
            <w:pPr>
              <w:jc w:val="center"/>
              <w:rPr>
                <w:rFonts w:ascii="仿宋" w:eastAsia="仿宋" w:hAnsi="仿宋" w:hint="eastAsia"/>
                <w:sz w:val="18"/>
                <w:szCs w:val="18"/>
              </w:rPr>
            </w:pPr>
            <w:r w:rsidRPr="00F44DE3">
              <w:rPr>
                <w:rFonts w:ascii="仿宋" w:eastAsia="仿宋" w:hAnsi="仿宋"/>
                <w:sz w:val="18"/>
                <w:szCs w:val="18"/>
              </w:rPr>
              <w:t>10.0.5.11/24</w:t>
            </w:r>
          </w:p>
        </w:tc>
      </w:tr>
      <w:tr w:rsidR="00F71F9A" w:rsidRPr="00420DA0" w14:paraId="0C5C9F45" w14:textId="77777777" w:rsidTr="00A46257">
        <w:trPr>
          <w:trHeight w:val="227"/>
        </w:trPr>
        <w:tc>
          <w:tcPr>
            <w:tcW w:w="665" w:type="pct"/>
            <w:vMerge w:val="restart"/>
            <w:shd w:val="clear" w:color="auto" w:fill="auto"/>
            <w:vAlign w:val="center"/>
          </w:tcPr>
          <w:p w14:paraId="7FD39E54" w14:textId="77777777" w:rsidR="00F71F9A" w:rsidRPr="00F44DE3" w:rsidRDefault="00F71F9A" w:rsidP="00A46257">
            <w:pPr>
              <w:spacing w:line="0" w:lineRule="atLeast"/>
              <w:rPr>
                <w:rFonts w:ascii="仿宋" w:eastAsia="仿宋" w:hAnsi="仿宋" w:hint="eastAsia"/>
                <w:b/>
                <w:bCs/>
                <w:sz w:val="18"/>
                <w:szCs w:val="18"/>
              </w:rPr>
            </w:pPr>
            <w:r w:rsidRPr="00F44DE3">
              <w:rPr>
                <w:rFonts w:ascii="仿宋" w:eastAsia="仿宋" w:hAnsi="仿宋" w:hint="eastAsia"/>
                <w:b/>
                <w:bCs/>
                <w:sz w:val="18"/>
                <w:szCs w:val="18"/>
              </w:rPr>
              <w:t>第</w:t>
            </w:r>
            <w:r>
              <w:rPr>
                <w:rFonts w:ascii="仿宋" w:eastAsia="仿宋" w:hAnsi="仿宋" w:hint="eastAsia"/>
                <w:b/>
                <w:bCs/>
                <w:sz w:val="18"/>
                <w:szCs w:val="18"/>
              </w:rPr>
              <w:t>4</w:t>
            </w:r>
            <w:r w:rsidRPr="00F44DE3">
              <w:rPr>
                <w:rFonts w:ascii="仿宋" w:eastAsia="仿宋" w:hAnsi="仿宋" w:hint="eastAsia"/>
                <w:b/>
                <w:bCs/>
                <w:sz w:val="18"/>
                <w:szCs w:val="18"/>
              </w:rPr>
              <w:t>台计算机</w:t>
            </w:r>
          </w:p>
        </w:tc>
        <w:tc>
          <w:tcPr>
            <w:tcW w:w="749" w:type="pct"/>
            <w:shd w:val="clear" w:color="000000" w:fill="FFFFFF"/>
            <w:vAlign w:val="center"/>
          </w:tcPr>
          <w:p w14:paraId="746E03D5" w14:textId="77777777" w:rsidR="00F71F9A" w:rsidRPr="00F44DE3" w:rsidRDefault="00F71F9A" w:rsidP="00A46257">
            <w:pPr>
              <w:spacing w:line="0" w:lineRule="atLeast"/>
              <w:jc w:val="center"/>
              <w:rPr>
                <w:rFonts w:ascii="仿宋" w:eastAsia="仿宋" w:hAnsi="仿宋"/>
                <w:b/>
                <w:bCs/>
                <w:sz w:val="18"/>
                <w:szCs w:val="18"/>
              </w:rPr>
            </w:pPr>
            <w:r>
              <w:rPr>
                <w:rFonts w:ascii="仿宋" w:eastAsia="仿宋" w:hAnsi="仿宋" w:hint="eastAsia"/>
                <w:b/>
                <w:bCs/>
                <w:sz w:val="18"/>
                <w:szCs w:val="18"/>
              </w:rPr>
              <w:t>P</w:t>
            </w:r>
            <w:r w:rsidRPr="00F44DE3">
              <w:rPr>
                <w:rFonts w:ascii="仿宋" w:eastAsia="仿宋" w:hAnsi="仿宋"/>
                <w:b/>
                <w:bCs/>
                <w:sz w:val="18"/>
                <w:szCs w:val="18"/>
              </w:rPr>
              <w:t>c1.nissc.com</w:t>
            </w:r>
          </w:p>
        </w:tc>
        <w:tc>
          <w:tcPr>
            <w:tcW w:w="1156" w:type="pct"/>
            <w:vMerge w:val="restart"/>
            <w:shd w:val="clear" w:color="000000" w:fill="FFFFFF"/>
            <w:vAlign w:val="center"/>
          </w:tcPr>
          <w:p w14:paraId="3B960461" w14:textId="77777777" w:rsidR="00F71F9A" w:rsidRPr="00F44DE3" w:rsidRDefault="00F71F9A" w:rsidP="00A46257">
            <w:pPr>
              <w:spacing w:line="0" w:lineRule="atLeast"/>
              <w:jc w:val="center"/>
              <w:rPr>
                <w:rFonts w:ascii="仿宋" w:eastAsia="仿宋" w:hAnsi="仿宋" w:hint="eastAsia"/>
                <w:sz w:val="18"/>
                <w:szCs w:val="18"/>
              </w:rPr>
            </w:pPr>
            <w:r>
              <w:rPr>
                <w:rFonts w:ascii="仿宋" w:eastAsia="仿宋" w:hAnsi="仿宋" w:hint="eastAsia"/>
                <w:sz w:val="18"/>
                <w:szCs w:val="18"/>
              </w:rPr>
              <w:t>测试</w:t>
            </w:r>
          </w:p>
        </w:tc>
        <w:tc>
          <w:tcPr>
            <w:tcW w:w="1223" w:type="pct"/>
            <w:vMerge w:val="restart"/>
            <w:shd w:val="clear" w:color="auto" w:fill="FFFFFF" w:themeFill="background1"/>
          </w:tcPr>
          <w:p w14:paraId="0532DCC7" w14:textId="77777777" w:rsidR="00F71F9A" w:rsidRPr="00F44DE3" w:rsidRDefault="00F71F9A" w:rsidP="00A46257">
            <w:pPr>
              <w:spacing w:line="360" w:lineRule="auto"/>
              <w:jc w:val="center"/>
              <w:rPr>
                <w:rFonts w:ascii="仿宋" w:eastAsia="仿宋" w:hAnsi="仿宋"/>
                <w:sz w:val="18"/>
                <w:szCs w:val="18"/>
              </w:rPr>
            </w:pPr>
            <w:r w:rsidRPr="00F44DE3">
              <w:rPr>
                <w:rFonts w:ascii="仿宋" w:eastAsia="仿宋" w:hAnsi="仿宋"/>
                <w:sz w:val="18"/>
                <w:szCs w:val="18"/>
              </w:rPr>
              <w:t>Windows 10 2022</w:t>
            </w:r>
          </w:p>
        </w:tc>
        <w:tc>
          <w:tcPr>
            <w:tcW w:w="1207" w:type="pct"/>
            <w:vMerge w:val="restart"/>
            <w:shd w:val="clear" w:color="000000" w:fill="FFFFFF"/>
          </w:tcPr>
          <w:p w14:paraId="0B4C621D" w14:textId="77777777" w:rsidR="00F71F9A" w:rsidRPr="00F44DE3" w:rsidRDefault="00F71F9A" w:rsidP="00A46257">
            <w:pPr>
              <w:spacing w:line="360" w:lineRule="auto"/>
              <w:jc w:val="center"/>
              <w:rPr>
                <w:rFonts w:ascii="仿宋" w:eastAsia="仿宋" w:hAnsi="仿宋"/>
                <w:sz w:val="18"/>
                <w:szCs w:val="18"/>
              </w:rPr>
            </w:pPr>
            <w:r>
              <w:rPr>
                <w:rFonts w:ascii="仿宋" w:eastAsia="仿宋" w:hAnsi="仿宋" w:hint="eastAsia"/>
                <w:sz w:val="18"/>
                <w:szCs w:val="18"/>
              </w:rPr>
              <w:t>DHCP</w:t>
            </w:r>
          </w:p>
        </w:tc>
      </w:tr>
      <w:tr w:rsidR="00F71F9A" w:rsidRPr="00420DA0" w14:paraId="060520A4" w14:textId="77777777" w:rsidTr="00A46257">
        <w:trPr>
          <w:trHeight w:val="227"/>
        </w:trPr>
        <w:tc>
          <w:tcPr>
            <w:tcW w:w="665" w:type="pct"/>
            <w:vMerge/>
            <w:shd w:val="clear" w:color="auto" w:fill="auto"/>
            <w:vAlign w:val="center"/>
          </w:tcPr>
          <w:p w14:paraId="5856DE66" w14:textId="77777777" w:rsidR="00F71F9A" w:rsidRPr="00420DA0" w:rsidRDefault="00F71F9A" w:rsidP="00A46257">
            <w:pPr>
              <w:widowControl/>
              <w:rPr>
                <w:rFonts w:ascii="微软雅黑" w:eastAsia="微软雅黑" w:hAnsi="微软雅黑" w:cs="宋体" w:hint="eastAsia"/>
                <w:color w:val="000000"/>
                <w:kern w:val="0"/>
                <w:sz w:val="18"/>
                <w:szCs w:val="18"/>
              </w:rPr>
            </w:pPr>
          </w:p>
        </w:tc>
        <w:tc>
          <w:tcPr>
            <w:tcW w:w="749" w:type="pct"/>
            <w:shd w:val="clear" w:color="000000" w:fill="FFFFFF"/>
            <w:vAlign w:val="center"/>
          </w:tcPr>
          <w:p w14:paraId="179EE213" w14:textId="77777777" w:rsidR="00F71F9A" w:rsidRPr="00420DA0" w:rsidRDefault="00F71F9A" w:rsidP="00A46257">
            <w:pPr>
              <w:widowControl/>
              <w:jc w:val="center"/>
              <w:rPr>
                <w:rFonts w:ascii="Times New Roman" w:eastAsia="微软雅黑" w:hAnsi="Times New Roman"/>
                <w:kern w:val="0"/>
                <w:sz w:val="18"/>
                <w:szCs w:val="18"/>
              </w:rPr>
            </w:pPr>
            <w:r w:rsidRPr="00F44DE3">
              <w:rPr>
                <w:rFonts w:ascii="仿宋" w:eastAsia="仿宋" w:hAnsi="仿宋"/>
                <w:b/>
                <w:bCs/>
                <w:sz w:val="18"/>
                <w:szCs w:val="18"/>
              </w:rPr>
              <w:t>Pc</w:t>
            </w:r>
            <w:r>
              <w:rPr>
                <w:rFonts w:ascii="仿宋" w:eastAsia="仿宋" w:hAnsi="仿宋" w:hint="eastAsia"/>
                <w:b/>
                <w:bCs/>
                <w:sz w:val="18"/>
                <w:szCs w:val="18"/>
              </w:rPr>
              <w:t>2</w:t>
            </w:r>
            <w:r w:rsidRPr="00F44DE3">
              <w:rPr>
                <w:rFonts w:ascii="仿宋" w:eastAsia="仿宋" w:hAnsi="仿宋"/>
                <w:b/>
                <w:bCs/>
                <w:sz w:val="18"/>
                <w:szCs w:val="18"/>
              </w:rPr>
              <w:t>.nissc.com</w:t>
            </w:r>
          </w:p>
        </w:tc>
        <w:tc>
          <w:tcPr>
            <w:tcW w:w="1156" w:type="pct"/>
            <w:vMerge/>
            <w:shd w:val="clear" w:color="000000" w:fill="FFFFFF"/>
            <w:vAlign w:val="center"/>
          </w:tcPr>
          <w:p w14:paraId="45539F69" w14:textId="77777777" w:rsidR="00F71F9A" w:rsidRPr="00FB5829" w:rsidRDefault="00F71F9A" w:rsidP="00A46257">
            <w:pPr>
              <w:spacing w:line="0" w:lineRule="atLeast"/>
              <w:jc w:val="center"/>
              <w:rPr>
                <w:rFonts w:ascii="仿宋" w:eastAsia="仿宋" w:hAnsi="仿宋" w:hint="eastAsia"/>
                <w:sz w:val="18"/>
                <w:szCs w:val="18"/>
              </w:rPr>
            </w:pPr>
          </w:p>
        </w:tc>
        <w:tc>
          <w:tcPr>
            <w:tcW w:w="1223" w:type="pct"/>
            <w:vMerge/>
            <w:shd w:val="clear" w:color="auto" w:fill="FFFFFF" w:themeFill="background1"/>
          </w:tcPr>
          <w:p w14:paraId="341754F0" w14:textId="77777777" w:rsidR="00F71F9A" w:rsidRPr="000228EA" w:rsidRDefault="00F71F9A" w:rsidP="00A46257">
            <w:pPr>
              <w:jc w:val="center"/>
              <w:rPr>
                <w:rFonts w:ascii="仿宋" w:eastAsia="仿宋" w:hAnsi="仿宋" w:hint="eastAsia"/>
                <w:sz w:val="18"/>
                <w:szCs w:val="18"/>
              </w:rPr>
            </w:pPr>
          </w:p>
        </w:tc>
        <w:tc>
          <w:tcPr>
            <w:tcW w:w="1207" w:type="pct"/>
            <w:vMerge/>
            <w:shd w:val="clear" w:color="000000" w:fill="FFFFFF"/>
          </w:tcPr>
          <w:p w14:paraId="7E225433" w14:textId="77777777" w:rsidR="00F71F9A" w:rsidRPr="00420DA0" w:rsidRDefault="00F71F9A" w:rsidP="00A46257">
            <w:pPr>
              <w:spacing w:line="0" w:lineRule="atLeast"/>
              <w:jc w:val="center"/>
              <w:rPr>
                <w:rFonts w:ascii="仿宋" w:eastAsia="仿宋" w:hAnsi="仿宋" w:hint="eastAsia"/>
                <w:sz w:val="18"/>
                <w:szCs w:val="18"/>
              </w:rPr>
            </w:pPr>
          </w:p>
        </w:tc>
      </w:tr>
    </w:tbl>
    <w:p w14:paraId="075C9B82" w14:textId="77777777" w:rsidR="00F71F9A" w:rsidRPr="00F71F9A" w:rsidRDefault="00F71F9A" w:rsidP="00F71F9A">
      <w:pPr>
        <w:rPr>
          <w:rFonts w:hint="eastAsia"/>
        </w:rPr>
      </w:pPr>
    </w:p>
    <w:p w14:paraId="25CD2569" w14:textId="76ABC090" w:rsidR="00B26A06" w:rsidRPr="006E1E38" w:rsidRDefault="006E1E38" w:rsidP="006E1E38">
      <w:pPr>
        <w:pStyle w:val="3"/>
        <w:ind w:left="210" w:right="210"/>
        <w:rPr>
          <w:rFonts w:ascii="Times New Roman" w:hAnsi="Times New Roman"/>
        </w:rPr>
      </w:pPr>
      <w:r w:rsidRPr="006E1E38">
        <w:rPr>
          <w:rFonts w:ascii="Times New Roman" w:hAnsi="Times New Roman"/>
        </w:rPr>
        <w:t xml:space="preserve">6. </w:t>
      </w:r>
      <w:r w:rsidR="00B26A06" w:rsidRPr="006E1E38">
        <w:rPr>
          <w:rFonts w:ascii="Times New Roman" w:hAnsi="Times New Roman"/>
        </w:rPr>
        <w:t>网络系统测试</w:t>
      </w:r>
    </w:p>
    <w:bookmarkEnd w:id="0"/>
    <w:p w14:paraId="73DE4B2F" w14:textId="26510410" w:rsidR="003903A1" w:rsidRPr="003903A1" w:rsidRDefault="003903A1" w:rsidP="003903A1">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6</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1</w:t>
      </w:r>
      <w:r w:rsidRPr="003903A1">
        <w:rPr>
          <w:rFonts w:ascii="宋体" w:hAnsi="宋体" w:hint="eastAsia"/>
          <w:b/>
          <w:bCs/>
          <w:sz w:val="28"/>
          <w:szCs w:val="28"/>
        </w:rPr>
        <w:t>网络故障常见问题</w:t>
      </w:r>
    </w:p>
    <w:p w14:paraId="2925B85F" w14:textId="089FBDBB" w:rsidR="003903A1" w:rsidRPr="003903A1" w:rsidRDefault="003903A1" w:rsidP="003903A1">
      <w:pPr>
        <w:ind w:firstLineChars="200" w:firstLine="480"/>
        <w:rPr>
          <w:rFonts w:ascii="仿宋" w:eastAsia="仿宋" w:hAnsi="仿宋" w:hint="eastAsia"/>
          <w:sz w:val="24"/>
          <w:szCs w:val="24"/>
        </w:rPr>
      </w:pPr>
      <w:r w:rsidRPr="003903A1">
        <w:rPr>
          <w:rFonts w:ascii="仿宋" w:eastAsia="仿宋" w:hAnsi="仿宋" w:hint="eastAsia"/>
          <w:sz w:val="24"/>
          <w:szCs w:val="24"/>
        </w:rPr>
        <w:t>完成网络的搭建与基本配置之后，需要对网络系统进行系统测试，以排查可能存在的网络故障。包括配置问题与硬件。</w:t>
      </w:r>
    </w:p>
    <w:p w14:paraId="656C09BE" w14:textId="733E52BF" w:rsidR="003903A1" w:rsidRPr="003903A1" w:rsidRDefault="003903A1" w:rsidP="003903A1">
      <w:pPr>
        <w:pStyle w:val="ad"/>
        <w:numPr>
          <w:ilvl w:val="0"/>
          <w:numId w:val="5"/>
        </w:numPr>
        <w:ind w:firstLineChars="0"/>
        <w:rPr>
          <w:rFonts w:ascii="仿宋" w:eastAsia="仿宋" w:hAnsi="仿宋" w:hint="eastAsia"/>
          <w:sz w:val="24"/>
          <w:szCs w:val="24"/>
        </w:rPr>
      </w:pPr>
      <w:r w:rsidRPr="003903A1">
        <w:rPr>
          <w:rFonts w:ascii="仿宋" w:eastAsia="仿宋" w:hAnsi="仿宋" w:hint="eastAsia"/>
          <w:sz w:val="24"/>
          <w:szCs w:val="24"/>
        </w:rPr>
        <w:t>配置问题：</w:t>
      </w:r>
    </w:p>
    <w:p w14:paraId="7CBE9922" w14:textId="77777777" w:rsidR="003903A1" w:rsidRPr="003903A1" w:rsidRDefault="003903A1" w:rsidP="003903A1">
      <w:pPr>
        <w:ind w:firstLineChars="200" w:firstLine="480"/>
        <w:rPr>
          <w:rFonts w:ascii="仿宋" w:eastAsia="仿宋" w:hAnsi="仿宋" w:hint="eastAsia"/>
          <w:sz w:val="24"/>
          <w:szCs w:val="24"/>
        </w:rPr>
      </w:pPr>
      <w:r w:rsidRPr="003903A1">
        <w:rPr>
          <w:rFonts w:ascii="仿宋" w:eastAsia="仿宋" w:hAnsi="仿宋" w:hint="eastAsia"/>
          <w:sz w:val="24"/>
          <w:szCs w:val="24"/>
        </w:rPr>
        <w:t>1. PC配置错误：IP地址、DNS服务器、网关配置错误</w:t>
      </w:r>
    </w:p>
    <w:p w14:paraId="3705A8C2" w14:textId="77777777" w:rsidR="003903A1" w:rsidRPr="003903A1" w:rsidRDefault="003903A1" w:rsidP="003903A1">
      <w:pPr>
        <w:ind w:firstLineChars="200" w:firstLine="480"/>
        <w:rPr>
          <w:rFonts w:ascii="仿宋" w:eastAsia="仿宋" w:hAnsi="仿宋" w:hint="eastAsia"/>
          <w:sz w:val="24"/>
          <w:szCs w:val="24"/>
        </w:rPr>
      </w:pPr>
      <w:r w:rsidRPr="003903A1">
        <w:rPr>
          <w:rFonts w:ascii="仿宋" w:eastAsia="仿宋" w:hAnsi="仿宋" w:hint="eastAsia"/>
          <w:sz w:val="24"/>
          <w:szCs w:val="24"/>
        </w:rPr>
        <w:t>2. 路由器路由表、交换机VLAN配置错误</w:t>
      </w:r>
    </w:p>
    <w:p w14:paraId="6BC60E3B" w14:textId="38F962D9" w:rsidR="003903A1" w:rsidRPr="003903A1" w:rsidRDefault="003903A1" w:rsidP="003903A1">
      <w:pPr>
        <w:ind w:firstLineChars="200" w:firstLine="480"/>
        <w:rPr>
          <w:rFonts w:ascii="仿宋" w:eastAsia="仿宋" w:hAnsi="仿宋" w:hint="eastAsia"/>
          <w:sz w:val="24"/>
          <w:szCs w:val="24"/>
        </w:rPr>
      </w:pPr>
      <w:r w:rsidRPr="003903A1">
        <w:rPr>
          <w:rFonts w:ascii="仿宋" w:eastAsia="仿宋" w:hAnsi="仿宋" w:hint="eastAsia"/>
          <w:sz w:val="24"/>
          <w:szCs w:val="24"/>
        </w:rPr>
        <w:t>3. 服务器配置错误</w:t>
      </w:r>
    </w:p>
    <w:p w14:paraId="78A75A07" w14:textId="5251E33E" w:rsidR="003903A1" w:rsidRPr="003903A1" w:rsidRDefault="003903A1" w:rsidP="003903A1">
      <w:pPr>
        <w:pStyle w:val="ad"/>
        <w:numPr>
          <w:ilvl w:val="0"/>
          <w:numId w:val="5"/>
        </w:numPr>
        <w:ind w:firstLineChars="0"/>
        <w:rPr>
          <w:rFonts w:ascii="仿宋" w:eastAsia="仿宋" w:hAnsi="仿宋" w:hint="eastAsia"/>
          <w:sz w:val="24"/>
          <w:szCs w:val="24"/>
        </w:rPr>
      </w:pPr>
      <w:r w:rsidRPr="003903A1">
        <w:rPr>
          <w:rFonts w:ascii="仿宋" w:eastAsia="仿宋" w:hAnsi="仿宋" w:hint="eastAsia"/>
          <w:sz w:val="24"/>
          <w:szCs w:val="24"/>
        </w:rPr>
        <w:t>硬件问题：</w:t>
      </w:r>
    </w:p>
    <w:p w14:paraId="4735BA79" w14:textId="77777777" w:rsidR="003903A1" w:rsidRPr="003903A1" w:rsidRDefault="003903A1" w:rsidP="003903A1">
      <w:pPr>
        <w:ind w:firstLineChars="200" w:firstLine="480"/>
        <w:rPr>
          <w:rFonts w:ascii="仿宋" w:eastAsia="仿宋" w:hAnsi="仿宋" w:hint="eastAsia"/>
          <w:sz w:val="24"/>
          <w:szCs w:val="24"/>
        </w:rPr>
      </w:pPr>
      <w:r w:rsidRPr="003903A1">
        <w:rPr>
          <w:rFonts w:ascii="仿宋" w:eastAsia="仿宋" w:hAnsi="仿宋" w:hint="eastAsia"/>
          <w:sz w:val="24"/>
          <w:szCs w:val="24"/>
        </w:rPr>
        <w:t>1. 线路质量：网线光缆老化等导致线路不连接</w:t>
      </w:r>
    </w:p>
    <w:p w14:paraId="733F9E94" w14:textId="77777777" w:rsidR="003903A1" w:rsidRPr="003903A1" w:rsidRDefault="003903A1" w:rsidP="003903A1">
      <w:pPr>
        <w:ind w:firstLineChars="200" w:firstLine="480"/>
        <w:rPr>
          <w:rFonts w:ascii="仿宋" w:eastAsia="仿宋" w:hAnsi="仿宋" w:hint="eastAsia"/>
          <w:sz w:val="24"/>
          <w:szCs w:val="24"/>
        </w:rPr>
      </w:pPr>
      <w:r w:rsidRPr="003903A1">
        <w:rPr>
          <w:rFonts w:ascii="仿宋" w:eastAsia="仿宋" w:hAnsi="仿宋" w:hint="eastAsia"/>
          <w:sz w:val="24"/>
          <w:szCs w:val="24"/>
        </w:rPr>
        <w:t>2. 路由器、交换机的网线接口损坏，模块老化损毁</w:t>
      </w:r>
    </w:p>
    <w:p w14:paraId="31F74F86" w14:textId="6AB37FCF" w:rsidR="003903A1" w:rsidRPr="003903A1" w:rsidRDefault="003903A1" w:rsidP="003903A1">
      <w:pPr>
        <w:ind w:firstLineChars="200" w:firstLine="480"/>
        <w:rPr>
          <w:rFonts w:ascii="仿宋" w:eastAsia="仿宋" w:hAnsi="仿宋"/>
          <w:sz w:val="24"/>
          <w:szCs w:val="24"/>
        </w:rPr>
      </w:pPr>
      <w:r w:rsidRPr="003903A1">
        <w:rPr>
          <w:rFonts w:ascii="仿宋" w:eastAsia="仿宋" w:hAnsi="仿宋" w:hint="eastAsia"/>
          <w:sz w:val="24"/>
          <w:szCs w:val="24"/>
        </w:rPr>
        <w:t>3. MODEM、光电转换器故障</w:t>
      </w:r>
    </w:p>
    <w:p w14:paraId="27C9C73D" w14:textId="19A517D4" w:rsidR="003903A1" w:rsidRPr="003903A1" w:rsidRDefault="003903A1" w:rsidP="003903A1">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lastRenderedPageBreak/>
        <w:t>6</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2</w:t>
      </w:r>
      <w:r w:rsidRPr="003903A1">
        <w:rPr>
          <w:rFonts w:ascii="宋体" w:hAnsi="宋体" w:hint="eastAsia"/>
          <w:b/>
          <w:bCs/>
          <w:sz w:val="28"/>
          <w:szCs w:val="28"/>
        </w:rPr>
        <w:t>结构化排障方法</w:t>
      </w:r>
    </w:p>
    <w:p w14:paraId="02ED43D6" w14:textId="63A4206C" w:rsidR="003903A1" w:rsidRPr="003903A1" w:rsidRDefault="003903A1" w:rsidP="003903A1">
      <w:pPr>
        <w:ind w:firstLineChars="200" w:firstLine="480"/>
        <w:rPr>
          <w:rFonts w:ascii="仿宋" w:eastAsia="仿宋" w:hAnsi="仿宋" w:hint="eastAsia"/>
          <w:sz w:val="24"/>
          <w:szCs w:val="24"/>
        </w:rPr>
      </w:pPr>
      <w:r w:rsidRPr="003903A1">
        <w:rPr>
          <w:rFonts w:ascii="仿宋" w:eastAsia="仿宋" w:hAnsi="仿宋" w:hint="eastAsia"/>
          <w:sz w:val="24"/>
          <w:szCs w:val="24"/>
        </w:rPr>
        <w:t>整体的分析流程如图6.1所示。</w:t>
      </w:r>
    </w:p>
    <w:p w14:paraId="648F19C1" w14:textId="4C0432CD" w:rsidR="003903A1" w:rsidRDefault="003903A1" w:rsidP="003903A1">
      <w:pPr>
        <w:spacing w:line="0" w:lineRule="atLeast"/>
        <w:jc w:val="center"/>
        <w:rPr>
          <w:rFonts w:ascii="仿宋" w:eastAsia="仿宋" w:hAnsi="仿宋"/>
          <w:sz w:val="24"/>
          <w:szCs w:val="24"/>
        </w:rPr>
      </w:pPr>
      <w:r>
        <w:rPr>
          <w:noProof/>
        </w:rPr>
        <w:drawing>
          <wp:inline distT="0" distB="0" distL="0" distR="0" wp14:anchorId="485AA947" wp14:editId="3FBC7C7C">
            <wp:extent cx="3936670" cy="1108780"/>
            <wp:effectExtent l="0" t="0" r="0" b="0"/>
            <wp:docPr id="4193608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51849" cy="1113055"/>
                    </a:xfrm>
                    <a:prstGeom prst="rect">
                      <a:avLst/>
                    </a:prstGeom>
                    <a:noFill/>
                    <a:ln>
                      <a:noFill/>
                    </a:ln>
                  </pic:spPr>
                </pic:pic>
              </a:graphicData>
            </a:graphic>
          </wp:inline>
        </w:drawing>
      </w:r>
    </w:p>
    <w:p w14:paraId="60DBED02" w14:textId="30D445D9" w:rsidR="003903A1" w:rsidRPr="006A70B2" w:rsidRDefault="003903A1" w:rsidP="003903A1">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6</w:t>
      </w:r>
      <w:r w:rsidRPr="006A70B2">
        <w:rPr>
          <w:rFonts w:ascii="仿宋" w:eastAsia="仿宋" w:hAnsi="仿宋" w:hint="eastAsia"/>
          <w:b/>
          <w:bCs/>
          <w:sz w:val="24"/>
          <w:szCs w:val="24"/>
        </w:rPr>
        <w:t>.</w:t>
      </w:r>
      <w:r>
        <w:rPr>
          <w:rFonts w:ascii="仿宋" w:eastAsia="仿宋" w:hAnsi="仿宋" w:hint="eastAsia"/>
          <w:b/>
          <w:bCs/>
          <w:sz w:val="24"/>
          <w:szCs w:val="24"/>
        </w:rPr>
        <w:t>1</w:t>
      </w:r>
      <w:r w:rsidRPr="006A70B2">
        <w:rPr>
          <w:rFonts w:ascii="仿宋" w:eastAsia="仿宋" w:hAnsi="仿宋" w:hint="eastAsia"/>
          <w:b/>
          <w:bCs/>
          <w:sz w:val="24"/>
          <w:szCs w:val="24"/>
        </w:rPr>
        <w:t xml:space="preserve"> </w:t>
      </w:r>
      <w:r>
        <w:rPr>
          <w:rFonts w:ascii="仿宋" w:eastAsia="仿宋" w:hAnsi="仿宋" w:hint="eastAsia"/>
          <w:b/>
          <w:bCs/>
          <w:sz w:val="24"/>
          <w:szCs w:val="24"/>
        </w:rPr>
        <w:t>结构化分析方法</w:t>
      </w:r>
    </w:p>
    <w:p w14:paraId="5AC2AD16" w14:textId="7D0CC27D" w:rsidR="003903A1" w:rsidRPr="003903A1" w:rsidRDefault="003903A1" w:rsidP="003903A1">
      <w:pPr>
        <w:ind w:firstLineChars="200" w:firstLine="480"/>
        <w:rPr>
          <w:rFonts w:ascii="仿宋" w:eastAsia="仿宋" w:hAnsi="仿宋" w:hint="eastAsia"/>
          <w:sz w:val="24"/>
          <w:szCs w:val="24"/>
        </w:rPr>
      </w:pPr>
      <w:r w:rsidRPr="003903A1">
        <w:rPr>
          <w:rFonts w:ascii="仿宋" w:eastAsia="仿宋" w:hAnsi="仿宋" w:hint="eastAsia"/>
          <w:sz w:val="24"/>
          <w:szCs w:val="24"/>
        </w:rPr>
        <w:t xml:space="preserve">常用排障方法包括 Top Down（自上而下）、Bottom Up（自下而上）、Divide and Conquer（分而治之）、Follow the Path（遵循路径）、Spot the Differences（发现差别）、Move the Problem（移除问题）。  </w:t>
      </w:r>
    </w:p>
    <w:p w14:paraId="74204D16" w14:textId="6B3D6B39" w:rsidR="003903A1" w:rsidRPr="003903A1" w:rsidRDefault="003903A1" w:rsidP="003903A1">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6</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3</w:t>
      </w:r>
      <w:r>
        <w:rPr>
          <w:rFonts w:ascii="宋体" w:hAnsi="宋体" w:hint="eastAsia"/>
          <w:b/>
          <w:bCs/>
          <w:sz w:val="28"/>
          <w:szCs w:val="28"/>
        </w:rPr>
        <w:t>具体操作</w:t>
      </w:r>
    </w:p>
    <w:p w14:paraId="163A3131" w14:textId="09205AE6" w:rsidR="003903A1" w:rsidRPr="003903A1" w:rsidRDefault="003903A1" w:rsidP="003903A1">
      <w:pPr>
        <w:pStyle w:val="ad"/>
        <w:numPr>
          <w:ilvl w:val="0"/>
          <w:numId w:val="5"/>
        </w:numPr>
        <w:spacing w:line="360" w:lineRule="auto"/>
        <w:ind w:firstLineChars="0"/>
        <w:rPr>
          <w:rFonts w:ascii="仿宋" w:eastAsia="仿宋" w:hAnsi="仿宋" w:hint="eastAsia"/>
          <w:b/>
          <w:bCs/>
          <w:sz w:val="24"/>
          <w:szCs w:val="24"/>
        </w:rPr>
      </w:pPr>
      <w:r w:rsidRPr="003903A1">
        <w:rPr>
          <w:rFonts w:ascii="仿宋" w:eastAsia="仿宋" w:hAnsi="仿宋" w:hint="eastAsia"/>
          <w:b/>
          <w:bCs/>
          <w:sz w:val="24"/>
          <w:szCs w:val="24"/>
        </w:rPr>
        <w:t>利用ipconfig/</w:t>
      </w:r>
      <w:proofErr w:type="spellStart"/>
      <w:r w:rsidRPr="003903A1">
        <w:rPr>
          <w:rFonts w:ascii="仿宋" w:eastAsia="仿宋" w:hAnsi="仿宋" w:hint="eastAsia"/>
          <w:b/>
          <w:bCs/>
          <w:sz w:val="24"/>
          <w:szCs w:val="24"/>
        </w:rPr>
        <w:t>ifconfig</w:t>
      </w:r>
      <w:proofErr w:type="spellEnd"/>
      <w:r w:rsidRPr="003903A1">
        <w:rPr>
          <w:rFonts w:ascii="仿宋" w:eastAsia="仿宋" w:hAnsi="仿宋" w:hint="eastAsia"/>
          <w:b/>
          <w:bCs/>
          <w:sz w:val="24"/>
          <w:szCs w:val="24"/>
        </w:rPr>
        <w:t>工具检测网络配置</w:t>
      </w:r>
    </w:p>
    <w:p w14:paraId="4A21015D" w14:textId="33FB518A" w:rsidR="00CB5F97"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查看主机的IPv4、IPv6地址、DNS地址、MAC地址等信息，使用命令ipconfig/all。如下图</w:t>
      </w:r>
      <w:r>
        <w:rPr>
          <w:rFonts w:ascii="仿宋" w:eastAsia="仿宋" w:hAnsi="仿宋" w:hint="eastAsia"/>
          <w:sz w:val="24"/>
          <w:szCs w:val="24"/>
        </w:rPr>
        <w:t>6.2</w:t>
      </w:r>
      <w:r w:rsidRPr="003903A1">
        <w:rPr>
          <w:rFonts w:ascii="仿宋" w:eastAsia="仿宋" w:hAnsi="仿宋" w:hint="eastAsia"/>
          <w:sz w:val="24"/>
          <w:szCs w:val="24"/>
        </w:rPr>
        <w:t>所示。</w:t>
      </w:r>
    </w:p>
    <w:p w14:paraId="6F3E2CEA" w14:textId="75950C7D" w:rsidR="00CB5F97" w:rsidRDefault="003903A1" w:rsidP="003903A1">
      <w:pPr>
        <w:spacing w:line="0" w:lineRule="atLeast"/>
        <w:jc w:val="center"/>
        <w:rPr>
          <w:rFonts w:ascii="微软雅黑" w:eastAsia="微软雅黑" w:hAnsi="微软雅黑" w:cs="Arial"/>
          <w:noProof/>
          <w:szCs w:val="21"/>
        </w:rPr>
      </w:pPr>
      <w:r>
        <w:rPr>
          <w:noProof/>
        </w:rPr>
        <w:drawing>
          <wp:inline distT="0" distB="0" distL="0" distR="0" wp14:anchorId="52017793" wp14:editId="339B8AD9">
            <wp:extent cx="4334494" cy="1844411"/>
            <wp:effectExtent l="0" t="0" r="0" b="0"/>
            <wp:docPr id="16635365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9881" cy="1850958"/>
                    </a:xfrm>
                    <a:prstGeom prst="rect">
                      <a:avLst/>
                    </a:prstGeom>
                    <a:noFill/>
                    <a:ln>
                      <a:noFill/>
                    </a:ln>
                  </pic:spPr>
                </pic:pic>
              </a:graphicData>
            </a:graphic>
          </wp:inline>
        </w:drawing>
      </w:r>
    </w:p>
    <w:p w14:paraId="5F46F1E2" w14:textId="5F768AEC" w:rsidR="003903A1" w:rsidRPr="006A70B2" w:rsidRDefault="003903A1" w:rsidP="003903A1">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6</w:t>
      </w:r>
      <w:r w:rsidRPr="006A70B2">
        <w:rPr>
          <w:rFonts w:ascii="仿宋" w:eastAsia="仿宋" w:hAnsi="仿宋" w:hint="eastAsia"/>
          <w:b/>
          <w:bCs/>
          <w:sz w:val="24"/>
          <w:szCs w:val="24"/>
        </w:rPr>
        <w:t>.</w:t>
      </w:r>
      <w:r>
        <w:rPr>
          <w:rFonts w:ascii="仿宋" w:eastAsia="仿宋" w:hAnsi="仿宋" w:hint="eastAsia"/>
          <w:b/>
          <w:bCs/>
          <w:sz w:val="24"/>
          <w:szCs w:val="24"/>
        </w:rPr>
        <w:t>2</w:t>
      </w:r>
      <w:r w:rsidRPr="006A70B2">
        <w:rPr>
          <w:rFonts w:ascii="仿宋" w:eastAsia="仿宋" w:hAnsi="仿宋" w:hint="eastAsia"/>
          <w:b/>
          <w:bCs/>
          <w:sz w:val="24"/>
          <w:szCs w:val="24"/>
        </w:rPr>
        <w:t xml:space="preserve"> </w:t>
      </w:r>
      <w:r>
        <w:rPr>
          <w:rFonts w:ascii="仿宋" w:eastAsia="仿宋" w:hAnsi="仿宋" w:hint="eastAsia"/>
          <w:b/>
          <w:bCs/>
          <w:sz w:val="24"/>
          <w:szCs w:val="24"/>
        </w:rPr>
        <w:t>ipconfig/all 执行结果</w:t>
      </w:r>
    </w:p>
    <w:p w14:paraId="260314F0" w14:textId="77777777" w:rsidR="003903A1" w:rsidRPr="00854FEA" w:rsidRDefault="003903A1" w:rsidP="003903A1">
      <w:pPr>
        <w:spacing w:line="0" w:lineRule="atLeast"/>
        <w:jc w:val="center"/>
        <w:rPr>
          <w:rFonts w:ascii="微软雅黑" w:eastAsia="微软雅黑" w:hAnsi="微软雅黑" w:cs="Arial" w:hint="eastAsia"/>
          <w:noProof/>
          <w:szCs w:val="21"/>
        </w:rPr>
      </w:pPr>
    </w:p>
    <w:p w14:paraId="4739CE7B" w14:textId="23CC577F"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对于ipconfig命令，可以通过添加选项来获取额外的信息：</w:t>
      </w:r>
    </w:p>
    <w:p w14:paraId="0FB32379" w14:textId="77777777"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1. renew：DHCP客户端手动向服务器发出刷新请求；</w:t>
      </w:r>
    </w:p>
    <w:p w14:paraId="666483D0" w14:textId="77777777"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2. flushdns：清除本地的DNS缓存；</w:t>
      </w:r>
    </w:p>
    <w:p w14:paraId="3921BEDF" w14:textId="77777777"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3. displaydns：查看本地的DNS服务器内容；</w:t>
      </w:r>
    </w:p>
    <w:p w14:paraId="5EA43199" w14:textId="77777777"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4. release：DHCP客户端手动释放IP地址；</w:t>
      </w:r>
    </w:p>
    <w:p w14:paraId="3F4E0EEF" w14:textId="5C0FAA73" w:rsidR="00CB5F97"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5. showclassid：显示网络适配器的DHCP类别信息；</w:t>
      </w:r>
    </w:p>
    <w:p w14:paraId="7B5AE41C" w14:textId="3DA16BDB" w:rsidR="003903A1" w:rsidRPr="003903A1" w:rsidRDefault="003903A1" w:rsidP="003903A1">
      <w:pPr>
        <w:pStyle w:val="ad"/>
        <w:numPr>
          <w:ilvl w:val="0"/>
          <w:numId w:val="5"/>
        </w:numPr>
        <w:spacing w:line="360" w:lineRule="auto"/>
        <w:ind w:firstLineChars="0"/>
        <w:rPr>
          <w:rFonts w:ascii="仿宋" w:eastAsia="仿宋" w:hAnsi="仿宋" w:hint="eastAsia"/>
          <w:b/>
          <w:bCs/>
          <w:sz w:val="24"/>
          <w:szCs w:val="24"/>
        </w:rPr>
      </w:pPr>
      <w:r w:rsidRPr="003903A1">
        <w:rPr>
          <w:rFonts w:ascii="仿宋" w:eastAsia="仿宋" w:hAnsi="仿宋" w:hint="eastAsia"/>
          <w:b/>
          <w:bCs/>
          <w:sz w:val="24"/>
          <w:szCs w:val="24"/>
        </w:rPr>
        <w:t>使用ping工具测试网络连通性</w:t>
      </w:r>
    </w:p>
    <w:p w14:paraId="21CD795B" w14:textId="7575BA45"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使用ping命令可以测试任意两个IP之间的连通性，从而可以用于网络故障的检查，一般的查验步骤如下：</w:t>
      </w:r>
    </w:p>
    <w:p w14:paraId="62B55B1E" w14:textId="77777777"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1. ping 127.0.0.1 测试主机</w:t>
      </w:r>
    </w:p>
    <w:p w14:paraId="62757D8A" w14:textId="77777777"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2. ping 本机IP地址</w:t>
      </w:r>
    </w:p>
    <w:p w14:paraId="505E09B3" w14:textId="77777777"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3. ping 网关</w:t>
      </w:r>
    </w:p>
    <w:p w14:paraId="42A6E774" w14:textId="77777777"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4. ping 非同一局域网之下的IP地址</w:t>
      </w:r>
    </w:p>
    <w:p w14:paraId="55DFDB60" w14:textId="4077D32A"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5. ping 域名以检测DNS可用性</w:t>
      </w:r>
    </w:p>
    <w:p w14:paraId="68EE0C5E" w14:textId="0241C99E" w:rsidR="003903A1" w:rsidRPr="003903A1" w:rsidRDefault="003903A1" w:rsidP="003903A1">
      <w:pPr>
        <w:spacing w:line="0" w:lineRule="atLeast"/>
        <w:ind w:firstLineChars="200" w:firstLine="480"/>
        <w:rPr>
          <w:rFonts w:ascii="仿宋" w:eastAsia="仿宋" w:hAnsi="仿宋" w:hint="eastAsia"/>
          <w:sz w:val="24"/>
          <w:szCs w:val="24"/>
        </w:rPr>
      </w:pPr>
      <w:r w:rsidRPr="003903A1">
        <w:rPr>
          <w:rFonts w:ascii="仿宋" w:eastAsia="仿宋" w:hAnsi="仿宋" w:hint="eastAsia"/>
          <w:sz w:val="24"/>
          <w:szCs w:val="24"/>
        </w:rPr>
        <w:t>如下图</w:t>
      </w:r>
      <w:r>
        <w:rPr>
          <w:rFonts w:ascii="仿宋" w:eastAsia="仿宋" w:hAnsi="仿宋" w:hint="eastAsia"/>
          <w:sz w:val="24"/>
          <w:szCs w:val="24"/>
        </w:rPr>
        <w:t>6.3</w:t>
      </w:r>
      <w:r w:rsidRPr="003903A1">
        <w:rPr>
          <w:rFonts w:ascii="仿宋" w:eastAsia="仿宋" w:hAnsi="仿宋" w:hint="eastAsia"/>
          <w:sz w:val="24"/>
          <w:szCs w:val="24"/>
        </w:rPr>
        <w:t>所示，即为一次</w:t>
      </w:r>
      <w:proofErr w:type="gramStart"/>
      <w:r w:rsidRPr="003903A1">
        <w:rPr>
          <w:rFonts w:ascii="仿宋" w:eastAsia="仿宋" w:hAnsi="仿宋" w:hint="eastAsia"/>
          <w:sz w:val="24"/>
          <w:szCs w:val="24"/>
        </w:rPr>
        <w:t>不</w:t>
      </w:r>
      <w:proofErr w:type="gramEnd"/>
      <w:r w:rsidRPr="003903A1">
        <w:rPr>
          <w:rFonts w:ascii="仿宋" w:eastAsia="仿宋" w:hAnsi="仿宋" w:hint="eastAsia"/>
          <w:sz w:val="24"/>
          <w:szCs w:val="24"/>
        </w:rPr>
        <w:t>连通性的检测，则证明主机到网关的连通性存在问题，从而为后续排障提供方向</w:t>
      </w:r>
      <w:r w:rsidR="001F1AB4">
        <w:rPr>
          <w:rFonts w:ascii="仿宋" w:eastAsia="仿宋" w:hAnsi="仿宋" w:hint="eastAsia"/>
          <w:sz w:val="24"/>
          <w:szCs w:val="24"/>
        </w:rPr>
        <w:t>。</w:t>
      </w:r>
    </w:p>
    <w:p w14:paraId="5AA994AD" w14:textId="621D9487" w:rsidR="006D2D57" w:rsidRDefault="006D2D57" w:rsidP="006D2D57">
      <w:pPr>
        <w:spacing w:line="0" w:lineRule="atLeast"/>
        <w:jc w:val="center"/>
        <w:rPr>
          <w:rFonts w:ascii="微软雅黑" w:eastAsia="微软雅黑" w:hAnsi="微软雅黑" w:cs="Arial"/>
          <w:noProof/>
          <w:szCs w:val="21"/>
        </w:rPr>
      </w:pPr>
      <w:r>
        <w:rPr>
          <w:noProof/>
        </w:rPr>
        <w:lastRenderedPageBreak/>
        <w:drawing>
          <wp:inline distT="0" distB="0" distL="0" distR="0" wp14:anchorId="1C31912B" wp14:editId="5303E1C1">
            <wp:extent cx="2832265" cy="929562"/>
            <wp:effectExtent l="0" t="0" r="0" b="0"/>
            <wp:docPr id="10000912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6777" cy="934325"/>
                    </a:xfrm>
                    <a:prstGeom prst="rect">
                      <a:avLst/>
                    </a:prstGeom>
                    <a:noFill/>
                    <a:ln>
                      <a:noFill/>
                    </a:ln>
                  </pic:spPr>
                </pic:pic>
              </a:graphicData>
            </a:graphic>
          </wp:inline>
        </w:drawing>
      </w:r>
    </w:p>
    <w:p w14:paraId="36B98C1C" w14:textId="3D09243A" w:rsidR="006D2D57" w:rsidRPr="006A70B2" w:rsidRDefault="006D2D57" w:rsidP="006D2D57">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6</w:t>
      </w:r>
      <w:r w:rsidRPr="006A70B2">
        <w:rPr>
          <w:rFonts w:ascii="仿宋" w:eastAsia="仿宋" w:hAnsi="仿宋" w:hint="eastAsia"/>
          <w:b/>
          <w:bCs/>
          <w:sz w:val="24"/>
          <w:szCs w:val="24"/>
        </w:rPr>
        <w:t>.</w:t>
      </w:r>
      <w:r>
        <w:rPr>
          <w:rFonts w:ascii="仿宋" w:eastAsia="仿宋" w:hAnsi="仿宋" w:hint="eastAsia"/>
          <w:b/>
          <w:bCs/>
          <w:sz w:val="24"/>
          <w:szCs w:val="24"/>
        </w:rPr>
        <w:t>3</w:t>
      </w:r>
      <w:r w:rsidRPr="006A70B2">
        <w:rPr>
          <w:rFonts w:ascii="仿宋" w:eastAsia="仿宋" w:hAnsi="仿宋" w:hint="eastAsia"/>
          <w:b/>
          <w:bCs/>
          <w:sz w:val="24"/>
          <w:szCs w:val="24"/>
        </w:rPr>
        <w:t xml:space="preserve"> </w:t>
      </w:r>
      <w:r>
        <w:rPr>
          <w:rFonts w:ascii="仿宋" w:eastAsia="仿宋" w:hAnsi="仿宋" w:hint="eastAsia"/>
          <w:b/>
          <w:bCs/>
          <w:sz w:val="24"/>
          <w:szCs w:val="24"/>
        </w:rPr>
        <w:t>ping命令</w:t>
      </w:r>
      <w:r>
        <w:rPr>
          <w:rFonts w:ascii="仿宋" w:eastAsia="仿宋" w:hAnsi="仿宋" w:hint="eastAsia"/>
          <w:b/>
          <w:bCs/>
          <w:sz w:val="24"/>
          <w:szCs w:val="24"/>
        </w:rPr>
        <w:t>执行结果</w:t>
      </w:r>
      <w:r>
        <w:rPr>
          <w:rFonts w:ascii="仿宋" w:eastAsia="仿宋" w:hAnsi="仿宋" w:hint="eastAsia"/>
          <w:b/>
          <w:bCs/>
          <w:sz w:val="24"/>
          <w:szCs w:val="24"/>
        </w:rPr>
        <w:t>（无法联通）</w:t>
      </w:r>
    </w:p>
    <w:p w14:paraId="77AFA648" w14:textId="444B9316" w:rsidR="006D2D57" w:rsidRPr="003903A1" w:rsidRDefault="006D2D57" w:rsidP="006D2D57">
      <w:pPr>
        <w:pStyle w:val="ad"/>
        <w:numPr>
          <w:ilvl w:val="0"/>
          <w:numId w:val="5"/>
        </w:numPr>
        <w:spacing w:line="360" w:lineRule="auto"/>
        <w:ind w:firstLineChars="0"/>
        <w:rPr>
          <w:rFonts w:ascii="仿宋" w:eastAsia="仿宋" w:hAnsi="仿宋" w:hint="eastAsia"/>
          <w:b/>
          <w:bCs/>
          <w:sz w:val="24"/>
          <w:szCs w:val="24"/>
        </w:rPr>
      </w:pPr>
      <w:r w:rsidRPr="006D2D57">
        <w:rPr>
          <w:rFonts w:ascii="仿宋" w:eastAsia="仿宋" w:hAnsi="仿宋" w:hint="eastAsia"/>
          <w:b/>
          <w:bCs/>
          <w:sz w:val="24"/>
          <w:szCs w:val="24"/>
        </w:rPr>
        <w:t>使用ARP命令检验MAC地址解析</w:t>
      </w:r>
    </w:p>
    <w:p w14:paraId="288B0B8C" w14:textId="6F75D05E" w:rsidR="006D2D57" w:rsidRDefault="006D2D57" w:rsidP="006D2D57">
      <w:pPr>
        <w:spacing w:line="0" w:lineRule="atLeast"/>
        <w:ind w:firstLineChars="200" w:firstLine="480"/>
        <w:rPr>
          <w:rFonts w:ascii="仿宋" w:eastAsia="仿宋" w:hAnsi="仿宋"/>
          <w:sz w:val="24"/>
          <w:szCs w:val="24"/>
        </w:rPr>
      </w:pPr>
      <w:r w:rsidRPr="006D2D57">
        <w:rPr>
          <w:rFonts w:ascii="仿宋" w:eastAsia="仿宋" w:hAnsi="仿宋" w:hint="eastAsia"/>
          <w:sz w:val="24"/>
          <w:szCs w:val="24"/>
        </w:rPr>
        <w:t>ARP命令可以显示以太网中从IP到MAC地址的映射表，使用</w:t>
      </w:r>
      <w:proofErr w:type="spellStart"/>
      <w:r w:rsidRPr="006D2D57">
        <w:rPr>
          <w:rFonts w:ascii="仿宋" w:eastAsia="仿宋" w:hAnsi="仿宋" w:hint="eastAsia"/>
          <w:sz w:val="24"/>
          <w:szCs w:val="24"/>
        </w:rPr>
        <w:t>arp</w:t>
      </w:r>
      <w:proofErr w:type="spellEnd"/>
      <w:r w:rsidRPr="006D2D57">
        <w:rPr>
          <w:rFonts w:ascii="仿宋" w:eastAsia="仿宋" w:hAnsi="仿宋" w:hint="eastAsia"/>
          <w:sz w:val="24"/>
          <w:szCs w:val="24"/>
        </w:rPr>
        <w:t xml:space="preserve"> -a可以查看当前设备所有ARP表中的所有条目。如下图</w:t>
      </w:r>
      <w:r>
        <w:rPr>
          <w:rFonts w:ascii="仿宋" w:eastAsia="仿宋" w:hAnsi="仿宋" w:hint="eastAsia"/>
          <w:sz w:val="24"/>
          <w:szCs w:val="24"/>
        </w:rPr>
        <w:t>6.4</w:t>
      </w:r>
      <w:r w:rsidRPr="006D2D57">
        <w:rPr>
          <w:rFonts w:ascii="仿宋" w:eastAsia="仿宋" w:hAnsi="仿宋" w:hint="eastAsia"/>
          <w:sz w:val="24"/>
          <w:szCs w:val="24"/>
        </w:rPr>
        <w:t>所示，可以使用</w:t>
      </w:r>
      <w:proofErr w:type="spellStart"/>
      <w:r w:rsidRPr="006D2D57">
        <w:rPr>
          <w:rFonts w:ascii="仿宋" w:eastAsia="仿宋" w:hAnsi="仿宋" w:hint="eastAsia"/>
          <w:sz w:val="24"/>
          <w:szCs w:val="24"/>
        </w:rPr>
        <w:t>arp</w:t>
      </w:r>
      <w:proofErr w:type="spellEnd"/>
      <w:r w:rsidRPr="006D2D57">
        <w:rPr>
          <w:rFonts w:ascii="仿宋" w:eastAsia="仿宋" w:hAnsi="仿宋" w:hint="eastAsia"/>
          <w:sz w:val="24"/>
          <w:szCs w:val="24"/>
        </w:rPr>
        <w:t xml:space="preserve"> -d对条目进行删除，通过IP地址到mac地址的映射，可以为公司内各设备的连通性排障提供参考。</w:t>
      </w:r>
    </w:p>
    <w:p w14:paraId="2B82E43D" w14:textId="6DCB994D" w:rsidR="0044680E" w:rsidRDefault="0044680E" w:rsidP="0044680E">
      <w:pPr>
        <w:spacing w:line="0" w:lineRule="atLeast"/>
        <w:jc w:val="center"/>
        <w:rPr>
          <w:rFonts w:ascii="微软雅黑" w:eastAsia="微软雅黑" w:hAnsi="微软雅黑" w:cs="Arial"/>
          <w:noProof/>
          <w:szCs w:val="21"/>
        </w:rPr>
      </w:pPr>
      <w:r>
        <w:rPr>
          <w:noProof/>
        </w:rPr>
        <w:drawing>
          <wp:inline distT="0" distB="0" distL="0" distR="0" wp14:anchorId="7E552308" wp14:editId="2AE78605">
            <wp:extent cx="2440379" cy="3034507"/>
            <wp:effectExtent l="0" t="0" r="0" b="0"/>
            <wp:docPr id="6174607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3680" cy="3038612"/>
                    </a:xfrm>
                    <a:prstGeom prst="rect">
                      <a:avLst/>
                    </a:prstGeom>
                    <a:noFill/>
                    <a:ln>
                      <a:noFill/>
                    </a:ln>
                  </pic:spPr>
                </pic:pic>
              </a:graphicData>
            </a:graphic>
          </wp:inline>
        </w:drawing>
      </w:r>
    </w:p>
    <w:p w14:paraId="577ABB5F" w14:textId="4397829A" w:rsidR="0044680E" w:rsidRPr="006A70B2" w:rsidRDefault="0044680E" w:rsidP="0044680E">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6</w:t>
      </w:r>
      <w:r w:rsidRPr="006A70B2">
        <w:rPr>
          <w:rFonts w:ascii="仿宋" w:eastAsia="仿宋" w:hAnsi="仿宋" w:hint="eastAsia"/>
          <w:b/>
          <w:bCs/>
          <w:sz w:val="24"/>
          <w:szCs w:val="24"/>
        </w:rPr>
        <w:t>.</w:t>
      </w:r>
      <w:r>
        <w:rPr>
          <w:rFonts w:ascii="仿宋" w:eastAsia="仿宋" w:hAnsi="仿宋" w:hint="eastAsia"/>
          <w:b/>
          <w:bCs/>
          <w:sz w:val="24"/>
          <w:szCs w:val="24"/>
        </w:rPr>
        <w:t>4</w:t>
      </w:r>
      <w:r w:rsidRPr="006A70B2">
        <w:rPr>
          <w:rFonts w:ascii="仿宋" w:eastAsia="仿宋" w:hAnsi="仿宋" w:hint="eastAsia"/>
          <w:b/>
          <w:bCs/>
          <w:sz w:val="24"/>
          <w:szCs w:val="24"/>
        </w:rPr>
        <w:t xml:space="preserve"> </w:t>
      </w:r>
      <w:proofErr w:type="spellStart"/>
      <w:r>
        <w:rPr>
          <w:rFonts w:ascii="仿宋" w:eastAsia="仿宋" w:hAnsi="仿宋" w:hint="eastAsia"/>
          <w:b/>
          <w:bCs/>
          <w:sz w:val="24"/>
          <w:szCs w:val="24"/>
        </w:rPr>
        <w:t>arp</w:t>
      </w:r>
      <w:proofErr w:type="spellEnd"/>
      <w:r>
        <w:rPr>
          <w:rFonts w:ascii="仿宋" w:eastAsia="仿宋" w:hAnsi="仿宋" w:hint="eastAsia"/>
          <w:b/>
          <w:bCs/>
          <w:sz w:val="24"/>
          <w:szCs w:val="24"/>
        </w:rPr>
        <w:t>命令执行结果</w:t>
      </w:r>
    </w:p>
    <w:p w14:paraId="2D56D45D" w14:textId="47D09811" w:rsidR="0044680E" w:rsidRPr="003903A1" w:rsidRDefault="0044680E" w:rsidP="0044680E">
      <w:pPr>
        <w:pStyle w:val="ad"/>
        <w:numPr>
          <w:ilvl w:val="0"/>
          <w:numId w:val="5"/>
        </w:numPr>
        <w:spacing w:line="360" w:lineRule="auto"/>
        <w:ind w:firstLineChars="0"/>
        <w:rPr>
          <w:rFonts w:ascii="仿宋" w:eastAsia="仿宋" w:hAnsi="仿宋" w:hint="eastAsia"/>
          <w:b/>
          <w:bCs/>
          <w:sz w:val="24"/>
          <w:szCs w:val="24"/>
        </w:rPr>
      </w:pPr>
      <w:r w:rsidRPr="0044680E">
        <w:rPr>
          <w:rFonts w:ascii="仿宋" w:eastAsia="仿宋" w:hAnsi="仿宋" w:hint="eastAsia"/>
          <w:b/>
          <w:bCs/>
          <w:sz w:val="24"/>
          <w:szCs w:val="24"/>
        </w:rPr>
        <w:t>利用NSLOOKUP工具进行DNS服务的检测</w:t>
      </w:r>
    </w:p>
    <w:p w14:paraId="771DB4BF" w14:textId="395677A6" w:rsidR="0044680E" w:rsidRDefault="0044680E" w:rsidP="0044680E">
      <w:pPr>
        <w:spacing w:line="0" w:lineRule="atLeast"/>
        <w:ind w:firstLineChars="200" w:firstLine="480"/>
        <w:rPr>
          <w:rFonts w:ascii="仿宋" w:eastAsia="仿宋" w:hAnsi="仿宋"/>
          <w:sz w:val="24"/>
          <w:szCs w:val="24"/>
        </w:rPr>
      </w:pPr>
      <w:r w:rsidRPr="0044680E">
        <w:rPr>
          <w:rFonts w:ascii="仿宋" w:eastAsia="仿宋" w:hAnsi="仿宋" w:hint="eastAsia"/>
          <w:sz w:val="24"/>
          <w:szCs w:val="24"/>
        </w:rPr>
        <w:t>可以使用nslookup命令进行域名解析，可以用来检测本机的DNS设置的正确性，如下图</w:t>
      </w:r>
      <w:r>
        <w:rPr>
          <w:rFonts w:ascii="仿宋" w:eastAsia="仿宋" w:hAnsi="仿宋" w:hint="eastAsia"/>
          <w:sz w:val="24"/>
          <w:szCs w:val="24"/>
        </w:rPr>
        <w:t>6.5</w:t>
      </w:r>
      <w:r w:rsidRPr="0044680E">
        <w:rPr>
          <w:rFonts w:ascii="仿宋" w:eastAsia="仿宋" w:hAnsi="仿宋" w:hint="eastAsia"/>
          <w:sz w:val="24"/>
          <w:szCs w:val="24"/>
        </w:rPr>
        <w:t>所示，可以通过域名www.nbu.edu.cn解析得到IP地址210.33.16.1，由此可以判断DNS服务的解析正常</w:t>
      </w:r>
      <w:r w:rsidR="0084637A">
        <w:rPr>
          <w:rFonts w:ascii="仿宋" w:eastAsia="仿宋" w:hAnsi="仿宋" w:hint="eastAsia"/>
          <w:sz w:val="24"/>
          <w:szCs w:val="24"/>
        </w:rPr>
        <w:t>，</w:t>
      </w:r>
      <w:r w:rsidR="00816C69">
        <w:rPr>
          <w:rFonts w:ascii="仿宋" w:eastAsia="仿宋" w:hAnsi="仿宋" w:hint="eastAsia"/>
          <w:sz w:val="24"/>
          <w:szCs w:val="24"/>
        </w:rPr>
        <w:t>从而</w:t>
      </w:r>
      <w:r w:rsidR="004009B1">
        <w:rPr>
          <w:rFonts w:ascii="仿宋" w:eastAsia="仿宋" w:hAnsi="仿宋" w:hint="eastAsia"/>
          <w:sz w:val="24"/>
          <w:szCs w:val="24"/>
        </w:rPr>
        <w:t>为后续的排障提供参考。</w:t>
      </w:r>
    </w:p>
    <w:p w14:paraId="61606B0E" w14:textId="3E049FBF" w:rsidR="0045676E" w:rsidRDefault="0045676E" w:rsidP="0045676E">
      <w:pPr>
        <w:spacing w:line="0" w:lineRule="atLeast"/>
        <w:jc w:val="center"/>
        <w:rPr>
          <w:rFonts w:ascii="微软雅黑" w:eastAsia="微软雅黑" w:hAnsi="微软雅黑" w:cs="Arial"/>
          <w:noProof/>
          <w:szCs w:val="21"/>
        </w:rPr>
      </w:pPr>
      <w:r>
        <w:rPr>
          <w:noProof/>
        </w:rPr>
        <w:drawing>
          <wp:inline distT="0" distB="0" distL="0" distR="0" wp14:anchorId="14A6C1D9" wp14:editId="583649F9">
            <wp:extent cx="2149434" cy="867772"/>
            <wp:effectExtent l="0" t="0" r="0" b="0"/>
            <wp:docPr id="102927254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3887" cy="869570"/>
                    </a:xfrm>
                    <a:prstGeom prst="rect">
                      <a:avLst/>
                    </a:prstGeom>
                    <a:noFill/>
                    <a:ln>
                      <a:noFill/>
                    </a:ln>
                  </pic:spPr>
                </pic:pic>
              </a:graphicData>
            </a:graphic>
          </wp:inline>
        </w:drawing>
      </w:r>
    </w:p>
    <w:p w14:paraId="4AF7D2F9" w14:textId="270720EF" w:rsidR="0045676E" w:rsidRPr="006A70B2" w:rsidRDefault="0045676E" w:rsidP="0045676E">
      <w:pPr>
        <w:spacing w:line="0" w:lineRule="atLeast"/>
        <w:jc w:val="center"/>
        <w:rPr>
          <w:rFonts w:ascii="仿宋" w:eastAsia="仿宋" w:hAnsi="仿宋" w:hint="eastAsia"/>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6</w:t>
      </w:r>
      <w:r w:rsidRPr="006A70B2">
        <w:rPr>
          <w:rFonts w:ascii="仿宋" w:eastAsia="仿宋" w:hAnsi="仿宋" w:hint="eastAsia"/>
          <w:b/>
          <w:bCs/>
          <w:sz w:val="24"/>
          <w:szCs w:val="24"/>
        </w:rPr>
        <w:t>.</w:t>
      </w:r>
      <w:r>
        <w:rPr>
          <w:rFonts w:ascii="仿宋" w:eastAsia="仿宋" w:hAnsi="仿宋" w:hint="eastAsia"/>
          <w:b/>
          <w:bCs/>
          <w:sz w:val="24"/>
          <w:szCs w:val="24"/>
        </w:rPr>
        <w:t>4</w:t>
      </w:r>
      <w:r w:rsidRPr="006A70B2">
        <w:rPr>
          <w:rFonts w:ascii="仿宋" w:eastAsia="仿宋" w:hAnsi="仿宋" w:hint="eastAsia"/>
          <w:b/>
          <w:bCs/>
          <w:sz w:val="24"/>
          <w:szCs w:val="24"/>
        </w:rPr>
        <w:t xml:space="preserve"> </w:t>
      </w:r>
      <w:r>
        <w:rPr>
          <w:rFonts w:ascii="仿宋" w:eastAsia="仿宋" w:hAnsi="仿宋" w:hint="eastAsia"/>
          <w:b/>
          <w:bCs/>
          <w:sz w:val="24"/>
          <w:szCs w:val="24"/>
        </w:rPr>
        <w:t>nslookup</w:t>
      </w:r>
      <w:r>
        <w:rPr>
          <w:rFonts w:ascii="仿宋" w:eastAsia="仿宋" w:hAnsi="仿宋" w:hint="eastAsia"/>
          <w:b/>
          <w:bCs/>
          <w:sz w:val="24"/>
          <w:szCs w:val="24"/>
        </w:rPr>
        <w:t>命令执行结果</w:t>
      </w:r>
    </w:p>
    <w:p w14:paraId="5AF95D73" w14:textId="77777777" w:rsidR="0044680E" w:rsidRPr="0044680E" w:rsidRDefault="0044680E" w:rsidP="006D2D57">
      <w:pPr>
        <w:spacing w:line="0" w:lineRule="atLeast"/>
        <w:ind w:firstLineChars="200" w:firstLine="480"/>
        <w:rPr>
          <w:rFonts w:ascii="仿宋" w:eastAsia="仿宋" w:hAnsi="仿宋" w:hint="eastAsia"/>
          <w:sz w:val="24"/>
          <w:szCs w:val="24"/>
        </w:rPr>
      </w:pPr>
    </w:p>
    <w:p w14:paraId="309FBF77" w14:textId="77777777" w:rsidR="00CB5F97" w:rsidRPr="0044680E" w:rsidRDefault="00CB5F97" w:rsidP="00CB5F97"/>
    <w:sectPr w:rsidR="00CB5F97" w:rsidRPr="0044680E" w:rsidSect="003469D8">
      <w:footerReference w:type="default" r:id="rId19"/>
      <w:pgSz w:w="11906" w:h="16838"/>
      <w:pgMar w:top="851" w:right="851" w:bottom="1135" w:left="85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E66F52" w14:textId="77777777" w:rsidR="001F5034" w:rsidRDefault="001F5034">
      <w:r>
        <w:separator/>
      </w:r>
    </w:p>
  </w:endnote>
  <w:endnote w:type="continuationSeparator" w:id="0">
    <w:p w14:paraId="21F0D270" w14:textId="77777777" w:rsidR="001F5034" w:rsidRDefault="001F5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4CB64" w14:textId="77777777" w:rsidR="0005476B" w:rsidRDefault="0005476B">
    <w:pPr>
      <w:pStyle w:val="a7"/>
      <w:jc w:val="right"/>
      <w:rPr>
        <w:rFonts w:ascii="微软雅黑" w:eastAsia="微软雅黑" w:hAnsi="微软雅黑"/>
        <w:sz w:val="21"/>
        <w:szCs w:val="21"/>
      </w:rPr>
    </w:pPr>
    <w:r>
      <w:rPr>
        <w:rFonts w:ascii="微软雅黑" w:eastAsia="微软雅黑" w:hAnsi="微软雅黑"/>
        <w:sz w:val="21"/>
        <w:szCs w:val="21"/>
        <w:lang w:val="zh-CN"/>
      </w:rPr>
      <w:t xml:space="preserve"> </w:t>
    </w:r>
    <w:r>
      <w:rPr>
        <w:rFonts w:ascii="微软雅黑" w:eastAsia="微软雅黑" w:hAnsi="微软雅黑"/>
        <w:b/>
        <w:bCs/>
        <w:sz w:val="21"/>
        <w:szCs w:val="21"/>
      </w:rPr>
      <w:fldChar w:fldCharType="begin"/>
    </w:r>
    <w:r>
      <w:rPr>
        <w:rFonts w:ascii="微软雅黑" w:eastAsia="微软雅黑" w:hAnsi="微软雅黑"/>
        <w:b/>
        <w:bCs/>
        <w:sz w:val="21"/>
        <w:szCs w:val="21"/>
      </w:rPr>
      <w:instrText>PAGE</w:instrText>
    </w:r>
    <w:r>
      <w:rPr>
        <w:rFonts w:ascii="微软雅黑" w:eastAsia="微软雅黑" w:hAnsi="微软雅黑"/>
        <w:b/>
        <w:bCs/>
        <w:sz w:val="21"/>
        <w:szCs w:val="21"/>
      </w:rPr>
      <w:fldChar w:fldCharType="separate"/>
    </w:r>
    <w:r w:rsidR="00BA2EAD">
      <w:rPr>
        <w:rFonts w:ascii="微软雅黑" w:eastAsia="微软雅黑" w:hAnsi="微软雅黑"/>
        <w:b/>
        <w:bCs/>
        <w:noProof/>
        <w:sz w:val="21"/>
        <w:szCs w:val="21"/>
      </w:rPr>
      <w:t>1</w:t>
    </w:r>
    <w:r>
      <w:rPr>
        <w:rFonts w:ascii="微软雅黑" w:eastAsia="微软雅黑" w:hAnsi="微软雅黑"/>
        <w:b/>
        <w:bCs/>
        <w:sz w:val="21"/>
        <w:szCs w:val="21"/>
      </w:rPr>
      <w:fldChar w:fldCharType="end"/>
    </w:r>
    <w:r>
      <w:rPr>
        <w:rFonts w:ascii="微软雅黑" w:eastAsia="微软雅黑" w:hAnsi="微软雅黑"/>
        <w:sz w:val="21"/>
        <w:szCs w:val="21"/>
        <w:lang w:val="zh-CN"/>
      </w:rPr>
      <w:t xml:space="preserve"> / </w:t>
    </w:r>
    <w:r>
      <w:rPr>
        <w:rFonts w:ascii="微软雅黑" w:eastAsia="微软雅黑" w:hAnsi="微软雅黑"/>
        <w:b/>
        <w:bCs/>
        <w:sz w:val="21"/>
        <w:szCs w:val="21"/>
      </w:rPr>
      <w:fldChar w:fldCharType="begin"/>
    </w:r>
    <w:r>
      <w:rPr>
        <w:rFonts w:ascii="微软雅黑" w:eastAsia="微软雅黑" w:hAnsi="微软雅黑"/>
        <w:b/>
        <w:bCs/>
        <w:sz w:val="21"/>
        <w:szCs w:val="21"/>
      </w:rPr>
      <w:instrText>NUMPAGES</w:instrText>
    </w:r>
    <w:r>
      <w:rPr>
        <w:rFonts w:ascii="微软雅黑" w:eastAsia="微软雅黑" w:hAnsi="微软雅黑"/>
        <w:b/>
        <w:bCs/>
        <w:sz w:val="21"/>
        <w:szCs w:val="21"/>
      </w:rPr>
      <w:fldChar w:fldCharType="separate"/>
    </w:r>
    <w:r w:rsidR="00BA2EAD">
      <w:rPr>
        <w:rFonts w:ascii="微软雅黑" w:eastAsia="微软雅黑" w:hAnsi="微软雅黑"/>
        <w:b/>
        <w:bCs/>
        <w:noProof/>
        <w:sz w:val="21"/>
        <w:szCs w:val="21"/>
      </w:rPr>
      <w:t>1</w:t>
    </w:r>
    <w:r>
      <w:rPr>
        <w:rFonts w:ascii="微软雅黑" w:eastAsia="微软雅黑" w:hAnsi="微软雅黑"/>
        <w:b/>
        <w:bCs/>
        <w:sz w:val="21"/>
        <w:szCs w:val="21"/>
      </w:rPr>
      <w:fldChar w:fldCharType="end"/>
    </w:r>
  </w:p>
  <w:p w14:paraId="628B7AA4" w14:textId="77777777" w:rsidR="0005476B" w:rsidRDefault="0005476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0C1E85" w14:textId="77777777" w:rsidR="001F5034" w:rsidRDefault="001F5034">
      <w:r>
        <w:separator/>
      </w:r>
    </w:p>
  </w:footnote>
  <w:footnote w:type="continuationSeparator" w:id="0">
    <w:p w14:paraId="73BA7B39" w14:textId="77777777" w:rsidR="001F5034" w:rsidRDefault="001F50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5302E8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60496A"/>
    <w:multiLevelType w:val="hybridMultilevel"/>
    <w:tmpl w:val="303CD710"/>
    <w:lvl w:ilvl="0" w:tplc="6F7EC07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7B24852"/>
    <w:multiLevelType w:val="hybridMultilevel"/>
    <w:tmpl w:val="D02EED76"/>
    <w:lvl w:ilvl="0" w:tplc="5756F3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C23246F"/>
    <w:multiLevelType w:val="hybridMultilevel"/>
    <w:tmpl w:val="4CAE3084"/>
    <w:lvl w:ilvl="0" w:tplc="C4E289B0">
      <w:start w:val="1"/>
      <w:numFmt w:val="decimal"/>
      <w:lvlText w:val="%1."/>
      <w:lvlJc w:val="left"/>
      <w:pPr>
        <w:ind w:left="420" w:hanging="420"/>
      </w:pPr>
      <w:rPr>
        <w:rFonts w:ascii="微软雅黑" w:eastAsia="微软雅黑" w:hAnsi="微软雅黑" w:cs="Arial"/>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30B37AF"/>
    <w:multiLevelType w:val="hybridMultilevel"/>
    <w:tmpl w:val="F67EE012"/>
    <w:lvl w:ilvl="0" w:tplc="0F66026A">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08439957">
    <w:abstractNumId w:val="4"/>
  </w:num>
  <w:num w:numId="2" w16cid:durableId="1605847756">
    <w:abstractNumId w:val="2"/>
  </w:num>
  <w:num w:numId="3" w16cid:durableId="1739012113">
    <w:abstractNumId w:val="0"/>
  </w:num>
  <w:num w:numId="4" w16cid:durableId="1020203645">
    <w:abstractNumId w:val="3"/>
  </w:num>
  <w:num w:numId="5" w16cid:durableId="1396003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72A27"/>
    <w:rsid w:val="000228EA"/>
    <w:rsid w:val="00033D7C"/>
    <w:rsid w:val="0005154F"/>
    <w:rsid w:val="00051C28"/>
    <w:rsid w:val="0005476B"/>
    <w:rsid w:val="00094917"/>
    <w:rsid w:val="000A043D"/>
    <w:rsid w:val="000A364F"/>
    <w:rsid w:val="000F3CFD"/>
    <w:rsid w:val="001165C0"/>
    <w:rsid w:val="001207BC"/>
    <w:rsid w:val="00137688"/>
    <w:rsid w:val="00144E86"/>
    <w:rsid w:val="00172A27"/>
    <w:rsid w:val="00183D46"/>
    <w:rsid w:val="001E7456"/>
    <w:rsid w:val="001F19C3"/>
    <w:rsid w:val="001F1AB4"/>
    <w:rsid w:val="001F5034"/>
    <w:rsid w:val="00293135"/>
    <w:rsid w:val="0029585B"/>
    <w:rsid w:val="002A56CF"/>
    <w:rsid w:val="0030359B"/>
    <w:rsid w:val="003436A9"/>
    <w:rsid w:val="003469D8"/>
    <w:rsid w:val="00382B14"/>
    <w:rsid w:val="00385071"/>
    <w:rsid w:val="003903A1"/>
    <w:rsid w:val="004009B1"/>
    <w:rsid w:val="00404EDD"/>
    <w:rsid w:val="00407E7E"/>
    <w:rsid w:val="00420DA0"/>
    <w:rsid w:val="0044680E"/>
    <w:rsid w:val="0045676E"/>
    <w:rsid w:val="00464B11"/>
    <w:rsid w:val="00477917"/>
    <w:rsid w:val="004B3220"/>
    <w:rsid w:val="004C640F"/>
    <w:rsid w:val="004E3397"/>
    <w:rsid w:val="00567948"/>
    <w:rsid w:val="00571CB3"/>
    <w:rsid w:val="005D7803"/>
    <w:rsid w:val="005F3440"/>
    <w:rsid w:val="00606E37"/>
    <w:rsid w:val="006306EE"/>
    <w:rsid w:val="006351DB"/>
    <w:rsid w:val="0064257D"/>
    <w:rsid w:val="006811FC"/>
    <w:rsid w:val="006A70B2"/>
    <w:rsid w:val="006C361A"/>
    <w:rsid w:val="006D2D57"/>
    <w:rsid w:val="006D3454"/>
    <w:rsid w:val="006E1E38"/>
    <w:rsid w:val="006F2679"/>
    <w:rsid w:val="006F5E67"/>
    <w:rsid w:val="00727972"/>
    <w:rsid w:val="00737A68"/>
    <w:rsid w:val="007C0DCC"/>
    <w:rsid w:val="007E2EC8"/>
    <w:rsid w:val="0080071F"/>
    <w:rsid w:val="00816C69"/>
    <w:rsid w:val="0084637A"/>
    <w:rsid w:val="00850BFC"/>
    <w:rsid w:val="00854FEA"/>
    <w:rsid w:val="00880DB5"/>
    <w:rsid w:val="008D7D67"/>
    <w:rsid w:val="00991986"/>
    <w:rsid w:val="009C538A"/>
    <w:rsid w:val="009D0B8B"/>
    <w:rsid w:val="009F3EC0"/>
    <w:rsid w:val="00A229C8"/>
    <w:rsid w:val="00A71B2D"/>
    <w:rsid w:val="00A7604B"/>
    <w:rsid w:val="00A85C2B"/>
    <w:rsid w:val="00AB0CB7"/>
    <w:rsid w:val="00AF071C"/>
    <w:rsid w:val="00B121A5"/>
    <w:rsid w:val="00B22F72"/>
    <w:rsid w:val="00B26A06"/>
    <w:rsid w:val="00B353E1"/>
    <w:rsid w:val="00B44212"/>
    <w:rsid w:val="00BA2EAD"/>
    <w:rsid w:val="00BC36FF"/>
    <w:rsid w:val="00BD2218"/>
    <w:rsid w:val="00BD7623"/>
    <w:rsid w:val="00C01AF2"/>
    <w:rsid w:val="00C30C4A"/>
    <w:rsid w:val="00C41905"/>
    <w:rsid w:val="00C50B0B"/>
    <w:rsid w:val="00C52C4A"/>
    <w:rsid w:val="00C8110A"/>
    <w:rsid w:val="00C823E1"/>
    <w:rsid w:val="00C97684"/>
    <w:rsid w:val="00CA7F40"/>
    <w:rsid w:val="00CB5F97"/>
    <w:rsid w:val="00CC3DDC"/>
    <w:rsid w:val="00CE51F0"/>
    <w:rsid w:val="00D45271"/>
    <w:rsid w:val="00DB5790"/>
    <w:rsid w:val="00DD46AB"/>
    <w:rsid w:val="00DF0F16"/>
    <w:rsid w:val="00DF4FAE"/>
    <w:rsid w:val="00E078BC"/>
    <w:rsid w:val="00E22143"/>
    <w:rsid w:val="00E55614"/>
    <w:rsid w:val="00E72645"/>
    <w:rsid w:val="00E802ED"/>
    <w:rsid w:val="00E860FB"/>
    <w:rsid w:val="00EB3954"/>
    <w:rsid w:val="00EE09AA"/>
    <w:rsid w:val="00EE0B6A"/>
    <w:rsid w:val="00F22ABB"/>
    <w:rsid w:val="00F253A0"/>
    <w:rsid w:val="00F44DE3"/>
    <w:rsid w:val="00F462AF"/>
    <w:rsid w:val="00F71F9A"/>
    <w:rsid w:val="00F91A37"/>
    <w:rsid w:val="00FA2315"/>
    <w:rsid w:val="00FB5829"/>
    <w:rsid w:val="00FF44D3"/>
    <w:rsid w:val="00FF4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C3932E"/>
  <w15:docId w15:val="{0D32D2C7-AB28-4CDA-B6A2-D3A652AA6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kern w:val="0"/>
      <w:sz w:val="32"/>
      <w:szCs w:val="32"/>
    </w:rPr>
  </w:style>
  <w:style w:type="paragraph" w:styleId="3">
    <w:name w:val="heading 3"/>
    <w:basedOn w:val="a"/>
    <w:next w:val="a"/>
    <w:link w:val="30"/>
    <w:qFormat/>
    <w:rsid w:val="006E1E38"/>
    <w:pPr>
      <w:keepNext/>
      <w:keepLines/>
      <w:spacing w:before="140" w:after="140" w:line="416" w:lineRule="auto"/>
      <w:outlineLvl w:val="2"/>
    </w:pPr>
    <w:rPr>
      <w:b/>
      <w:bCs/>
      <w:sz w:val="32"/>
      <w:szCs w:val="32"/>
    </w:rPr>
  </w:style>
  <w:style w:type="paragraph" w:styleId="4">
    <w:name w:val="heading 4"/>
    <w:basedOn w:val="a"/>
    <w:next w:val="a"/>
    <w:link w:val="40"/>
    <w:uiPriority w:val="9"/>
    <w:semiHidden/>
    <w:unhideWhenUsed/>
    <w:qFormat/>
    <w:rsid w:val="000228E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6A70B2"/>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customStyle="1" w:styleId="20">
    <w:name w:val="标题 2 字符"/>
    <w:link w:val="2"/>
    <w:rPr>
      <w:rFonts w:ascii="Cambria" w:eastAsia="宋体" w:hAnsi="Cambria" w:cs="Times New Roman"/>
      <w:b/>
      <w:bCs/>
      <w:sz w:val="32"/>
      <w:szCs w:val="32"/>
    </w:rPr>
  </w:style>
  <w:style w:type="character" w:customStyle="1" w:styleId="10">
    <w:name w:val="标题 1 字符"/>
    <w:link w:val="1"/>
    <w:rPr>
      <w:rFonts w:ascii="Calibri" w:eastAsia="宋体" w:hAnsi="Calibri" w:cs="Times New Roman"/>
      <w:b/>
      <w:bCs/>
      <w:kern w:val="44"/>
      <w:sz w:val="44"/>
      <w:szCs w:val="44"/>
    </w:rPr>
  </w:style>
  <w:style w:type="character" w:customStyle="1" w:styleId="a4">
    <w:name w:val="页眉 字符"/>
    <w:link w:val="a5"/>
    <w:rPr>
      <w:kern w:val="2"/>
      <w:sz w:val="18"/>
      <w:szCs w:val="18"/>
    </w:rPr>
  </w:style>
  <w:style w:type="character" w:customStyle="1" w:styleId="a6">
    <w:name w:val="页脚 字符"/>
    <w:link w:val="a7"/>
    <w:rPr>
      <w:kern w:val="2"/>
      <w:sz w:val="18"/>
      <w:szCs w:val="18"/>
    </w:rPr>
  </w:style>
  <w:style w:type="character" w:customStyle="1" w:styleId="a8">
    <w:name w:val="批注框文本 字符"/>
    <w:link w:val="a9"/>
    <w:rPr>
      <w:kern w:val="2"/>
      <w:sz w:val="18"/>
      <w:szCs w:val="18"/>
    </w:rPr>
  </w:style>
  <w:style w:type="character" w:customStyle="1" w:styleId="30">
    <w:name w:val="标题 3 字符"/>
    <w:link w:val="3"/>
    <w:rsid w:val="006E1E38"/>
    <w:rPr>
      <w:b/>
      <w:bCs/>
      <w:kern w:val="2"/>
      <w:sz w:val="32"/>
      <w:szCs w:val="32"/>
    </w:rPr>
  </w:style>
  <w:style w:type="paragraph" w:styleId="a5">
    <w:name w:val="header"/>
    <w:basedOn w:val="a"/>
    <w:link w:val="a4"/>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pPr>
      <w:ind w:leftChars="200" w:left="420"/>
    </w:pPr>
  </w:style>
  <w:style w:type="paragraph" w:styleId="TOC3">
    <w:name w:val="toc 3"/>
    <w:basedOn w:val="a"/>
    <w:next w:val="a"/>
    <w:pPr>
      <w:ind w:leftChars="400" w:left="840"/>
    </w:pPr>
  </w:style>
  <w:style w:type="paragraph" w:styleId="a7">
    <w:name w:val="footer"/>
    <w:basedOn w:val="a"/>
    <w:link w:val="a6"/>
    <w:pPr>
      <w:tabs>
        <w:tab w:val="center" w:pos="4153"/>
        <w:tab w:val="right" w:pos="8306"/>
      </w:tabs>
      <w:snapToGrid w:val="0"/>
      <w:jc w:val="left"/>
    </w:pPr>
    <w:rPr>
      <w:sz w:val="18"/>
      <w:szCs w:val="18"/>
    </w:rPr>
  </w:style>
  <w:style w:type="paragraph" w:styleId="a9">
    <w:name w:val="Balloon Text"/>
    <w:basedOn w:val="a"/>
    <w:link w:val="a8"/>
    <w:rPr>
      <w:sz w:val="18"/>
      <w:szCs w:val="18"/>
    </w:rPr>
  </w:style>
  <w:style w:type="paragraph" w:customStyle="1" w:styleId="TOC1">
    <w:name w:val="TOC 标题1"/>
    <w:basedOn w:val="1"/>
    <w:next w:val="a"/>
    <w:pPr>
      <w:widowControl/>
      <w:spacing w:before="480" w:after="0" w:line="276" w:lineRule="auto"/>
      <w:jc w:val="left"/>
      <w:outlineLvl w:val="9"/>
    </w:pPr>
    <w:rPr>
      <w:rFonts w:ascii="Cambria" w:hAnsi="Cambria"/>
      <w:color w:val="365F91"/>
      <w:kern w:val="0"/>
      <w:sz w:val="28"/>
      <w:szCs w:val="28"/>
    </w:rPr>
  </w:style>
  <w:style w:type="paragraph" w:styleId="aa">
    <w:name w:val="Document Map"/>
    <w:basedOn w:val="a"/>
    <w:link w:val="ab"/>
    <w:uiPriority w:val="99"/>
    <w:semiHidden/>
    <w:unhideWhenUsed/>
    <w:rsid w:val="00E078BC"/>
    <w:rPr>
      <w:rFonts w:ascii="宋体"/>
      <w:sz w:val="18"/>
      <w:szCs w:val="18"/>
    </w:rPr>
  </w:style>
  <w:style w:type="character" w:customStyle="1" w:styleId="ab">
    <w:name w:val="文档结构图 字符"/>
    <w:link w:val="aa"/>
    <w:uiPriority w:val="99"/>
    <w:semiHidden/>
    <w:rsid w:val="00E078BC"/>
    <w:rPr>
      <w:rFonts w:ascii="宋体"/>
      <w:kern w:val="2"/>
      <w:sz w:val="18"/>
      <w:szCs w:val="18"/>
    </w:rPr>
  </w:style>
  <w:style w:type="table" w:styleId="ac">
    <w:name w:val="Table Grid"/>
    <w:basedOn w:val="a1"/>
    <w:uiPriority w:val="59"/>
    <w:rsid w:val="00A760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d">
    <w:name w:val="List Paragraph"/>
    <w:basedOn w:val="a"/>
    <w:uiPriority w:val="34"/>
    <w:qFormat/>
    <w:rsid w:val="00BA2EAD"/>
    <w:pPr>
      <w:ind w:firstLineChars="200" w:firstLine="420"/>
    </w:pPr>
  </w:style>
  <w:style w:type="character" w:customStyle="1" w:styleId="50">
    <w:name w:val="标题 5 字符"/>
    <w:basedOn w:val="a0"/>
    <w:link w:val="5"/>
    <w:uiPriority w:val="9"/>
    <w:semiHidden/>
    <w:rsid w:val="006A70B2"/>
    <w:rPr>
      <w:b/>
      <w:bCs/>
      <w:kern w:val="2"/>
      <w:sz w:val="28"/>
      <w:szCs w:val="28"/>
    </w:rPr>
  </w:style>
  <w:style w:type="character" w:customStyle="1" w:styleId="40">
    <w:name w:val="标题 4 字符"/>
    <w:basedOn w:val="a0"/>
    <w:link w:val="4"/>
    <w:uiPriority w:val="9"/>
    <w:semiHidden/>
    <w:rsid w:val="000228E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2841">
      <w:bodyDiv w:val="1"/>
      <w:marLeft w:val="0"/>
      <w:marRight w:val="0"/>
      <w:marTop w:val="0"/>
      <w:marBottom w:val="0"/>
      <w:divBdr>
        <w:top w:val="none" w:sz="0" w:space="0" w:color="auto"/>
        <w:left w:val="none" w:sz="0" w:space="0" w:color="auto"/>
        <w:bottom w:val="none" w:sz="0" w:space="0" w:color="auto"/>
        <w:right w:val="none" w:sz="0" w:space="0" w:color="auto"/>
      </w:divBdr>
    </w:div>
    <w:div w:id="12727822">
      <w:bodyDiv w:val="1"/>
      <w:marLeft w:val="0"/>
      <w:marRight w:val="0"/>
      <w:marTop w:val="0"/>
      <w:marBottom w:val="0"/>
      <w:divBdr>
        <w:top w:val="none" w:sz="0" w:space="0" w:color="auto"/>
        <w:left w:val="none" w:sz="0" w:space="0" w:color="auto"/>
        <w:bottom w:val="none" w:sz="0" w:space="0" w:color="auto"/>
        <w:right w:val="none" w:sz="0" w:space="0" w:color="auto"/>
      </w:divBdr>
    </w:div>
    <w:div w:id="204754910">
      <w:bodyDiv w:val="1"/>
      <w:marLeft w:val="0"/>
      <w:marRight w:val="0"/>
      <w:marTop w:val="0"/>
      <w:marBottom w:val="0"/>
      <w:divBdr>
        <w:top w:val="none" w:sz="0" w:space="0" w:color="auto"/>
        <w:left w:val="none" w:sz="0" w:space="0" w:color="auto"/>
        <w:bottom w:val="none" w:sz="0" w:space="0" w:color="auto"/>
        <w:right w:val="none" w:sz="0" w:space="0" w:color="auto"/>
      </w:divBdr>
    </w:div>
    <w:div w:id="252518600">
      <w:bodyDiv w:val="1"/>
      <w:marLeft w:val="0"/>
      <w:marRight w:val="0"/>
      <w:marTop w:val="0"/>
      <w:marBottom w:val="0"/>
      <w:divBdr>
        <w:top w:val="none" w:sz="0" w:space="0" w:color="auto"/>
        <w:left w:val="none" w:sz="0" w:space="0" w:color="auto"/>
        <w:bottom w:val="none" w:sz="0" w:space="0" w:color="auto"/>
        <w:right w:val="none" w:sz="0" w:space="0" w:color="auto"/>
      </w:divBdr>
    </w:div>
    <w:div w:id="353851772">
      <w:bodyDiv w:val="1"/>
      <w:marLeft w:val="0"/>
      <w:marRight w:val="0"/>
      <w:marTop w:val="0"/>
      <w:marBottom w:val="0"/>
      <w:divBdr>
        <w:top w:val="none" w:sz="0" w:space="0" w:color="auto"/>
        <w:left w:val="none" w:sz="0" w:space="0" w:color="auto"/>
        <w:bottom w:val="none" w:sz="0" w:space="0" w:color="auto"/>
        <w:right w:val="none" w:sz="0" w:space="0" w:color="auto"/>
      </w:divBdr>
    </w:div>
    <w:div w:id="409693641">
      <w:bodyDiv w:val="1"/>
      <w:marLeft w:val="0"/>
      <w:marRight w:val="0"/>
      <w:marTop w:val="0"/>
      <w:marBottom w:val="0"/>
      <w:divBdr>
        <w:top w:val="none" w:sz="0" w:space="0" w:color="auto"/>
        <w:left w:val="none" w:sz="0" w:space="0" w:color="auto"/>
        <w:bottom w:val="none" w:sz="0" w:space="0" w:color="auto"/>
        <w:right w:val="none" w:sz="0" w:space="0" w:color="auto"/>
      </w:divBdr>
    </w:div>
    <w:div w:id="436679499">
      <w:bodyDiv w:val="1"/>
      <w:marLeft w:val="0"/>
      <w:marRight w:val="0"/>
      <w:marTop w:val="0"/>
      <w:marBottom w:val="0"/>
      <w:divBdr>
        <w:top w:val="none" w:sz="0" w:space="0" w:color="auto"/>
        <w:left w:val="none" w:sz="0" w:space="0" w:color="auto"/>
        <w:bottom w:val="none" w:sz="0" w:space="0" w:color="auto"/>
        <w:right w:val="none" w:sz="0" w:space="0" w:color="auto"/>
      </w:divBdr>
    </w:div>
    <w:div w:id="459539481">
      <w:bodyDiv w:val="1"/>
      <w:marLeft w:val="0"/>
      <w:marRight w:val="0"/>
      <w:marTop w:val="0"/>
      <w:marBottom w:val="0"/>
      <w:divBdr>
        <w:top w:val="none" w:sz="0" w:space="0" w:color="auto"/>
        <w:left w:val="none" w:sz="0" w:space="0" w:color="auto"/>
        <w:bottom w:val="none" w:sz="0" w:space="0" w:color="auto"/>
        <w:right w:val="none" w:sz="0" w:space="0" w:color="auto"/>
      </w:divBdr>
    </w:div>
    <w:div w:id="496845704">
      <w:bodyDiv w:val="1"/>
      <w:marLeft w:val="0"/>
      <w:marRight w:val="0"/>
      <w:marTop w:val="0"/>
      <w:marBottom w:val="0"/>
      <w:divBdr>
        <w:top w:val="none" w:sz="0" w:space="0" w:color="auto"/>
        <w:left w:val="none" w:sz="0" w:space="0" w:color="auto"/>
        <w:bottom w:val="none" w:sz="0" w:space="0" w:color="auto"/>
        <w:right w:val="none" w:sz="0" w:space="0" w:color="auto"/>
      </w:divBdr>
    </w:div>
    <w:div w:id="570313077">
      <w:bodyDiv w:val="1"/>
      <w:marLeft w:val="0"/>
      <w:marRight w:val="0"/>
      <w:marTop w:val="0"/>
      <w:marBottom w:val="0"/>
      <w:divBdr>
        <w:top w:val="none" w:sz="0" w:space="0" w:color="auto"/>
        <w:left w:val="none" w:sz="0" w:space="0" w:color="auto"/>
        <w:bottom w:val="none" w:sz="0" w:space="0" w:color="auto"/>
        <w:right w:val="none" w:sz="0" w:space="0" w:color="auto"/>
      </w:divBdr>
    </w:div>
    <w:div w:id="599485448">
      <w:bodyDiv w:val="1"/>
      <w:marLeft w:val="0"/>
      <w:marRight w:val="0"/>
      <w:marTop w:val="0"/>
      <w:marBottom w:val="0"/>
      <w:divBdr>
        <w:top w:val="none" w:sz="0" w:space="0" w:color="auto"/>
        <w:left w:val="none" w:sz="0" w:space="0" w:color="auto"/>
        <w:bottom w:val="none" w:sz="0" w:space="0" w:color="auto"/>
        <w:right w:val="none" w:sz="0" w:space="0" w:color="auto"/>
      </w:divBdr>
    </w:div>
    <w:div w:id="643048794">
      <w:bodyDiv w:val="1"/>
      <w:marLeft w:val="0"/>
      <w:marRight w:val="0"/>
      <w:marTop w:val="0"/>
      <w:marBottom w:val="0"/>
      <w:divBdr>
        <w:top w:val="none" w:sz="0" w:space="0" w:color="auto"/>
        <w:left w:val="none" w:sz="0" w:space="0" w:color="auto"/>
        <w:bottom w:val="none" w:sz="0" w:space="0" w:color="auto"/>
        <w:right w:val="none" w:sz="0" w:space="0" w:color="auto"/>
      </w:divBdr>
    </w:div>
    <w:div w:id="766459716">
      <w:bodyDiv w:val="1"/>
      <w:marLeft w:val="0"/>
      <w:marRight w:val="0"/>
      <w:marTop w:val="0"/>
      <w:marBottom w:val="0"/>
      <w:divBdr>
        <w:top w:val="none" w:sz="0" w:space="0" w:color="auto"/>
        <w:left w:val="none" w:sz="0" w:space="0" w:color="auto"/>
        <w:bottom w:val="none" w:sz="0" w:space="0" w:color="auto"/>
        <w:right w:val="none" w:sz="0" w:space="0" w:color="auto"/>
      </w:divBdr>
    </w:div>
    <w:div w:id="798960425">
      <w:bodyDiv w:val="1"/>
      <w:marLeft w:val="0"/>
      <w:marRight w:val="0"/>
      <w:marTop w:val="0"/>
      <w:marBottom w:val="0"/>
      <w:divBdr>
        <w:top w:val="none" w:sz="0" w:space="0" w:color="auto"/>
        <w:left w:val="none" w:sz="0" w:space="0" w:color="auto"/>
        <w:bottom w:val="none" w:sz="0" w:space="0" w:color="auto"/>
        <w:right w:val="none" w:sz="0" w:space="0" w:color="auto"/>
      </w:divBdr>
    </w:div>
    <w:div w:id="1075276227">
      <w:bodyDiv w:val="1"/>
      <w:marLeft w:val="0"/>
      <w:marRight w:val="0"/>
      <w:marTop w:val="0"/>
      <w:marBottom w:val="0"/>
      <w:divBdr>
        <w:top w:val="none" w:sz="0" w:space="0" w:color="auto"/>
        <w:left w:val="none" w:sz="0" w:space="0" w:color="auto"/>
        <w:bottom w:val="none" w:sz="0" w:space="0" w:color="auto"/>
        <w:right w:val="none" w:sz="0" w:space="0" w:color="auto"/>
      </w:divBdr>
    </w:div>
    <w:div w:id="1191338338">
      <w:bodyDiv w:val="1"/>
      <w:marLeft w:val="0"/>
      <w:marRight w:val="0"/>
      <w:marTop w:val="0"/>
      <w:marBottom w:val="0"/>
      <w:divBdr>
        <w:top w:val="none" w:sz="0" w:space="0" w:color="auto"/>
        <w:left w:val="none" w:sz="0" w:space="0" w:color="auto"/>
        <w:bottom w:val="none" w:sz="0" w:space="0" w:color="auto"/>
        <w:right w:val="none" w:sz="0" w:space="0" w:color="auto"/>
      </w:divBdr>
    </w:div>
    <w:div w:id="1329598471">
      <w:bodyDiv w:val="1"/>
      <w:marLeft w:val="0"/>
      <w:marRight w:val="0"/>
      <w:marTop w:val="0"/>
      <w:marBottom w:val="0"/>
      <w:divBdr>
        <w:top w:val="none" w:sz="0" w:space="0" w:color="auto"/>
        <w:left w:val="none" w:sz="0" w:space="0" w:color="auto"/>
        <w:bottom w:val="none" w:sz="0" w:space="0" w:color="auto"/>
        <w:right w:val="none" w:sz="0" w:space="0" w:color="auto"/>
      </w:divBdr>
    </w:div>
    <w:div w:id="1394815870">
      <w:bodyDiv w:val="1"/>
      <w:marLeft w:val="0"/>
      <w:marRight w:val="0"/>
      <w:marTop w:val="0"/>
      <w:marBottom w:val="0"/>
      <w:divBdr>
        <w:top w:val="none" w:sz="0" w:space="0" w:color="auto"/>
        <w:left w:val="none" w:sz="0" w:space="0" w:color="auto"/>
        <w:bottom w:val="none" w:sz="0" w:space="0" w:color="auto"/>
        <w:right w:val="none" w:sz="0" w:space="0" w:color="auto"/>
      </w:divBdr>
    </w:div>
    <w:div w:id="1470903264">
      <w:bodyDiv w:val="1"/>
      <w:marLeft w:val="0"/>
      <w:marRight w:val="0"/>
      <w:marTop w:val="0"/>
      <w:marBottom w:val="0"/>
      <w:divBdr>
        <w:top w:val="none" w:sz="0" w:space="0" w:color="auto"/>
        <w:left w:val="none" w:sz="0" w:space="0" w:color="auto"/>
        <w:bottom w:val="none" w:sz="0" w:space="0" w:color="auto"/>
        <w:right w:val="none" w:sz="0" w:space="0" w:color="auto"/>
      </w:divBdr>
    </w:div>
    <w:div w:id="1493831170">
      <w:bodyDiv w:val="1"/>
      <w:marLeft w:val="0"/>
      <w:marRight w:val="0"/>
      <w:marTop w:val="0"/>
      <w:marBottom w:val="0"/>
      <w:divBdr>
        <w:top w:val="none" w:sz="0" w:space="0" w:color="auto"/>
        <w:left w:val="none" w:sz="0" w:space="0" w:color="auto"/>
        <w:bottom w:val="none" w:sz="0" w:space="0" w:color="auto"/>
        <w:right w:val="none" w:sz="0" w:space="0" w:color="auto"/>
      </w:divBdr>
    </w:div>
    <w:div w:id="1526333491">
      <w:bodyDiv w:val="1"/>
      <w:marLeft w:val="0"/>
      <w:marRight w:val="0"/>
      <w:marTop w:val="0"/>
      <w:marBottom w:val="0"/>
      <w:divBdr>
        <w:top w:val="none" w:sz="0" w:space="0" w:color="auto"/>
        <w:left w:val="none" w:sz="0" w:space="0" w:color="auto"/>
        <w:bottom w:val="none" w:sz="0" w:space="0" w:color="auto"/>
        <w:right w:val="none" w:sz="0" w:space="0" w:color="auto"/>
      </w:divBdr>
    </w:div>
    <w:div w:id="1564366783">
      <w:bodyDiv w:val="1"/>
      <w:marLeft w:val="0"/>
      <w:marRight w:val="0"/>
      <w:marTop w:val="0"/>
      <w:marBottom w:val="0"/>
      <w:divBdr>
        <w:top w:val="none" w:sz="0" w:space="0" w:color="auto"/>
        <w:left w:val="none" w:sz="0" w:space="0" w:color="auto"/>
        <w:bottom w:val="none" w:sz="0" w:space="0" w:color="auto"/>
        <w:right w:val="none" w:sz="0" w:space="0" w:color="auto"/>
      </w:divBdr>
    </w:div>
    <w:div w:id="1738434139">
      <w:bodyDiv w:val="1"/>
      <w:marLeft w:val="0"/>
      <w:marRight w:val="0"/>
      <w:marTop w:val="0"/>
      <w:marBottom w:val="0"/>
      <w:divBdr>
        <w:top w:val="none" w:sz="0" w:space="0" w:color="auto"/>
        <w:left w:val="none" w:sz="0" w:space="0" w:color="auto"/>
        <w:bottom w:val="none" w:sz="0" w:space="0" w:color="auto"/>
        <w:right w:val="none" w:sz="0" w:space="0" w:color="auto"/>
      </w:divBdr>
    </w:div>
    <w:div w:id="1758363096">
      <w:bodyDiv w:val="1"/>
      <w:marLeft w:val="0"/>
      <w:marRight w:val="0"/>
      <w:marTop w:val="0"/>
      <w:marBottom w:val="0"/>
      <w:divBdr>
        <w:top w:val="none" w:sz="0" w:space="0" w:color="auto"/>
        <w:left w:val="none" w:sz="0" w:space="0" w:color="auto"/>
        <w:bottom w:val="none" w:sz="0" w:space="0" w:color="auto"/>
        <w:right w:val="none" w:sz="0" w:space="0" w:color="auto"/>
      </w:divBdr>
    </w:div>
    <w:div w:id="1776975242">
      <w:bodyDiv w:val="1"/>
      <w:marLeft w:val="0"/>
      <w:marRight w:val="0"/>
      <w:marTop w:val="0"/>
      <w:marBottom w:val="0"/>
      <w:divBdr>
        <w:top w:val="none" w:sz="0" w:space="0" w:color="auto"/>
        <w:left w:val="none" w:sz="0" w:space="0" w:color="auto"/>
        <w:bottom w:val="none" w:sz="0" w:space="0" w:color="auto"/>
        <w:right w:val="none" w:sz="0" w:space="0" w:color="auto"/>
      </w:divBdr>
    </w:div>
    <w:div w:id="1809585785">
      <w:bodyDiv w:val="1"/>
      <w:marLeft w:val="0"/>
      <w:marRight w:val="0"/>
      <w:marTop w:val="0"/>
      <w:marBottom w:val="0"/>
      <w:divBdr>
        <w:top w:val="none" w:sz="0" w:space="0" w:color="auto"/>
        <w:left w:val="none" w:sz="0" w:space="0" w:color="auto"/>
        <w:bottom w:val="none" w:sz="0" w:space="0" w:color="auto"/>
        <w:right w:val="none" w:sz="0" w:space="0" w:color="auto"/>
      </w:divBdr>
    </w:div>
    <w:div w:id="1876040935">
      <w:bodyDiv w:val="1"/>
      <w:marLeft w:val="0"/>
      <w:marRight w:val="0"/>
      <w:marTop w:val="0"/>
      <w:marBottom w:val="0"/>
      <w:divBdr>
        <w:top w:val="none" w:sz="0" w:space="0" w:color="auto"/>
        <w:left w:val="none" w:sz="0" w:space="0" w:color="auto"/>
        <w:bottom w:val="none" w:sz="0" w:space="0" w:color="auto"/>
        <w:right w:val="none" w:sz="0" w:space="0" w:color="auto"/>
      </w:divBdr>
    </w:div>
    <w:div w:id="1962687494">
      <w:bodyDiv w:val="1"/>
      <w:marLeft w:val="0"/>
      <w:marRight w:val="0"/>
      <w:marTop w:val="0"/>
      <w:marBottom w:val="0"/>
      <w:divBdr>
        <w:top w:val="none" w:sz="0" w:space="0" w:color="auto"/>
        <w:left w:val="none" w:sz="0" w:space="0" w:color="auto"/>
        <w:bottom w:val="none" w:sz="0" w:space="0" w:color="auto"/>
        <w:right w:val="none" w:sz="0" w:space="0" w:color="auto"/>
      </w:divBdr>
    </w:div>
    <w:div w:id="207658106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823;&#23398;&#30456;&#20851;&#25991;&#20214;\&#22823;&#19977;&#19979;&#30456;&#20851;&#25991;&#20214;\&#20113;&#35745;&#31639;&#25216;&#26415;\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618</TotalTime>
  <Pages>12</Pages>
  <Words>1720</Words>
  <Characters>9804</Characters>
  <Application>Microsoft Office Word</Application>
  <DocSecurity>0</DocSecurity>
  <PresentationFormat/>
  <Lines>81</Lines>
  <Paragraphs>23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“星网锐捷杯”宁波市第二届大学生</vt:lpstr>
    </vt:vector>
  </TitlesOfParts>
  <Company>xuanbo</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“星网锐捷杯”宁波市第二届大学生</dc:title>
  <dc:creator>xuanbo</dc:creator>
  <cp:lastModifiedBy>_Coinisi_ 坩埚花菜</cp:lastModifiedBy>
  <cp:revision>30</cp:revision>
  <cp:lastPrinted>2024-07-01T11:16:00Z</cp:lastPrinted>
  <dcterms:created xsi:type="dcterms:W3CDTF">2019-02-28T10:56:00Z</dcterms:created>
  <dcterms:modified xsi:type="dcterms:W3CDTF">2024-07-01T20:16:00Z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2052-8.1.0.3483</vt:lpwstr>
  </property>
</Properties>
</file>