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firstLine="1058"/>
        <w:spacing w:line="1596" w:lineRule="exact"/>
        <w:textAlignment w:val="center"/>
        <w:rPr/>
      </w:pPr>
      <w:r>
        <w:drawing>
          <wp:inline distT="0" distB="0" distL="0" distR="0">
            <wp:extent cx="3947159" cy="1013459"/>
            <wp:effectExtent l="0" t="0" r="0" b="0"/>
            <wp:docPr id="1" name="IM 1"/>
            <wp:cNvGraphicFramePr/>
            <a:graphic>
              <a:graphicData uri="http://schemas.openxmlformats.org/drawingml/2006/picture">
                <pic:pic>
                  <pic:nvPicPr>
                    <pic:cNvPr id="1" name="IM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7159" cy="101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1594"/>
        <w:spacing w:before="309" w:line="231" w:lineRule="auto"/>
        <w:rPr>
          <w:rFonts w:ascii="KaiTi" w:hAnsi="KaiTi" w:eastAsia="KaiTi" w:cs="KaiTi"/>
          <w:sz w:val="95"/>
          <w:szCs w:val="95"/>
        </w:rPr>
      </w:pP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  <w:spacing w:val="1"/>
        </w:rPr>
        <w:t>实</w:t>
      </w:r>
      <w:r>
        <w:rPr>
          <w:rFonts w:ascii="KaiTi" w:hAnsi="KaiTi" w:eastAsia="KaiTi" w:cs="KaiTi"/>
          <w:sz w:val="95"/>
          <w:szCs w:val="95"/>
        </w:rPr>
        <w:t xml:space="preserve"> </w:t>
      </w: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</w:rPr>
        <w:t>验</w:t>
      </w:r>
      <w:r>
        <w:rPr>
          <w:rFonts w:ascii="KaiTi" w:hAnsi="KaiTi" w:eastAsia="KaiTi" w:cs="KaiTi"/>
          <w:sz w:val="95"/>
          <w:szCs w:val="95"/>
        </w:rPr>
        <w:t xml:space="preserve"> </w:t>
      </w: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</w:rPr>
        <w:t>报</w:t>
      </w:r>
      <w:r>
        <w:rPr>
          <w:rFonts w:ascii="KaiTi" w:hAnsi="KaiTi" w:eastAsia="KaiTi" w:cs="KaiTi"/>
          <w:sz w:val="95"/>
          <w:szCs w:val="95"/>
        </w:rPr>
        <w:t xml:space="preserve"> </w:t>
      </w: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</w:rPr>
        <w:t>告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192"/>
        <w:spacing w:before="139" w:line="607" w:lineRule="exact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4"/>
          <w:position w:val="4"/>
        </w:rPr>
        <w:t>[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4"/>
          <w:position w:val="4"/>
        </w:rPr>
        <w:t>实验十一</w:t>
      </w:r>
      <w:r>
        <w:rPr>
          <w:rFonts w:ascii="KaiTi" w:hAnsi="KaiTi" w:eastAsia="KaiTi" w:cs="KaiTi"/>
          <w:sz w:val="43"/>
          <w:szCs w:val="43"/>
          <w:spacing w:val="4"/>
          <w:position w:val="4"/>
        </w:rPr>
        <w:t xml:space="preserve"> 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4"/>
          <w:position w:val="4"/>
        </w:rPr>
        <w:t>嵌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3"/>
          <w:position w:val="4"/>
        </w:rPr>
        <w:t>入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2"/>
          <w:position w:val="4"/>
        </w:rPr>
        <w:t>式</w:t>
      </w:r>
      <w:r>
        <w:rPr>
          <w:rFonts w:ascii="KaiTi" w:hAnsi="KaiTi" w:eastAsia="KaiTi" w:cs="KaiTi"/>
          <w:sz w:val="43"/>
          <w:szCs w:val="43"/>
          <w:spacing w:val="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b/>
          <w:bCs/>
          <w:position w:val="4"/>
        </w:rPr>
        <w:t>Linux</w:t>
      </w:r>
      <w:r>
        <w:rPr>
          <w:rFonts w:ascii="Times New Roman" w:hAnsi="Times New Roman" w:eastAsia="Times New Roman" w:cs="Times New Roman"/>
          <w:sz w:val="43"/>
          <w:szCs w:val="43"/>
          <w:spacing w:val="2"/>
          <w:position w:val="4"/>
        </w:rPr>
        <w:t xml:space="preserve"> 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2"/>
          <w:position w:val="4"/>
        </w:rPr>
        <w:t>多线程编程实验</w:t>
      </w: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2"/>
          <w:position w:val="4"/>
        </w:rPr>
        <w:t>]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left="2247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姓名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3"/>
        </w:rPr>
        <w:t>：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 xml:space="preserve">   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>赵瑞杰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  </w:t>
      </w:r>
    </w:p>
    <w:p>
      <w:pPr>
        <w:ind w:left="2252"/>
        <w:spacing w:before="161" w:line="37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1"/>
        </w:rPr>
        <w:t>学号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：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 xml:space="preserve">                      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>216001944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 xml:space="preserve">                        </w:t>
      </w:r>
    </w:p>
    <w:p>
      <w:pPr>
        <w:ind w:left="1827"/>
        <w:spacing w:before="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6"/>
        </w:rPr>
        <w:t>课程名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称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3"/>
        </w:rPr>
        <w:t>：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3"/>
        </w:rPr>
        <w:t xml:space="preserve"> 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3"/>
        </w:rPr>
        <w:t>嵌入式系统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</w:t>
      </w:r>
    </w:p>
    <w:p>
      <w:pPr>
        <w:ind w:left="1827"/>
        <w:spacing w:before="160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8"/>
        </w:rPr>
        <w:t>所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6"/>
        </w:rPr>
        <w:t>在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学院：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4"/>
        </w:rPr>
        <w:t xml:space="preserve">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4"/>
        </w:rPr>
        <w:t>信息科学与工程学院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</w:t>
      </w:r>
    </w:p>
    <w:p>
      <w:pPr>
        <w:ind w:left="1828"/>
        <w:spacing w:before="160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2"/>
        </w:rPr>
        <w:t>专业班级：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 xml:space="preserve">      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>21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1"/>
        </w:rPr>
        <w:t>级计算机科学与技术</w:t>
      </w:r>
      <w:r>
        <w:rPr>
          <w:rFonts w:ascii="SimSun" w:hAnsi="SimSun" w:eastAsia="SimSun" w:cs="SimSun"/>
          <w:sz w:val="20"/>
          <w:szCs w:val="20"/>
          <w:u w:val="single" w:color="auto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1"/>
        </w:rPr>
        <w:t>班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</w:t>
      </w:r>
    </w:p>
    <w:p>
      <w:pPr>
        <w:ind w:left="1827"/>
        <w:spacing w:before="16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6"/>
        </w:rPr>
        <w:t>任课教师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：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3"/>
        </w:rPr>
        <w:t xml:space="preserve">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3"/>
        </w:rPr>
        <w:t>王翀、王艺睿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</w:t>
      </w:r>
    </w:p>
    <w:p>
      <w:pPr>
        <w:sectPr>
          <w:pgSz w:w="11900" w:h="16840"/>
          <w:pgMar w:top="1431" w:right="1785" w:bottom="0" w:left="1785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51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88"/>
        <w:gridCol w:w="6531"/>
      </w:tblGrid>
      <w:tr>
        <w:trPr>
          <w:trHeight w:val="623" w:hRule="atLeast"/>
        </w:trPr>
        <w:tc>
          <w:tcPr>
            <w:tcW w:w="1988" w:type="dxa"/>
            <w:vAlign w:val="top"/>
          </w:tcPr>
          <w:p>
            <w:pPr>
              <w:ind w:left="344"/>
              <w:spacing w:before="202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实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验项目名称</w:t>
            </w:r>
          </w:p>
        </w:tc>
        <w:tc>
          <w:tcPr>
            <w:tcW w:w="6531" w:type="dxa"/>
            <w:vAlign w:val="top"/>
          </w:tcPr>
          <w:p>
            <w:pPr>
              <w:ind w:left="1167"/>
              <w:spacing w:before="143" w:line="332" w:lineRule="exact"/>
              <w:rPr>
                <w:rFonts w:ascii="KaiTi" w:hAnsi="KaiTi" w:eastAsia="KaiTi" w:cs="KaiTi"/>
                <w:sz w:val="23"/>
                <w:szCs w:val="23"/>
              </w:rPr>
            </w:pPr>
            <w:r>
              <w:rPr>
                <w:rFonts w:ascii="KaiTi" w:hAnsi="KaiTi" w:eastAsia="KaiTi" w:cs="KaiTi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12"/>
                <w:position w:val="2"/>
              </w:rPr>
              <w:t>实</w:t>
            </w:r>
            <w:r>
              <w:rPr>
                <w:rFonts w:ascii="KaiTi" w:hAnsi="KaiTi" w:eastAsia="KaiTi" w:cs="KaiTi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7"/>
                <w:position w:val="2"/>
              </w:rPr>
              <w:t>验</w:t>
            </w:r>
            <w:r>
              <w:rPr>
                <w:rFonts w:ascii="KaiTi" w:hAnsi="KaiTi" w:eastAsia="KaiTi" w:cs="KaiTi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6"/>
                <w:position w:val="2"/>
              </w:rPr>
              <w:t>十一</w:t>
            </w:r>
            <w:r>
              <w:rPr>
                <w:rFonts w:ascii="KaiTi" w:hAnsi="KaiTi" w:eastAsia="KaiTi" w:cs="KaiTi"/>
                <w:sz w:val="23"/>
                <w:szCs w:val="23"/>
                <w:spacing w:val="6"/>
                <w:position w:val="2"/>
              </w:rPr>
              <w:t xml:space="preserve"> </w:t>
            </w:r>
            <w:r>
              <w:rPr>
                <w:rFonts w:ascii="KaiTi" w:hAnsi="KaiTi" w:eastAsia="KaiTi" w:cs="KaiTi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6"/>
                <w:position w:val="2"/>
              </w:rPr>
              <w:t>嵌入式</w:t>
            </w:r>
            <w:r>
              <w:rPr>
                <w:rFonts w:ascii="KaiTi" w:hAnsi="KaiTi" w:eastAsia="KaiTi" w:cs="KaiTi"/>
                <w:sz w:val="23"/>
                <w:szCs w:val="23"/>
                <w:spacing w:val="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b/>
                <w:bCs/>
                <w:position w:val="2"/>
              </w:rPr>
              <w:t>Linux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  <w:position w:val="2"/>
              </w:rPr>
              <w:t xml:space="preserve"> </w:t>
            </w:r>
            <w:r>
              <w:rPr>
                <w:rFonts w:ascii="KaiTi" w:hAnsi="KaiTi" w:eastAsia="KaiTi" w:cs="KaiTi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6"/>
                <w:position w:val="2"/>
              </w:rPr>
              <w:t>多线程编程实验</w:t>
            </w:r>
          </w:p>
        </w:tc>
      </w:tr>
      <w:tr>
        <w:trPr>
          <w:trHeight w:val="4215" w:hRule="atLeast"/>
        </w:trPr>
        <w:tc>
          <w:tcPr>
            <w:tcW w:w="8519" w:type="dxa"/>
            <w:vAlign w:val="top"/>
            <w:gridSpan w:val="2"/>
          </w:tcPr>
          <w:p>
            <w:pPr>
              <w:ind w:left="121"/>
              <w:spacing w:before="114" w:line="394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9"/>
                <w:position w:val="2"/>
              </w:rPr>
              <w:t>一、实验目的与要求</w:t>
            </w:r>
          </w:p>
          <w:p>
            <w:pPr>
              <w:ind w:left="121"/>
              <w:spacing w:before="1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8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5"/>
              </w:rPr>
              <w:t>.1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5"/>
              </w:rPr>
              <w:t>实验目的</w:t>
            </w:r>
          </w:p>
          <w:p>
            <w:pPr>
              <w:ind w:left="116"/>
              <w:spacing w:before="26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理解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系统中线程的基本概念，包括线程与进程的区别和联系。</w:t>
            </w:r>
          </w:p>
          <w:p>
            <w:pPr>
              <w:ind w:left="116"/>
              <w:spacing w:before="30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  <w:position w:val="2"/>
              </w:rPr>
              <w:t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学习使用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POSIX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线程库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pthread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)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进行多线程编程的基本方法。</w:t>
            </w:r>
          </w:p>
          <w:p>
            <w:pPr>
              <w:ind w:left="116"/>
              <w:spacing w:before="30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>(3)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2"/>
              </w:rPr>
              <w:t>掌握线程的创建、同步、通信以及取消等操作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2"/>
              </w:rPr>
              <w:t>。</w:t>
            </w:r>
          </w:p>
          <w:p>
            <w:pPr>
              <w:ind w:left="121"/>
              <w:spacing w:before="68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8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5"/>
              </w:rPr>
              <w:t>.2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5"/>
              </w:rPr>
              <w:t>实验要求</w:t>
            </w:r>
          </w:p>
          <w:p>
            <w:pPr>
              <w:ind w:left="106" w:right="110" w:firstLine="10"/>
              <w:spacing w:before="27" w:line="28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熟悉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pthread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库提供的线程创建、管理和同步的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API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函数，包括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pthread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create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pthread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join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pthread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mutex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_*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等。</w:t>
            </w:r>
          </w:p>
          <w:p>
            <w:pPr>
              <w:ind w:left="116"/>
              <w:spacing w:before="16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6"/>
                <w:position w:val="2"/>
              </w:rPr>
              <w:t>(2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2"/>
              </w:rPr>
              <w:t>编写程序实现多线程的创建，理解线程属性设置和线程的生命周期管理。</w:t>
            </w:r>
          </w:p>
          <w:p>
            <w:pPr>
              <w:ind w:left="109" w:right="108" w:firstLine="7"/>
              <w:spacing w:before="31" w:line="27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(3)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学习线程间的同步机制，包括互斥锁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mutex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)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、条件变量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cond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)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和信号量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(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semapho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)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的使用</w:t>
            </w:r>
            <w:r>
              <w:rPr>
                <w:rFonts w:ascii="SimSun" w:hAnsi="SimSun" w:eastAsia="SimSun" w:cs="SimSun"/>
                <w:sz w:val="20"/>
                <w:szCs w:val="20"/>
              </w:rPr>
              <w:t>。</w:t>
            </w:r>
          </w:p>
          <w:p>
            <w:pPr>
              <w:ind w:left="116"/>
              <w:spacing w:before="28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6"/>
                <w:position w:val="2"/>
              </w:rPr>
              <w:t>(4)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2"/>
              </w:rPr>
              <w:t>掌握线程间的数据共享和通信方法，编写程序实现线程间的数据交换和状态同步。</w:t>
            </w:r>
          </w:p>
          <w:p>
            <w:pPr>
              <w:ind w:left="116"/>
              <w:spacing w:before="31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6"/>
                <w:position w:val="2"/>
              </w:rPr>
              <w:t>(5)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2"/>
              </w:rPr>
              <w:t>学习线程的取消和清理，编写程序演示如何安全地取消一个线程并进行资源回收。</w:t>
            </w:r>
          </w:p>
        </w:tc>
      </w:tr>
      <w:tr>
        <w:trPr>
          <w:trHeight w:val="1720" w:hRule="atLeast"/>
        </w:trPr>
        <w:tc>
          <w:tcPr>
            <w:tcW w:w="8519" w:type="dxa"/>
            <w:vAlign w:val="top"/>
            <w:gridSpan w:val="2"/>
          </w:tcPr>
          <w:p>
            <w:pPr>
              <w:ind w:left="121"/>
              <w:spacing w:before="116" w:line="314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9"/>
                <w:position w:val="1"/>
              </w:rPr>
              <w:t>二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8"/>
                <w:position w:val="1"/>
              </w:rPr>
              <w:t>、实验环境</w:t>
            </w:r>
          </w:p>
          <w:p>
            <w:pPr>
              <w:ind w:left="116"/>
              <w:spacing w:before="54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2"/>
              </w:rPr>
              <w:t>华清远见开发环境。</w:t>
            </w:r>
          </w:p>
          <w:p>
            <w:pPr>
              <w:ind w:left="116"/>
              <w:spacing w:before="30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3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>2)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2"/>
              </w:rPr>
              <w:t>实验平台为华清远见提供的虚拟机环境。</w:t>
            </w:r>
          </w:p>
          <w:p>
            <w:pPr>
              <w:ind w:left="116"/>
              <w:spacing w:before="30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(3)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使用的操作系统是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Ubuntu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12.04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64-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bit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2"/>
              </w:rPr>
              <w:t>。</w:t>
            </w:r>
          </w:p>
          <w:p>
            <w:pPr>
              <w:ind w:left="116"/>
              <w:spacing w:before="30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(4)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虚拟机工具软件为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VMware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Player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。</w:t>
            </w:r>
          </w:p>
        </w:tc>
      </w:tr>
      <w:tr>
        <w:trPr>
          <w:trHeight w:val="7337" w:hRule="atLeast"/>
        </w:trPr>
        <w:tc>
          <w:tcPr>
            <w:tcW w:w="8519" w:type="dxa"/>
            <w:vAlign w:val="top"/>
            <w:gridSpan w:val="2"/>
          </w:tcPr>
          <w:p>
            <w:pPr>
              <w:ind w:left="117"/>
              <w:spacing w:before="116" w:line="305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10"/>
                <w:position w:val="1"/>
              </w:rPr>
              <w:t>三、实验过程、步骤及内容</w:t>
            </w:r>
          </w:p>
          <w:p>
            <w:pPr>
              <w:ind w:left="535"/>
              <w:spacing w:before="63" w:line="350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9"/>
                <w:position w:val="7"/>
              </w:rPr>
              <w:t>运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7"/>
              </w:rPr>
              <w:t>行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7"/>
              </w:rPr>
              <w:t>Ubuntu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7"/>
              </w:rPr>
              <w:t>系统，打开命令行终端。</w:t>
            </w:r>
          </w:p>
          <w:p>
            <w:pPr>
              <w:ind w:left="535"/>
              <w:spacing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执行命令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：</w:t>
            </w:r>
          </w:p>
          <w:p>
            <w:pPr>
              <w:ind w:firstLine="107"/>
              <w:spacing w:before="14" w:line="936" w:lineRule="exact"/>
              <w:textAlignment w:val="center"/>
              <w:rPr/>
            </w:pPr>
            <w:r>
              <w:pict>
                <v:shape id="_x0000_s1" style="mso-position-vertical-relative:line;mso-position-horizontal-relative:char;width:414.95pt;height:46.8pt;" fillcolor="#E5E5E5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31"/>
                          <w:spacing w:before="14" w:line="312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  <w:position w:val="6"/>
                          </w:rPr>
                          <w:t>$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  <w:position w:val="6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>cd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  <w:position w:val="6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  <w:position w:val="6"/>
                          </w:rPr>
                          <w:t>~/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>workdir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  <w:position w:val="6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>linux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  <w:position w:val="6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>application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  <w:position w:val="6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  <w:position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  <w:position w:val="6"/>
                          </w:rPr>
                          <w:t>11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  <w:position w:val="6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>pthread</w:t>
                        </w:r>
                      </w:p>
                      <w:p>
                        <w:pPr>
                          <w:ind w:left="431"/>
                          <w:spacing w:line="281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3"/>
                            <w:position w:val="3"/>
                          </w:rPr>
                          <w:t>$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1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mkdir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1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pthread</w:t>
                        </w:r>
                      </w:p>
                      <w:p>
                        <w:pPr>
                          <w:ind w:left="431"/>
                          <w:spacing w:before="30" w:line="282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3"/>
                          </w:rPr>
                          <w:t>$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cd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pthread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firstLine="107"/>
              <w:spacing w:before="31" w:line="873" w:lineRule="exact"/>
              <w:textAlignment w:val="center"/>
              <w:rPr/>
            </w:pPr>
            <w:r>
              <w:drawing>
                <wp:inline distT="0" distB="0" distL="0" distR="0">
                  <wp:extent cx="5269991" cy="554735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69991" cy="55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20" w:right="108" w:firstLine="413"/>
              <w:spacing w:before="46" w:line="28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将“华清远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CORTEXA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资料：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\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实验代码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\2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移植驱动及应用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\1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应用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\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5"/>
              </w:rPr>
              <w:t>实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验代码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\20.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系统消息队列实验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\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实验代码”目录下的“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thread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”拷贝到该目录下。</w:t>
            </w:r>
          </w:p>
          <w:p>
            <w:pPr>
              <w:ind w:firstLine="107"/>
              <w:spacing w:line="907" w:lineRule="exact"/>
              <w:textAlignment w:val="center"/>
              <w:rPr/>
            </w:pPr>
            <w:r>
              <w:drawing>
                <wp:inline distT="0" distB="0" distL="0" distR="0">
                  <wp:extent cx="5269991" cy="576071"/>
                  <wp:effectExtent l="0" t="0" r="0" b="0"/>
                  <wp:docPr id="3" name="IM 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IM 3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69991" cy="576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40"/>
              <w:spacing w:before="66" w:line="295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6"/>
              </w:rPr>
              <w:t>实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6"/>
              </w:rPr>
              <w:t>验代码如下所示：</w:t>
            </w:r>
          </w:p>
          <w:p>
            <w:pPr>
              <w:ind w:left="531"/>
              <w:spacing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0"/>
                <w:position w:val="1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1"/>
              </w:rPr>
              <w:t>include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8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1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stdio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1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1"/>
              </w:rPr>
              <w:t>&gt;</w:t>
            </w:r>
          </w:p>
          <w:p>
            <w:pPr>
              <w:ind w:left="531"/>
              <w:spacing w:before="75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9"/>
                <w:position w:val="1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1"/>
              </w:rPr>
              <w:t>include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7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1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time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1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1"/>
              </w:rPr>
              <w:t>&gt;</w:t>
            </w:r>
          </w:p>
          <w:p>
            <w:pPr>
              <w:ind w:left="531"/>
              <w:spacing w:before="75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1"/>
                <w:position w:val="1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1"/>
              </w:rPr>
              <w:t>include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9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1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stdlib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1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1"/>
              </w:rPr>
              <w:t>&gt;</w:t>
            </w:r>
          </w:p>
          <w:p>
            <w:pPr>
              <w:ind w:left="531"/>
              <w:spacing w:before="75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0"/>
                <w:position w:val="1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1"/>
              </w:rPr>
              <w:t>include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8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1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errno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1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1"/>
              </w:rPr>
              <w:t>&gt;</w:t>
            </w:r>
          </w:p>
          <w:p>
            <w:pPr>
              <w:ind w:left="531"/>
              <w:spacing w:before="75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1"/>
                <w:position w:val="1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1"/>
              </w:rPr>
              <w:t>include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9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1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unistd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1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1"/>
              </w:rPr>
              <w:t>&gt;</w:t>
            </w:r>
          </w:p>
          <w:p>
            <w:pPr>
              <w:ind w:left="531"/>
              <w:spacing w:before="75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1"/>
                <w:position w:val="3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include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21"/>
                <w:position w:val="3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pthread</w:t>
            </w:r>
            <w:r>
              <w:rPr>
                <w:rFonts w:ascii="Consolas" w:hAnsi="Consolas" w:eastAsia="Consolas" w:cs="Consolas"/>
                <w:sz w:val="17"/>
                <w:szCs w:val="17"/>
                <w:spacing w:val="21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spacing w:val="20"/>
                <w:position w:val="3"/>
              </w:rPr>
              <w:t>&gt;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537"/>
              <w:spacing w:before="50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char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buf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>[]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welcome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2"/>
                <w:position w:val="3"/>
              </w:rPr>
              <w:t>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688" w:bottom="0" w:left="1687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519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519"/>
      </w:tblGrid>
      <w:tr>
        <w:trPr>
          <w:trHeight w:val="13735" w:hRule="atLeast"/>
        </w:trPr>
        <w:tc>
          <w:tcPr>
            <w:tcW w:w="8519" w:type="dxa"/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ind w:left="533"/>
              <w:spacing w:before="49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void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2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handler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void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void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buf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>;</w:t>
            </w:r>
          </w:p>
          <w:p>
            <w:pPr>
              <w:ind w:left="542"/>
              <w:spacing w:before="75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932"/>
              <w:spacing w:before="75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getchar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);</w:t>
            </w:r>
          </w:p>
          <w:p>
            <w:pPr>
              <w:ind w:left="937"/>
              <w:spacing w:before="75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9"/>
                <w:position w:val="3"/>
              </w:rPr>
              <w:t>"%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s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9"/>
                <w:position w:val="3"/>
              </w:rPr>
              <w:t>\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n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9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char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*)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);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933"/>
              <w:spacing w:before="50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>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2"/>
                <w:position w:val="3"/>
              </w:rPr>
              <w:t>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return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2"/>
                <w:position w:val="3"/>
              </w:rPr>
              <w:t>;</w:t>
            </w:r>
          </w:p>
          <w:p>
            <w:pPr>
              <w:ind w:left="937"/>
              <w:spacing w:before="75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pthread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exit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>);</w:t>
            </w:r>
          </w:p>
          <w:p>
            <w:pPr>
              <w:ind w:left="547"/>
              <w:spacing w:before="75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533"/>
              <w:spacing w:before="50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void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f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char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**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char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>**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>&amp;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s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>;</w:t>
            </w:r>
          </w:p>
          <w:p>
            <w:pPr>
              <w:ind w:left="542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937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char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q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2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dadf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2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;</w:t>
            </w:r>
          </w:p>
          <w:p>
            <w:pPr>
              <w:ind w:left="938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spacing w:val="6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spacing w:val="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4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q</w:t>
            </w:r>
            <w:r>
              <w:rPr>
                <w:rFonts w:ascii="Consolas" w:hAnsi="Consolas" w:eastAsia="Consolas" w:cs="Consolas"/>
                <w:sz w:val="17"/>
                <w:szCs w:val="17"/>
                <w:spacing w:val="4"/>
                <w:position w:val="3"/>
              </w:rPr>
              <w:t>;</w:t>
            </w:r>
          </w:p>
          <w:p>
            <w:pPr>
              <w:ind w:left="547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542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main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argc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char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argv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[]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)</w:t>
            </w:r>
          </w:p>
          <w:p>
            <w:pPr>
              <w:ind w:left="542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937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char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NULL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;</w:t>
            </w:r>
          </w:p>
          <w:p>
            <w:pPr>
              <w:ind w:left="923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f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>&amp;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>);</w:t>
            </w:r>
          </w:p>
          <w:p>
            <w:pPr>
              <w:ind w:left="937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9"/>
                <w:position w:val="3"/>
              </w:rPr>
              <w:t>"%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s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9"/>
                <w:position w:val="3"/>
              </w:rPr>
              <w:t>\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n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9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);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531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0"/>
                <w:position w:val="1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1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0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0"/>
                <w:position w:val="1"/>
              </w:rPr>
              <w:t>1</w:t>
            </w:r>
          </w:p>
          <w:p>
            <w:pPr>
              <w:ind w:left="937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pthread</w:t>
            </w:r>
            <w:r>
              <w:rPr>
                <w:rFonts w:ascii="Consolas" w:hAnsi="Consolas" w:eastAsia="Consolas" w:cs="Consolas"/>
                <w:sz w:val="17"/>
                <w:szCs w:val="17"/>
                <w:spacing w:val="27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t</w:t>
            </w:r>
            <w:r>
              <w:rPr>
                <w:rFonts w:ascii="Consolas" w:hAnsi="Consolas" w:eastAsia="Consolas" w:cs="Consolas"/>
                <w:sz w:val="17"/>
                <w:szCs w:val="17"/>
                <w:spacing w:val="2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thread</w:t>
            </w:r>
            <w:r>
              <w:rPr>
                <w:rFonts w:ascii="Consolas" w:hAnsi="Consolas" w:eastAsia="Consolas" w:cs="Consolas"/>
                <w:sz w:val="17"/>
                <w:szCs w:val="17"/>
                <w:spacing w:val="25"/>
                <w:position w:val="3"/>
              </w:rPr>
              <w:t>;</w:t>
            </w:r>
          </w:p>
          <w:p>
            <w:pPr>
              <w:ind w:left="937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char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buf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[]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4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welcome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4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;</w:t>
            </w:r>
          </w:p>
          <w:p>
            <w:pPr>
              <w:ind w:left="929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1"/>
              </w:rPr>
              <w:t>void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21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21"/>
                <w:position w:val="1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result</w:t>
            </w:r>
            <w:r>
              <w:rPr>
                <w:rFonts w:ascii="Consolas" w:hAnsi="Consolas" w:eastAsia="Consolas" w:cs="Consolas"/>
                <w:sz w:val="17"/>
                <w:szCs w:val="17"/>
                <w:spacing w:val="21"/>
                <w:position w:val="1"/>
              </w:rPr>
              <w:t>;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938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pthread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create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(&amp;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thread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NULL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handler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void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*)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buf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))</w:t>
            </w:r>
          </w:p>
          <w:p>
            <w:pPr>
              <w:ind w:left="1330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exit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0"/>
                <w:position w:val="3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);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937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pthread</w:t>
            </w:r>
            <w:r>
              <w:rPr>
                <w:rFonts w:ascii="Consolas" w:hAnsi="Consolas" w:eastAsia="Consolas" w:cs="Consolas"/>
                <w:sz w:val="17"/>
                <w:szCs w:val="17"/>
                <w:spacing w:val="30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join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thread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&amp;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result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);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5"/>
                <w:position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exit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5"/>
                <w:position w:val="3"/>
              </w:rPr>
              <w:t>(0);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waitpid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5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pid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5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5"/>
                <w:position w:val="3"/>
              </w:rPr>
              <w:t>&amp;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status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5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5"/>
                <w:position w:val="3"/>
              </w:rPr>
              <w:t>0);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937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0"/>
                <w:position w:val="3"/>
              </w:rPr>
              <w:t>"***\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n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0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;</w:t>
            </w:r>
          </w:p>
          <w:p>
            <w:pPr>
              <w:ind w:left="937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23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result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:%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s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\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n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char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*)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result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);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927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while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3"/>
                <w:position w:val="3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);</w:t>
            </w:r>
          </w:p>
          <w:p>
            <w:pPr>
              <w:ind w:left="531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8"/>
                <w:position w:val="1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1"/>
              </w:rPr>
              <w:t>endif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934"/>
              <w:spacing w:before="5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exit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2"/>
                <w:position w:val="3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);</w:t>
            </w:r>
          </w:p>
          <w:p>
            <w:pPr>
              <w:ind w:left="547"/>
              <w:spacing w:before="7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ind w:left="535"/>
              <w:spacing w:before="92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执行编译命令：</w:t>
            </w:r>
          </w:p>
          <w:p>
            <w:pPr>
              <w:ind w:firstLine="107"/>
              <w:spacing w:before="15" w:line="312" w:lineRule="exact"/>
              <w:textAlignment w:val="center"/>
              <w:rPr/>
            </w:pPr>
            <w:r>
              <w:pict>
                <v:shape id="_x0000_s2" style="mso-position-vertical-relative:line;mso-position-horizontal-relative:char;width:414.95pt;height:15.6pt;" fillcolor="#E5E5E5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31"/>
                          <w:spacing w:before="13" w:line="281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7"/>
                            <w:position w:val="3"/>
                          </w:rPr>
                          <w:t>$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gcc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thread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3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3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thread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3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lpthread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left="535"/>
              <w:spacing w:before="5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运行程序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：</w:t>
            </w:r>
          </w:p>
          <w:p>
            <w:pPr>
              <w:ind w:firstLine="107"/>
              <w:spacing w:before="13" w:line="312" w:lineRule="exact"/>
              <w:textAlignment w:val="center"/>
              <w:rPr/>
            </w:pPr>
            <w:r>
              <w:pict>
                <v:shape id="_x0000_s3" style="mso-position-vertical-relative:line;mso-position-horizontal-relative:char;width:414.95pt;height:15.6pt;" fillcolor="#E5E5E5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31"/>
                          <w:spacing w:before="13" w:line="281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  <w:position w:val="2"/>
                          </w:rPr>
                          <w:t>$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2"/>
                          </w:rPr>
                          <w:t>./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thread</w:t>
                        </w:r>
                      </w:p>
                    </w:txbxContent>
                  </v:textbox>
                </v:shape>
              </w:pic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688" w:bottom="0" w:left="1687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51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19"/>
      </w:tblGrid>
      <w:tr>
        <w:trPr>
          <w:trHeight w:val="2348" w:hRule="atLeast"/>
        </w:trPr>
        <w:tc>
          <w:tcPr>
            <w:tcW w:w="8519" w:type="dxa"/>
            <w:vAlign w:val="top"/>
          </w:tcPr>
          <w:p>
            <w:pPr>
              <w:ind w:left="139"/>
              <w:spacing w:before="118" w:line="23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5"/>
              </w:rPr>
              <w:t>四、实验结果</w:t>
            </w:r>
          </w:p>
          <w:p>
            <w:pPr>
              <w:ind w:left="115"/>
              <w:spacing w:before="118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3"/>
              </w:rPr>
              <w:t>程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序的执行结果如下所示：</w:t>
            </w:r>
          </w:p>
          <w:p>
            <w:pPr>
              <w:ind w:firstLine="107"/>
              <w:spacing w:before="87" w:line="1412" w:lineRule="exact"/>
              <w:textAlignment w:val="center"/>
              <w:rPr/>
            </w:pPr>
            <w:r>
              <w:drawing>
                <wp:inline distT="0" distB="0" distL="0" distR="0">
                  <wp:extent cx="5266944" cy="896111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66944" cy="896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594" w:hRule="atLeast"/>
        </w:trPr>
        <w:tc>
          <w:tcPr>
            <w:tcW w:w="8519" w:type="dxa"/>
            <w:vAlign w:val="top"/>
          </w:tcPr>
          <w:p>
            <w:pPr>
              <w:ind w:left="121"/>
              <w:spacing w:before="118" w:line="23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9"/>
              </w:rPr>
              <w:t>五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8"/>
              </w:rPr>
              <w:t>、实验结论</w:t>
            </w:r>
          </w:p>
          <w:p>
            <w:pPr>
              <w:ind w:left="115" w:right="109" w:firstLine="419"/>
              <w:spacing w:before="69" w:line="28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在完成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多线程编程实验后，我获得了宝贵的实践经验。实验让我对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系统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中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线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程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的基本概念有了更深入的理解，尤其是线程与进程之间的区别和联系。通过实践，我掌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3"/>
              </w:rPr>
              <w:t>握了使用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POSIX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3"/>
              </w:rPr>
              <w:t>线程库</w:t>
            </w:r>
            <w:r>
              <w:rPr>
                <w:rFonts w:ascii="SimSun" w:hAnsi="SimSun" w:eastAsia="SimSun" w:cs="SimSun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3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pthread</w:t>
            </w:r>
            <w:r>
              <w:rPr>
                <w:rFonts w:ascii="SimSun" w:hAnsi="SimSun" w:eastAsia="SimSun" w:cs="SimSun"/>
                <w:sz w:val="20"/>
                <w:szCs w:val="20"/>
                <w:spacing w:val="13"/>
              </w:rPr>
              <w:t>)</w:t>
            </w:r>
            <w:r>
              <w:rPr>
                <w:rFonts w:ascii="SimSun" w:hAnsi="SimSun" w:eastAsia="SimSun" w:cs="SimSun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3"/>
              </w:rPr>
              <w:t>进行多线程编程的关键技术，包括线程的创建、生命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周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期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管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理、以及线程间的同步和通信机制。此外，实验还提高了我运用互斥锁、条件变量和信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8"/>
              </w:rPr>
              <w:t>号</w:t>
            </w: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量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进行线程同步的能力，这对于编写高效且稳定的多线程程序至关重要。</w:t>
            </w:r>
          </w:p>
          <w:p>
            <w:pPr>
              <w:ind w:left="115" w:right="43" w:firstLine="425"/>
              <w:spacing w:before="27" w:line="28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实验要求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我熟悉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pthread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库的关键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API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函数，并编写程序来实现多线程的创建和管理。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在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编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写代码的过程中，我学习了如何设置线程属性、实现线程间的同步以及进行线程间的数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据共享。通过编译和运行程序，我观察到了线程执行的结果，并验证了同步机制的有效性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。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实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验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的成功完成不仅加深了我对多线程编程知识的理解，也增强了我解决实际编程问题的能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力</w:t>
            </w:r>
            <w:r>
              <w:rPr>
                <w:rFonts w:ascii="SimSun" w:hAnsi="SimSun" w:eastAsia="SimSun" w:cs="SimSun"/>
                <w:sz w:val="20"/>
                <w:szCs w:val="20"/>
              </w:rPr>
              <w:t>。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00" w:h="16840"/>
      <w:pgMar w:top="1431" w:right="1688" w:bottom="0" w:left="1687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dcterms:created xsi:type="dcterms:W3CDTF">2024-06-20T13:44:11Z</dcterms:creat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E94486CC-9CD1-11EB-B3E1-52540006F7B4}" pid="2" name="CRO">
    <vt:lpwstr>wqlLaW5nc29mdCBQREYgdG8gV1BTIDgw</vt:lpwstr>
  </op:property>
  <op:property fmtid="{E94486CC-9CD1-11EB-B3E1-52540006F7B4}" pid="3" name="Created">
    <vt:filetime>2025-02-26T18:39:46</vt:filetime>
  </op:property>
</op:Properties>
</file>