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AB13B" w14:textId="6A6E67B2" w:rsidR="00FF70FB" w:rsidRDefault="00C216C2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  <w:r w:rsidRPr="00C216C2">
        <w:rPr>
          <w:rFonts w:ascii="宋体" w:eastAsia="宋体" w:hAnsi="宋体" w:hint="eastAsia"/>
          <w:b/>
          <w:bCs/>
          <w:sz w:val="48"/>
          <w:szCs w:val="52"/>
        </w:rPr>
        <w:t>宁波大学</w:t>
      </w:r>
    </w:p>
    <w:p w14:paraId="24F485FB" w14:textId="77777777" w:rsidR="009A592E" w:rsidRDefault="009A592E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</w:p>
    <w:p w14:paraId="02AC5F8E" w14:textId="33C77574" w:rsidR="009A592E" w:rsidRDefault="009A592E" w:rsidP="00C216C2">
      <w:pPr>
        <w:jc w:val="center"/>
        <w:rPr>
          <w:rFonts w:ascii="宋体" w:eastAsia="宋体" w:hAnsi="宋体"/>
          <w:sz w:val="28"/>
          <w:szCs w:val="32"/>
        </w:rPr>
      </w:pPr>
      <w:r w:rsidRPr="009A592E">
        <w:rPr>
          <w:rFonts w:ascii="宋体" w:eastAsia="宋体" w:hAnsi="宋体" w:hint="eastAsia"/>
          <w:sz w:val="28"/>
          <w:szCs w:val="32"/>
        </w:rPr>
        <w:t>本科实验报告</w:t>
      </w:r>
    </w:p>
    <w:p w14:paraId="343CAECF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08C" w14:paraId="0A6ED8AE" w14:textId="77777777" w:rsidTr="0006308C">
        <w:tc>
          <w:tcPr>
            <w:tcW w:w="4148" w:type="dxa"/>
          </w:tcPr>
          <w:p w14:paraId="2B7515C8" w14:textId="4306B280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姓名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45D15320" w14:textId="75A55E24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梁航锋</w:t>
            </w:r>
          </w:p>
        </w:tc>
      </w:tr>
      <w:tr w:rsidR="0006308C" w14:paraId="4DC042FA" w14:textId="77777777" w:rsidTr="0006308C">
        <w:tc>
          <w:tcPr>
            <w:tcW w:w="4148" w:type="dxa"/>
          </w:tcPr>
          <w:p w14:paraId="597B4DD2" w14:textId="72FAA73F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学院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A655D7C" w14:textId="365BCB38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信息科学与工程学院</w:t>
            </w:r>
          </w:p>
        </w:tc>
      </w:tr>
      <w:tr w:rsidR="0006308C" w14:paraId="22CF090C" w14:textId="77777777" w:rsidTr="0006308C">
        <w:tc>
          <w:tcPr>
            <w:tcW w:w="4148" w:type="dxa"/>
          </w:tcPr>
          <w:p w14:paraId="63D63DFF" w14:textId="14EF186C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系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2D153CED" w14:textId="62BFCB9C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计算机科学与技术系</w:t>
            </w:r>
          </w:p>
        </w:tc>
      </w:tr>
      <w:tr w:rsidR="0006308C" w14:paraId="05EF046D" w14:textId="77777777" w:rsidTr="0006308C">
        <w:tc>
          <w:tcPr>
            <w:tcW w:w="4148" w:type="dxa"/>
          </w:tcPr>
          <w:p w14:paraId="7B9AC6A1" w14:textId="33889684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专业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7BC3144F" w14:textId="38CB9C27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</w:t>
            </w:r>
          </w:p>
        </w:tc>
      </w:tr>
      <w:tr w:rsidR="0006308C" w14:paraId="521AA72C" w14:textId="77777777" w:rsidTr="0006308C">
        <w:tc>
          <w:tcPr>
            <w:tcW w:w="4148" w:type="dxa"/>
          </w:tcPr>
          <w:p w14:paraId="3D898877" w14:textId="1A031109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044FFEA" w14:textId="157CA002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216001912</w:t>
            </w:r>
          </w:p>
        </w:tc>
      </w:tr>
      <w:tr w:rsidR="0006308C" w14:paraId="20206D60" w14:textId="77777777" w:rsidTr="0006308C">
        <w:tc>
          <w:tcPr>
            <w:tcW w:w="4148" w:type="dxa"/>
          </w:tcPr>
          <w:p w14:paraId="638C23CA" w14:textId="02B139E6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指导教师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1245F04D" w14:textId="025466B5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董理、王艺睿</w:t>
            </w:r>
          </w:p>
        </w:tc>
      </w:tr>
    </w:tbl>
    <w:p w14:paraId="1F808ED1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41E62F3E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79FD2730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3E21AFC6" w14:textId="77777777" w:rsidR="00961115" w:rsidRDefault="00961115" w:rsidP="00961115">
      <w:pPr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2024  年  3  月  14  日</w:t>
      </w:r>
    </w:p>
    <w:p w14:paraId="47B450CF" w14:textId="77777777" w:rsidR="00DD5ADE" w:rsidRDefault="00DD5ADE">
      <w:pPr>
        <w:widowControl/>
        <w:jc w:val="left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br w:type="page"/>
      </w:r>
    </w:p>
    <w:p w14:paraId="1BAFE665" w14:textId="2B7182A4" w:rsidR="00961115" w:rsidRDefault="00DE394E" w:rsidP="00961115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宁波大学实验报告</w:t>
      </w:r>
    </w:p>
    <w:p w14:paraId="6C500D4D" w14:textId="77777777" w:rsidR="00961115" w:rsidRPr="00961115" w:rsidRDefault="00961115" w:rsidP="00961115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</w:p>
    <w:p w14:paraId="453ECE2E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课程名称：_________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机器学习</w:t>
      </w:r>
      <w:r>
        <w:rPr>
          <w:rFonts w:ascii="宋体" w:eastAsia="宋体" w:hAnsi="宋体" w:hint="eastAsia"/>
          <w:sz w:val="24"/>
          <w:szCs w:val="28"/>
        </w:rPr>
        <w:t>________实验类型：</w:t>
      </w:r>
      <w:r w:rsidRPr="00DE394E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_________</w:t>
      </w:r>
      <w:r w:rsidRPr="00F442CE">
        <w:rPr>
          <w:rFonts w:ascii="宋体" w:eastAsia="宋体" w:hAnsi="宋体" w:hint="eastAsia"/>
          <w:sz w:val="24"/>
          <w:szCs w:val="28"/>
          <w:u w:val="single"/>
        </w:rPr>
        <w:t>验证</w:t>
      </w:r>
      <w:r>
        <w:rPr>
          <w:rFonts w:ascii="宋体" w:eastAsia="宋体" w:hAnsi="宋体" w:hint="eastAsia"/>
          <w:sz w:val="24"/>
          <w:szCs w:val="28"/>
          <w:u w:val="single"/>
        </w:rPr>
        <w:t>性</w:t>
      </w:r>
      <w:r>
        <w:rPr>
          <w:rFonts w:ascii="宋体" w:eastAsia="宋体" w:hAnsi="宋体" w:hint="eastAsia"/>
          <w:sz w:val="24"/>
          <w:szCs w:val="28"/>
        </w:rPr>
        <w:t>_______</w:t>
      </w:r>
    </w:p>
    <w:p w14:paraId="1578A14A" w14:textId="3367A2F6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实验项目名称：______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__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_实验</w:t>
      </w:r>
      <w:r w:rsidR="00FD7D73">
        <w:rPr>
          <w:rFonts w:ascii="宋体" w:eastAsia="宋体" w:hAnsi="宋体" w:hint="eastAsia"/>
          <w:sz w:val="24"/>
          <w:szCs w:val="28"/>
          <w:u w:val="single"/>
        </w:rPr>
        <w:t>六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：</w:t>
      </w:r>
      <w:r w:rsidR="00FD7D73">
        <w:rPr>
          <w:rFonts w:ascii="宋体" w:eastAsia="宋体" w:hAnsi="宋体" w:hint="eastAsia"/>
          <w:sz w:val="24"/>
          <w:szCs w:val="28"/>
          <w:u w:val="single"/>
        </w:rPr>
        <w:t xml:space="preserve">贝叶斯分类器 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    </w:t>
      </w:r>
      <w:r>
        <w:rPr>
          <w:rFonts w:ascii="宋体" w:eastAsia="宋体" w:hAnsi="宋体" w:hint="eastAsia"/>
          <w:sz w:val="24"/>
          <w:szCs w:val="28"/>
        </w:rPr>
        <w:t>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 xml:space="preserve">    </w:t>
      </w:r>
    </w:p>
    <w:p w14:paraId="4FD060E9" w14:textId="77777777" w:rsidR="00961115" w:rsidRPr="00002E6A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学生姓名：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__梁航锋__</w:t>
      </w:r>
      <w:r>
        <w:rPr>
          <w:rFonts w:ascii="宋体" w:eastAsia="宋体" w:hAnsi="宋体" w:hint="eastAsia"/>
          <w:sz w:val="24"/>
          <w:szCs w:val="28"/>
        </w:rPr>
        <w:t>专业：___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计算机科学与技术</w:t>
      </w:r>
      <w:r>
        <w:rPr>
          <w:rFonts w:ascii="宋体" w:eastAsia="宋体" w:hAnsi="宋体" w:hint="eastAsia"/>
          <w:sz w:val="24"/>
          <w:szCs w:val="28"/>
        </w:rPr>
        <w:t>___学号：__</w:t>
      </w:r>
      <w:r w:rsidRPr="00002E6A"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216001912</w:t>
      </w:r>
      <w:r>
        <w:rPr>
          <w:rFonts w:ascii="宋体" w:eastAsia="宋体" w:hAnsi="宋体" w:hint="eastAsia"/>
          <w:sz w:val="24"/>
          <w:szCs w:val="28"/>
        </w:rPr>
        <w:t>__</w:t>
      </w:r>
    </w:p>
    <w:p w14:paraId="082299FF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同组学生姓名：__________________</w:t>
      </w:r>
    </w:p>
    <w:p w14:paraId="327A8CD3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指导老师：________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董理</w:t>
      </w:r>
      <w:r>
        <w:rPr>
          <w:rFonts w:ascii="宋体" w:eastAsia="宋体" w:hAnsi="宋体" w:hint="eastAsia"/>
          <w:sz w:val="24"/>
          <w:szCs w:val="28"/>
        </w:rPr>
        <w:t>__________</w:t>
      </w:r>
    </w:p>
    <w:p w14:paraId="49EA86B6" w14:textId="27A3A250" w:rsidR="00961115" w:rsidRP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实验地点：___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计算机组成实验室201</w:t>
      </w:r>
      <w:r>
        <w:rPr>
          <w:rFonts w:ascii="宋体" w:eastAsia="宋体" w:hAnsi="宋体" w:hint="eastAsia"/>
          <w:sz w:val="24"/>
          <w:szCs w:val="28"/>
        </w:rPr>
        <w:t>___实验日期：_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2024</w:t>
      </w:r>
      <w:r>
        <w:rPr>
          <w:rFonts w:ascii="宋体" w:eastAsia="宋体" w:hAnsi="宋体" w:hint="eastAsia"/>
          <w:sz w:val="24"/>
          <w:szCs w:val="28"/>
        </w:rPr>
        <w:t>_年_</w:t>
      </w:r>
      <w:r>
        <w:rPr>
          <w:rFonts w:ascii="宋体" w:eastAsia="宋体" w:hAnsi="宋体" w:hint="eastAsia"/>
          <w:sz w:val="24"/>
          <w:szCs w:val="28"/>
          <w:u w:val="single"/>
        </w:rPr>
        <w:t>5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</w:rPr>
        <w:t>月_</w:t>
      </w:r>
      <w:r w:rsidR="00FD7D73">
        <w:rPr>
          <w:rFonts w:ascii="宋体" w:eastAsia="宋体" w:hAnsi="宋体" w:hint="eastAsia"/>
          <w:sz w:val="24"/>
          <w:szCs w:val="28"/>
          <w:u w:val="single"/>
        </w:rPr>
        <w:t>21</w:t>
      </w:r>
      <w:r>
        <w:rPr>
          <w:rFonts w:ascii="宋体" w:eastAsia="宋体" w:hAnsi="宋体" w:hint="eastAsia"/>
          <w:sz w:val="24"/>
          <w:szCs w:val="28"/>
        </w:rPr>
        <w:t>_日</w:t>
      </w:r>
    </w:p>
    <w:p w14:paraId="297B603D" w14:textId="7F1F87F8" w:rsidR="005E14A6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5D4D70">
        <w:rPr>
          <w:rFonts w:ascii="宋体" w:eastAsia="宋体" w:hAnsi="宋体" w:hint="eastAsia"/>
          <w:sz w:val="24"/>
          <w:szCs w:val="28"/>
        </w:rPr>
        <w:t>实验目的和要求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744F2FB0" w14:textId="39CECE10" w:rsidR="00246975" w:rsidRDefault="00FD7D73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掌握贝叶斯定理的基本内容；</w:t>
      </w:r>
    </w:p>
    <w:p w14:paraId="7603DEE6" w14:textId="52EE9D07" w:rsidR="00FD7D73" w:rsidRDefault="00FD7D73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掌握极大似然估计法的基本原理与应用场景；</w:t>
      </w:r>
    </w:p>
    <w:p w14:paraId="680D259A" w14:textId="4E4FF91F" w:rsidR="00FD7D73" w:rsidRDefault="00FD7D73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掌握朴素贝叶斯分类器的实现思想与方法，并使用朴素贝叶斯分类器进行西瓜数据集的训练与判别；</w:t>
      </w:r>
    </w:p>
    <w:p w14:paraId="57D41BE4" w14:textId="68C51314" w:rsidR="00FD7D73" w:rsidRPr="009F278F" w:rsidRDefault="00FD7D73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熟悉Python集成开发环境的使用方法。</w:t>
      </w:r>
    </w:p>
    <w:p w14:paraId="3EB5F55B" w14:textId="7E2EF42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实验内容和原理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61980396" w14:textId="072A5091" w:rsidR="00246975" w:rsidRPr="00D515EC" w:rsidRDefault="00D515EC" w:rsidP="00D515EC">
      <w:pPr>
        <w:pStyle w:val="a9"/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 w:rsidRPr="00D515EC">
        <w:rPr>
          <w:rFonts w:ascii="宋体" w:eastAsia="宋体" w:hAnsi="宋体" w:hint="eastAsia"/>
          <w:sz w:val="24"/>
          <w:szCs w:val="28"/>
        </w:rPr>
        <w:t>使用Python实现朴素贝叶斯分类器，并在西瓜数据集3.0上完成训练；</w:t>
      </w:r>
    </w:p>
    <w:p w14:paraId="28D825AE" w14:textId="0B7E8190" w:rsidR="00D515EC" w:rsidRPr="00D515EC" w:rsidRDefault="00D515EC" w:rsidP="00D515EC">
      <w:pPr>
        <w:pStyle w:val="a9"/>
        <w:numPr>
          <w:ilvl w:val="0"/>
          <w:numId w:val="18"/>
        </w:num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对测试样本“测1”进行分类</w:t>
      </w:r>
      <w:r w:rsidR="00E46438">
        <w:rPr>
          <w:rFonts w:ascii="宋体" w:eastAsia="宋体" w:hAnsi="宋体" w:hint="eastAsia"/>
          <w:sz w:val="24"/>
          <w:szCs w:val="28"/>
        </w:rPr>
        <w:t>。</w:t>
      </w:r>
    </w:p>
    <w:p w14:paraId="0231DDCE" w14:textId="5D437752" w:rsidR="005D4D70" w:rsidRDefault="00093E14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实验环境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CCCCFE6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操作系统：</w:t>
      </w:r>
    </w:p>
    <w:p w14:paraId="68509A32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F6189D">
        <w:rPr>
          <w:rFonts w:ascii="宋体" w:eastAsia="宋体" w:hAnsi="宋体" w:cs="宋体"/>
          <w:kern w:val="0"/>
          <w:sz w:val="24"/>
          <w:szCs w:val="24"/>
        </w:rPr>
        <w:t>Windows 11 Version 22H2</w:t>
      </w:r>
    </w:p>
    <w:p w14:paraId="773862BA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集成开发环境：</w:t>
      </w:r>
    </w:p>
    <w:p w14:paraId="49306F5B" w14:textId="77777777" w:rsidR="00367F66" w:rsidRPr="00F6189D" w:rsidRDefault="00367F66" w:rsidP="00367F66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 w:hint="eastAsia"/>
          <w:kern w:val="0"/>
          <w:sz w:val="24"/>
          <w:szCs w:val="24"/>
        </w:rPr>
        <w:t>Anaconda3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with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Jupyter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Notebook </w:t>
      </w:r>
    </w:p>
    <w:p w14:paraId="622CE493" w14:textId="77777777" w:rsidR="00367F66" w:rsidRPr="00F6189D" w:rsidRDefault="00367F66" w:rsidP="00367F66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/>
          <w:kern w:val="0"/>
          <w:sz w:val="24"/>
          <w:szCs w:val="24"/>
        </w:rPr>
        <w:t>PyCharm 2022.2.2 (Professional Edition)</w:t>
      </w:r>
    </w:p>
    <w:p w14:paraId="6F49D888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相关Python库：</w:t>
      </w:r>
    </w:p>
    <w:p w14:paraId="7F04C047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python3.9</w:t>
      </w:r>
    </w:p>
    <w:p w14:paraId="74517321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numpy</w:t>
      </w:r>
    </w:p>
    <w:p w14:paraId="73BAA542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matplotlib（3.8.3）</w:t>
      </w:r>
    </w:p>
    <w:p w14:paraId="5A62C0F2" w14:textId="77777777" w:rsidR="00367F66" w:rsidRPr="00F509CE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  <w:r>
        <w:rPr>
          <w:rFonts w:ascii="宋体" w:eastAsia="宋体" w:hAnsi="宋体" w:cs="宋体" w:hint="eastAsia"/>
          <w:kern w:val="0"/>
          <w:sz w:val="24"/>
          <w:szCs w:val="24"/>
        </w:rPr>
        <w:t>（scikit-learn1.4.1）</w:t>
      </w:r>
    </w:p>
    <w:p w14:paraId="3E2D43CC" w14:textId="6A0135C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操作方法与实验步骤</w:t>
      </w:r>
    </w:p>
    <w:p w14:paraId="418B15E4" w14:textId="458DD4B1" w:rsidR="00367F66" w:rsidRDefault="00367F66" w:rsidP="00367F66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数据集加载</w:t>
      </w:r>
    </w:p>
    <w:p w14:paraId="41D148B1" w14:textId="572209CA" w:rsidR="00020EDB" w:rsidRDefault="00020EDB" w:rsidP="00020EDB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实验所用数据由实验指导文件给出，</w:t>
      </w:r>
      <w:r w:rsidR="00D808AE">
        <w:rPr>
          <w:rFonts w:ascii="宋体" w:eastAsia="宋体" w:hAnsi="宋体" w:hint="eastAsia"/>
          <w:sz w:val="24"/>
          <w:szCs w:val="28"/>
        </w:rPr>
        <w:t>其中训练数据集为西瓜数据集3.0，为一个csv文件，测试数据集包含一个样本，需要判断其是否为好瓜。</w:t>
      </w:r>
    </w:p>
    <w:p w14:paraId="249D4F04" w14:textId="1A9BFAD0" w:rsidR="00D808AE" w:rsidRDefault="00D808AE" w:rsidP="00020EDB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使用pandas导入该数据集，为了方便处理</w:t>
      </w:r>
      <w:r w:rsidR="0000701C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将其转换为numpy数组。</w:t>
      </w:r>
    </w:p>
    <w:p w14:paraId="5D5B67E1" w14:textId="513D8834" w:rsidR="00020EDB" w:rsidRPr="00020EDB" w:rsidRDefault="00020EDB" w:rsidP="00020ED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2. </w:t>
      </w:r>
      <w:r w:rsidR="00DB38BC">
        <w:rPr>
          <w:rFonts w:ascii="宋体" w:eastAsia="宋体" w:hAnsi="宋体" w:hint="eastAsia"/>
          <w:sz w:val="24"/>
          <w:szCs w:val="28"/>
        </w:rPr>
        <w:t>类先验概率计算</w:t>
      </w:r>
    </w:p>
    <w:p w14:paraId="51EA76B3" w14:textId="140E8822" w:rsidR="00020EDB" w:rsidRDefault="00DB38BC" w:rsidP="00020EDB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根据训练数据集进行类先验概率P(c)的计算，进行拉普拉斯平滑，计算公式如下。其中N为种类数目，D为样本集，Dc为类别为c的样本集。</w:t>
      </w:r>
    </w:p>
    <w:p w14:paraId="5EDB0AE9" w14:textId="1AC6DBE5" w:rsidR="00DB38BC" w:rsidRPr="00DB38BC" w:rsidRDefault="00DB38BC" w:rsidP="00DB38BC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 w:rsidRPr="00DB38BC">
        <w:rPr>
          <w:rFonts w:ascii="宋体" w:eastAsia="宋体" w:hAnsi="宋体"/>
          <w:position w:val="-28"/>
          <w:sz w:val="24"/>
          <w:szCs w:val="28"/>
        </w:rPr>
        <w:object w:dxaOrig="1520" w:dyaOrig="660" w14:anchorId="3A0B03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33pt" o:ole="">
            <v:imagedata r:id="rId7" o:title=""/>
          </v:shape>
          <o:OLEObject Type="Embed" ProgID="Equation.DSMT4" ShapeID="_x0000_i1027" DrawAspect="Content" ObjectID="_1779103215" r:id="rId8"/>
        </w:object>
      </w:r>
    </w:p>
    <w:p w14:paraId="6E6EB386" w14:textId="73CFBEC5" w:rsidR="000075BB" w:rsidRDefault="000075BB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3. </w:t>
      </w:r>
      <w:r w:rsidR="003D135A">
        <w:rPr>
          <w:rFonts w:ascii="宋体" w:eastAsia="宋体" w:hAnsi="宋体" w:hint="eastAsia"/>
          <w:sz w:val="24"/>
          <w:szCs w:val="28"/>
        </w:rPr>
        <w:t>类条件概率计算</w:t>
      </w:r>
    </w:p>
    <w:p w14:paraId="677139F6" w14:textId="0F5453AC" w:rsidR="000075BB" w:rsidRDefault="000075BB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3D135A">
        <w:rPr>
          <w:rFonts w:ascii="宋体" w:eastAsia="宋体" w:hAnsi="宋体" w:hint="eastAsia"/>
          <w:sz w:val="24"/>
          <w:szCs w:val="28"/>
        </w:rPr>
        <w:t>根据训练数据集进行类</w:t>
      </w:r>
      <w:r w:rsidR="003D135A">
        <w:rPr>
          <w:rFonts w:ascii="宋体" w:eastAsia="宋体" w:hAnsi="宋体" w:hint="eastAsia"/>
          <w:sz w:val="24"/>
          <w:szCs w:val="28"/>
        </w:rPr>
        <w:t>条件</w:t>
      </w:r>
      <w:r w:rsidR="003D135A">
        <w:rPr>
          <w:rFonts w:ascii="宋体" w:eastAsia="宋体" w:hAnsi="宋体" w:hint="eastAsia"/>
          <w:sz w:val="24"/>
          <w:szCs w:val="28"/>
        </w:rPr>
        <w:t>概率P(</w:t>
      </w:r>
      <w:proofErr w:type="spellStart"/>
      <w:r w:rsidR="003D135A">
        <w:rPr>
          <w:rFonts w:ascii="宋体" w:eastAsia="宋体" w:hAnsi="宋体" w:hint="eastAsia"/>
          <w:sz w:val="24"/>
          <w:szCs w:val="28"/>
        </w:rPr>
        <w:t>x|</w:t>
      </w:r>
      <w:r w:rsidR="003D135A">
        <w:rPr>
          <w:rFonts w:ascii="宋体" w:eastAsia="宋体" w:hAnsi="宋体" w:hint="eastAsia"/>
          <w:sz w:val="24"/>
          <w:szCs w:val="28"/>
        </w:rPr>
        <w:t>c</w:t>
      </w:r>
      <w:proofErr w:type="spellEnd"/>
      <w:r w:rsidR="003D135A">
        <w:rPr>
          <w:rFonts w:ascii="宋体" w:eastAsia="宋体" w:hAnsi="宋体" w:hint="eastAsia"/>
          <w:sz w:val="24"/>
          <w:szCs w:val="28"/>
        </w:rPr>
        <w:t>)的计算，进行拉普拉斯平滑，</w:t>
      </w:r>
      <w:r w:rsidR="003D135A">
        <w:rPr>
          <w:rFonts w:ascii="宋体" w:eastAsia="宋体" w:hAnsi="宋体" w:hint="eastAsia"/>
          <w:sz w:val="24"/>
          <w:szCs w:val="28"/>
        </w:rPr>
        <w:t>计算公式如下,其中Ni表示属性i可能的取值数目</w:t>
      </w:r>
      <w:r w:rsidR="00C73BC6">
        <w:rPr>
          <w:rFonts w:ascii="宋体" w:eastAsia="宋体" w:hAnsi="宋体" w:hint="eastAsia"/>
          <w:sz w:val="24"/>
          <w:szCs w:val="28"/>
        </w:rPr>
        <w:t>。</w:t>
      </w:r>
      <w:r w:rsidR="003D135A">
        <w:rPr>
          <w:rFonts w:ascii="宋体" w:eastAsia="宋体" w:hAnsi="宋体" w:hint="eastAsia"/>
          <w:sz w:val="24"/>
          <w:szCs w:val="28"/>
        </w:rPr>
        <w:t>这里假设了样本的不同属性之间的独立性，各自计算各个属性之间的条件概率。</w:t>
      </w:r>
      <w:r w:rsidR="002758C7" w:rsidRPr="002758C7">
        <w:rPr>
          <w:rFonts w:ascii="宋体" w:eastAsia="宋体" w:hAnsi="宋体" w:hint="eastAsia"/>
          <w:sz w:val="24"/>
          <w:szCs w:val="28"/>
        </w:rPr>
        <w:t>当训练集越大时，拉普拉斯修正引入的影响越来越小。</w:t>
      </w:r>
    </w:p>
    <w:p w14:paraId="1E6FB452" w14:textId="778E2E63" w:rsidR="003D135A" w:rsidRDefault="003D135A" w:rsidP="003D135A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 w:rsidRPr="003D135A">
        <w:rPr>
          <w:rFonts w:ascii="宋体" w:eastAsia="宋体" w:hAnsi="宋体"/>
          <w:position w:val="-30"/>
          <w:sz w:val="24"/>
          <w:szCs w:val="28"/>
        </w:rPr>
        <w:object w:dxaOrig="1939" w:dyaOrig="720" w14:anchorId="007DCA87">
          <v:shape id="_x0000_i1030" type="#_x0000_t75" style="width:96pt;height:36pt" o:ole="">
            <v:imagedata r:id="rId9" o:title=""/>
          </v:shape>
          <o:OLEObject Type="Embed" ProgID="Equation.DSMT4" ShapeID="_x0000_i1030" DrawAspect="Content" ObjectID="_1779103216" r:id="rId10"/>
        </w:object>
      </w:r>
    </w:p>
    <w:p w14:paraId="1AE9D52D" w14:textId="120A4D23" w:rsidR="002705E9" w:rsidRDefault="002705E9" w:rsidP="002758C7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如果为连续性随机变量，计算公式如下：</w:t>
      </w:r>
    </w:p>
    <w:p w14:paraId="50F639AC" w14:textId="4C986C19" w:rsidR="002705E9" w:rsidRDefault="002705E9" w:rsidP="002705E9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 w:rsidRPr="002705E9">
        <w:rPr>
          <w:rFonts w:ascii="宋体" w:eastAsia="宋体" w:hAnsi="宋体"/>
          <w:position w:val="-34"/>
          <w:sz w:val="24"/>
          <w:szCs w:val="28"/>
        </w:rPr>
        <w:object w:dxaOrig="3600" w:dyaOrig="780" w14:anchorId="28F97102">
          <v:shape id="_x0000_i1033" type="#_x0000_t75" style="width:180pt;height:39pt" o:ole="">
            <v:imagedata r:id="rId11" o:title=""/>
          </v:shape>
          <o:OLEObject Type="Embed" ProgID="Equation.DSMT4" ShapeID="_x0000_i1033" DrawAspect="Content" ObjectID="_1779103217" r:id="rId12"/>
        </w:object>
      </w:r>
    </w:p>
    <w:p w14:paraId="6624E8F5" w14:textId="02EB60B6" w:rsidR="002758C7" w:rsidRPr="003D135A" w:rsidRDefault="002758C7" w:rsidP="002758C7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 w:rsidRPr="002758C7">
        <w:rPr>
          <w:rFonts w:ascii="宋体" w:eastAsia="宋体" w:hAnsi="宋体" w:hint="eastAsia"/>
          <w:sz w:val="24"/>
          <w:szCs w:val="28"/>
        </w:rPr>
        <w:t>对于贝叶斯分类器，模型的训练就是参数估计，因此可以事先将所有的概率储存好，当有新样本需要判定时，直接查表计算即可</w:t>
      </w:r>
      <w:r>
        <w:rPr>
          <w:rFonts w:ascii="宋体" w:eastAsia="宋体" w:hAnsi="宋体" w:hint="eastAsia"/>
          <w:sz w:val="24"/>
          <w:szCs w:val="28"/>
        </w:rPr>
        <w:t>，代码中即可以先预处理出所有的条件概率</w:t>
      </w:r>
      <w:r w:rsidRPr="002758C7">
        <w:rPr>
          <w:rFonts w:ascii="宋体" w:eastAsia="宋体" w:hAnsi="宋体" w:hint="eastAsia"/>
          <w:sz w:val="24"/>
          <w:szCs w:val="28"/>
        </w:rPr>
        <w:t>。</w:t>
      </w:r>
    </w:p>
    <w:p w14:paraId="5FA0FAB8" w14:textId="1448E5FA" w:rsidR="00A90FC4" w:rsidRDefault="00A90FC4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4. </w:t>
      </w:r>
      <w:r w:rsidR="002705E9">
        <w:rPr>
          <w:rFonts w:ascii="宋体" w:eastAsia="宋体" w:hAnsi="宋体" w:hint="eastAsia"/>
          <w:sz w:val="24"/>
          <w:szCs w:val="28"/>
        </w:rPr>
        <w:t>分类</w:t>
      </w:r>
    </w:p>
    <w:p w14:paraId="3DA14964" w14:textId="432D4744" w:rsidR="00943ADB" w:rsidRPr="00943ADB" w:rsidRDefault="00A90FC4" w:rsidP="003130CC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2705E9">
        <w:rPr>
          <w:rFonts w:ascii="宋体" w:eastAsia="宋体" w:hAnsi="宋体" w:hint="eastAsia"/>
          <w:sz w:val="24"/>
          <w:szCs w:val="28"/>
        </w:rPr>
        <w:t>计算各类别的概率，由于证据因子相同，因此只需要计算类先验概率和所有类条件概率的乘积即可。</w:t>
      </w:r>
      <w:r w:rsidR="00D936DA">
        <w:rPr>
          <w:rFonts w:ascii="宋体" w:eastAsia="宋体" w:hAnsi="宋体" w:hint="eastAsia"/>
          <w:sz w:val="24"/>
          <w:szCs w:val="28"/>
        </w:rPr>
        <w:t>最后取具有最大概率的类别作为判别结果即可。</w:t>
      </w:r>
    </w:p>
    <w:p w14:paraId="74207D38" w14:textId="2972A87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实验数据记录和处理</w:t>
      </w:r>
    </w:p>
    <w:p w14:paraId="1328D029" w14:textId="6E587B1B" w:rsidR="00F07C94" w:rsidRDefault="00C31B76" w:rsidP="004709B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C31B76">
        <w:rPr>
          <w:rFonts w:ascii="宋体" w:eastAsia="宋体" w:hAnsi="宋体"/>
          <w:sz w:val="24"/>
          <w:szCs w:val="28"/>
        </w:rPr>
        <w:t>该部分将按照代码逻辑与以上实验步骤进行代码的划分</w:t>
      </w:r>
    </w:p>
    <w:p w14:paraId="043437CC" w14:textId="54197272" w:rsidR="004709B6" w:rsidRPr="004709B6" w:rsidRDefault="004709B6" w:rsidP="004709B6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1.导入涉及到的头文件与库函数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C94" w14:paraId="0EB9DC4A" w14:textId="77777777" w:rsidTr="00A94FEE">
        <w:tc>
          <w:tcPr>
            <w:tcW w:w="8296" w:type="dxa"/>
          </w:tcPr>
          <w:p w14:paraId="23962F51" w14:textId="77777777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numpy </w:t>
            </w: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np</w:t>
            </w:r>
          </w:p>
          <w:p w14:paraId="53A1F630" w14:textId="77777777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pandas </w:t>
            </w: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pd</w:t>
            </w:r>
          </w:p>
          <w:p w14:paraId="00386651" w14:textId="41BA2830" w:rsidR="004709B6" w:rsidRPr="004709B6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math </w:t>
            </w: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</w:t>
            </w:r>
          </w:p>
        </w:tc>
      </w:tr>
    </w:tbl>
    <w:p w14:paraId="0B44B278" w14:textId="6F598E3C" w:rsidR="00F07C94" w:rsidRPr="00456BCA" w:rsidRDefault="00456BCA" w:rsidP="00456BCA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2.导入数据并</w:t>
      </w:r>
      <w:r w:rsidR="008431F3">
        <w:rPr>
          <w:rFonts w:ascii="宋体" w:eastAsia="宋体" w:hAnsi="宋体" w:hint="eastAsia"/>
          <w:sz w:val="24"/>
          <w:szCs w:val="28"/>
        </w:rPr>
        <w:t>转换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C94" w14:paraId="488E3168" w14:textId="77777777" w:rsidTr="00A94FEE">
        <w:tc>
          <w:tcPr>
            <w:tcW w:w="8296" w:type="dxa"/>
          </w:tcPr>
          <w:p w14:paraId="2F9C3184" w14:textId="694DCF5B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df_train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pd.read_csv</w:t>
            </w:r>
            <w:proofErr w:type="spellEnd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('watermelon3_0_En.csv')</w:t>
            </w:r>
          </w:p>
          <w:p w14:paraId="162453F8" w14:textId="59B27F05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train_data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df_train.to_numpy</w:t>
            </w:r>
            <w:proofErr w:type="spellEnd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()[:, 1:]</w:t>
            </w:r>
          </w:p>
          <w:p w14:paraId="0AB621B8" w14:textId="2FBFB9F6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df_test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pd.read_csv</w:t>
            </w:r>
            <w:proofErr w:type="spellEnd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('test.csv')</w:t>
            </w:r>
          </w:p>
          <w:p w14:paraId="5FE753FE" w14:textId="2FCEDFBA" w:rsidR="00F07C94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proofErr w:type="spellStart"/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test_data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df_test.to_numpy</w:t>
            </w:r>
            <w:proofErr w:type="spellEnd"/>
            <w:r w:rsidRPr="008431F3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()[:, 1:]</w:t>
            </w:r>
          </w:p>
        </w:tc>
      </w:tr>
    </w:tbl>
    <w:p w14:paraId="387A9177" w14:textId="2F34A054" w:rsidR="002615D0" w:rsidRPr="00456BCA" w:rsidRDefault="002615D0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8431F3">
        <w:rPr>
          <w:rFonts w:ascii="宋体" w:eastAsia="宋体" w:hAnsi="宋体" w:hint="eastAsia"/>
          <w:sz w:val="24"/>
          <w:szCs w:val="28"/>
        </w:rPr>
        <w:t>类先验概率计算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418783B2" w14:textId="77777777" w:rsidTr="00F1635F">
        <w:tc>
          <w:tcPr>
            <w:tcW w:w="8296" w:type="dxa"/>
          </w:tcPr>
          <w:p w14:paraId="33BAB185" w14:textId="77777777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P(c)</w:t>
            </w:r>
          </w:p>
          <w:p w14:paraId="1C38F90F" w14:textId="77777777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def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8431F3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pre_prob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(datasets):</w:t>
            </w:r>
          </w:p>
          <w:p w14:paraId="50B781B3" w14:textId="77777777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pos_prob =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(np.sum(datasets[:,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+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/ (np.shape(datasets)[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+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AF79448" w14:textId="77777777" w:rsidR="008431F3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neg_prob =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(np.sum(datasets[:,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0.0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+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/ (np.shape(datasets)[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+ </w:t>
            </w:r>
            <w:r w:rsidRPr="008431F3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1380714E" w14:textId="49230499" w:rsidR="002615D0" w:rsidRPr="008431F3" w:rsidRDefault="008431F3" w:rsidP="008431F3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8431F3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return</w:t>
            </w:r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[</w:t>
            </w:r>
            <w:proofErr w:type="spellStart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pos_prob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neg_prob</w:t>
            </w:r>
            <w:proofErr w:type="spellEnd"/>
            <w:r w:rsidRPr="008431F3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</w:tc>
      </w:tr>
    </w:tbl>
    <w:p w14:paraId="06D40CA6" w14:textId="0E7B33E0" w:rsidR="002615D0" w:rsidRPr="00456BCA" w:rsidRDefault="002615D0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 w:rsidR="008431F3">
        <w:rPr>
          <w:rFonts w:ascii="宋体" w:eastAsia="宋体" w:hAnsi="宋体" w:hint="eastAsia"/>
          <w:sz w:val="24"/>
          <w:szCs w:val="28"/>
        </w:rPr>
        <w:t>类条件概率计算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40A201FE" w14:textId="77777777" w:rsidTr="00F1635F">
        <w:tc>
          <w:tcPr>
            <w:tcW w:w="8296" w:type="dxa"/>
          </w:tcPr>
          <w:p w14:paraId="2D35BAE9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def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D034A0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cond_attr_prob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(datasets,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):</w:t>
            </w:r>
          </w:p>
          <w:p w14:paraId="015052D1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shape[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属性数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,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类别数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]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，表示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P(</w:t>
            </w:r>
            <w:proofErr w:type="spellStart"/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x_i|c</w:t>
            </w:r>
            <w:proofErr w:type="spellEnd"/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)</w:t>
            </w:r>
          </w:p>
          <w:p w14:paraId="0185CB0F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np.zeros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([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np.shape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(datasets)[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-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04CBBB99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datasets[datasets[:,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:]</w:t>
            </w:r>
          </w:p>
          <w:p w14:paraId="16E87D97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datasets[datasets[:,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:]</w:t>
            </w:r>
          </w:p>
          <w:p w14:paraId="7026BA01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range(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6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):</w:t>
            </w:r>
          </w:p>
          <w:p w14:paraId="18BAA948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P(x_i|1)</w:t>
            </w:r>
          </w:p>
          <w:p w14:paraId="4BFCFECE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cond_result[i,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(np.sum(pos_data[:, i] == test_data[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i]) +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/ (np.sum(datasets[:,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+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43C801E6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P(x_i|0)</w:t>
            </w:r>
          </w:p>
          <w:p w14:paraId="6AFD9EF5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cond_result[i,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(np.sum(neg_data[:, i] == test_data[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i]) +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/ (np.sum(datasets[:,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+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1EC80502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range(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6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8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):</w:t>
            </w:r>
          </w:p>
          <w:p w14:paraId="7A74D5B2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pos_mean = np.mean(datasets[(datasets[:,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), i])</w:t>
            </w:r>
          </w:p>
          <w:p w14:paraId="6F3701CD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pos_std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np.std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(datasets[(datasets[:,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), i])</w:t>
            </w:r>
          </w:p>
          <w:p w14:paraId="2C4D044B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neg_mean = np.mean(datasets[(datasets[:,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), i])</w:t>
            </w:r>
          </w:p>
          <w:p w14:paraId="21AA7D9A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neg_std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np.std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(datasets[(datasets[:,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), i])</w:t>
            </w:r>
          </w:p>
          <w:p w14:paraId="24A133F2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cond_result[i,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/ (sqrt(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np.pi) * pos_std) * \</w:t>
            </w:r>
          </w:p>
          <w:p w14:paraId="57528AD4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                    np.exp(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(test_data[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i] - pos_mean) **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/ 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pos_std **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))</w:t>
            </w:r>
          </w:p>
          <w:p w14:paraId="14A4BE89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lastRenderedPageBreak/>
              <w:t>        cond_result[i,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/ (sqrt(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2.0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np.pi) * neg_std) * \</w:t>
            </w:r>
          </w:p>
          <w:p w14:paraId="0F2E473E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                    np.exp(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-1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(test_data[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i] - neg_mean) **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/ (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 neg_std **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))</w:t>
            </w:r>
          </w:p>
          <w:p w14:paraId="7D6FD536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return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</w:p>
          <w:p w14:paraId="269F1980" w14:textId="2559AA77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</w:tc>
      </w:tr>
    </w:tbl>
    <w:p w14:paraId="2233337C" w14:textId="616EBF38" w:rsidR="002615D0" w:rsidRPr="00456BCA" w:rsidRDefault="00C5612B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5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 w:rsidR="008431F3">
        <w:rPr>
          <w:rFonts w:ascii="宋体" w:eastAsia="宋体" w:hAnsi="宋体" w:hint="eastAsia"/>
          <w:sz w:val="24"/>
          <w:szCs w:val="28"/>
        </w:rPr>
        <w:t>概率计算并分类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0F519DB3" w14:textId="77777777" w:rsidTr="00F1635F">
        <w:tc>
          <w:tcPr>
            <w:tcW w:w="8296" w:type="dxa"/>
          </w:tcPr>
          <w:p w14:paraId="7D7674FC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def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D034A0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classify_data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):</w:t>
            </w:r>
          </w:p>
          <w:p w14:paraId="4472D7C1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04CBCE13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19AD62E8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range(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np.shape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)[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]):</w:t>
            </w:r>
          </w:p>
          <w:p w14:paraId="2BB81402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[i,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4FE44D45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*=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[i,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047520EB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&gt;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</w:p>
          <w:p w14:paraId="1C7C8A7A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print(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好瓜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0D91926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</w:p>
          <w:p w14:paraId="53A6B4CC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print(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坏瓜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D72E8D3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好瓜分数：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pos_result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989320B" w14:textId="7AFD5226" w:rsidR="002615D0" w:rsidRPr="002615D0" w:rsidRDefault="00D034A0" w:rsidP="00C5612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坏瓜分数：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neg_result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</w:tc>
      </w:tr>
    </w:tbl>
    <w:p w14:paraId="491B9D5D" w14:textId="139270D7" w:rsidR="002615D0" w:rsidRPr="00456BCA" w:rsidRDefault="003C3DA1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 w:rsidR="00A26DFA">
        <w:rPr>
          <w:rFonts w:ascii="宋体" w:eastAsia="宋体" w:hAnsi="宋体" w:hint="eastAsia"/>
          <w:sz w:val="24"/>
          <w:szCs w:val="28"/>
        </w:rPr>
        <w:t>主函数内容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796D0146" w14:textId="77777777" w:rsidTr="00F1635F">
        <w:tc>
          <w:tcPr>
            <w:tcW w:w="8296" w:type="dxa"/>
          </w:tcPr>
          <w:p w14:paraId="57A49D03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def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D034A0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main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():</w:t>
            </w:r>
          </w:p>
          <w:p w14:paraId="6128575A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df_train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pd.read_csv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'watermelon3_0_En.csv'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3ABFAAC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df_train.to_numpy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:]</w:t>
            </w:r>
          </w:p>
          <w:p w14:paraId="57BC96AA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df_test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pd.read_csv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D034A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'test.csv'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8ECCD19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df_test.to_numpy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()[:, </w:t>
            </w:r>
            <w:r w:rsidRPr="00D034A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:]</w:t>
            </w:r>
          </w:p>
          <w:p w14:paraId="2F853404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类先验概率计算</w:t>
            </w:r>
          </w:p>
          <w:p w14:paraId="242941B7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pre_prob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5DCACF2A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类条件概率计算</w:t>
            </w:r>
          </w:p>
          <w:p w14:paraId="487A5540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cond_attr_prob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18254DAC" w14:textId="77777777" w:rsidR="00D034A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D034A0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分类</w:t>
            </w:r>
          </w:p>
          <w:p w14:paraId="014CC6A3" w14:textId="3F0B93CF" w:rsidR="002615D0" w:rsidRPr="00D034A0" w:rsidRDefault="00D034A0" w:rsidP="00D034A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classify_data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cond_result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pre_result</w:t>
            </w:r>
            <w:proofErr w:type="spellEnd"/>
            <w:r w:rsidRPr="00D034A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</w:tc>
      </w:tr>
    </w:tbl>
    <w:p w14:paraId="7118E8B0" w14:textId="7F0CE81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实验结果与分析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E76A8AA" w14:textId="73FFB248" w:rsidR="009A6D8F" w:rsidRDefault="00014192" w:rsidP="0001419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数据的导入</w:t>
      </w:r>
    </w:p>
    <w:p w14:paraId="7AAA6C47" w14:textId="118BCF63" w:rsidR="00014192" w:rsidRDefault="00014192" w:rsidP="0001419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CC4730">
        <w:rPr>
          <w:rFonts w:ascii="宋体" w:eastAsia="宋体" w:hAnsi="宋体" w:hint="eastAsia"/>
          <w:sz w:val="24"/>
          <w:szCs w:val="28"/>
        </w:rPr>
        <w:t>导入数据，</w:t>
      </w:r>
      <w:r w:rsidR="00A26DFA">
        <w:rPr>
          <w:rFonts w:ascii="宋体" w:eastAsia="宋体" w:hAnsi="宋体" w:hint="eastAsia"/>
          <w:sz w:val="24"/>
          <w:szCs w:val="28"/>
        </w:rPr>
        <w:t>并将其转换为Numpy数组，打印显示数据信息，</w:t>
      </w:r>
      <w:r w:rsidR="00735C99">
        <w:rPr>
          <w:rFonts w:ascii="宋体" w:eastAsia="宋体" w:hAnsi="宋体" w:hint="eastAsia"/>
          <w:sz w:val="24"/>
          <w:szCs w:val="28"/>
        </w:rPr>
        <w:t>发现第一列为ID信息，这对模型的训练并没有帮助，因此可以将其去除，最终的数据</w:t>
      </w:r>
      <w:r w:rsidR="00A26DFA">
        <w:rPr>
          <w:rFonts w:ascii="宋体" w:eastAsia="宋体" w:hAnsi="宋体" w:hint="eastAsia"/>
          <w:sz w:val="24"/>
          <w:szCs w:val="28"/>
        </w:rPr>
        <w:t>如下图1所示。</w:t>
      </w:r>
      <w:r w:rsidR="00061D6B">
        <w:rPr>
          <w:rFonts w:ascii="宋体" w:eastAsia="宋体" w:hAnsi="宋体" w:hint="eastAsia"/>
          <w:sz w:val="24"/>
          <w:szCs w:val="28"/>
        </w:rPr>
        <w:t>其中可以发现，前六个属性为离散型的变量，后两个属性为连续性的变量，数据的最后一列为分类标签。</w:t>
      </w:r>
    </w:p>
    <w:p w14:paraId="7AF30260" w14:textId="6934E61D" w:rsidR="00061D6B" w:rsidRDefault="00061D6B" w:rsidP="00014192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对于测试数据集，仅包含一个样本</w:t>
      </w:r>
      <w:r w:rsidR="006371BB">
        <w:rPr>
          <w:rFonts w:ascii="宋体" w:eastAsia="宋体" w:hAnsi="宋体" w:hint="eastAsia"/>
          <w:sz w:val="24"/>
          <w:szCs w:val="28"/>
        </w:rPr>
        <w:t>，简化了类条件概率分布的计算过程</w:t>
      </w:r>
      <w:r w:rsidR="00610517">
        <w:rPr>
          <w:rFonts w:ascii="宋体" w:eastAsia="宋体" w:hAnsi="宋体" w:hint="eastAsia"/>
          <w:sz w:val="24"/>
          <w:szCs w:val="28"/>
        </w:rPr>
        <w:t>。</w:t>
      </w:r>
    </w:p>
    <w:p w14:paraId="10E3739D" w14:textId="44AAA096" w:rsidR="00CC4730" w:rsidRDefault="00735C99" w:rsidP="00CC4730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509BFBC" wp14:editId="72CF5E97">
            <wp:extent cx="3524768" cy="3312160"/>
            <wp:effectExtent l="0" t="0" r="0" b="2540"/>
            <wp:docPr id="1100191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91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615" cy="332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23C7" w14:textId="168B36C1" w:rsidR="00CC4730" w:rsidRPr="00CC4730" w:rsidRDefault="00CC4730" w:rsidP="00CC4730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图1. </w:t>
      </w:r>
      <w:r w:rsidR="002002F1">
        <w:rPr>
          <w:rFonts w:ascii="宋体" w:eastAsia="宋体" w:hAnsi="宋体" w:hint="eastAsia"/>
          <w:b/>
          <w:bCs/>
          <w:sz w:val="22"/>
          <w:szCs w:val="24"/>
        </w:rPr>
        <w:t>数据</w:t>
      </w:r>
      <w:r w:rsidR="00733BED">
        <w:rPr>
          <w:rFonts w:ascii="宋体" w:eastAsia="宋体" w:hAnsi="宋体" w:hint="eastAsia"/>
          <w:b/>
          <w:bCs/>
          <w:sz w:val="22"/>
          <w:szCs w:val="24"/>
        </w:rPr>
        <w:t>内容</w:t>
      </w:r>
    </w:p>
    <w:p w14:paraId="6A19DAA0" w14:textId="1F9FA20F" w:rsidR="00024BC1" w:rsidRDefault="00024BC1" w:rsidP="00024BC1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2. </w:t>
      </w:r>
      <w:r w:rsidR="006B34C2">
        <w:rPr>
          <w:rFonts w:ascii="宋体" w:eastAsia="宋体" w:hAnsi="宋体" w:hint="eastAsia"/>
          <w:sz w:val="24"/>
          <w:szCs w:val="28"/>
        </w:rPr>
        <w:t>分类结果</w:t>
      </w:r>
    </w:p>
    <w:p w14:paraId="4C065E7D" w14:textId="73BE5EFC" w:rsidR="00361BED" w:rsidRDefault="00412981" w:rsidP="00024BC1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行代码，最终输出结果如图2所示，可以看到分类为好瓜，并且可以看到对于测试样本为好瓜的相对概率（类先验概率×类条件概率）约为0.034，为坏瓜的相对概率为0.0000683，远小于前者，因此将其分类为好瓜具有较高的可信性。</w:t>
      </w:r>
    </w:p>
    <w:p w14:paraId="7F2C87F4" w14:textId="5007D130" w:rsidR="00024BC1" w:rsidRPr="00361BED" w:rsidRDefault="006B34C2" w:rsidP="00032C26">
      <w:pPr>
        <w:pStyle w:val="af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1AA7616" wp14:editId="77785734">
            <wp:extent cx="2956560" cy="775641"/>
            <wp:effectExtent l="0" t="0" r="0" b="5715"/>
            <wp:docPr id="21553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6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7386" cy="77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DDD" w14:textId="267CA109" w:rsidR="00024BC1" w:rsidRPr="00CC4730" w:rsidRDefault="00024BC1" w:rsidP="00024BC1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 w:rsidR="006B34C2">
        <w:rPr>
          <w:rFonts w:ascii="宋体" w:eastAsia="宋体" w:hAnsi="宋体" w:hint="eastAsia"/>
          <w:b/>
          <w:bCs/>
          <w:sz w:val="22"/>
          <w:szCs w:val="24"/>
        </w:rPr>
        <w:t>2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 w:rsidR="006B34C2">
        <w:rPr>
          <w:rFonts w:ascii="宋体" w:eastAsia="宋体" w:hAnsi="宋体" w:hint="eastAsia"/>
          <w:b/>
          <w:bCs/>
          <w:sz w:val="22"/>
          <w:szCs w:val="24"/>
        </w:rPr>
        <w:t>分类结果</w:t>
      </w:r>
    </w:p>
    <w:p w14:paraId="7682A2ED" w14:textId="17C92C5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讨论、心得</w:t>
      </w:r>
    </w:p>
    <w:p w14:paraId="5DF6DF15" w14:textId="5FFD0E2D" w:rsidR="00E24645" w:rsidRPr="00663B8A" w:rsidRDefault="001D03BA" w:rsidP="00E2464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本次实验基于</w:t>
      </w:r>
      <w:r w:rsidR="00663B8A">
        <w:rPr>
          <w:rFonts w:ascii="宋体" w:eastAsia="宋体" w:hAnsi="宋体" w:hint="eastAsia"/>
          <w:sz w:val="24"/>
          <w:szCs w:val="28"/>
        </w:rPr>
        <w:t>Python代码实现了简易的朴素贝叶斯分类器，并在西瓜数据集3.0上进行新样本的预测，得到了正确的结果。对于贝叶斯分类器，是一种在概率框架下的统计学习分类器，其通过一些已知概率的情况下通过这些概率进行样本分类的判断，贝叶斯分类器是一种典型的生成式模型，通过先对联合概率分布P(</w:t>
      </w:r>
      <w:proofErr w:type="spellStart"/>
      <w:r w:rsidR="00663B8A">
        <w:rPr>
          <w:rFonts w:ascii="宋体" w:eastAsia="宋体" w:hAnsi="宋体" w:hint="eastAsia"/>
          <w:sz w:val="24"/>
          <w:szCs w:val="28"/>
        </w:rPr>
        <w:t>x,c</w:t>
      </w:r>
      <w:proofErr w:type="spellEnd"/>
      <w:r w:rsidR="00663B8A">
        <w:rPr>
          <w:rFonts w:ascii="宋体" w:eastAsia="宋体" w:hAnsi="宋体" w:hint="eastAsia"/>
          <w:sz w:val="24"/>
          <w:szCs w:val="28"/>
        </w:rPr>
        <w:t>)进行建模计算，最终进一步求解P(</w:t>
      </w:r>
      <w:proofErr w:type="spellStart"/>
      <w:r w:rsidR="00663B8A">
        <w:rPr>
          <w:rFonts w:ascii="宋体" w:eastAsia="宋体" w:hAnsi="宋体" w:hint="eastAsia"/>
          <w:sz w:val="24"/>
          <w:szCs w:val="28"/>
        </w:rPr>
        <w:t>c|x</w:t>
      </w:r>
      <w:proofErr w:type="spellEnd"/>
      <w:r w:rsidR="00663B8A">
        <w:rPr>
          <w:rFonts w:ascii="宋体" w:eastAsia="宋体" w:hAnsi="宋体" w:hint="eastAsia"/>
          <w:sz w:val="24"/>
          <w:szCs w:val="28"/>
        </w:rPr>
        <w:t>)。通过贝叶斯定理和极大似然估计的思想，对于任意给定的样本，我们可以知道P(x)、P(c)，并能够计算得到类条件概率P(</w:t>
      </w:r>
      <w:proofErr w:type="spellStart"/>
      <w:r w:rsidR="00663B8A">
        <w:rPr>
          <w:rFonts w:ascii="宋体" w:eastAsia="宋体" w:hAnsi="宋体" w:hint="eastAsia"/>
          <w:sz w:val="24"/>
          <w:szCs w:val="28"/>
        </w:rPr>
        <w:t>x|c</w:t>
      </w:r>
      <w:proofErr w:type="spellEnd"/>
      <w:r w:rsidR="00663B8A">
        <w:rPr>
          <w:rFonts w:ascii="宋体" w:eastAsia="宋体" w:hAnsi="宋体" w:hint="eastAsia"/>
          <w:sz w:val="24"/>
          <w:szCs w:val="28"/>
        </w:rPr>
        <w:t>)，其中P(x)与类标签无关，因此只需要考虑类先验</w:t>
      </w:r>
      <w:r w:rsidR="00663B8A">
        <w:rPr>
          <w:rFonts w:ascii="宋体" w:eastAsia="宋体" w:hAnsi="宋体" w:hint="eastAsia"/>
          <w:sz w:val="24"/>
          <w:szCs w:val="28"/>
        </w:rPr>
        <w:lastRenderedPageBreak/>
        <w:t>概率P(c)和类条件概率P(</w:t>
      </w:r>
      <w:proofErr w:type="spellStart"/>
      <w:r w:rsidR="00663B8A">
        <w:rPr>
          <w:rFonts w:ascii="宋体" w:eastAsia="宋体" w:hAnsi="宋体" w:hint="eastAsia"/>
          <w:sz w:val="24"/>
          <w:szCs w:val="28"/>
        </w:rPr>
        <w:t>x|c</w:t>
      </w:r>
      <w:proofErr w:type="spellEnd"/>
      <w:r w:rsidR="00663B8A">
        <w:rPr>
          <w:rFonts w:ascii="宋体" w:eastAsia="宋体" w:hAnsi="宋体" w:hint="eastAsia"/>
          <w:sz w:val="24"/>
          <w:szCs w:val="28"/>
        </w:rPr>
        <w:t>)，计算得到类后验概率P(</w:t>
      </w:r>
      <w:proofErr w:type="spellStart"/>
      <w:r w:rsidR="00663B8A">
        <w:rPr>
          <w:rFonts w:ascii="宋体" w:eastAsia="宋体" w:hAnsi="宋体" w:hint="eastAsia"/>
          <w:sz w:val="24"/>
          <w:szCs w:val="28"/>
        </w:rPr>
        <w:t>c|x</w:t>
      </w:r>
      <w:proofErr w:type="spellEnd"/>
      <w:r w:rsidR="00663B8A">
        <w:rPr>
          <w:rFonts w:ascii="宋体" w:eastAsia="宋体" w:hAnsi="宋体" w:hint="eastAsia"/>
          <w:sz w:val="24"/>
          <w:szCs w:val="28"/>
        </w:rPr>
        <w:t>),并寻找最大的后验概率对应的类别即可完成分类。本实验通过代码的编写，按照步骤进行数据导入、类先验概率计算、类条件概率计算，寻找最大后验概率类别以实现分类，对贝叶斯定理的基本原理有了深度的理解。</w:t>
      </w:r>
    </w:p>
    <w:p w14:paraId="2B7DD4BA" w14:textId="77777777" w:rsidR="00E24645" w:rsidRPr="00E24645" w:rsidRDefault="00E24645" w:rsidP="00E2464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</w:p>
    <w:sectPr w:rsidR="00E24645" w:rsidRPr="00E24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3B52A3" w14:textId="77777777" w:rsidR="00837054" w:rsidRDefault="00837054" w:rsidP="00C216C2">
      <w:r>
        <w:separator/>
      </w:r>
    </w:p>
  </w:endnote>
  <w:endnote w:type="continuationSeparator" w:id="0">
    <w:p w14:paraId="096F15B1" w14:textId="77777777" w:rsidR="00837054" w:rsidRDefault="00837054" w:rsidP="00C2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2C7E50" w14:textId="77777777" w:rsidR="00837054" w:rsidRDefault="00837054" w:rsidP="00C216C2">
      <w:r>
        <w:separator/>
      </w:r>
    </w:p>
  </w:footnote>
  <w:footnote w:type="continuationSeparator" w:id="0">
    <w:p w14:paraId="4F30BB25" w14:textId="77777777" w:rsidR="00837054" w:rsidRDefault="00837054" w:rsidP="00C21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47FA"/>
    <w:multiLevelType w:val="multilevel"/>
    <w:tmpl w:val="0014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40428"/>
    <w:multiLevelType w:val="multilevel"/>
    <w:tmpl w:val="62B8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A101F"/>
    <w:multiLevelType w:val="multilevel"/>
    <w:tmpl w:val="5DC0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A1A8A"/>
    <w:multiLevelType w:val="multilevel"/>
    <w:tmpl w:val="8888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D2C2C"/>
    <w:multiLevelType w:val="multilevel"/>
    <w:tmpl w:val="8400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36128"/>
    <w:multiLevelType w:val="hybridMultilevel"/>
    <w:tmpl w:val="BF0CDE28"/>
    <w:lvl w:ilvl="0" w:tplc="DBCCE54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FC462C1"/>
    <w:multiLevelType w:val="multilevel"/>
    <w:tmpl w:val="B1B6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97444"/>
    <w:multiLevelType w:val="hybridMultilevel"/>
    <w:tmpl w:val="23D055C0"/>
    <w:lvl w:ilvl="0" w:tplc="D74E4C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EAF1EA8"/>
    <w:multiLevelType w:val="multilevel"/>
    <w:tmpl w:val="A5F4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C6BE9"/>
    <w:multiLevelType w:val="multilevel"/>
    <w:tmpl w:val="4CE2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45C15"/>
    <w:multiLevelType w:val="multilevel"/>
    <w:tmpl w:val="C42A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E47F1"/>
    <w:multiLevelType w:val="multilevel"/>
    <w:tmpl w:val="64B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01627"/>
    <w:multiLevelType w:val="multilevel"/>
    <w:tmpl w:val="1C36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001E7"/>
    <w:multiLevelType w:val="hybridMultilevel"/>
    <w:tmpl w:val="21ECC394"/>
    <w:lvl w:ilvl="0" w:tplc="932C67DA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8134B89"/>
    <w:multiLevelType w:val="multilevel"/>
    <w:tmpl w:val="2D9C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B1B20"/>
    <w:multiLevelType w:val="multilevel"/>
    <w:tmpl w:val="845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35E34"/>
    <w:multiLevelType w:val="multilevel"/>
    <w:tmpl w:val="6848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77FA3"/>
    <w:multiLevelType w:val="hybridMultilevel"/>
    <w:tmpl w:val="74126ADE"/>
    <w:lvl w:ilvl="0" w:tplc="976A31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66CA2333"/>
    <w:multiLevelType w:val="multilevel"/>
    <w:tmpl w:val="1008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85B7C"/>
    <w:multiLevelType w:val="multilevel"/>
    <w:tmpl w:val="D584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2F055F"/>
    <w:multiLevelType w:val="multilevel"/>
    <w:tmpl w:val="74F2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B251690"/>
    <w:multiLevelType w:val="multilevel"/>
    <w:tmpl w:val="6986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50E8B"/>
    <w:multiLevelType w:val="multilevel"/>
    <w:tmpl w:val="261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85401">
    <w:abstractNumId w:val="13"/>
  </w:num>
  <w:num w:numId="2" w16cid:durableId="1647394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7061612">
    <w:abstractNumId w:val="17"/>
  </w:num>
  <w:num w:numId="4" w16cid:durableId="171578781">
    <w:abstractNumId w:val="7"/>
  </w:num>
  <w:num w:numId="5" w16cid:durableId="378869477">
    <w:abstractNumId w:val="16"/>
  </w:num>
  <w:num w:numId="6" w16cid:durableId="1250894915">
    <w:abstractNumId w:val="15"/>
  </w:num>
  <w:num w:numId="7" w16cid:durableId="207572332">
    <w:abstractNumId w:val="20"/>
  </w:num>
  <w:num w:numId="8" w16cid:durableId="440033970">
    <w:abstractNumId w:val="12"/>
  </w:num>
  <w:num w:numId="9" w16cid:durableId="1804616502">
    <w:abstractNumId w:val="18"/>
  </w:num>
  <w:num w:numId="10" w16cid:durableId="2014450203">
    <w:abstractNumId w:val="4"/>
  </w:num>
  <w:num w:numId="11" w16cid:durableId="1264680217">
    <w:abstractNumId w:val="8"/>
  </w:num>
  <w:num w:numId="12" w16cid:durableId="693850107">
    <w:abstractNumId w:val="3"/>
  </w:num>
  <w:num w:numId="13" w16cid:durableId="377097350">
    <w:abstractNumId w:val="0"/>
  </w:num>
  <w:num w:numId="14" w16cid:durableId="1566262129">
    <w:abstractNumId w:val="22"/>
  </w:num>
  <w:num w:numId="15" w16cid:durableId="1278564471">
    <w:abstractNumId w:val="19"/>
  </w:num>
  <w:num w:numId="16" w16cid:durableId="1323315457">
    <w:abstractNumId w:val="10"/>
  </w:num>
  <w:num w:numId="17" w16cid:durableId="2132236405">
    <w:abstractNumId w:val="6"/>
  </w:num>
  <w:num w:numId="18" w16cid:durableId="678965757">
    <w:abstractNumId w:val="5"/>
  </w:num>
  <w:num w:numId="19" w16cid:durableId="292752592">
    <w:abstractNumId w:val="9"/>
  </w:num>
  <w:num w:numId="20" w16cid:durableId="2026662586">
    <w:abstractNumId w:val="11"/>
  </w:num>
  <w:num w:numId="21" w16cid:durableId="1607695671">
    <w:abstractNumId w:val="23"/>
  </w:num>
  <w:num w:numId="22" w16cid:durableId="1224289392">
    <w:abstractNumId w:val="14"/>
  </w:num>
  <w:num w:numId="23" w16cid:durableId="618731365">
    <w:abstractNumId w:val="1"/>
  </w:num>
  <w:num w:numId="24" w16cid:durableId="15245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5"/>
    <w:rsid w:val="0000701C"/>
    <w:rsid w:val="000075BB"/>
    <w:rsid w:val="00014192"/>
    <w:rsid w:val="00020EDB"/>
    <w:rsid w:val="00024BC1"/>
    <w:rsid w:val="00030D66"/>
    <w:rsid w:val="00032021"/>
    <w:rsid w:val="00032C26"/>
    <w:rsid w:val="00061D6B"/>
    <w:rsid w:val="0006308C"/>
    <w:rsid w:val="00080E5B"/>
    <w:rsid w:val="00093E14"/>
    <w:rsid w:val="000B049B"/>
    <w:rsid w:val="000C0074"/>
    <w:rsid w:val="000D387E"/>
    <w:rsid w:val="000E506C"/>
    <w:rsid w:val="000F271B"/>
    <w:rsid w:val="00124279"/>
    <w:rsid w:val="00131170"/>
    <w:rsid w:val="0014251D"/>
    <w:rsid w:val="00151448"/>
    <w:rsid w:val="001767B3"/>
    <w:rsid w:val="001813EE"/>
    <w:rsid w:val="00195D66"/>
    <w:rsid w:val="001B3CE4"/>
    <w:rsid w:val="001D03BA"/>
    <w:rsid w:val="001F75FE"/>
    <w:rsid w:val="002002F1"/>
    <w:rsid w:val="00200C62"/>
    <w:rsid w:val="00213E4D"/>
    <w:rsid w:val="00241964"/>
    <w:rsid w:val="00246975"/>
    <w:rsid w:val="002615D0"/>
    <w:rsid w:val="002705E9"/>
    <w:rsid w:val="002758C7"/>
    <w:rsid w:val="002960EE"/>
    <w:rsid w:val="002C165D"/>
    <w:rsid w:val="002D11A1"/>
    <w:rsid w:val="002D582F"/>
    <w:rsid w:val="002D5D35"/>
    <w:rsid w:val="002D6335"/>
    <w:rsid w:val="002F1CED"/>
    <w:rsid w:val="002F3E59"/>
    <w:rsid w:val="00311F59"/>
    <w:rsid w:val="003130CC"/>
    <w:rsid w:val="003431DD"/>
    <w:rsid w:val="00361BED"/>
    <w:rsid w:val="00364C4D"/>
    <w:rsid w:val="00367F66"/>
    <w:rsid w:val="00397CB8"/>
    <w:rsid w:val="003C3DA1"/>
    <w:rsid w:val="003C47B0"/>
    <w:rsid w:val="003C7AF9"/>
    <w:rsid w:val="003D135A"/>
    <w:rsid w:val="003E6400"/>
    <w:rsid w:val="003F799D"/>
    <w:rsid w:val="00411133"/>
    <w:rsid w:val="00412981"/>
    <w:rsid w:val="00412E79"/>
    <w:rsid w:val="00451A63"/>
    <w:rsid w:val="00456BCA"/>
    <w:rsid w:val="004709B6"/>
    <w:rsid w:val="004C58BD"/>
    <w:rsid w:val="00504630"/>
    <w:rsid w:val="0055406A"/>
    <w:rsid w:val="005B44B2"/>
    <w:rsid w:val="005B4E4A"/>
    <w:rsid w:val="005C1BF2"/>
    <w:rsid w:val="005D01D2"/>
    <w:rsid w:val="005D3342"/>
    <w:rsid w:val="005D4D70"/>
    <w:rsid w:val="005E14A6"/>
    <w:rsid w:val="00610517"/>
    <w:rsid w:val="006371BB"/>
    <w:rsid w:val="006506A0"/>
    <w:rsid w:val="00663B8A"/>
    <w:rsid w:val="006643B7"/>
    <w:rsid w:val="00692F87"/>
    <w:rsid w:val="006B34C2"/>
    <w:rsid w:val="006B7918"/>
    <w:rsid w:val="006E5155"/>
    <w:rsid w:val="00733BED"/>
    <w:rsid w:val="00735C99"/>
    <w:rsid w:val="00805284"/>
    <w:rsid w:val="00812630"/>
    <w:rsid w:val="00812FFE"/>
    <w:rsid w:val="00837054"/>
    <w:rsid w:val="008431F3"/>
    <w:rsid w:val="00866B54"/>
    <w:rsid w:val="00874816"/>
    <w:rsid w:val="008F4481"/>
    <w:rsid w:val="00932568"/>
    <w:rsid w:val="00941CCE"/>
    <w:rsid w:val="00943ADB"/>
    <w:rsid w:val="00961115"/>
    <w:rsid w:val="009967AA"/>
    <w:rsid w:val="009A592E"/>
    <w:rsid w:val="009A6D8F"/>
    <w:rsid w:val="009B7981"/>
    <w:rsid w:val="009F278F"/>
    <w:rsid w:val="00A26DFA"/>
    <w:rsid w:val="00A279FA"/>
    <w:rsid w:val="00A335BE"/>
    <w:rsid w:val="00A4573E"/>
    <w:rsid w:val="00A614E5"/>
    <w:rsid w:val="00A90FC4"/>
    <w:rsid w:val="00AD481E"/>
    <w:rsid w:val="00AE5EB0"/>
    <w:rsid w:val="00B030D5"/>
    <w:rsid w:val="00B142F1"/>
    <w:rsid w:val="00B63F0B"/>
    <w:rsid w:val="00BD4A3F"/>
    <w:rsid w:val="00BF6695"/>
    <w:rsid w:val="00C164FA"/>
    <w:rsid w:val="00C20AFC"/>
    <w:rsid w:val="00C216C2"/>
    <w:rsid w:val="00C31B76"/>
    <w:rsid w:val="00C5612B"/>
    <w:rsid w:val="00C73BC6"/>
    <w:rsid w:val="00CC4730"/>
    <w:rsid w:val="00CF19B4"/>
    <w:rsid w:val="00D02DAF"/>
    <w:rsid w:val="00D034A0"/>
    <w:rsid w:val="00D515EC"/>
    <w:rsid w:val="00D55A14"/>
    <w:rsid w:val="00D62619"/>
    <w:rsid w:val="00D808AE"/>
    <w:rsid w:val="00D936DA"/>
    <w:rsid w:val="00DB05AB"/>
    <w:rsid w:val="00DB38BC"/>
    <w:rsid w:val="00DD5ADE"/>
    <w:rsid w:val="00DE394E"/>
    <w:rsid w:val="00DF35A4"/>
    <w:rsid w:val="00E140B0"/>
    <w:rsid w:val="00E24645"/>
    <w:rsid w:val="00E46438"/>
    <w:rsid w:val="00E85091"/>
    <w:rsid w:val="00EB6CB8"/>
    <w:rsid w:val="00F07C94"/>
    <w:rsid w:val="00F13E07"/>
    <w:rsid w:val="00F234A3"/>
    <w:rsid w:val="00F426AA"/>
    <w:rsid w:val="00F71168"/>
    <w:rsid w:val="00F83EDB"/>
    <w:rsid w:val="00F96BA1"/>
    <w:rsid w:val="00FC4736"/>
    <w:rsid w:val="00FD7D73"/>
    <w:rsid w:val="00FF6AC6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DEC26"/>
  <w15:chartTrackingRefBased/>
  <w15:docId w15:val="{E8D670AE-A04B-4AEA-B9FB-556A89D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5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D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5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D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6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6C2"/>
    <w:rPr>
      <w:sz w:val="18"/>
      <w:szCs w:val="18"/>
    </w:rPr>
  </w:style>
  <w:style w:type="table" w:styleId="af2">
    <w:name w:val="Table Grid"/>
    <w:basedOn w:val="a1"/>
    <w:uiPriority w:val="39"/>
    <w:qFormat/>
    <w:rsid w:val="00063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qFormat/>
    <w:rsid w:val="0066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6643B7"/>
    <w:rPr>
      <w:rFonts w:ascii="宋体" w:eastAsia="宋体" w:hAnsi="宋体" w:cs="宋体"/>
      <w:kern w:val="0"/>
      <w:sz w:val="24"/>
      <w:szCs w:val="24"/>
    </w:rPr>
  </w:style>
  <w:style w:type="character" w:customStyle="1" w:styleId="fontstyle01">
    <w:name w:val="fontstyle01"/>
    <w:basedOn w:val="a0"/>
    <w:rsid w:val="00C31B7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customStyle="1" w:styleId="alt">
    <w:name w:val="alt"/>
    <w:basedOn w:val="a"/>
    <w:rsid w:val="004709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4709B6"/>
  </w:style>
  <w:style w:type="character" w:customStyle="1" w:styleId="hljs-string">
    <w:name w:val="hljs-string"/>
    <w:basedOn w:val="a0"/>
    <w:rsid w:val="004709B6"/>
  </w:style>
  <w:style w:type="character" w:customStyle="1" w:styleId="hljs-literal">
    <w:name w:val="hljs-literal"/>
    <w:basedOn w:val="a0"/>
    <w:rsid w:val="004709B6"/>
  </w:style>
  <w:style w:type="character" w:customStyle="1" w:styleId="hljs-number">
    <w:name w:val="hljs-number"/>
    <w:basedOn w:val="a0"/>
    <w:rsid w:val="002615D0"/>
  </w:style>
  <w:style w:type="paragraph" w:styleId="af3">
    <w:name w:val="Normal (Web)"/>
    <w:basedOn w:val="a"/>
    <w:uiPriority w:val="99"/>
    <w:unhideWhenUsed/>
    <w:rsid w:val="00361B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8431F3"/>
  </w:style>
  <w:style w:type="character" w:customStyle="1" w:styleId="hljs-comment">
    <w:name w:val="hljs-comment"/>
    <w:basedOn w:val="a0"/>
    <w:rsid w:val="008431F3"/>
  </w:style>
  <w:style w:type="character" w:customStyle="1" w:styleId="hljs-function">
    <w:name w:val="hljs-function"/>
    <w:basedOn w:val="a0"/>
    <w:rsid w:val="008431F3"/>
  </w:style>
  <w:style w:type="character" w:customStyle="1" w:styleId="hljs-title">
    <w:name w:val="hljs-title"/>
    <w:basedOn w:val="a0"/>
    <w:rsid w:val="008431F3"/>
  </w:style>
  <w:style w:type="character" w:customStyle="1" w:styleId="hljs-params">
    <w:name w:val="hljs-params"/>
    <w:basedOn w:val="a0"/>
    <w:rsid w:val="00843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7</Pages>
  <Words>1906</Words>
  <Characters>3759</Characters>
  <Application>Microsoft Office Word</Application>
  <DocSecurity>0</DocSecurity>
  <Lines>171</Lines>
  <Paragraphs>126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万凌鸿</dc:creator>
  <cp:keywords/>
  <dc:description/>
  <cp:lastModifiedBy>_Coinisi_ 坩埚花菜</cp:lastModifiedBy>
  <cp:revision>141</cp:revision>
  <cp:lastPrinted>2024-06-05T06:31:00Z</cp:lastPrinted>
  <dcterms:created xsi:type="dcterms:W3CDTF">2024-03-11T11:47:00Z</dcterms:created>
  <dcterms:modified xsi:type="dcterms:W3CDTF">2024-06-05T06:33:00Z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