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F41BF" w14:textId="77777777" w:rsidR="00415492" w:rsidRPr="00415492" w:rsidRDefault="00415492" w:rsidP="00415492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415492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Internet</w:t>
      </w:r>
    </w:p>
    <w:p w14:paraId="1A0A2EA8" w14:textId="77777777" w:rsidR="00415492" w:rsidRPr="00415492" w:rsidRDefault="00415492" w:rsidP="00415492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15492">
        <w:rPr>
          <w:rFonts w:ascii="Arial" w:eastAsia="Times New Roman" w:hAnsi="Arial" w:cs="Arial"/>
          <w:sz w:val="24"/>
          <w:szCs w:val="24"/>
          <w:lang w:eastAsia="pt-BR"/>
        </w:rPr>
        <w:t>Rede de computadores conectados</w:t>
      </w:r>
    </w:p>
    <w:p w14:paraId="13AC9696" w14:textId="77777777" w:rsidR="00415492" w:rsidRPr="00415492" w:rsidRDefault="00415492" w:rsidP="00415492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415492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Servidores</w:t>
      </w:r>
    </w:p>
    <w:p w14:paraId="5F19AAC4" w14:textId="77777777" w:rsidR="00415492" w:rsidRPr="00415492" w:rsidRDefault="00415492" w:rsidP="00415492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15492">
        <w:rPr>
          <w:rFonts w:ascii="Arial" w:eastAsia="Times New Roman" w:hAnsi="Arial" w:cs="Arial"/>
          <w:sz w:val="24"/>
          <w:szCs w:val="24"/>
          <w:lang w:eastAsia="pt-BR"/>
        </w:rPr>
        <w:t>Computadores em algum lugar do mundo que fornecem serviços pela web</w:t>
      </w:r>
    </w:p>
    <w:p w14:paraId="76B91CD5" w14:textId="77777777" w:rsidR="00415492" w:rsidRPr="00415492" w:rsidRDefault="00415492" w:rsidP="00415492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415492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Clientes</w:t>
      </w:r>
    </w:p>
    <w:p w14:paraId="36940C58" w14:textId="77777777" w:rsidR="00415492" w:rsidRPr="00415492" w:rsidRDefault="00415492" w:rsidP="00415492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15492">
        <w:rPr>
          <w:rFonts w:ascii="Arial" w:eastAsia="Times New Roman" w:hAnsi="Arial" w:cs="Arial"/>
          <w:sz w:val="24"/>
          <w:szCs w:val="24"/>
          <w:lang w:eastAsia="pt-BR"/>
        </w:rPr>
        <w:t>Dispositivos que consomem serviços dos servidores</w:t>
      </w:r>
    </w:p>
    <w:p w14:paraId="68AA5446" w14:textId="77777777" w:rsidR="00415492" w:rsidRPr="00415492" w:rsidRDefault="00415492" w:rsidP="00415492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415492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IP</w:t>
      </w:r>
    </w:p>
    <w:p w14:paraId="696FE622" w14:textId="77777777" w:rsidR="00415492" w:rsidRPr="00415492" w:rsidRDefault="00415492" w:rsidP="00415492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15492">
        <w:rPr>
          <w:rFonts w:ascii="Arial" w:eastAsia="Times New Roman" w:hAnsi="Arial" w:cs="Arial"/>
          <w:sz w:val="24"/>
          <w:szCs w:val="24"/>
          <w:lang w:eastAsia="pt-BR"/>
        </w:rPr>
        <w:t xml:space="preserve">Número que serve para a Identificação de dispositivos na rede, </w:t>
      </w:r>
      <w:proofErr w:type="spellStart"/>
      <w:r w:rsidRPr="00415492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415492">
        <w:rPr>
          <w:rFonts w:ascii="Arial" w:eastAsia="Times New Roman" w:hAnsi="Arial" w:cs="Arial"/>
          <w:sz w:val="24"/>
          <w:szCs w:val="24"/>
          <w:lang w:eastAsia="pt-BR"/>
        </w:rPr>
        <w:t>: 192.168.0.10</w:t>
      </w:r>
    </w:p>
    <w:p w14:paraId="04DC84FD" w14:textId="77777777" w:rsidR="00415492" w:rsidRPr="00415492" w:rsidRDefault="00415492" w:rsidP="00415492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415492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Nome de Domínio</w:t>
      </w:r>
    </w:p>
    <w:p w14:paraId="1AE6A133" w14:textId="77777777" w:rsidR="00415492" w:rsidRPr="00415492" w:rsidRDefault="00415492" w:rsidP="00415492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15492">
        <w:rPr>
          <w:rFonts w:ascii="Arial" w:eastAsia="Times New Roman" w:hAnsi="Arial" w:cs="Arial"/>
          <w:sz w:val="24"/>
          <w:szCs w:val="24"/>
          <w:lang w:eastAsia="pt-BR"/>
        </w:rPr>
        <w:t xml:space="preserve">Identificação mais legível de um computador na rede, </w:t>
      </w:r>
      <w:proofErr w:type="spellStart"/>
      <w:r w:rsidRPr="00415492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415492">
        <w:rPr>
          <w:rFonts w:ascii="Arial" w:eastAsia="Times New Roman" w:hAnsi="Arial" w:cs="Arial"/>
          <w:sz w:val="24"/>
          <w:szCs w:val="24"/>
          <w:lang w:eastAsia="pt-BR"/>
        </w:rPr>
        <w:t>: </w:t>
      </w:r>
      <w:hyperlink r:id="rId4" w:tgtFrame="_blank" w:history="1">
        <w:r w:rsidRPr="0041549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http://www.treinaweb.com.br</w:t>
        </w:r>
      </w:hyperlink>
    </w:p>
    <w:p w14:paraId="1CC2D95A" w14:textId="77777777" w:rsidR="00415492" w:rsidRPr="00415492" w:rsidRDefault="00415492" w:rsidP="00415492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415492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DNS</w:t>
      </w:r>
    </w:p>
    <w:p w14:paraId="7A191188" w14:textId="77777777" w:rsidR="00415492" w:rsidRPr="00415492" w:rsidRDefault="00415492" w:rsidP="00415492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15492">
        <w:rPr>
          <w:rFonts w:ascii="Arial" w:eastAsia="Times New Roman" w:hAnsi="Arial" w:cs="Arial"/>
          <w:sz w:val="24"/>
          <w:szCs w:val="24"/>
          <w:lang w:eastAsia="pt-BR"/>
        </w:rPr>
        <w:t>Sistema que traduz um nome de domínio para um IP</w:t>
      </w:r>
    </w:p>
    <w:p w14:paraId="2EC28552" w14:textId="77777777" w:rsidR="00415492" w:rsidRPr="00415492" w:rsidRDefault="00415492" w:rsidP="00415492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415492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Como a web funciona?</w:t>
      </w:r>
    </w:p>
    <w:p w14:paraId="77815874" w14:textId="77777777" w:rsidR="00415492" w:rsidRPr="00415492" w:rsidRDefault="00415492" w:rsidP="00415492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15492">
        <w:rPr>
          <w:rFonts w:ascii="Arial" w:eastAsia="Times New Roman" w:hAnsi="Arial" w:cs="Arial"/>
          <w:sz w:val="24"/>
          <w:szCs w:val="24"/>
          <w:lang w:eastAsia="pt-BR"/>
        </w:rPr>
        <w:t>Servidores armazenam arquivos e dados, que são enviados aos clientes que os requisitarem.</w:t>
      </w:r>
    </w:p>
    <w:p w14:paraId="382B46CA" w14:textId="77777777" w:rsidR="00415492" w:rsidRPr="00415492" w:rsidRDefault="00415492" w:rsidP="00415492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415492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Hipertexto</w:t>
      </w:r>
    </w:p>
    <w:p w14:paraId="6F47758B" w14:textId="77777777" w:rsidR="00415492" w:rsidRPr="00415492" w:rsidRDefault="00415492" w:rsidP="00415492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15492">
        <w:rPr>
          <w:rFonts w:ascii="Arial" w:eastAsia="Times New Roman" w:hAnsi="Arial" w:cs="Arial"/>
          <w:sz w:val="24"/>
          <w:szCs w:val="24"/>
          <w:lang w:eastAsia="pt-BR"/>
        </w:rPr>
        <w:t>Apresentação de informações de modo que o leitor tenha a liberdade de escolher o fluxo de leitura</w:t>
      </w:r>
    </w:p>
    <w:p w14:paraId="23753E3F" w14:textId="77777777" w:rsidR="00415492" w:rsidRPr="00415492" w:rsidRDefault="00415492" w:rsidP="00415492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415492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Navegadores (Browsers)</w:t>
      </w:r>
    </w:p>
    <w:p w14:paraId="63E1CE53" w14:textId="77777777" w:rsidR="00415492" w:rsidRPr="00415492" w:rsidRDefault="00415492" w:rsidP="00415492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15492">
        <w:rPr>
          <w:rFonts w:ascii="Arial" w:eastAsia="Times New Roman" w:hAnsi="Arial" w:cs="Arial"/>
          <w:sz w:val="24"/>
          <w:szCs w:val="24"/>
          <w:lang w:eastAsia="pt-BR"/>
        </w:rPr>
        <w:t xml:space="preserve">Softwares usados por clientes para navegar pela web, consumindo arquivos e serviços dos servidores e interpretando HTML, CSS e </w:t>
      </w:r>
      <w:proofErr w:type="spellStart"/>
      <w:r w:rsidRPr="00415492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41549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8B54561" w14:textId="77777777" w:rsidR="00415492" w:rsidRPr="00415492" w:rsidRDefault="00415492" w:rsidP="00415492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415492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HTML</w:t>
      </w:r>
    </w:p>
    <w:p w14:paraId="0D33846A" w14:textId="77777777" w:rsidR="00415492" w:rsidRPr="00415492" w:rsidRDefault="00415492" w:rsidP="00415492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15492">
        <w:rPr>
          <w:rFonts w:ascii="Arial" w:eastAsia="Times New Roman" w:hAnsi="Arial" w:cs="Arial"/>
          <w:sz w:val="24"/>
          <w:szCs w:val="24"/>
          <w:lang w:eastAsia="pt-BR"/>
        </w:rPr>
        <w:t>Linguagem de marcação de hipertexto, usada para estruturar documentos.</w:t>
      </w:r>
    </w:p>
    <w:p w14:paraId="0C6B98BF" w14:textId="77777777" w:rsidR="00415492" w:rsidRPr="00415492" w:rsidRDefault="00415492" w:rsidP="00415492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415492">
        <w:rPr>
          <w:rFonts w:ascii="Arial" w:eastAsia="Times New Roman" w:hAnsi="Arial" w:cs="Arial"/>
          <w:b/>
          <w:bCs/>
          <w:sz w:val="38"/>
          <w:szCs w:val="38"/>
          <w:lang w:eastAsia="pt-BR"/>
        </w:rPr>
        <w:lastRenderedPageBreak/>
        <w:t>CSS</w:t>
      </w:r>
    </w:p>
    <w:p w14:paraId="16CFA0BF" w14:textId="77777777" w:rsidR="00415492" w:rsidRPr="00415492" w:rsidRDefault="00415492" w:rsidP="00415492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15492">
        <w:rPr>
          <w:rFonts w:ascii="Arial" w:eastAsia="Times New Roman" w:hAnsi="Arial" w:cs="Arial"/>
          <w:sz w:val="24"/>
          <w:szCs w:val="24"/>
          <w:lang w:eastAsia="pt-BR"/>
        </w:rPr>
        <w:t>Folhas de estilo em cascata. O CSS é usado para estilizar elementos HTML, permitindo até mesmo criar animações e efeitos 3D.</w:t>
      </w:r>
    </w:p>
    <w:p w14:paraId="36566C32" w14:textId="77777777" w:rsidR="00415492" w:rsidRPr="00415492" w:rsidRDefault="00415492" w:rsidP="00415492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proofErr w:type="spellStart"/>
      <w:r w:rsidRPr="00415492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JavaScript</w:t>
      </w:r>
      <w:proofErr w:type="spellEnd"/>
    </w:p>
    <w:p w14:paraId="2C818578" w14:textId="77777777" w:rsidR="00415492" w:rsidRPr="00415492" w:rsidRDefault="00415492" w:rsidP="00415492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15492">
        <w:rPr>
          <w:rFonts w:ascii="Arial" w:eastAsia="Times New Roman" w:hAnsi="Arial" w:cs="Arial"/>
          <w:sz w:val="24"/>
          <w:szCs w:val="24"/>
          <w:lang w:eastAsia="pt-BR"/>
        </w:rPr>
        <w:t>Linguagem de programação que pode ser interpretada pelo navegador para adicionar comportamentos às páginas web.</w:t>
      </w:r>
    </w:p>
    <w:p w14:paraId="19E4A59C" w14:textId="77777777" w:rsidR="00275093" w:rsidRDefault="00415492"/>
    <w:sectPr w:rsidR="00275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92"/>
    <w:rsid w:val="00415492"/>
    <w:rsid w:val="0087746F"/>
    <w:rsid w:val="0098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1E91"/>
  <w15:chartTrackingRefBased/>
  <w15:docId w15:val="{C9A9D0B5-CAFA-45E3-AA4C-F3911F53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154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154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5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15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9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reinaweb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Dantas</dc:creator>
  <cp:keywords/>
  <dc:description/>
  <cp:lastModifiedBy>Kaique Dantas</cp:lastModifiedBy>
  <cp:revision>1</cp:revision>
  <dcterms:created xsi:type="dcterms:W3CDTF">2021-04-14T00:52:00Z</dcterms:created>
  <dcterms:modified xsi:type="dcterms:W3CDTF">2021-04-14T00:54:00Z</dcterms:modified>
</cp:coreProperties>
</file>