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ADVANCED VOLUNTEERS ONLY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Public distribution. Private work. Smallest proven stack.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Git and CLI are allowed here; the beginner rollout remains command-free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BASELINE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Start with the protected public v1.4.0 release. Verify it. Then point tools at the separately approved work project.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Proof</w:t>
            </w:r>
          </w:p>
        </w:tc>
      </w:tr>
      <w:tr>
        <w:tc>
          <w:tcPr>
            <w:tcW w:type="dxa" w:w="2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Core, company reference kit, homework and component catalog.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Version, manifest and hashes match v1.4.0.</w:t>
            </w:r>
          </w:p>
        </w:tc>
      </w:tr>
      <w:tr>
        <w:tc>
          <w:tcPr>
            <w:tcW w:type="dxa" w:w="2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Live role state and artifacts.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and MASTER_CURSOR.md are from the assigned private/local project.</w:t>
            </w:r>
          </w:p>
        </w:tc>
      </w:tr>
      <w:tr>
        <w:tc>
          <w:tcPr>
            <w:tcW w:type="dxa" w:w="2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COMPONENT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governed skill for one named use case.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Exact skill invokes, cites references and returns one safe next action.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Public-read needs no collaborator seat. Private project access stays least privilege. Organization Owner is not a general technical-user entitlement.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LIFECYCLE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Install, validate and update the managed system.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Run only from a trusted checked-out release or installed worker</w:t>
      </w: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Status and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status "/absolute/worker/folder"</w:t>
              <w:br/>
              <w:t>python3 scripts/ai_human.py validate "/absolute/worker/folder"</w:t>
              <w:br/>
              <w:t>python3 scripts/ai_human.py check "/absolute/worker/folder"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Checkpointed update and rollback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update "/absolute/worker/folder" --latest --at-checkpoint</w:t>
              <w:br/>
              <w:t>python3 scripts/ai_human.py rollback "/absolute/worker/folder" --version 1.0.0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Checkpointed uninstall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uninstall "/absolute/worker/folder" --at-checkpoint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Managed lifecycle actions preserve employee-owned cursor, register, today, ledger and evidence files. Removal archives the managed system; it does not delete employee work.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STOP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Never update during a live task. A checkpoint is an owner assertion and must be real.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COMPANY COMPONENTS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reference kit and skills are independently manageable.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The kit does not silently activate either trainer skill</w:t>
      </w: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List the signed catalog from an installed worker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components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Install the company reference pack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install-pack kairali-company-rollout "/absolute/reference-kit/folder"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Install one explicit role skill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python3 scripts/ai_human.py install-skill kairali-akshar-marketing-science --runtime codex --latest</w:t>
              <w:br/>
              <w:t># or</w:t>
              <w:br/>
              <w:t>python3 scripts/ai_human.py install-skill kairali-rahul-sales-system --runtime codex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Remove the reference pack at a checkpoint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remove-pack "/absolute/reference-kit/folder" --at-checkpoint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COMPONENT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Choose one named role skill, test it, then keep, upgrade or remove it based on evidence. The previous managed copy is recoverably archived.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TWO GOVERNED SKILLS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Opt in by role need, not curiosity.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packaged component is not approval to use 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Skill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Must block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kairali-akshar-marketing-science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Buyer insight, ethical marketing creation and pre-ship review.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Unsupported claims, fabricated buyer evidence, Gate 0, publication or spend.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kairali-rahul-sales-system</w:t>
            </w:r>
          </w:p>
        </w:tc>
        <w:tc>
          <w:tcPr>
            <w:tcW w:type="dxa" w:w="34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Observe, map, diagnose and pilot a sales operating lane.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Invented targets, ratios, staffing, uplift, policy, access or spend.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AKSHAR PROOF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Invoke the exact skill on a bounded artifact. The answer identifies evidence and references, gives READY/REVISE/BLOCKED and one safe next action.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RAHUL PROOF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Invoke the exact skill on a bounded sales lane. The answer maps NBD/CRR and SPIN, marks unknowns, proposes one bounded pilot and names owner decisions.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COURSE COPY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These are governed Kairali adaptations, not reproduced trainer programmes or claims of ownership of underlying theory.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ADVANCED EXIT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Leave only after the whole chain proves itself.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Release → component → separate project → bounded result → evidence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v1.4.0 release hashes and metadata validate.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repository contains no live company work or secrets.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approved private/local work project is visibly separate.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Batch cap is between 1 and 25.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One named role component is installed only for an approved use case.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fresh session invokes the exact skill and identifies its references.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Checkpointed update/removal leaves employee state unchanged and creates a recovery archive.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medical, dosage, certification, legal or spend decision crossed Gate 0.</w:t>
      </w:r>
    </w:p>
    <w:p>
      <w:pPr>
        <w:spacing w:after="80"/>
      </w:pPr>
      <w:r>
        <w:rPr>
          <w:rFonts w:ascii="Arial" w:hAnsi="Arial"/>
          <w:b/>
          <w:i w:val="0"/>
          <w:color w:val="2D713D"/>
          <w:sz w:val="18"/>
        </w:rPr>
        <w:t>Public repository: https://github.com/kairali-digital/ai-human-workspace</w:t>
      </w:r>
    </w:p>
    <w:p>
      <w:pPr>
        <w:spacing w:after="80"/>
      </w:pPr>
      <w:r>
        <w:rPr>
          <w:rFonts w:ascii="Arial" w:hAnsi="Arial"/>
          <w:b/>
          <w:i w:val="0"/>
          <w:color w:val="2D713D"/>
          <w:sz w:val="18"/>
        </w:rPr>
        <w:t>Protected release: https://github.com/kairali-digital/ai-human-workspace/releases/tag/v1.4.0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Stay-back advanced clinic  ·  v1.4.0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Advanced capability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CAPABILITY AND TRAINER SKILLS GUIDE v4 PUBLIC KIT</dc:title>
  <dc:subject>Advanced public-release, lifecycle and role-skill guide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