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PRINT AND HANDOFF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Print the minimum. Verify the rest on screen.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No quantity is stated until attendee headcount is confirmed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Give to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Employee setup guide v5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beginner employee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PDF or printed copy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 Helper card v5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table / recovery helper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Printed card or PDF</w:t>
            </w:r>
          </w:p>
        </w:tc>
      </w:tr>
      <w:tr>
        <w:tc>
          <w:tcPr>
            <w:tcW w:type="dxa" w:w="30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mission workbook v6</w:t>
            </w:r>
          </w:p>
        </w:tc>
        <w:tc>
          <w:tcPr>
            <w:tcW w:type="dxa" w:w="3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employee</w:t>
            </w:r>
          </w:p>
        </w:tc>
        <w:tc>
          <w:tcPr>
            <w:tcW w:type="dxa" w:w="30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clean copy</w:t>
            </w:r>
          </w:p>
        </w:tc>
      </w:tr>
      <w:tr>
        <w:tc>
          <w:tcPr>
            <w:tcW w:type="dxa" w:w="30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Universal homework pack</w:t>
            </w:r>
          </w:p>
        </w:tc>
        <w:tc>
          <w:tcPr>
            <w:tcW w:type="dxa" w:w="3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Anyone without a named homework page</w:t>
            </w:r>
          </w:p>
        </w:tc>
        <w:tc>
          <w:tcPr>
            <w:tcW w:type="dxa" w:w="30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Digital only; includes starters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Advanced guide v4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Stay-back volunteers only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Hold until advanced slide 4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Facilitator runbook v7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Facilitator only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Do not distribute as employee homework</w:t>
            </w:r>
          </w:p>
        </w:tc>
      </w:tr>
    </w:tbl>
    <w:p>
      <w:pPr>
        <w:spacing w:after="60"/>
      </w:pP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All printed versions say public kit v1.4.0.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release URL is correct.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Setup Helper prompt is complete and unchanged.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beginner pages contain no Terminal, PowerShell, Command Prompt, Python, CLI or typed-command requirement.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Daily Email and Drive are marked REQUIRED; LinkedIn is OPTIONAL.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asks for the employee's local time and does not silently change permanent Gmail filters.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LinkedIn asks for the employee's Saturday local time and time zone; all access and sending remain employee-only.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page implies that staff need a public-repo collaborator seat.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private project name is presented as public distribution.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ROOM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Do not start until these are visible.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One failed item pauses the affected path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v14 and its speaker notes open.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Advanced deck v6 is closed until the optional clinic.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checked public v1.4.0 kit and an offline copy are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Mac and Windows folder selection have been tested.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 invitations exist only for assigned people.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Gmail and Drive connection ownership is clear.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Setup Helper blocker routing names Ambuj 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Proof-collection folder is ready and does not contain passwords or one-time codes.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SHIP GATE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No deck, guide or homework pack is handed to employees until presentation, document, beginner, homework and Monitor vetting all pass.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Print + room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CHECKLIST v7 PUBLIC KIT</dc:title>
  <dc:subject>Print, room and handoff checklist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