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Патч-файл правок к методичкам</w:t>
      </w:r>
    </w:p>
    <w:p>
      <w:pPr>
        <w:jc w:val="center"/>
      </w:pPr>
      <w:r>
        <w:rPr>
          <w:rFonts w:ascii="Calibri" w:hAnsi="Calibri"/>
          <w:b/>
          <w:sz w:val="32"/>
        </w:rPr>
        <w:t>«Пилот JARVIS» — Уровни 1 и 2</w:t>
      </w:r>
    </w:p>
    <w:p/>
    <w:p>
      <w:pPr>
        <w:jc w:val="center"/>
      </w:pPr>
      <w:r>
        <w:rPr>
          <w:rFonts w:ascii="Calibri" w:hAnsi="Calibri"/>
          <w:i/>
          <w:sz w:val="24"/>
        </w:rPr>
        <w:t>3 правки: разделы 12 и 15, baseline-замер, шаблон самоотчёта</w:t>
      </w:r>
    </w:p>
    <w:p/>
    <w:p>
      <w:pPr>
        <w:jc w:val="center"/>
      </w:pPr>
      <w:r>
        <w:rPr>
          <w:rFonts w:ascii="Calibri" w:hAnsi="Calibri"/>
          <w:sz w:val="22"/>
        </w:rPr>
        <w:t>Версия 1.0  ·  24 апреля 2026  ·  Байкулов К. И., главный инженер проекта</w:t>
      </w:r>
    </w:p>
    <w:p/>
    <w:p>
      <w:r>
        <w:rPr>
          <w:rFonts w:ascii="Calibri" w:hAnsi="Calibri"/>
          <w:b w:val="0"/>
          <w:i/>
          <w:sz w:val="22"/>
        </w:rPr>
        <w:t>Аннотация. Этот файл содержит 3 готовых фрагмента для вклейки в обе методички пилота (Уровень 1 — экспериментальная группа, Уровень 2 — группа с еженедельными ретро). Каждый фрагмент помечен: куда вставить, в какую методичку, и сопровождается примечанием.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Инструкция по применению</w:t>
      </w:r>
    </w:p>
    <w:p>
      <w:r>
        <w:rPr>
          <w:rFonts w:ascii="Calibri" w:hAnsi="Calibri"/>
          <w:b w:val="0"/>
          <w:i w:val="0"/>
          <w:sz w:val="22"/>
        </w:rPr>
        <w:t>Все 3 правки применяются и к методичке Уровня 1, и к Уровню 2 — их разделы 1–15 идентичны на ~98%. Правка 4 (шаблон самоотчёта) добавляется как новое приложение.</w:t>
      </w:r>
    </w:p>
    <w:p>
      <w:pPr>
        <w:pStyle w:val="Heading2"/>
      </w:pPr>
      <w:r>
        <w:rPr>
          <w:rFonts w:ascii="Calibri" w:hAnsi="Calibri"/>
        </w:rPr>
        <w:t>Порядок интеграции</w:t>
      </w:r>
    </w:p>
    <w:p>
      <w:pPr>
        <w:pStyle w:val="ListNumber"/>
      </w:pPr>
      <w:r>
        <w:rPr>
          <w:rFonts w:ascii="Calibri" w:hAnsi="Calibri"/>
        </w:rPr>
        <w:t>Открыть исходную методичку (L1 или L2). Перейти в раздел 12 «Программа по неделям». Вставить Правку 1 между заголовком и таблицей.</w:t>
      </w:r>
    </w:p>
    <w:p>
      <w:pPr>
        <w:pStyle w:val="ListNumber"/>
      </w:pPr>
      <w:r>
        <w:rPr>
          <w:rFonts w:ascii="Calibri" w:hAnsi="Calibri"/>
        </w:rPr>
        <w:t>Перейти в раздел 15 «KPI и метрики». Вставить Правку 2 между заголовком и таблицей.</w:t>
      </w:r>
    </w:p>
    <w:p>
      <w:pPr>
        <w:pStyle w:val="ListNumber"/>
      </w:pPr>
      <w:r>
        <w:rPr>
          <w:rFonts w:ascii="Calibri" w:hAnsi="Calibri"/>
        </w:rPr>
        <w:t>В разделе 14 «Контрольные задания → Задание 1» добавить новый абзац из Правки 3(а). В таблице раздела 12, в строке «Неделя 1», дополнить колонки «Практика» и «Артефакт» по Правке 3(б).</w:t>
      </w:r>
    </w:p>
    <w:p>
      <w:pPr>
        <w:pStyle w:val="ListNumber"/>
      </w:pPr>
      <w:r>
        <w:rPr>
          <w:rFonts w:ascii="Calibri" w:hAnsi="Calibri"/>
        </w:rPr>
        <w:t>Добавить Правку 4 как «Приложение А» в конец методички. Для L1 — после раздела 15. Для L2 — между разделами 15 и 16.</w:t>
      </w:r>
    </w:p>
    <w:p>
      <w:pPr>
        <w:pStyle w:val="ListNumber"/>
      </w:pPr>
      <w:r>
        <w:rPr>
          <w:rFonts w:ascii="Calibri" w:hAnsi="Calibri"/>
        </w:rPr>
        <w:t>Повторить для второй методички.</w:t>
      </w:r>
    </w:p>
    <w:p/>
    <w:p>
      <w:r>
        <w:rPr>
          <w:rFonts w:ascii="Calibri" w:hAnsi="Calibri"/>
          <w:b w:val="0"/>
          <w:i/>
          <w:sz w:val="22"/>
        </w:rPr>
        <w:t>Примечание. Стиль правок выдержан в формате исходных методичек (Calibri 11, стандарт РГП). При вставке через Ctrl+V используйте «Вставить без форматирования» или «Согласовать с форматированием назначения», чтобы шрифт и отступы остались едиными с основным документом.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Правка 1. Вводный текст к разделу 12 «Программа по неделям»</w:t>
      </w:r>
    </w:p>
    <w:p>
      <w:r>
        <w:rPr>
          <w:rFonts w:ascii="Calibri" w:hAnsi="Calibri"/>
          <w:b/>
          <w:sz w:val="22"/>
        </w:rPr>
        <w:t xml:space="preserve">Место вставки: </w:t>
      </w:r>
      <w:r>
        <w:rPr>
          <w:rFonts w:ascii="Calibri" w:hAnsi="Calibri"/>
          <w:sz w:val="22"/>
        </w:rPr>
        <w:t>После заголовка «12. Программа по неделям», перед таблицей</w:t>
      </w:r>
    </w:p>
    <w:p>
      <w:r>
        <w:rPr>
          <w:rFonts w:ascii="Calibri" w:hAnsi="Calibri"/>
          <w:b/>
          <w:sz w:val="22"/>
        </w:rPr>
        <w:t xml:space="preserve">Методички: </w:t>
      </w:r>
      <w:r>
        <w:rPr>
          <w:rFonts w:ascii="Calibri" w:hAnsi="Calibri"/>
          <w:sz w:val="22"/>
        </w:rPr>
        <w:t>L1 и L2</w:t>
      </w:r>
    </w:p>
    <w:p>
      <w:r>
        <w:rPr>
          <w:rFonts w:ascii="Calibri" w:hAnsi="Calibri"/>
          <w:b/>
          <w:sz w:val="22"/>
        </w:rPr>
        <w:t xml:space="preserve">Назначение: </w:t>
      </w:r>
      <w:r>
        <w:rPr>
          <w:rFonts w:ascii="Calibri" w:hAnsi="Calibri"/>
          <w:sz w:val="22"/>
        </w:rPr>
        <w:t>Дать читателю ключ к чтению таблицы и точку отката, если не успевает</w:t>
      </w:r>
    </w:p>
    <w:p>
      <w:pPr>
        <w:pStyle w:val="Heading3"/>
      </w:pPr>
      <w:r>
        <w:rPr>
          <w:rFonts w:ascii="Calibri" w:hAnsi="Calibri"/>
        </w:rPr>
        <w:t>Текст для вставки</w:t>
      </w:r>
    </w:p>
    <w:p>
      <w:r>
        <w:rPr>
          <w:rFonts w:ascii="Calibri" w:hAnsi="Calibri"/>
          <w:b w:val="0"/>
          <w:i w:val="0"/>
          <w:sz w:val="22"/>
        </w:rPr>
        <w:t>Пилот построен как последовательность: от нулевой настройки — к сданному реальному проекту. Каждую неделю закрывается один слой: инфраструктура → техника промптов → работа по разделу → финальный отчёт. Таблица ниже фиксирует, что должно быть сделано и что сдать методологу к концу каждой недели.</w:t>
      </w:r>
    </w:p>
    <w:p>
      <w:r>
        <w:rPr>
          <w:rFonts w:ascii="Calibri" w:hAnsi="Calibri"/>
          <w:b/>
          <w:i w:val="0"/>
          <w:sz w:val="22"/>
        </w:rPr>
        <w:t>Ключ к чтению таблицы:</w:t>
      </w:r>
    </w:p>
    <w:p>
      <w:pPr>
        <w:pStyle w:val="ListBullet"/>
      </w:pPr>
      <w:r>
        <w:rPr>
          <w:rFonts w:ascii="Calibri" w:hAnsi="Calibri"/>
          <w:sz w:val="22"/>
        </w:rPr>
        <w:t>Неделя 1 — фундамент. Если к понедельнику недели 2 установка и MCP не работают — первая половина недели 2 идёт на catch-up с методологом; если и это не помогает, участник выбывает из текущего потока и возвращается в следующий.</w:t>
      </w:r>
    </w:p>
    <w:p>
      <w:pPr>
        <w:pStyle w:val="ListBullet"/>
      </w:pPr>
      <w:r>
        <w:rPr>
          <w:rFonts w:ascii="Calibri" w:hAnsi="Calibri"/>
          <w:sz w:val="22"/>
        </w:rPr>
        <w:t>Неделя 2 — техника. Без 5 собственных промптов и разбора 2 чертежей дальше не идём.</w:t>
      </w:r>
    </w:p>
    <w:p>
      <w:pPr>
        <w:pStyle w:val="ListBullet"/>
      </w:pPr>
      <w:r>
        <w:rPr>
          <w:rFonts w:ascii="Calibri" w:hAnsi="Calibri"/>
          <w:sz w:val="22"/>
        </w:rPr>
        <w:t>Неделя 3 — практика. Реальный проект взят в работу, первые 3–5 замечаний сформулированы и сохранены в Notion.</w:t>
      </w:r>
    </w:p>
    <w:p>
      <w:pPr>
        <w:pStyle w:val="ListBullet"/>
      </w:pPr>
      <w:r>
        <w:rPr>
          <w:rFonts w:ascii="Calibri" w:hAnsi="Calibri"/>
          <w:sz w:val="22"/>
        </w:rPr>
        <w:t>Неделя 4 — сдача. Заключение верифицировано глазами, замечания закрыты, самоотчёт готов (шаблон — в Приложении А).</w:t>
      </w:r>
    </w:p>
    <w:p/>
    <w:p>
      <w:pPr>
        <w:pStyle w:val="Heading1"/>
      </w:pPr>
      <w:r>
        <w:rPr>
          <w:rFonts w:ascii="Calibri" w:hAnsi="Calibri"/>
        </w:rPr>
        <w:t>Правка 2. Вводный текст к разделу 15 «KPI и метрики»</w:t>
      </w:r>
    </w:p>
    <w:p>
      <w:r>
        <w:rPr>
          <w:rFonts w:ascii="Calibri" w:hAnsi="Calibri"/>
          <w:b/>
          <w:sz w:val="22"/>
        </w:rPr>
        <w:t xml:space="preserve">Место вставки: </w:t>
      </w:r>
      <w:r>
        <w:rPr>
          <w:rFonts w:ascii="Calibri" w:hAnsi="Calibri"/>
          <w:sz w:val="22"/>
        </w:rPr>
        <w:t>После заголовка «15. KPI и метрики», перед таблицей</w:t>
      </w:r>
    </w:p>
    <w:p>
      <w:r>
        <w:rPr>
          <w:rFonts w:ascii="Calibri" w:hAnsi="Calibri"/>
          <w:b/>
          <w:sz w:val="22"/>
        </w:rPr>
        <w:t xml:space="preserve">Методички: </w:t>
      </w:r>
      <w:r>
        <w:rPr>
          <w:rFonts w:ascii="Calibri" w:hAnsi="Calibri"/>
          <w:sz w:val="22"/>
        </w:rPr>
        <w:t>L1 и L2</w:t>
      </w:r>
    </w:p>
    <w:p>
      <w:r>
        <w:rPr>
          <w:rFonts w:ascii="Calibri" w:hAnsi="Calibri"/>
          <w:b/>
          <w:sz w:val="22"/>
        </w:rPr>
        <w:t xml:space="preserve">Назначение: </w:t>
      </w:r>
      <w:r>
        <w:rPr>
          <w:rFonts w:ascii="Calibri" w:hAnsi="Calibri"/>
          <w:sz w:val="22"/>
        </w:rPr>
        <w:t>Объяснить логику KPI и протокол измерения — без этого таблица читается как произвольный набор цифр</w:t>
      </w:r>
    </w:p>
    <w:p>
      <w:pPr>
        <w:pStyle w:val="Heading3"/>
      </w:pPr>
      <w:r>
        <w:rPr>
          <w:rFonts w:ascii="Calibri" w:hAnsi="Calibri"/>
        </w:rPr>
        <w:t>Текст для вставки</w:t>
      </w:r>
    </w:p>
    <w:p>
      <w:r>
        <w:rPr>
          <w:rFonts w:ascii="Calibri" w:hAnsi="Calibri"/>
          <w:b w:val="0"/>
          <w:i w:val="0"/>
          <w:sz w:val="22"/>
        </w:rPr>
        <w:t>KPI пилота — это не контроль, а договорённость о том, по чему судим успех. Руководство РГП принимает решение о масштабировании на основе трёх групп показателей: что технически работает (MCP, Knowledge, Notion), что создано за пилот (банк промптов, проверенные проекты) и что изменилось в процессе (экономия времени, точность ссылок на НТД, субъективная оценка).</w:t>
      </w:r>
    </w:p>
    <w:p>
      <w:r>
        <w:rPr>
          <w:rFonts w:ascii="Calibri" w:hAnsi="Calibri"/>
          <w:b/>
          <w:i w:val="0"/>
          <w:sz w:val="22"/>
        </w:rPr>
        <w:t>Как измеряем:</w:t>
      </w:r>
    </w:p>
    <w:p>
      <w:pPr>
        <w:pStyle w:val="ListBullet"/>
      </w:pPr>
      <w:r>
        <w:rPr>
          <w:rFonts w:ascii="Calibri" w:hAnsi="Calibri"/>
          <w:sz w:val="22"/>
        </w:rPr>
        <w:t>Экономия времени — через сравнение baseline-замера (один проект без AI на неделе 1) и проверки реального проекта через Claude на неделях 3–4. Формула: (часы без AI − часы с AI) / часы без AI × 100%.</w:t>
      </w:r>
    </w:p>
    <w:p>
      <w:pPr>
        <w:pStyle w:val="ListBullet"/>
      </w:pPr>
      <w:r>
        <w:rPr>
          <w:rFonts w:ascii="Calibri" w:hAnsi="Calibri"/>
          <w:sz w:val="22"/>
        </w:rPr>
        <w:t>Точность ссылок на НТД — методолог берёт случайную выборку 20% от всех замечаний в Notion и сверяет цитируемый пункт с оригиналом норматива. Порог — 95% верных.</w:t>
      </w:r>
    </w:p>
    <w:p>
      <w:pPr>
        <w:pStyle w:val="ListBullet"/>
      </w:pPr>
      <w:r>
        <w:rPr>
          <w:rFonts w:ascii="Calibri" w:hAnsi="Calibri"/>
          <w:sz w:val="22"/>
        </w:rPr>
        <w:t>Удовлетворённость — финальная анонимная Google-форма на неделе 4, шкала 1–5 по четырём блокам (скорость / точность / удобство / готовность рекомендовать коллегам).</w:t>
      </w:r>
    </w:p>
    <w:p>
      <w:pPr>
        <w:pStyle w:val="ListBullet"/>
      </w:pPr>
      <w:r>
        <w:rPr>
          <w:rFonts w:ascii="Calibri" w:hAnsi="Calibri"/>
          <w:sz w:val="22"/>
        </w:rPr>
        <w:t>Посещаемость ретро (только L2) — автоматически из протоколов методолога.</w:t>
      </w:r>
    </w:p>
    <w:p>
      <w:r>
        <w:rPr>
          <w:rFonts w:ascii="Calibri" w:hAnsi="Calibri"/>
          <w:b w:val="0"/>
          <w:i w:val="0"/>
          <w:sz w:val="22"/>
        </w:rPr>
        <w:t>Агрегирование — методолог в последнюю пятницу пилота. Сводный отчёт руководству РГП — в течение недели после финала. Каждый эксперт сдаёт самоотчёт по шаблону из Приложения А.</w:t>
      </w:r>
    </w:p>
    <w:p/>
    <w:p>
      <w:pPr>
        <w:pStyle w:val="Heading1"/>
      </w:pPr>
      <w:r>
        <w:rPr>
          <w:rFonts w:ascii="Calibri" w:hAnsi="Calibri"/>
        </w:rPr>
        <w:t>Правка 3. Baseline-замер в неделе 1</w:t>
      </w:r>
    </w:p>
    <w:p>
      <w:r>
        <w:rPr>
          <w:rFonts w:ascii="Calibri" w:hAnsi="Calibri"/>
          <w:b/>
          <w:sz w:val="22"/>
        </w:rPr>
        <w:t xml:space="preserve">Места вставки: </w:t>
      </w:r>
      <w:r>
        <w:rPr>
          <w:rFonts w:ascii="Calibri" w:hAnsi="Calibri"/>
          <w:sz w:val="22"/>
        </w:rPr>
        <w:t>Раздел 14 (Задание 1) + таблица раздела 12 (строка «Неделя 1»)</w:t>
      </w:r>
    </w:p>
    <w:p>
      <w:r>
        <w:rPr>
          <w:rFonts w:ascii="Calibri" w:hAnsi="Calibri"/>
          <w:b/>
          <w:sz w:val="22"/>
        </w:rPr>
        <w:t xml:space="preserve">Методички: </w:t>
      </w:r>
      <w:r>
        <w:rPr>
          <w:rFonts w:ascii="Calibri" w:hAnsi="Calibri"/>
          <w:sz w:val="22"/>
        </w:rPr>
        <w:t>L1 и L2</w:t>
      </w:r>
    </w:p>
    <w:p>
      <w:r>
        <w:rPr>
          <w:rFonts w:ascii="Calibri" w:hAnsi="Calibri"/>
          <w:b/>
          <w:sz w:val="22"/>
        </w:rPr>
        <w:t xml:space="preserve">Назначение: </w:t>
      </w:r>
      <w:r>
        <w:rPr>
          <w:rFonts w:ascii="Calibri" w:hAnsi="Calibri"/>
          <w:sz w:val="22"/>
        </w:rPr>
        <w:t>Без baseline KPI «сокращение рутины на 30%+» нельзя честно измерить — нужна отправная точка по каждому эксперту</w:t>
      </w:r>
    </w:p>
    <w:p>
      <w:pPr>
        <w:pStyle w:val="Heading3"/>
      </w:pPr>
      <w:r>
        <w:rPr>
          <w:rFonts w:ascii="Calibri" w:hAnsi="Calibri"/>
        </w:rPr>
        <w:t>Вставка (а) — в раздел 14 «Контрольные задания → Задание 1»</w:t>
      </w:r>
    </w:p>
    <w:p>
      <w:r>
        <w:rPr>
          <w:rFonts w:ascii="Calibri" w:hAnsi="Calibri"/>
          <w:b w:val="0"/>
          <w:i/>
          <w:sz w:val="22"/>
        </w:rPr>
        <w:t>Добавить новый абзац после основного текста задания 1, перед строкой «Отчёт»:</w:t>
      </w:r>
    </w:p>
    <w:p>
      <w:r>
        <w:rPr>
          <w:rFonts w:ascii="Calibri" w:hAnsi="Calibri"/>
          <w:b w:val="0"/>
          <w:i w:val="0"/>
          <w:sz w:val="22"/>
        </w:rPr>
        <w:t>Baseline-хронометраж. До старта работы с Claude выберите один типовой текущий проект из вашей очереди (желательно того же класса и объёма, что и проект, который пойдёт через AI на неделях 3–4). Проведите проверку обычным способом — без AI, по привычному процессу. Зафиксируйте в карточке baseline: название проекта, раздел и класс, дату старта и финиша, суммарные часы на проверку, число сформулированных замечаний, три самые трудоёмкие подзадачи. Карточка — это точка отсчёта, с которой методолог и вы сами будете сравнивать результаты пилота.</w:t>
      </w:r>
    </w:p>
    <w:p>
      <w:pPr>
        <w:pStyle w:val="Heading3"/>
      </w:pPr>
      <w:r>
        <w:rPr>
          <w:rFonts w:ascii="Calibri" w:hAnsi="Calibri"/>
        </w:rPr>
        <w:t>Вставка (б) — в таблицу раздела 12, строка «Неделя 1»</w:t>
      </w:r>
    </w:p>
    <w:p>
      <w:r>
        <w:rPr>
          <w:rFonts w:ascii="Calibri" w:hAnsi="Calibri"/>
          <w:b w:val="0"/>
          <w:i/>
          <w:sz w:val="22"/>
        </w:rPr>
        <w:t>Дополнить существующую строку:</w:t>
      </w:r>
    </w:p>
    <w:p>
      <w:pPr>
        <w:pStyle w:val="ListBullet"/>
      </w:pPr>
      <w:r>
        <w:rPr>
          <w:rFonts w:ascii="Calibri" w:hAnsi="Calibri"/>
          <w:sz w:val="22"/>
        </w:rPr>
        <w:t>Колонка «Практика»: + baseline-замер 1 проекта без AI</w:t>
      </w:r>
    </w:p>
    <w:p>
      <w:pPr>
        <w:pStyle w:val="ListBullet"/>
      </w:pPr>
      <w:r>
        <w:rPr>
          <w:rFonts w:ascii="Calibri" w:hAnsi="Calibri"/>
          <w:sz w:val="22"/>
        </w:rPr>
        <w:t>Колонка «Артефакт»: + карточка baseline-замера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Правка 4. Приложение А — Шаблон самоотчёта эксперта</w:t>
      </w:r>
    </w:p>
    <w:p>
      <w:r>
        <w:rPr>
          <w:rFonts w:ascii="Calibri" w:hAnsi="Calibri"/>
          <w:b/>
          <w:sz w:val="22"/>
        </w:rPr>
        <w:t xml:space="preserve">Место вставки: </w:t>
      </w:r>
      <w:r>
        <w:rPr>
          <w:rFonts w:ascii="Calibri" w:hAnsi="Calibri"/>
          <w:sz w:val="22"/>
        </w:rPr>
        <w:t>В конец методички. L1 — после раздела 15. L2 — между разделами 15 и 16</w:t>
      </w:r>
    </w:p>
    <w:p>
      <w:r>
        <w:rPr>
          <w:rFonts w:ascii="Calibri" w:hAnsi="Calibri"/>
          <w:b/>
          <w:sz w:val="22"/>
        </w:rPr>
        <w:t xml:space="preserve">Методички: </w:t>
      </w:r>
      <w:r>
        <w:rPr>
          <w:rFonts w:ascii="Calibri" w:hAnsi="Calibri"/>
          <w:sz w:val="22"/>
        </w:rPr>
        <w:t>L1 и L2</w:t>
      </w:r>
    </w:p>
    <w:p>
      <w:r>
        <w:rPr>
          <w:rFonts w:ascii="Calibri" w:hAnsi="Calibri"/>
          <w:b/>
          <w:sz w:val="22"/>
        </w:rPr>
        <w:t xml:space="preserve">Назначение: </w:t>
      </w:r>
      <w:r>
        <w:rPr>
          <w:rFonts w:ascii="Calibri" w:hAnsi="Calibri"/>
          <w:sz w:val="22"/>
        </w:rPr>
        <w:t>Единая структура самоотчётов, чтобы руководство РГП могло сравнить результаты между экспертами</w:t>
      </w:r>
    </w:p>
    <w:p>
      <w:pPr>
        <w:pStyle w:val="Heading3"/>
      </w:pPr>
      <w:r>
        <w:rPr>
          <w:rFonts w:ascii="Calibri" w:hAnsi="Calibri"/>
        </w:rPr>
        <w:t>Текст для вставки</w:t>
      </w:r>
    </w:p>
    <w:p>
      <w:r>
        <w:rPr>
          <w:rFonts w:ascii="Calibri" w:hAnsi="Calibri"/>
          <w:b/>
          <w:sz w:val="28"/>
        </w:rPr>
        <w:t>Приложение А. Шаблон самоотчёта эксперта по итогам пилота</w:t>
      </w:r>
    </w:p>
    <w:p>
      <w:r>
        <w:rPr>
          <w:rFonts w:ascii="Calibri" w:hAnsi="Calibri"/>
          <w:b w:val="0"/>
          <w:i/>
          <w:sz w:val="22"/>
        </w:rPr>
        <w:t>Заполните страницу по шаблону ниже. Сдайте методологу в последнюю пятницу пилота в формате Word или PDF. На основе самоотчётов методолог готовит сводный отчёт для руководства РГП.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1. Эксперт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ФИО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Раздел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ОВиК+ТС   /   КР+АС   /   МОПБ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Даты пилота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от ____________  до ____________</w:t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2. Baseline-проект (без AI)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Название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Часы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Число замечаний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Дата сдачи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3. AI-проект (с Claude)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Название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Часы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Число замечаний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Дата сдачи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4. Результат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Экономия времени, %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(baseline − AI) / baseline × 100 = ______</w:t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5. Качественная оценка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3 удачных кейса (что сработало)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1)</w:t>
              <w:br/>
              <w:t>2)</w:t>
              <w:br/>
              <w:t>3)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3 проблемы или ограничения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1)</w:t>
              <w:br/>
              <w:t>2)</w:t>
              <w:br/>
              <w:t>3)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Новых промптов в банк (число)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Краткое описание промптов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6. Субъективная оценка (1–5)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Скорость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Точность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Удобство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Готовность рекомендовать коллегам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7. Рекомендация руководству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Выбрать один вариант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☐ продолжать на своём разделе</w:t>
              <w:br/>
              <w:t>☐ расширить на группу</w:t>
              <w:br/>
              <w:t>☐ пауза до устранения ограничений</w:t>
              <w:br/>
              <w:t>☐ стоп</w:t>
            </w:r>
          </w:p>
        </w:tc>
      </w:tr>
      <w:tr>
        <w:tc>
          <w:tcPr>
            <w:tcW w:type="dxa" w:w="9072"/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8. Подпись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b/>
                <w:sz w:val="20"/>
              </w:rPr>
              <w:t>Подпись / дата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sz w:val="22"/>
        </w:rPr>
        <w:t>Конец Приложения А.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