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12D" w:rsidRPr="00BF085E" w:rsidRDefault="00BF085E">
      <w:r w:rsidRPr="00BF085E">
        <w:t>Kairavi Chahal</w:t>
      </w:r>
    </w:p>
    <w:p w:rsidR="00BF085E" w:rsidRPr="00BF085E" w:rsidRDefault="00BF085E">
      <w:r w:rsidRPr="00BF085E">
        <w:t xml:space="preserve">36-315 B </w:t>
      </w:r>
      <w:r w:rsidR="00771CBC">
        <w:t>Exam 1</w:t>
      </w:r>
    </w:p>
    <w:p w:rsidR="00BF085E" w:rsidRPr="00BF085E" w:rsidRDefault="00BF085E">
      <w:r w:rsidRPr="00BF085E">
        <w:t>Professor Thomas</w:t>
      </w:r>
    </w:p>
    <w:p w:rsidR="00BF085E" w:rsidRDefault="00BF085E">
      <w:r w:rsidRPr="00BF085E">
        <w:t xml:space="preserve">February </w:t>
      </w:r>
      <w:r w:rsidR="0085491F">
        <w:t>2</w:t>
      </w:r>
      <w:r w:rsidR="00771CBC">
        <w:t>7</w:t>
      </w:r>
      <w:r w:rsidRPr="00BF085E">
        <w:t>, 2013</w:t>
      </w:r>
    </w:p>
    <w:p w:rsidR="00BF085E" w:rsidRDefault="00BF085E"/>
    <w:p w:rsidR="00BF085E" w:rsidRDefault="004C7931">
      <w:r>
        <w:rPr>
          <w:b/>
        </w:rPr>
        <w:t>Question 2</w:t>
      </w:r>
    </w:p>
    <w:p w:rsidR="00633F9C" w:rsidRPr="007B462C" w:rsidRDefault="00B52D24" w:rsidP="007B462C">
      <w:pPr>
        <w:pStyle w:val="Code"/>
      </w:pPr>
      <w:r w:rsidRPr="007B462C">
        <w:t>barplot(table(mpaa), main="Bar Plot: MPAA Ratings", ylim=c(0, 400), ylab="Number of Movies", xlab="MPAA Rating", col=c("green", "yellow", "red", "grey"))</w:t>
      </w:r>
    </w:p>
    <w:p w:rsidR="007B462C" w:rsidRPr="007B462C" w:rsidRDefault="007B462C" w:rsidP="007B462C">
      <w:pPr>
        <w:pStyle w:val="Code"/>
      </w:pPr>
    </w:p>
    <w:p w:rsidR="007B462C" w:rsidRPr="007B462C" w:rsidRDefault="007B462C" w:rsidP="007B462C">
      <w:pPr>
        <w:pStyle w:val="Code"/>
      </w:pPr>
      <w:r w:rsidRPr="007B462C">
        <w:t>table(mpaa)</w:t>
      </w:r>
    </w:p>
    <w:p w:rsidR="007B462C" w:rsidRPr="007B462C" w:rsidRDefault="007B462C" w:rsidP="007B462C">
      <w:pPr>
        <w:pStyle w:val="Code"/>
      </w:pPr>
      <w:r w:rsidRPr="007B462C">
        <w:t>mpaa</w:t>
      </w:r>
    </w:p>
    <w:p w:rsidR="007B462C" w:rsidRPr="007B462C" w:rsidRDefault="007B462C" w:rsidP="007B462C">
      <w:pPr>
        <w:pStyle w:val="Code"/>
      </w:pPr>
      <w:r w:rsidRPr="007B462C">
        <w:t xml:space="preserve">   PG PG-13     R    UR </w:t>
      </w:r>
    </w:p>
    <w:p w:rsidR="007B462C" w:rsidRPr="007B462C" w:rsidRDefault="007B462C" w:rsidP="007B462C">
      <w:pPr>
        <w:pStyle w:val="Code"/>
      </w:pPr>
      <w:r w:rsidRPr="007B462C">
        <w:t xml:space="preserve">   60   220   386   132 </w:t>
      </w:r>
    </w:p>
    <w:p w:rsidR="007B462C" w:rsidRPr="007B462C" w:rsidRDefault="007B462C" w:rsidP="007B462C">
      <w:pPr>
        <w:pStyle w:val="Code"/>
      </w:pPr>
    </w:p>
    <w:p w:rsidR="007B462C" w:rsidRPr="007B462C" w:rsidRDefault="007B462C" w:rsidP="007B462C">
      <w:pPr>
        <w:pStyle w:val="Code"/>
      </w:pPr>
      <w:r w:rsidRPr="007B462C">
        <w:t>sum(table(mpaa))</w:t>
      </w:r>
    </w:p>
    <w:p w:rsidR="007B462C" w:rsidRPr="007B462C" w:rsidRDefault="007B462C" w:rsidP="007B462C">
      <w:pPr>
        <w:pStyle w:val="Code"/>
      </w:pPr>
      <w:r w:rsidRPr="007B462C">
        <w:t>[1] 798</w:t>
      </w:r>
    </w:p>
    <w:p w:rsidR="00401687" w:rsidRDefault="00401687" w:rsidP="00401687">
      <w:pPr>
        <w:pStyle w:val="Code"/>
      </w:pPr>
    </w:p>
    <w:p w:rsidR="00401687" w:rsidRPr="00E32CC1" w:rsidRDefault="00401687" w:rsidP="00401687">
      <w:pPr>
        <w:pStyle w:val="Code"/>
      </w:pPr>
      <w:r w:rsidRPr="00E32CC1">
        <w:t>386/798</w:t>
      </w:r>
    </w:p>
    <w:p w:rsidR="00401687" w:rsidRPr="007B462C" w:rsidRDefault="00401687" w:rsidP="00401687">
      <w:pPr>
        <w:pStyle w:val="Code"/>
      </w:pPr>
      <w:r w:rsidRPr="00E32CC1">
        <w:t>[1] 0.4837093</w:t>
      </w:r>
    </w:p>
    <w:p w:rsidR="007B462C" w:rsidRPr="007B462C" w:rsidRDefault="007B462C" w:rsidP="007B462C">
      <w:pPr>
        <w:pStyle w:val="Code"/>
      </w:pPr>
    </w:p>
    <w:p w:rsidR="007B462C" w:rsidRPr="007B462C" w:rsidRDefault="007B462C" w:rsidP="007B462C">
      <w:pPr>
        <w:pStyle w:val="Code"/>
      </w:pPr>
      <w:r w:rsidRPr="007B462C">
        <w:t>60/798</w:t>
      </w:r>
    </w:p>
    <w:p w:rsidR="007B462C" w:rsidRDefault="007B462C" w:rsidP="007B462C">
      <w:pPr>
        <w:pStyle w:val="Code"/>
      </w:pPr>
      <w:r w:rsidRPr="007B462C">
        <w:t>[1] 0.07518797</w:t>
      </w:r>
    </w:p>
    <w:p w:rsidR="00B52D24" w:rsidRDefault="00B52D24" w:rsidP="007B462C"/>
    <w:p w:rsidR="00B52D24" w:rsidRDefault="00B52D24" w:rsidP="007B462C">
      <w:r>
        <w:rPr>
          <w:noProof/>
          <w:lang w:eastAsia="en-IN"/>
        </w:rPr>
        <w:drawing>
          <wp:inline distT="0" distB="0" distL="0" distR="0" wp14:anchorId="3E8EA37C" wp14:editId="0122AC09">
            <wp:extent cx="5715000" cy="428625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plot_mpaaratings.png"/>
                    <pic:cNvPicPr/>
                  </pic:nvPicPr>
                  <pic:blipFill>
                    <a:blip r:embed="rId8">
                      <a:extLst>
                        <a:ext uri="{28A0092B-C50C-407E-A947-70E740481C1C}">
                          <a14:useLocalDpi xmlns:a14="http://schemas.microsoft.com/office/drawing/2010/main" val="0"/>
                        </a:ext>
                      </a:extLst>
                    </a:blip>
                    <a:stretch>
                      <a:fillRect/>
                    </a:stretch>
                  </pic:blipFill>
                  <pic:spPr>
                    <a:xfrm>
                      <a:off x="0" y="0"/>
                      <a:ext cx="5715000" cy="4286250"/>
                    </a:xfrm>
                    <a:prstGeom prst="rect">
                      <a:avLst/>
                    </a:prstGeom>
                    <a:ln>
                      <a:solidFill>
                        <a:schemeClr val="tx1"/>
                      </a:solidFill>
                    </a:ln>
                  </pic:spPr>
                </pic:pic>
              </a:graphicData>
            </a:graphic>
          </wp:inline>
        </w:drawing>
      </w:r>
    </w:p>
    <w:p w:rsidR="00B52D24" w:rsidRDefault="00B52D24" w:rsidP="007B462C"/>
    <w:p w:rsidR="00283A79" w:rsidRDefault="00283A79" w:rsidP="007B462C">
      <w:r>
        <w:lastRenderedPageBreak/>
        <w:t>The movies are not evenly distributed by rating. Some ratings seem to be more popular than others. This could either imply that the MPAA is very harsh while awarding ratings or filmmakers prefer to make movies of a certain kind.</w:t>
      </w:r>
    </w:p>
    <w:p w:rsidR="00283A79" w:rsidRDefault="00283A79" w:rsidP="007B462C"/>
    <w:p w:rsidR="008471B0" w:rsidRDefault="00B52D24" w:rsidP="007B462C">
      <w:r>
        <w:t>The most popular rating is “R.”</w:t>
      </w:r>
    </w:p>
    <w:p w:rsidR="008471B0" w:rsidRDefault="00B52D24" w:rsidP="007B462C">
      <w:r>
        <w:t>The least popular rating is “PG.”</w:t>
      </w:r>
    </w:p>
    <w:p w:rsidR="008471B0" w:rsidRDefault="00B52D24" w:rsidP="007B462C">
      <w:r>
        <w:t>132 mov</w:t>
      </w:r>
      <w:r w:rsidR="008471B0">
        <w:t>ies were not rated by the MPAA.</w:t>
      </w:r>
    </w:p>
    <w:p w:rsidR="00E32CC1" w:rsidRDefault="00E32CC1" w:rsidP="007B462C">
      <w:r>
        <w:t>Less than half (but almost half) of all films are rated “R.”</w:t>
      </w:r>
    </w:p>
    <w:p w:rsidR="00B52D24" w:rsidRDefault="00B52D24" w:rsidP="007B462C">
      <w:r>
        <w:t>7.52 percent of all movies were rated “PG.”</w:t>
      </w:r>
    </w:p>
    <w:p w:rsidR="008471B0" w:rsidRDefault="008471B0" w:rsidP="007B462C"/>
    <w:p w:rsidR="008471B0" w:rsidRDefault="008471B0" w:rsidP="007B462C">
      <w:r>
        <w:t>I chose a bar plot because we are comparing one categorical variable, and it is easiest to see the difference between each category in a bar plot. Other graphs that would have worked for this data are a pie chart or a spine chart. A spine chart would have been most helpful in describing what proportion</w:t>
      </w:r>
      <w:r w:rsidR="0081408E">
        <w:t xml:space="preserve"> of movies had a certain rating, which is hard to do in a bar plot, since the bars are split up.</w:t>
      </w:r>
      <w:r w:rsidR="00A034C1">
        <w:t xml:space="preserve"> You cannot determine the exact percentage from a graph, a table and basic arithmetic would suffice for this.</w:t>
      </w:r>
    </w:p>
    <w:p w:rsidR="00056571" w:rsidRDefault="00056571" w:rsidP="007B462C"/>
    <w:p w:rsidR="00386E3A" w:rsidRDefault="00056571" w:rsidP="007B462C">
      <w:r>
        <w:t xml:space="preserve">The parameter choices in this plot are very basic, with the colours representing how kid-friendly the movie is. </w:t>
      </w:r>
      <w:r w:rsidR="00A3357D">
        <w:t>The y-axis limits were adjusted to range from 0 to the max value of the data.</w:t>
      </w:r>
    </w:p>
    <w:p w:rsidR="00386E3A" w:rsidRDefault="00386E3A">
      <w:r>
        <w:br w:type="page"/>
      </w:r>
    </w:p>
    <w:p w:rsidR="004C7931" w:rsidRDefault="004C7931" w:rsidP="007B462C">
      <w:r>
        <w:rPr>
          <w:b/>
        </w:rPr>
        <w:lastRenderedPageBreak/>
        <w:t xml:space="preserve">Question </w:t>
      </w:r>
      <w:r>
        <w:rPr>
          <w:b/>
        </w:rPr>
        <w:t>4</w:t>
      </w:r>
    </w:p>
    <w:p w:rsidR="00D73D99" w:rsidRDefault="00D73D99" w:rsidP="00D73D99">
      <w:pPr>
        <w:pStyle w:val="Code"/>
      </w:pPr>
      <w:r>
        <w:t>v.d = votes[Genre=="Drama"]</w:t>
      </w:r>
    </w:p>
    <w:p w:rsidR="00D73D99" w:rsidRDefault="00D73D99" w:rsidP="00D73D99">
      <w:pPr>
        <w:pStyle w:val="Code"/>
      </w:pPr>
      <w:r>
        <w:t>v.rd = votes[Genre=="RomanticDrama"]</w:t>
      </w:r>
    </w:p>
    <w:p w:rsidR="00D73D99" w:rsidRDefault="00D73D99" w:rsidP="00D73D99">
      <w:pPr>
        <w:pStyle w:val="Code"/>
      </w:pPr>
      <w:r>
        <w:t>v.rc = votes[Genre=="RomanticComedy"]</w:t>
      </w:r>
    </w:p>
    <w:p w:rsidR="00D73D99" w:rsidRDefault="00D73D99" w:rsidP="00386E3A">
      <w:pPr>
        <w:pStyle w:val="Code"/>
      </w:pPr>
    </w:p>
    <w:p w:rsidR="00386E3A" w:rsidRPr="00386E3A" w:rsidRDefault="00386E3A" w:rsidP="00386E3A">
      <w:pPr>
        <w:pStyle w:val="Code"/>
      </w:pPr>
      <w:r w:rsidRPr="00386E3A">
        <w:t>plot(density(v.d), xlim=c(0,150000), ylim=c(0,0.00009), col=1, lwd=2, main="Density Plot: Votes Cast by Genre")</w:t>
      </w:r>
    </w:p>
    <w:p w:rsidR="00386E3A" w:rsidRPr="00386E3A" w:rsidRDefault="00386E3A" w:rsidP="00386E3A">
      <w:pPr>
        <w:pStyle w:val="Code"/>
      </w:pPr>
    </w:p>
    <w:p w:rsidR="00386E3A" w:rsidRPr="00386E3A" w:rsidRDefault="00386E3A" w:rsidP="00386E3A">
      <w:pPr>
        <w:pStyle w:val="Code"/>
      </w:pPr>
      <w:r w:rsidRPr="00386E3A">
        <w:t>lines(density(v.rd), col=2,lwd=2)</w:t>
      </w:r>
    </w:p>
    <w:p w:rsidR="00386E3A" w:rsidRPr="00386E3A" w:rsidRDefault="00386E3A" w:rsidP="00386E3A">
      <w:pPr>
        <w:pStyle w:val="Code"/>
      </w:pPr>
    </w:p>
    <w:p w:rsidR="00386E3A" w:rsidRPr="00386E3A" w:rsidRDefault="00386E3A" w:rsidP="00386E3A">
      <w:pPr>
        <w:pStyle w:val="Code"/>
      </w:pPr>
      <w:r w:rsidRPr="00386E3A">
        <w:t>lines(density(v.rc), col=3,lwd=2)</w:t>
      </w:r>
    </w:p>
    <w:p w:rsidR="00386E3A" w:rsidRPr="00386E3A" w:rsidRDefault="00386E3A" w:rsidP="00386E3A">
      <w:pPr>
        <w:pStyle w:val="Code"/>
      </w:pPr>
    </w:p>
    <w:p w:rsidR="004C7931" w:rsidRPr="00386E3A" w:rsidRDefault="00386E3A" w:rsidP="00386E3A">
      <w:pPr>
        <w:pStyle w:val="Code"/>
      </w:pPr>
      <w:r w:rsidRPr="00386E3A">
        <w:t>legend(85000, 0.000085, lwd=2, col=c(1, 2, 3), c("Drama", "RomanticDrama", "RomanticComedy"))</w:t>
      </w:r>
    </w:p>
    <w:p w:rsidR="00386E3A" w:rsidRDefault="00386E3A" w:rsidP="00386E3A"/>
    <w:p w:rsidR="00386E3A" w:rsidRDefault="00386E3A" w:rsidP="00386E3A">
      <w:r>
        <w:rPr>
          <w:noProof/>
          <w:lang w:eastAsia="en-IN"/>
        </w:rPr>
        <w:drawing>
          <wp:inline distT="0" distB="0" distL="0" distR="0" wp14:anchorId="752B860A" wp14:editId="21C21868">
            <wp:extent cx="5715000" cy="42862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plot_mpaaratings.png"/>
                    <pic:cNvPicPr/>
                  </pic:nvPicPr>
                  <pic:blipFill>
                    <a:blip r:embed="rId9">
                      <a:extLst>
                        <a:ext uri="{28A0092B-C50C-407E-A947-70E740481C1C}">
                          <a14:useLocalDpi xmlns:a14="http://schemas.microsoft.com/office/drawing/2010/main" val="0"/>
                        </a:ext>
                      </a:extLst>
                    </a:blip>
                    <a:stretch>
                      <a:fillRect/>
                    </a:stretch>
                  </pic:blipFill>
                  <pic:spPr>
                    <a:xfrm>
                      <a:off x="0" y="0"/>
                      <a:ext cx="5715000" cy="4286250"/>
                    </a:xfrm>
                    <a:prstGeom prst="rect">
                      <a:avLst/>
                    </a:prstGeom>
                    <a:ln>
                      <a:solidFill>
                        <a:schemeClr val="tx1"/>
                      </a:solidFill>
                    </a:ln>
                  </pic:spPr>
                </pic:pic>
              </a:graphicData>
            </a:graphic>
          </wp:inline>
        </w:drawing>
      </w:r>
    </w:p>
    <w:p w:rsidR="00386E3A" w:rsidRDefault="00386E3A" w:rsidP="00386E3A"/>
    <w:p w:rsidR="004D1AAE" w:rsidRDefault="009C7603" w:rsidP="00386E3A">
      <w:r>
        <w:t>The distribution for all genres is right-skewed, with a high density concentrated near (approximately) 3000 votes.</w:t>
      </w:r>
      <w:r w:rsidR="004D1AAE">
        <w:t xml:space="preserve"> There isn’t much of a difference between the distributions</w:t>
      </w:r>
      <w:r w:rsidR="00860A6D">
        <w:t>. However,</w:t>
      </w:r>
      <w:r w:rsidR="004D1AAE">
        <w:t xml:space="preserve"> the sample sizes for each genre vary drastically.</w:t>
      </w:r>
    </w:p>
    <w:p w:rsidR="00860A6D" w:rsidRDefault="00860A6D" w:rsidP="00860A6D"/>
    <w:p w:rsidR="00346EC8" w:rsidRDefault="00860A6D" w:rsidP="00860A6D">
      <w:r>
        <w:t xml:space="preserve">I chose to use the density plot as it is easy to put them on one graph and compare them. </w:t>
      </w:r>
      <w:r w:rsidR="006C43E0">
        <w:t xml:space="preserve">This data could have also been represented with three separate strip charts, where each chart represented a genre and each point was the votes cast. </w:t>
      </w:r>
      <w:r w:rsidR="00E4513F">
        <w:t>That would have given a sense of the distribution, but it would have been hard to determine the area of highest density.</w:t>
      </w:r>
    </w:p>
    <w:p w:rsidR="00346EC8" w:rsidRDefault="00346EC8" w:rsidP="00860A6D"/>
    <w:p w:rsidR="00B86595" w:rsidRDefault="00B86595" w:rsidP="00860A6D">
      <w:r>
        <w:lastRenderedPageBreak/>
        <w:t>Drama median: 5997</w:t>
      </w:r>
    </w:p>
    <w:p w:rsidR="00B86595" w:rsidRDefault="00B86595" w:rsidP="00860A6D">
      <w:r>
        <w:t>Drama max: 149494</w:t>
      </w:r>
    </w:p>
    <w:p w:rsidR="00B86595" w:rsidRDefault="00B86595" w:rsidP="00B86595">
      <w:r>
        <w:t xml:space="preserve">Romantic </w:t>
      </w:r>
      <w:r>
        <w:t xml:space="preserve">Drama median: </w:t>
      </w:r>
      <w:r>
        <w:t>6498</w:t>
      </w:r>
    </w:p>
    <w:p w:rsidR="00B86595" w:rsidRDefault="00B86595" w:rsidP="00860A6D">
      <w:r>
        <w:t xml:space="preserve">Romantic </w:t>
      </w:r>
      <w:r>
        <w:t xml:space="preserve">Drama max: </w:t>
      </w:r>
      <w:r>
        <w:t>90195</w:t>
      </w:r>
    </w:p>
    <w:p w:rsidR="00B86595" w:rsidRDefault="00B86595" w:rsidP="00B86595">
      <w:r>
        <w:t xml:space="preserve">Romantic </w:t>
      </w:r>
      <w:r>
        <w:t>Comedy</w:t>
      </w:r>
      <w:r>
        <w:t xml:space="preserve"> median: </w:t>
      </w:r>
      <w:r>
        <w:t>5968.5</w:t>
      </w:r>
    </w:p>
    <w:p w:rsidR="009E5C6C" w:rsidRDefault="00B86595" w:rsidP="00B86595">
      <w:r>
        <w:t xml:space="preserve">Romantic </w:t>
      </w:r>
      <w:r>
        <w:t>Comedy</w:t>
      </w:r>
      <w:r>
        <w:t xml:space="preserve"> max: </w:t>
      </w:r>
      <w:r>
        <w:t>65146</w:t>
      </w:r>
      <w:r w:rsidR="009E5C6C">
        <w:br w:type="page"/>
      </w:r>
    </w:p>
    <w:p w:rsidR="004C7931" w:rsidRDefault="004C7931" w:rsidP="00386E3A">
      <w:r>
        <w:rPr>
          <w:b/>
        </w:rPr>
        <w:lastRenderedPageBreak/>
        <w:t xml:space="preserve">Question </w:t>
      </w:r>
      <w:r>
        <w:rPr>
          <w:b/>
        </w:rPr>
        <w:t>7</w:t>
      </w:r>
    </w:p>
    <w:p w:rsidR="009E5C6C" w:rsidRPr="00B44755" w:rsidRDefault="009E5C6C" w:rsidP="00B44755">
      <w:pPr>
        <w:pStyle w:val="Code"/>
      </w:pPr>
      <w:r w:rsidRPr="00B44755">
        <w:t>y.d = year[Genre=="Drama"]</w:t>
      </w:r>
    </w:p>
    <w:p w:rsidR="009E5C6C" w:rsidRPr="00B44755" w:rsidRDefault="009E5C6C" w:rsidP="00B44755">
      <w:pPr>
        <w:pStyle w:val="Code"/>
      </w:pPr>
      <w:r w:rsidRPr="00B44755">
        <w:t>y.rd = year[Genre=="RomanticDrama"]</w:t>
      </w:r>
    </w:p>
    <w:p w:rsidR="009E5C6C" w:rsidRPr="00B44755" w:rsidRDefault="009E5C6C" w:rsidP="00B44755">
      <w:pPr>
        <w:pStyle w:val="Code"/>
      </w:pPr>
      <w:r w:rsidRPr="00B44755">
        <w:t>y.rc = year[Genre=="RomanticComedy"]</w:t>
      </w:r>
    </w:p>
    <w:p w:rsidR="009E5C6C" w:rsidRPr="00B44755" w:rsidRDefault="009E5C6C" w:rsidP="00B44755">
      <w:pPr>
        <w:pStyle w:val="Code"/>
      </w:pPr>
    </w:p>
    <w:p w:rsidR="009E5C6C" w:rsidRPr="00B44755" w:rsidRDefault="009E5C6C" w:rsidP="00B44755">
      <w:pPr>
        <w:pStyle w:val="Code"/>
      </w:pPr>
      <w:r w:rsidRPr="00B44755">
        <w:t>par(mfrow=c(1,3))</w:t>
      </w:r>
    </w:p>
    <w:p w:rsidR="009E5C6C" w:rsidRPr="00B44755" w:rsidRDefault="009E5C6C" w:rsidP="00B44755">
      <w:pPr>
        <w:pStyle w:val="Code"/>
      </w:pPr>
    </w:p>
    <w:p w:rsidR="009E5C6C" w:rsidRPr="00B44755" w:rsidRDefault="009E5C6C" w:rsidP="00B44755">
      <w:pPr>
        <w:pStyle w:val="Code"/>
      </w:pPr>
      <w:r w:rsidRPr="00B44755">
        <w:t>hist(y.d, y</w:t>
      </w:r>
      <w:r w:rsidR="00D73D99" w:rsidRPr="00B44755">
        <w:t xml:space="preserve">lim=c(0,80), xlim=c(1990,2005), </w:t>
      </w:r>
      <w:r w:rsidRPr="00B44755">
        <w:t>breaks=15, main="Histogram: Drama Movies per Year", xlab="Year", ylab="Number of Movies")</w:t>
      </w:r>
    </w:p>
    <w:p w:rsidR="00D73D99" w:rsidRPr="00B44755" w:rsidRDefault="00D73D99" w:rsidP="00B44755">
      <w:pPr>
        <w:pStyle w:val="Code"/>
      </w:pPr>
    </w:p>
    <w:p w:rsidR="009E5C6C" w:rsidRPr="00B44755" w:rsidRDefault="009E5C6C" w:rsidP="00B44755">
      <w:pPr>
        <w:pStyle w:val="Code"/>
      </w:pPr>
      <w:r w:rsidRPr="00B44755">
        <w:t>hist(y.rd, ylim=c(0,80), xlim=c(1990,2005), breaks=15, main="Histogram: RomanticDrama Movies per Year", xlab="Year", ylab="Number of Movies")</w:t>
      </w:r>
    </w:p>
    <w:p w:rsidR="00D73D99" w:rsidRPr="00B44755" w:rsidRDefault="00D73D99" w:rsidP="00B44755">
      <w:pPr>
        <w:pStyle w:val="Code"/>
      </w:pPr>
    </w:p>
    <w:p w:rsidR="004C7931" w:rsidRPr="00B44755" w:rsidRDefault="009E5C6C" w:rsidP="00B44755">
      <w:pPr>
        <w:pStyle w:val="Code"/>
      </w:pPr>
      <w:r w:rsidRPr="00B44755">
        <w:t>hist(y.rc, ylim=c(0,80), xlim=c(1990,2005), breaks=15, main="Histogram: RomanticComedy Movies per Year", xlab="Year", ylab="Number of Movies")</w:t>
      </w:r>
    </w:p>
    <w:p w:rsidR="009E5C6C" w:rsidRDefault="009E5C6C" w:rsidP="00B44755"/>
    <w:p w:rsidR="009E5C6C" w:rsidRDefault="009E5C6C" w:rsidP="00B44755">
      <w:r>
        <w:rPr>
          <w:noProof/>
          <w:lang w:eastAsia="en-IN"/>
        </w:rPr>
        <w:drawing>
          <wp:inline distT="0" distB="0" distL="0" distR="0" wp14:anchorId="1BFD6E20" wp14:editId="64767DF1">
            <wp:extent cx="5715000" cy="428625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plot_mpaaratings.png"/>
                    <pic:cNvPicPr/>
                  </pic:nvPicPr>
                  <pic:blipFill>
                    <a:blip r:embed="rId10">
                      <a:extLst>
                        <a:ext uri="{28A0092B-C50C-407E-A947-70E740481C1C}">
                          <a14:useLocalDpi xmlns:a14="http://schemas.microsoft.com/office/drawing/2010/main" val="0"/>
                        </a:ext>
                      </a:extLst>
                    </a:blip>
                    <a:stretch>
                      <a:fillRect/>
                    </a:stretch>
                  </pic:blipFill>
                  <pic:spPr>
                    <a:xfrm>
                      <a:off x="0" y="0"/>
                      <a:ext cx="5715000" cy="4286250"/>
                    </a:xfrm>
                    <a:prstGeom prst="rect">
                      <a:avLst/>
                    </a:prstGeom>
                    <a:ln>
                      <a:solidFill>
                        <a:schemeClr val="tx1"/>
                      </a:solidFill>
                    </a:ln>
                  </pic:spPr>
                </pic:pic>
              </a:graphicData>
            </a:graphic>
          </wp:inline>
        </w:drawing>
      </w:r>
    </w:p>
    <w:p w:rsidR="00B44755" w:rsidRDefault="00B44755" w:rsidP="00B44755"/>
    <w:p w:rsidR="001E1ED0" w:rsidRDefault="00530515" w:rsidP="00B44755">
      <w:r>
        <w:t>Yes there have been substantial changes in the number of movies per genre over time. All genres seem to have seen a rise in the number of movies, however, Drama movies seem to be most popular, with a steeper rise and a greater absolute number.</w:t>
      </w:r>
      <w:r w:rsidR="00F76D84">
        <w:t xml:space="preserve"> The second most popular genre is RomanticDra</w:t>
      </w:r>
      <w:r w:rsidR="00B95FEF">
        <w:t>ma, followed by RomanticComedy.</w:t>
      </w:r>
    </w:p>
    <w:p w:rsidR="003A1A0B" w:rsidRDefault="003A1A0B" w:rsidP="00B44755"/>
    <w:p w:rsidR="00B95FEF" w:rsidRDefault="00B95FEF" w:rsidP="00B44755">
      <w:r>
        <w:t>RomanticDrama movies were maximum in the year 2002.</w:t>
      </w:r>
    </w:p>
    <w:p w:rsidR="002D7A6B" w:rsidRDefault="002D7A6B" w:rsidP="00B44755">
      <w:r>
        <w:t>The largest increase was in 1996 to 1997.</w:t>
      </w:r>
    </w:p>
    <w:p w:rsidR="003A1A0B" w:rsidRDefault="003A1A0B" w:rsidP="00B44755"/>
    <w:p w:rsidR="003A1A0B" w:rsidRPr="000E44E6" w:rsidRDefault="003A1A0B" w:rsidP="00B44755">
      <w:r>
        <w:lastRenderedPageBreak/>
        <w:t>I chose this plot because it is easiest to see the maximums and the changes from year to year.</w:t>
      </w:r>
      <w:r w:rsidR="00D9628D">
        <w:t xml:space="preserve"> We could have also used three separate strip </w:t>
      </w:r>
      <w:bookmarkStart w:id="0" w:name="_GoBack"/>
      <w:bookmarkEnd w:id="0"/>
      <w:r w:rsidR="00D9628D">
        <w:t>charts.</w:t>
      </w:r>
    </w:p>
    <w:sectPr w:rsidR="003A1A0B" w:rsidRPr="000E44E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5C2E" w:rsidRDefault="006C5C2E" w:rsidP="003A3F59">
      <w:pPr>
        <w:spacing w:line="240" w:lineRule="auto"/>
      </w:pPr>
      <w:r>
        <w:separator/>
      </w:r>
    </w:p>
  </w:endnote>
  <w:endnote w:type="continuationSeparator" w:id="0">
    <w:p w:rsidR="006C5C2E" w:rsidRDefault="006C5C2E" w:rsidP="003A3F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5C2E" w:rsidRDefault="006C5C2E" w:rsidP="003A3F59">
      <w:pPr>
        <w:spacing w:line="240" w:lineRule="auto"/>
      </w:pPr>
      <w:r>
        <w:separator/>
      </w:r>
    </w:p>
  </w:footnote>
  <w:footnote w:type="continuationSeparator" w:id="0">
    <w:p w:rsidR="006C5C2E" w:rsidRDefault="006C5C2E" w:rsidP="003A3F5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C367F"/>
    <w:multiLevelType w:val="hybridMultilevel"/>
    <w:tmpl w:val="B5368348"/>
    <w:lvl w:ilvl="0" w:tplc="F424A772">
      <w:start w:val="1"/>
      <w:numFmt w:val="lowerLetter"/>
      <w:lvlText w:val="%1."/>
      <w:lvlJc w:val="left"/>
      <w:pPr>
        <w:ind w:left="360" w:hanging="360"/>
      </w:pPr>
      <w:rPr>
        <w:rFonts w:hint="default"/>
      </w:rPr>
    </w:lvl>
    <w:lvl w:ilvl="1" w:tplc="C0C24BBA">
      <w:start w:val="1"/>
      <w:numFmt w:val="lowerRoman"/>
      <w:lvlText w:val="%2."/>
      <w:lvlJc w:val="right"/>
      <w:pPr>
        <w:ind w:left="1080" w:hanging="360"/>
      </w:pPr>
      <w:rPr>
        <w:rFonts w:asciiTheme="minorHAnsi" w:hAnsiTheme="minorHAnsi" w:hint="default"/>
        <w:sz w:val="24"/>
        <w:szCs w:val="24"/>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778581B"/>
    <w:multiLevelType w:val="hybridMultilevel"/>
    <w:tmpl w:val="5C36FEF6"/>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F9C1008"/>
    <w:multiLevelType w:val="hybridMultilevel"/>
    <w:tmpl w:val="5C36FE8E"/>
    <w:lvl w:ilvl="0" w:tplc="03D69F30">
      <w:start w:val="5"/>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F72A16"/>
    <w:multiLevelType w:val="hybridMultilevel"/>
    <w:tmpl w:val="FA5A011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4E4D1338"/>
    <w:multiLevelType w:val="hybridMultilevel"/>
    <w:tmpl w:val="41B652EC"/>
    <w:lvl w:ilvl="0" w:tplc="FAC62AF8">
      <w:start w:val="1"/>
      <w:numFmt w:val="lowerLetter"/>
      <w:lvlText w:val="%1."/>
      <w:lvlJc w:val="left"/>
      <w:pPr>
        <w:ind w:left="360" w:hanging="360"/>
      </w:pPr>
      <w:rPr>
        <w:rFonts w:hint="default"/>
      </w:rPr>
    </w:lvl>
    <w:lvl w:ilvl="1" w:tplc="C0C24BBA">
      <w:start w:val="1"/>
      <w:numFmt w:val="lowerRoman"/>
      <w:lvlText w:val="%2."/>
      <w:lvlJc w:val="right"/>
      <w:pPr>
        <w:ind w:left="1080" w:hanging="360"/>
      </w:pPr>
      <w:rPr>
        <w:rFonts w:asciiTheme="minorHAnsi" w:hAnsiTheme="minorHAnsi" w:hint="default"/>
        <w:sz w:val="24"/>
        <w:szCs w:val="24"/>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A9A5F44"/>
    <w:multiLevelType w:val="hybridMultilevel"/>
    <w:tmpl w:val="40C648E8"/>
    <w:lvl w:ilvl="0" w:tplc="5BECC0CE">
      <w:start w:val="1"/>
      <w:numFmt w:val="lowerLetter"/>
      <w:lvlText w:val="%1."/>
      <w:lvlJc w:val="left"/>
      <w:pPr>
        <w:ind w:left="360" w:hanging="360"/>
      </w:pPr>
      <w:rPr>
        <w:rFonts w:asciiTheme="minorHAnsi" w:hAnsiTheme="minorHAnsi" w:hint="default"/>
        <w:sz w:val="24"/>
        <w:szCs w:val="24"/>
      </w:rPr>
    </w:lvl>
    <w:lvl w:ilvl="1" w:tplc="C0C24BBA">
      <w:start w:val="1"/>
      <w:numFmt w:val="lowerRoman"/>
      <w:lvlText w:val="%2."/>
      <w:lvlJc w:val="right"/>
      <w:pPr>
        <w:ind w:left="1080" w:hanging="360"/>
      </w:pPr>
      <w:rPr>
        <w:rFonts w:asciiTheme="minorHAnsi" w:hAnsiTheme="minorHAnsi" w:hint="default"/>
        <w:sz w:val="24"/>
        <w:szCs w:val="24"/>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2"/>
  </w:num>
  <w:num w:numId="4">
    <w:abstractNumId w:val="1"/>
  </w:num>
  <w:num w:numId="5">
    <w:abstractNumId w:val="0"/>
  </w:num>
  <w:num w:numId="6">
    <w:abstractNumId w:val="0"/>
    <w:lvlOverride w:ilvl="0">
      <w:startOverride w:val="1"/>
    </w:lvlOverride>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85E"/>
    <w:rsid w:val="00026D54"/>
    <w:rsid w:val="000520B1"/>
    <w:rsid w:val="00056571"/>
    <w:rsid w:val="00056EF5"/>
    <w:rsid w:val="000E2753"/>
    <w:rsid w:val="000E44E6"/>
    <w:rsid w:val="000E5958"/>
    <w:rsid w:val="000F570D"/>
    <w:rsid w:val="00107C61"/>
    <w:rsid w:val="00134EBE"/>
    <w:rsid w:val="00145D26"/>
    <w:rsid w:val="001B13CE"/>
    <w:rsid w:val="001B2953"/>
    <w:rsid w:val="001E1ED0"/>
    <w:rsid w:val="00243108"/>
    <w:rsid w:val="002524CF"/>
    <w:rsid w:val="00253FD0"/>
    <w:rsid w:val="00256CE1"/>
    <w:rsid w:val="00283A79"/>
    <w:rsid w:val="00283E0E"/>
    <w:rsid w:val="00296145"/>
    <w:rsid w:val="002C3A19"/>
    <w:rsid w:val="002C5D6F"/>
    <w:rsid w:val="002D4EE4"/>
    <w:rsid w:val="002D7A6B"/>
    <w:rsid w:val="002E58A0"/>
    <w:rsid w:val="002E58A4"/>
    <w:rsid w:val="002F4306"/>
    <w:rsid w:val="0032700A"/>
    <w:rsid w:val="00346EC8"/>
    <w:rsid w:val="00346FA0"/>
    <w:rsid w:val="00354F36"/>
    <w:rsid w:val="003754BD"/>
    <w:rsid w:val="00386E3A"/>
    <w:rsid w:val="00394FA5"/>
    <w:rsid w:val="003A1A0B"/>
    <w:rsid w:val="003A3F59"/>
    <w:rsid w:val="003B100D"/>
    <w:rsid w:val="003B25AE"/>
    <w:rsid w:val="003C169A"/>
    <w:rsid w:val="003E79E9"/>
    <w:rsid w:val="00401687"/>
    <w:rsid w:val="00423B16"/>
    <w:rsid w:val="00424BD2"/>
    <w:rsid w:val="00425B18"/>
    <w:rsid w:val="0043246C"/>
    <w:rsid w:val="00437DD7"/>
    <w:rsid w:val="00437EDE"/>
    <w:rsid w:val="00441AF6"/>
    <w:rsid w:val="004634C5"/>
    <w:rsid w:val="00475A9B"/>
    <w:rsid w:val="004B029C"/>
    <w:rsid w:val="004C62DA"/>
    <w:rsid w:val="004C7931"/>
    <w:rsid w:val="004D1AAE"/>
    <w:rsid w:val="004D328B"/>
    <w:rsid w:val="00517EBD"/>
    <w:rsid w:val="00522BBA"/>
    <w:rsid w:val="00524556"/>
    <w:rsid w:val="0052467C"/>
    <w:rsid w:val="005253B1"/>
    <w:rsid w:val="00526124"/>
    <w:rsid w:val="005275AD"/>
    <w:rsid w:val="00527B9F"/>
    <w:rsid w:val="00530515"/>
    <w:rsid w:val="00581987"/>
    <w:rsid w:val="00595E46"/>
    <w:rsid w:val="005D0362"/>
    <w:rsid w:val="005D1A31"/>
    <w:rsid w:val="005F3B2D"/>
    <w:rsid w:val="006004A4"/>
    <w:rsid w:val="00600F7B"/>
    <w:rsid w:val="00633F9C"/>
    <w:rsid w:val="00640072"/>
    <w:rsid w:val="00654ED6"/>
    <w:rsid w:val="00685B6B"/>
    <w:rsid w:val="00695E9C"/>
    <w:rsid w:val="006B337B"/>
    <w:rsid w:val="006C43E0"/>
    <w:rsid w:val="006C5C2E"/>
    <w:rsid w:val="006E18BD"/>
    <w:rsid w:val="00700E5B"/>
    <w:rsid w:val="00713860"/>
    <w:rsid w:val="00746BB7"/>
    <w:rsid w:val="00755495"/>
    <w:rsid w:val="0076484A"/>
    <w:rsid w:val="00771CBC"/>
    <w:rsid w:val="007A704A"/>
    <w:rsid w:val="007B025F"/>
    <w:rsid w:val="007B462C"/>
    <w:rsid w:val="007B7621"/>
    <w:rsid w:val="007C1F72"/>
    <w:rsid w:val="007D3A52"/>
    <w:rsid w:val="00802837"/>
    <w:rsid w:val="008062EA"/>
    <w:rsid w:val="0081408E"/>
    <w:rsid w:val="008349B2"/>
    <w:rsid w:val="008471B0"/>
    <w:rsid w:val="00850456"/>
    <w:rsid w:val="0085491F"/>
    <w:rsid w:val="00860A6D"/>
    <w:rsid w:val="0086401C"/>
    <w:rsid w:val="0086589B"/>
    <w:rsid w:val="00886040"/>
    <w:rsid w:val="008A11E3"/>
    <w:rsid w:val="008A1D18"/>
    <w:rsid w:val="008C7DFC"/>
    <w:rsid w:val="008D48BF"/>
    <w:rsid w:val="009146F5"/>
    <w:rsid w:val="00936CE5"/>
    <w:rsid w:val="00961FBC"/>
    <w:rsid w:val="00972717"/>
    <w:rsid w:val="009C7603"/>
    <w:rsid w:val="009E36F8"/>
    <w:rsid w:val="009E5C6C"/>
    <w:rsid w:val="009E6EF0"/>
    <w:rsid w:val="009F4537"/>
    <w:rsid w:val="00A034C1"/>
    <w:rsid w:val="00A21050"/>
    <w:rsid w:val="00A27CA3"/>
    <w:rsid w:val="00A3357D"/>
    <w:rsid w:val="00A6739C"/>
    <w:rsid w:val="00A70BBB"/>
    <w:rsid w:val="00A74870"/>
    <w:rsid w:val="00A77B0A"/>
    <w:rsid w:val="00A860B8"/>
    <w:rsid w:val="00AA77C4"/>
    <w:rsid w:val="00AB3E29"/>
    <w:rsid w:val="00AB7B79"/>
    <w:rsid w:val="00AC463A"/>
    <w:rsid w:val="00AE12CB"/>
    <w:rsid w:val="00AE720D"/>
    <w:rsid w:val="00AF17BD"/>
    <w:rsid w:val="00B1147A"/>
    <w:rsid w:val="00B23AF7"/>
    <w:rsid w:val="00B35897"/>
    <w:rsid w:val="00B44755"/>
    <w:rsid w:val="00B52D24"/>
    <w:rsid w:val="00B729D9"/>
    <w:rsid w:val="00B86595"/>
    <w:rsid w:val="00B95FEF"/>
    <w:rsid w:val="00BA0824"/>
    <w:rsid w:val="00BA34C9"/>
    <w:rsid w:val="00BA712D"/>
    <w:rsid w:val="00BC11F4"/>
    <w:rsid w:val="00BC79B5"/>
    <w:rsid w:val="00BD11A6"/>
    <w:rsid w:val="00BF085E"/>
    <w:rsid w:val="00C00371"/>
    <w:rsid w:val="00C02900"/>
    <w:rsid w:val="00C034F5"/>
    <w:rsid w:val="00C676F8"/>
    <w:rsid w:val="00C90DA4"/>
    <w:rsid w:val="00CD3354"/>
    <w:rsid w:val="00D2249A"/>
    <w:rsid w:val="00D61B81"/>
    <w:rsid w:val="00D73312"/>
    <w:rsid w:val="00D73D99"/>
    <w:rsid w:val="00D95DB3"/>
    <w:rsid w:val="00D9628D"/>
    <w:rsid w:val="00D96AC7"/>
    <w:rsid w:val="00DA62AC"/>
    <w:rsid w:val="00DB1DAC"/>
    <w:rsid w:val="00DF4B54"/>
    <w:rsid w:val="00E0083F"/>
    <w:rsid w:val="00E32CC1"/>
    <w:rsid w:val="00E4267F"/>
    <w:rsid w:val="00E4513F"/>
    <w:rsid w:val="00E5077E"/>
    <w:rsid w:val="00E54EDE"/>
    <w:rsid w:val="00E64338"/>
    <w:rsid w:val="00E9416A"/>
    <w:rsid w:val="00EA03F0"/>
    <w:rsid w:val="00EB6A8E"/>
    <w:rsid w:val="00EE301B"/>
    <w:rsid w:val="00EF4572"/>
    <w:rsid w:val="00EF4983"/>
    <w:rsid w:val="00F065BC"/>
    <w:rsid w:val="00F06B2F"/>
    <w:rsid w:val="00F11D33"/>
    <w:rsid w:val="00F27481"/>
    <w:rsid w:val="00F52F7E"/>
    <w:rsid w:val="00F53CD4"/>
    <w:rsid w:val="00F5725E"/>
    <w:rsid w:val="00F76D84"/>
    <w:rsid w:val="00F8540E"/>
    <w:rsid w:val="00F86FB4"/>
    <w:rsid w:val="00F930E4"/>
    <w:rsid w:val="00FC6018"/>
    <w:rsid w:val="00FD0A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F085E"/>
    <w:pPr>
      <w:ind w:left="720"/>
      <w:contextualSpacing/>
    </w:pPr>
  </w:style>
  <w:style w:type="paragraph" w:styleId="BalloonText">
    <w:name w:val="Balloon Text"/>
    <w:basedOn w:val="Normal"/>
    <w:link w:val="BalloonTextChar"/>
    <w:uiPriority w:val="99"/>
    <w:semiHidden/>
    <w:unhideWhenUsed/>
    <w:rsid w:val="00BA71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12D"/>
    <w:rPr>
      <w:rFonts w:ascii="Tahoma" w:hAnsi="Tahoma" w:cs="Tahoma"/>
      <w:sz w:val="16"/>
      <w:szCs w:val="16"/>
    </w:rPr>
  </w:style>
  <w:style w:type="paragraph" w:styleId="Header">
    <w:name w:val="header"/>
    <w:basedOn w:val="Normal"/>
    <w:link w:val="HeaderChar"/>
    <w:uiPriority w:val="99"/>
    <w:unhideWhenUsed/>
    <w:rsid w:val="003A3F59"/>
    <w:pPr>
      <w:tabs>
        <w:tab w:val="center" w:pos="4680"/>
        <w:tab w:val="right" w:pos="9360"/>
      </w:tabs>
      <w:spacing w:line="240" w:lineRule="auto"/>
    </w:pPr>
  </w:style>
  <w:style w:type="character" w:customStyle="1" w:styleId="HeaderChar">
    <w:name w:val="Header Char"/>
    <w:basedOn w:val="DefaultParagraphFont"/>
    <w:link w:val="Header"/>
    <w:uiPriority w:val="99"/>
    <w:rsid w:val="003A3F59"/>
  </w:style>
  <w:style w:type="paragraph" w:styleId="Footer">
    <w:name w:val="footer"/>
    <w:basedOn w:val="Normal"/>
    <w:link w:val="FooterChar"/>
    <w:uiPriority w:val="99"/>
    <w:unhideWhenUsed/>
    <w:rsid w:val="003A3F59"/>
    <w:pPr>
      <w:tabs>
        <w:tab w:val="center" w:pos="4680"/>
        <w:tab w:val="right" w:pos="9360"/>
      </w:tabs>
      <w:spacing w:line="240" w:lineRule="auto"/>
    </w:pPr>
  </w:style>
  <w:style w:type="character" w:customStyle="1" w:styleId="FooterChar">
    <w:name w:val="Footer Char"/>
    <w:basedOn w:val="DefaultParagraphFont"/>
    <w:link w:val="Footer"/>
    <w:uiPriority w:val="99"/>
    <w:rsid w:val="003A3F59"/>
  </w:style>
  <w:style w:type="paragraph" w:customStyle="1" w:styleId="Code">
    <w:name w:val="Code"/>
    <w:basedOn w:val="Normal"/>
    <w:link w:val="CodeChar"/>
    <w:qFormat/>
    <w:rsid w:val="00526124"/>
    <w:rPr>
      <w:rFonts w:ascii="Lucida Console" w:hAnsi="Lucida Console"/>
      <w:sz w:val="20"/>
      <w:szCs w:val="20"/>
      <w:lang w:val="en-IN"/>
    </w:rPr>
  </w:style>
  <w:style w:type="character" w:customStyle="1" w:styleId="ListParagraphChar">
    <w:name w:val="List Paragraph Char"/>
    <w:basedOn w:val="DefaultParagraphFont"/>
    <w:link w:val="ListParagraph"/>
    <w:uiPriority w:val="34"/>
    <w:rsid w:val="00FD0A94"/>
  </w:style>
  <w:style w:type="character" w:customStyle="1" w:styleId="CodeChar">
    <w:name w:val="Code Char"/>
    <w:basedOn w:val="ListParagraphChar"/>
    <w:link w:val="Code"/>
    <w:rsid w:val="00526124"/>
    <w:rPr>
      <w:rFonts w:ascii="Lucida Console" w:hAnsi="Lucida Console"/>
      <w:sz w:val="20"/>
      <w:szCs w:val="20"/>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F085E"/>
    <w:pPr>
      <w:ind w:left="720"/>
      <w:contextualSpacing/>
    </w:pPr>
  </w:style>
  <w:style w:type="paragraph" w:styleId="BalloonText">
    <w:name w:val="Balloon Text"/>
    <w:basedOn w:val="Normal"/>
    <w:link w:val="BalloonTextChar"/>
    <w:uiPriority w:val="99"/>
    <w:semiHidden/>
    <w:unhideWhenUsed/>
    <w:rsid w:val="00BA712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712D"/>
    <w:rPr>
      <w:rFonts w:ascii="Tahoma" w:hAnsi="Tahoma" w:cs="Tahoma"/>
      <w:sz w:val="16"/>
      <w:szCs w:val="16"/>
    </w:rPr>
  </w:style>
  <w:style w:type="paragraph" w:styleId="Header">
    <w:name w:val="header"/>
    <w:basedOn w:val="Normal"/>
    <w:link w:val="HeaderChar"/>
    <w:uiPriority w:val="99"/>
    <w:unhideWhenUsed/>
    <w:rsid w:val="003A3F59"/>
    <w:pPr>
      <w:tabs>
        <w:tab w:val="center" w:pos="4680"/>
        <w:tab w:val="right" w:pos="9360"/>
      </w:tabs>
      <w:spacing w:line="240" w:lineRule="auto"/>
    </w:pPr>
  </w:style>
  <w:style w:type="character" w:customStyle="1" w:styleId="HeaderChar">
    <w:name w:val="Header Char"/>
    <w:basedOn w:val="DefaultParagraphFont"/>
    <w:link w:val="Header"/>
    <w:uiPriority w:val="99"/>
    <w:rsid w:val="003A3F59"/>
  </w:style>
  <w:style w:type="paragraph" w:styleId="Footer">
    <w:name w:val="footer"/>
    <w:basedOn w:val="Normal"/>
    <w:link w:val="FooterChar"/>
    <w:uiPriority w:val="99"/>
    <w:unhideWhenUsed/>
    <w:rsid w:val="003A3F59"/>
    <w:pPr>
      <w:tabs>
        <w:tab w:val="center" w:pos="4680"/>
        <w:tab w:val="right" w:pos="9360"/>
      </w:tabs>
      <w:spacing w:line="240" w:lineRule="auto"/>
    </w:pPr>
  </w:style>
  <w:style w:type="character" w:customStyle="1" w:styleId="FooterChar">
    <w:name w:val="Footer Char"/>
    <w:basedOn w:val="DefaultParagraphFont"/>
    <w:link w:val="Footer"/>
    <w:uiPriority w:val="99"/>
    <w:rsid w:val="003A3F59"/>
  </w:style>
  <w:style w:type="paragraph" w:customStyle="1" w:styleId="Code">
    <w:name w:val="Code"/>
    <w:basedOn w:val="Normal"/>
    <w:link w:val="CodeChar"/>
    <w:qFormat/>
    <w:rsid w:val="00526124"/>
    <w:rPr>
      <w:rFonts w:ascii="Lucida Console" w:hAnsi="Lucida Console"/>
      <w:sz w:val="20"/>
      <w:szCs w:val="20"/>
      <w:lang w:val="en-IN"/>
    </w:rPr>
  </w:style>
  <w:style w:type="character" w:customStyle="1" w:styleId="ListParagraphChar">
    <w:name w:val="List Paragraph Char"/>
    <w:basedOn w:val="DefaultParagraphFont"/>
    <w:link w:val="ListParagraph"/>
    <w:uiPriority w:val="34"/>
    <w:rsid w:val="00FD0A94"/>
  </w:style>
  <w:style w:type="character" w:customStyle="1" w:styleId="CodeChar">
    <w:name w:val="Code Char"/>
    <w:basedOn w:val="ListParagraphChar"/>
    <w:link w:val="Code"/>
    <w:rsid w:val="00526124"/>
    <w:rPr>
      <w:rFonts w:ascii="Lucida Console" w:hAnsi="Lucida Console"/>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998756">
      <w:bodyDiv w:val="1"/>
      <w:marLeft w:val="0"/>
      <w:marRight w:val="0"/>
      <w:marTop w:val="0"/>
      <w:marBottom w:val="0"/>
      <w:divBdr>
        <w:top w:val="none" w:sz="0" w:space="0" w:color="auto"/>
        <w:left w:val="none" w:sz="0" w:space="0" w:color="auto"/>
        <w:bottom w:val="none" w:sz="0" w:space="0" w:color="auto"/>
        <w:right w:val="none" w:sz="0" w:space="0" w:color="auto"/>
      </w:divBdr>
    </w:div>
    <w:div w:id="133136025">
      <w:bodyDiv w:val="1"/>
      <w:marLeft w:val="0"/>
      <w:marRight w:val="0"/>
      <w:marTop w:val="0"/>
      <w:marBottom w:val="0"/>
      <w:divBdr>
        <w:top w:val="none" w:sz="0" w:space="0" w:color="auto"/>
        <w:left w:val="none" w:sz="0" w:space="0" w:color="auto"/>
        <w:bottom w:val="none" w:sz="0" w:space="0" w:color="auto"/>
        <w:right w:val="none" w:sz="0" w:space="0" w:color="auto"/>
      </w:divBdr>
    </w:div>
    <w:div w:id="144855223">
      <w:bodyDiv w:val="1"/>
      <w:marLeft w:val="0"/>
      <w:marRight w:val="0"/>
      <w:marTop w:val="0"/>
      <w:marBottom w:val="0"/>
      <w:divBdr>
        <w:top w:val="none" w:sz="0" w:space="0" w:color="auto"/>
        <w:left w:val="none" w:sz="0" w:space="0" w:color="auto"/>
        <w:bottom w:val="none" w:sz="0" w:space="0" w:color="auto"/>
        <w:right w:val="none" w:sz="0" w:space="0" w:color="auto"/>
      </w:divBdr>
    </w:div>
    <w:div w:id="159777872">
      <w:bodyDiv w:val="1"/>
      <w:marLeft w:val="0"/>
      <w:marRight w:val="0"/>
      <w:marTop w:val="0"/>
      <w:marBottom w:val="0"/>
      <w:divBdr>
        <w:top w:val="none" w:sz="0" w:space="0" w:color="auto"/>
        <w:left w:val="none" w:sz="0" w:space="0" w:color="auto"/>
        <w:bottom w:val="none" w:sz="0" w:space="0" w:color="auto"/>
        <w:right w:val="none" w:sz="0" w:space="0" w:color="auto"/>
      </w:divBdr>
    </w:div>
    <w:div w:id="243148061">
      <w:bodyDiv w:val="1"/>
      <w:marLeft w:val="0"/>
      <w:marRight w:val="0"/>
      <w:marTop w:val="0"/>
      <w:marBottom w:val="0"/>
      <w:divBdr>
        <w:top w:val="none" w:sz="0" w:space="0" w:color="auto"/>
        <w:left w:val="none" w:sz="0" w:space="0" w:color="auto"/>
        <w:bottom w:val="none" w:sz="0" w:space="0" w:color="auto"/>
        <w:right w:val="none" w:sz="0" w:space="0" w:color="auto"/>
      </w:divBdr>
    </w:div>
    <w:div w:id="256838535">
      <w:bodyDiv w:val="1"/>
      <w:marLeft w:val="0"/>
      <w:marRight w:val="0"/>
      <w:marTop w:val="0"/>
      <w:marBottom w:val="0"/>
      <w:divBdr>
        <w:top w:val="none" w:sz="0" w:space="0" w:color="auto"/>
        <w:left w:val="none" w:sz="0" w:space="0" w:color="auto"/>
        <w:bottom w:val="none" w:sz="0" w:space="0" w:color="auto"/>
        <w:right w:val="none" w:sz="0" w:space="0" w:color="auto"/>
      </w:divBdr>
    </w:div>
    <w:div w:id="263998684">
      <w:bodyDiv w:val="1"/>
      <w:marLeft w:val="0"/>
      <w:marRight w:val="0"/>
      <w:marTop w:val="0"/>
      <w:marBottom w:val="0"/>
      <w:divBdr>
        <w:top w:val="none" w:sz="0" w:space="0" w:color="auto"/>
        <w:left w:val="none" w:sz="0" w:space="0" w:color="auto"/>
        <w:bottom w:val="none" w:sz="0" w:space="0" w:color="auto"/>
        <w:right w:val="none" w:sz="0" w:space="0" w:color="auto"/>
      </w:divBdr>
    </w:div>
    <w:div w:id="279192019">
      <w:bodyDiv w:val="1"/>
      <w:marLeft w:val="0"/>
      <w:marRight w:val="0"/>
      <w:marTop w:val="0"/>
      <w:marBottom w:val="0"/>
      <w:divBdr>
        <w:top w:val="none" w:sz="0" w:space="0" w:color="auto"/>
        <w:left w:val="none" w:sz="0" w:space="0" w:color="auto"/>
        <w:bottom w:val="none" w:sz="0" w:space="0" w:color="auto"/>
        <w:right w:val="none" w:sz="0" w:space="0" w:color="auto"/>
      </w:divBdr>
    </w:div>
    <w:div w:id="310670490">
      <w:bodyDiv w:val="1"/>
      <w:marLeft w:val="0"/>
      <w:marRight w:val="0"/>
      <w:marTop w:val="0"/>
      <w:marBottom w:val="0"/>
      <w:divBdr>
        <w:top w:val="none" w:sz="0" w:space="0" w:color="auto"/>
        <w:left w:val="none" w:sz="0" w:space="0" w:color="auto"/>
        <w:bottom w:val="none" w:sz="0" w:space="0" w:color="auto"/>
        <w:right w:val="none" w:sz="0" w:space="0" w:color="auto"/>
      </w:divBdr>
    </w:div>
    <w:div w:id="396168874">
      <w:bodyDiv w:val="1"/>
      <w:marLeft w:val="0"/>
      <w:marRight w:val="0"/>
      <w:marTop w:val="0"/>
      <w:marBottom w:val="0"/>
      <w:divBdr>
        <w:top w:val="none" w:sz="0" w:space="0" w:color="auto"/>
        <w:left w:val="none" w:sz="0" w:space="0" w:color="auto"/>
        <w:bottom w:val="none" w:sz="0" w:space="0" w:color="auto"/>
        <w:right w:val="none" w:sz="0" w:space="0" w:color="auto"/>
      </w:divBdr>
    </w:div>
    <w:div w:id="432357045">
      <w:bodyDiv w:val="1"/>
      <w:marLeft w:val="0"/>
      <w:marRight w:val="0"/>
      <w:marTop w:val="0"/>
      <w:marBottom w:val="0"/>
      <w:divBdr>
        <w:top w:val="none" w:sz="0" w:space="0" w:color="auto"/>
        <w:left w:val="none" w:sz="0" w:space="0" w:color="auto"/>
        <w:bottom w:val="none" w:sz="0" w:space="0" w:color="auto"/>
        <w:right w:val="none" w:sz="0" w:space="0" w:color="auto"/>
      </w:divBdr>
    </w:div>
    <w:div w:id="435910703">
      <w:bodyDiv w:val="1"/>
      <w:marLeft w:val="0"/>
      <w:marRight w:val="0"/>
      <w:marTop w:val="0"/>
      <w:marBottom w:val="0"/>
      <w:divBdr>
        <w:top w:val="none" w:sz="0" w:space="0" w:color="auto"/>
        <w:left w:val="none" w:sz="0" w:space="0" w:color="auto"/>
        <w:bottom w:val="none" w:sz="0" w:space="0" w:color="auto"/>
        <w:right w:val="none" w:sz="0" w:space="0" w:color="auto"/>
      </w:divBdr>
    </w:div>
    <w:div w:id="462189128">
      <w:bodyDiv w:val="1"/>
      <w:marLeft w:val="0"/>
      <w:marRight w:val="0"/>
      <w:marTop w:val="0"/>
      <w:marBottom w:val="0"/>
      <w:divBdr>
        <w:top w:val="none" w:sz="0" w:space="0" w:color="auto"/>
        <w:left w:val="none" w:sz="0" w:space="0" w:color="auto"/>
        <w:bottom w:val="none" w:sz="0" w:space="0" w:color="auto"/>
        <w:right w:val="none" w:sz="0" w:space="0" w:color="auto"/>
      </w:divBdr>
    </w:div>
    <w:div w:id="506946814">
      <w:bodyDiv w:val="1"/>
      <w:marLeft w:val="0"/>
      <w:marRight w:val="0"/>
      <w:marTop w:val="0"/>
      <w:marBottom w:val="0"/>
      <w:divBdr>
        <w:top w:val="none" w:sz="0" w:space="0" w:color="auto"/>
        <w:left w:val="none" w:sz="0" w:space="0" w:color="auto"/>
        <w:bottom w:val="none" w:sz="0" w:space="0" w:color="auto"/>
        <w:right w:val="none" w:sz="0" w:space="0" w:color="auto"/>
      </w:divBdr>
    </w:div>
    <w:div w:id="564024649">
      <w:bodyDiv w:val="1"/>
      <w:marLeft w:val="0"/>
      <w:marRight w:val="0"/>
      <w:marTop w:val="0"/>
      <w:marBottom w:val="0"/>
      <w:divBdr>
        <w:top w:val="none" w:sz="0" w:space="0" w:color="auto"/>
        <w:left w:val="none" w:sz="0" w:space="0" w:color="auto"/>
        <w:bottom w:val="none" w:sz="0" w:space="0" w:color="auto"/>
        <w:right w:val="none" w:sz="0" w:space="0" w:color="auto"/>
      </w:divBdr>
    </w:div>
    <w:div w:id="632517520">
      <w:bodyDiv w:val="1"/>
      <w:marLeft w:val="0"/>
      <w:marRight w:val="0"/>
      <w:marTop w:val="0"/>
      <w:marBottom w:val="0"/>
      <w:divBdr>
        <w:top w:val="none" w:sz="0" w:space="0" w:color="auto"/>
        <w:left w:val="none" w:sz="0" w:space="0" w:color="auto"/>
        <w:bottom w:val="none" w:sz="0" w:space="0" w:color="auto"/>
        <w:right w:val="none" w:sz="0" w:space="0" w:color="auto"/>
      </w:divBdr>
    </w:div>
    <w:div w:id="646861965">
      <w:bodyDiv w:val="1"/>
      <w:marLeft w:val="0"/>
      <w:marRight w:val="0"/>
      <w:marTop w:val="0"/>
      <w:marBottom w:val="0"/>
      <w:divBdr>
        <w:top w:val="none" w:sz="0" w:space="0" w:color="auto"/>
        <w:left w:val="none" w:sz="0" w:space="0" w:color="auto"/>
        <w:bottom w:val="none" w:sz="0" w:space="0" w:color="auto"/>
        <w:right w:val="none" w:sz="0" w:space="0" w:color="auto"/>
      </w:divBdr>
    </w:div>
    <w:div w:id="680009278">
      <w:bodyDiv w:val="1"/>
      <w:marLeft w:val="0"/>
      <w:marRight w:val="0"/>
      <w:marTop w:val="0"/>
      <w:marBottom w:val="0"/>
      <w:divBdr>
        <w:top w:val="none" w:sz="0" w:space="0" w:color="auto"/>
        <w:left w:val="none" w:sz="0" w:space="0" w:color="auto"/>
        <w:bottom w:val="none" w:sz="0" w:space="0" w:color="auto"/>
        <w:right w:val="none" w:sz="0" w:space="0" w:color="auto"/>
      </w:divBdr>
    </w:div>
    <w:div w:id="772550179">
      <w:bodyDiv w:val="1"/>
      <w:marLeft w:val="0"/>
      <w:marRight w:val="0"/>
      <w:marTop w:val="0"/>
      <w:marBottom w:val="0"/>
      <w:divBdr>
        <w:top w:val="none" w:sz="0" w:space="0" w:color="auto"/>
        <w:left w:val="none" w:sz="0" w:space="0" w:color="auto"/>
        <w:bottom w:val="none" w:sz="0" w:space="0" w:color="auto"/>
        <w:right w:val="none" w:sz="0" w:space="0" w:color="auto"/>
      </w:divBdr>
    </w:div>
    <w:div w:id="878277233">
      <w:bodyDiv w:val="1"/>
      <w:marLeft w:val="0"/>
      <w:marRight w:val="0"/>
      <w:marTop w:val="0"/>
      <w:marBottom w:val="0"/>
      <w:divBdr>
        <w:top w:val="none" w:sz="0" w:space="0" w:color="auto"/>
        <w:left w:val="none" w:sz="0" w:space="0" w:color="auto"/>
        <w:bottom w:val="none" w:sz="0" w:space="0" w:color="auto"/>
        <w:right w:val="none" w:sz="0" w:space="0" w:color="auto"/>
      </w:divBdr>
    </w:div>
    <w:div w:id="927617771">
      <w:bodyDiv w:val="1"/>
      <w:marLeft w:val="0"/>
      <w:marRight w:val="0"/>
      <w:marTop w:val="0"/>
      <w:marBottom w:val="0"/>
      <w:divBdr>
        <w:top w:val="none" w:sz="0" w:space="0" w:color="auto"/>
        <w:left w:val="none" w:sz="0" w:space="0" w:color="auto"/>
        <w:bottom w:val="none" w:sz="0" w:space="0" w:color="auto"/>
        <w:right w:val="none" w:sz="0" w:space="0" w:color="auto"/>
      </w:divBdr>
    </w:div>
    <w:div w:id="970209757">
      <w:bodyDiv w:val="1"/>
      <w:marLeft w:val="0"/>
      <w:marRight w:val="0"/>
      <w:marTop w:val="0"/>
      <w:marBottom w:val="0"/>
      <w:divBdr>
        <w:top w:val="none" w:sz="0" w:space="0" w:color="auto"/>
        <w:left w:val="none" w:sz="0" w:space="0" w:color="auto"/>
        <w:bottom w:val="none" w:sz="0" w:space="0" w:color="auto"/>
        <w:right w:val="none" w:sz="0" w:space="0" w:color="auto"/>
      </w:divBdr>
    </w:div>
    <w:div w:id="1145272725">
      <w:bodyDiv w:val="1"/>
      <w:marLeft w:val="0"/>
      <w:marRight w:val="0"/>
      <w:marTop w:val="0"/>
      <w:marBottom w:val="0"/>
      <w:divBdr>
        <w:top w:val="none" w:sz="0" w:space="0" w:color="auto"/>
        <w:left w:val="none" w:sz="0" w:space="0" w:color="auto"/>
        <w:bottom w:val="none" w:sz="0" w:space="0" w:color="auto"/>
        <w:right w:val="none" w:sz="0" w:space="0" w:color="auto"/>
      </w:divBdr>
    </w:div>
    <w:div w:id="1216117445">
      <w:bodyDiv w:val="1"/>
      <w:marLeft w:val="0"/>
      <w:marRight w:val="0"/>
      <w:marTop w:val="0"/>
      <w:marBottom w:val="0"/>
      <w:divBdr>
        <w:top w:val="none" w:sz="0" w:space="0" w:color="auto"/>
        <w:left w:val="none" w:sz="0" w:space="0" w:color="auto"/>
        <w:bottom w:val="none" w:sz="0" w:space="0" w:color="auto"/>
        <w:right w:val="none" w:sz="0" w:space="0" w:color="auto"/>
      </w:divBdr>
    </w:div>
    <w:div w:id="1323041054">
      <w:bodyDiv w:val="1"/>
      <w:marLeft w:val="0"/>
      <w:marRight w:val="0"/>
      <w:marTop w:val="0"/>
      <w:marBottom w:val="0"/>
      <w:divBdr>
        <w:top w:val="none" w:sz="0" w:space="0" w:color="auto"/>
        <w:left w:val="none" w:sz="0" w:space="0" w:color="auto"/>
        <w:bottom w:val="none" w:sz="0" w:space="0" w:color="auto"/>
        <w:right w:val="none" w:sz="0" w:space="0" w:color="auto"/>
      </w:divBdr>
    </w:div>
    <w:div w:id="1338341091">
      <w:bodyDiv w:val="1"/>
      <w:marLeft w:val="0"/>
      <w:marRight w:val="0"/>
      <w:marTop w:val="0"/>
      <w:marBottom w:val="0"/>
      <w:divBdr>
        <w:top w:val="none" w:sz="0" w:space="0" w:color="auto"/>
        <w:left w:val="none" w:sz="0" w:space="0" w:color="auto"/>
        <w:bottom w:val="none" w:sz="0" w:space="0" w:color="auto"/>
        <w:right w:val="none" w:sz="0" w:space="0" w:color="auto"/>
      </w:divBdr>
    </w:div>
    <w:div w:id="1385055960">
      <w:bodyDiv w:val="1"/>
      <w:marLeft w:val="0"/>
      <w:marRight w:val="0"/>
      <w:marTop w:val="0"/>
      <w:marBottom w:val="0"/>
      <w:divBdr>
        <w:top w:val="none" w:sz="0" w:space="0" w:color="auto"/>
        <w:left w:val="none" w:sz="0" w:space="0" w:color="auto"/>
        <w:bottom w:val="none" w:sz="0" w:space="0" w:color="auto"/>
        <w:right w:val="none" w:sz="0" w:space="0" w:color="auto"/>
      </w:divBdr>
    </w:div>
    <w:div w:id="1543517955">
      <w:bodyDiv w:val="1"/>
      <w:marLeft w:val="0"/>
      <w:marRight w:val="0"/>
      <w:marTop w:val="0"/>
      <w:marBottom w:val="0"/>
      <w:divBdr>
        <w:top w:val="none" w:sz="0" w:space="0" w:color="auto"/>
        <w:left w:val="none" w:sz="0" w:space="0" w:color="auto"/>
        <w:bottom w:val="none" w:sz="0" w:space="0" w:color="auto"/>
        <w:right w:val="none" w:sz="0" w:space="0" w:color="auto"/>
      </w:divBdr>
    </w:div>
    <w:div w:id="1606033407">
      <w:bodyDiv w:val="1"/>
      <w:marLeft w:val="0"/>
      <w:marRight w:val="0"/>
      <w:marTop w:val="0"/>
      <w:marBottom w:val="0"/>
      <w:divBdr>
        <w:top w:val="none" w:sz="0" w:space="0" w:color="auto"/>
        <w:left w:val="none" w:sz="0" w:space="0" w:color="auto"/>
        <w:bottom w:val="none" w:sz="0" w:space="0" w:color="auto"/>
        <w:right w:val="none" w:sz="0" w:space="0" w:color="auto"/>
      </w:divBdr>
    </w:div>
    <w:div w:id="1644195179">
      <w:bodyDiv w:val="1"/>
      <w:marLeft w:val="0"/>
      <w:marRight w:val="0"/>
      <w:marTop w:val="0"/>
      <w:marBottom w:val="0"/>
      <w:divBdr>
        <w:top w:val="none" w:sz="0" w:space="0" w:color="auto"/>
        <w:left w:val="none" w:sz="0" w:space="0" w:color="auto"/>
        <w:bottom w:val="none" w:sz="0" w:space="0" w:color="auto"/>
        <w:right w:val="none" w:sz="0" w:space="0" w:color="auto"/>
      </w:divBdr>
    </w:div>
    <w:div w:id="1681157826">
      <w:bodyDiv w:val="1"/>
      <w:marLeft w:val="0"/>
      <w:marRight w:val="0"/>
      <w:marTop w:val="0"/>
      <w:marBottom w:val="0"/>
      <w:divBdr>
        <w:top w:val="none" w:sz="0" w:space="0" w:color="auto"/>
        <w:left w:val="none" w:sz="0" w:space="0" w:color="auto"/>
        <w:bottom w:val="none" w:sz="0" w:space="0" w:color="auto"/>
        <w:right w:val="none" w:sz="0" w:space="0" w:color="auto"/>
      </w:divBdr>
    </w:div>
    <w:div w:id="1840534887">
      <w:bodyDiv w:val="1"/>
      <w:marLeft w:val="0"/>
      <w:marRight w:val="0"/>
      <w:marTop w:val="0"/>
      <w:marBottom w:val="0"/>
      <w:divBdr>
        <w:top w:val="none" w:sz="0" w:space="0" w:color="auto"/>
        <w:left w:val="none" w:sz="0" w:space="0" w:color="auto"/>
        <w:bottom w:val="none" w:sz="0" w:space="0" w:color="auto"/>
        <w:right w:val="none" w:sz="0" w:space="0" w:color="auto"/>
      </w:divBdr>
    </w:div>
    <w:div w:id="1878852156">
      <w:bodyDiv w:val="1"/>
      <w:marLeft w:val="0"/>
      <w:marRight w:val="0"/>
      <w:marTop w:val="0"/>
      <w:marBottom w:val="0"/>
      <w:divBdr>
        <w:top w:val="none" w:sz="0" w:space="0" w:color="auto"/>
        <w:left w:val="none" w:sz="0" w:space="0" w:color="auto"/>
        <w:bottom w:val="none" w:sz="0" w:space="0" w:color="auto"/>
        <w:right w:val="none" w:sz="0" w:space="0" w:color="auto"/>
      </w:divBdr>
    </w:div>
    <w:div w:id="1878928055">
      <w:bodyDiv w:val="1"/>
      <w:marLeft w:val="0"/>
      <w:marRight w:val="0"/>
      <w:marTop w:val="0"/>
      <w:marBottom w:val="0"/>
      <w:divBdr>
        <w:top w:val="none" w:sz="0" w:space="0" w:color="auto"/>
        <w:left w:val="none" w:sz="0" w:space="0" w:color="auto"/>
        <w:bottom w:val="none" w:sz="0" w:space="0" w:color="auto"/>
        <w:right w:val="none" w:sz="0" w:space="0" w:color="auto"/>
      </w:divBdr>
    </w:div>
    <w:div w:id="2113816544">
      <w:bodyDiv w:val="1"/>
      <w:marLeft w:val="0"/>
      <w:marRight w:val="0"/>
      <w:marTop w:val="0"/>
      <w:marBottom w:val="0"/>
      <w:divBdr>
        <w:top w:val="none" w:sz="0" w:space="0" w:color="auto"/>
        <w:left w:val="none" w:sz="0" w:space="0" w:color="auto"/>
        <w:bottom w:val="none" w:sz="0" w:space="0" w:color="auto"/>
        <w:right w:val="none" w:sz="0" w:space="0" w:color="auto"/>
      </w:divBdr>
    </w:div>
    <w:div w:id="212141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596</TotalTime>
  <Pages>6</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Computing Services</Company>
  <LinksUpToDate>false</LinksUpToDate>
  <CharactersWithSpaces>3772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kchahal</dc:creator>
  <cp:lastModifiedBy>Kairavi Chahal</cp:lastModifiedBy>
  <cp:revision>205</cp:revision>
  <dcterms:created xsi:type="dcterms:W3CDTF">2013-02-08T17:27:00Z</dcterms:created>
  <dcterms:modified xsi:type="dcterms:W3CDTF">2013-02-27T18:20:00Z</dcterms:modified>
</cp:coreProperties>
</file>