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12D" w:rsidRPr="00BF085E" w:rsidRDefault="00BF085E">
      <w:r w:rsidRPr="00BF085E">
        <w:t>Kairavi Chahal</w:t>
      </w:r>
    </w:p>
    <w:p w:rsidR="00BF085E" w:rsidRPr="00BF085E" w:rsidRDefault="00BF085E">
      <w:r w:rsidRPr="00BF085E">
        <w:t xml:space="preserve">36-315 B </w:t>
      </w:r>
      <w:r w:rsidR="00B07B6F">
        <w:t>Exam 2</w:t>
      </w:r>
    </w:p>
    <w:p w:rsidR="00BF085E" w:rsidRPr="00BF085E" w:rsidRDefault="00BF085E">
      <w:r w:rsidRPr="00BF085E">
        <w:t>Professor Thomas</w:t>
      </w:r>
    </w:p>
    <w:p w:rsidR="00BF085E" w:rsidRDefault="00B07B6F">
      <w:r>
        <w:t>April 12</w:t>
      </w:r>
      <w:r w:rsidR="00BF085E" w:rsidRPr="00BF085E">
        <w:t>, 2013</w:t>
      </w:r>
    </w:p>
    <w:p w:rsidR="00BF085E" w:rsidRDefault="00BF085E"/>
    <w:p w:rsidR="00761AE4" w:rsidRPr="00761AE4" w:rsidRDefault="00761AE4">
      <w:pPr>
        <w:rPr>
          <w:b/>
        </w:rPr>
      </w:pPr>
      <w:r w:rsidRPr="00761AE4">
        <w:rPr>
          <w:b/>
        </w:rPr>
        <w:t>Question 0</w:t>
      </w:r>
    </w:p>
    <w:p w:rsidR="00761AE4" w:rsidRDefault="00761AE4">
      <w:r>
        <w:t>Do you think it will be sunny tomorrow?</w:t>
      </w:r>
    </w:p>
    <w:p w:rsidR="00761AE4" w:rsidRPr="00761AE4" w:rsidRDefault="00761AE4">
      <w:r>
        <w:t>You bet your bottom dollar, the sun will come out tomorrow.</w:t>
      </w:r>
    </w:p>
    <w:p w:rsidR="00761AE4" w:rsidRDefault="00761AE4">
      <w:pPr>
        <w:rPr>
          <w:b/>
        </w:rPr>
      </w:pPr>
    </w:p>
    <w:p w:rsidR="00BF085E" w:rsidRDefault="004C7931">
      <w:pPr>
        <w:rPr>
          <w:b/>
        </w:rPr>
      </w:pPr>
      <w:r>
        <w:rPr>
          <w:b/>
        </w:rPr>
        <w:t xml:space="preserve">Question </w:t>
      </w:r>
      <w:r w:rsidR="00761AE4">
        <w:rPr>
          <w:b/>
        </w:rPr>
        <w:t>2</w:t>
      </w:r>
    </w:p>
    <w:p w:rsidR="00941D8F" w:rsidRDefault="00941D8F">
      <w:pPr>
        <w:rPr>
          <w:b/>
        </w:rPr>
      </w:pPr>
      <w:r>
        <w:rPr>
          <w:lang w:val="en-IN"/>
        </w:rPr>
        <w:t>I used a contour plot with the points overlaid because it is easiest to determine the mode of density from this plot. Alternatively, I could have used a heat map; however I prefer the contour map when plotting points over it, since it is much clearer.</w:t>
      </w:r>
    </w:p>
    <w:p w:rsidR="00941D8F" w:rsidRDefault="00941D8F"/>
    <w:p w:rsidR="008A6CE0" w:rsidRP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  <w:r w:rsidRPr="008A6CE0">
        <w:rPr>
          <w:rFonts w:ascii="Lucida Console" w:hAnsi="Lucida Console"/>
          <w:sz w:val="20"/>
          <w:szCs w:val="20"/>
          <w:lang w:val="en-IN"/>
        </w:rPr>
        <w:t>reviews.useful = kde2d(review_count, useful)</w:t>
      </w:r>
    </w:p>
    <w:p w:rsidR="008A6CE0" w:rsidRP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  <w:r w:rsidRPr="008A6CE0">
        <w:rPr>
          <w:rFonts w:ascii="Lucida Console" w:hAnsi="Lucida Console"/>
          <w:sz w:val="20"/>
          <w:szCs w:val="20"/>
          <w:lang w:val="en-IN"/>
        </w:rPr>
        <w:t>plot(review_count, useful, pch=16, cex=0.4, col=4,</w:t>
      </w:r>
    </w:p>
    <w:p w:rsidR="008A6CE0" w:rsidRP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  <w:r w:rsidRPr="008A6CE0">
        <w:rPr>
          <w:rFonts w:ascii="Lucida Console" w:hAnsi="Lucida Console"/>
          <w:sz w:val="20"/>
          <w:szCs w:val="20"/>
          <w:lang w:val="en-IN"/>
        </w:rPr>
        <w:tab/>
      </w:r>
      <w:r w:rsidRPr="008A6CE0">
        <w:rPr>
          <w:rFonts w:ascii="Lucida Console" w:hAnsi="Lucida Console"/>
          <w:sz w:val="20"/>
          <w:szCs w:val="20"/>
          <w:lang w:val="en-IN"/>
        </w:rPr>
        <w:tab/>
        <w:t xml:space="preserve"> main="Usefulness of Reviews in Restaurants in Phoenix",</w:t>
      </w:r>
    </w:p>
    <w:p w:rsidR="008A6CE0" w:rsidRP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  <w:r w:rsidRPr="008A6CE0">
        <w:rPr>
          <w:rFonts w:ascii="Lucida Console" w:hAnsi="Lucida Console"/>
          <w:sz w:val="20"/>
          <w:szCs w:val="20"/>
          <w:lang w:val="en-IN"/>
        </w:rPr>
        <w:tab/>
      </w:r>
      <w:r w:rsidRPr="008A6CE0">
        <w:rPr>
          <w:rFonts w:ascii="Lucida Console" w:hAnsi="Lucida Console"/>
          <w:sz w:val="20"/>
          <w:szCs w:val="20"/>
          <w:lang w:val="en-IN"/>
        </w:rPr>
        <w:tab/>
        <w:t xml:space="preserve"> xlab="Number of Reviews", ylab="Usefulness Rating")</w:t>
      </w:r>
    </w:p>
    <w:p w:rsid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  <w:r w:rsidRPr="008A6CE0">
        <w:rPr>
          <w:rFonts w:ascii="Lucida Console" w:hAnsi="Lucida Console"/>
          <w:sz w:val="20"/>
          <w:szCs w:val="20"/>
          <w:lang w:val="en-IN"/>
        </w:rPr>
        <w:t>contour(reviews.useful, add=T)</w:t>
      </w:r>
    </w:p>
    <w:p w:rsid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400E8F0" wp14:editId="11F52398">
            <wp:extent cx="5669280" cy="6524239"/>
            <wp:effectExtent l="19050" t="19050" r="266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_mpaarat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524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351D" w:rsidRDefault="008A6CE0" w:rsidP="00716178">
      <w:pPr>
        <w:rPr>
          <w:lang w:val="en-IN"/>
        </w:rPr>
      </w:pPr>
      <w:r>
        <w:rPr>
          <w:lang w:val="en-IN"/>
        </w:rPr>
        <w:t xml:space="preserve">From the above plot, we can see that the highest density is between 0 and 80 reviews </w:t>
      </w:r>
      <w:r w:rsidR="00716178">
        <w:rPr>
          <w:lang w:val="en-IN"/>
        </w:rPr>
        <w:t>and the ratings are between 0 and</w:t>
      </w:r>
      <w:r>
        <w:rPr>
          <w:lang w:val="en-IN"/>
        </w:rPr>
        <w:t xml:space="preserve"> 1.5.</w:t>
      </w:r>
      <w:r w:rsidR="00F61DB1">
        <w:rPr>
          <w:lang w:val="en-IN"/>
        </w:rPr>
        <w:t xml:space="preserve"> </w:t>
      </w:r>
    </w:p>
    <w:p w:rsidR="00BB4914" w:rsidRDefault="00BB4914" w:rsidP="00716178">
      <w:pPr>
        <w:rPr>
          <w:lang w:val="en-IN"/>
        </w:rPr>
      </w:pPr>
    </w:p>
    <w:p w:rsidR="0003351D" w:rsidRDefault="0003351D" w:rsidP="0003351D">
      <w:pPr>
        <w:rPr>
          <w:lang w:val="en-IN"/>
        </w:rPr>
      </w:pPr>
      <w:r>
        <w:rPr>
          <w:lang w:val="en-IN"/>
        </w:rPr>
        <w:t>I</w:t>
      </w:r>
      <w:r w:rsidRPr="0003351D">
        <w:rPr>
          <w:lang w:val="en-IN"/>
        </w:rPr>
        <w:t xml:space="preserve">t seems </w:t>
      </w:r>
      <w:r w:rsidR="00586F06">
        <w:rPr>
          <w:lang w:val="en-IN"/>
        </w:rPr>
        <w:t xml:space="preserve">restaurants </w:t>
      </w:r>
      <w:r w:rsidR="00586F06" w:rsidRPr="0003351D">
        <w:rPr>
          <w:lang w:val="en-IN"/>
        </w:rPr>
        <w:t>that</w:t>
      </w:r>
      <w:r w:rsidRPr="0003351D">
        <w:rPr>
          <w:lang w:val="en-IN"/>
        </w:rPr>
        <w:t xml:space="preserve"> have a great</w:t>
      </w:r>
      <w:r w:rsidR="00586F06">
        <w:rPr>
          <w:lang w:val="en-IN"/>
        </w:rPr>
        <w:t>er</w:t>
      </w:r>
      <w:r w:rsidRPr="0003351D">
        <w:rPr>
          <w:lang w:val="en-IN"/>
        </w:rPr>
        <w:t xml:space="preserve"> number o</w:t>
      </w:r>
      <w:r>
        <w:rPr>
          <w:lang w:val="en-IN"/>
        </w:rPr>
        <w:t xml:space="preserve">f reviews aren't really useful, </w:t>
      </w:r>
      <w:r w:rsidRPr="0003351D">
        <w:rPr>
          <w:lang w:val="en-IN"/>
        </w:rPr>
        <w:t>while those with fewer reviews are more useful.</w:t>
      </w:r>
      <w:r>
        <w:rPr>
          <w:lang w:val="en-IN"/>
        </w:rPr>
        <w:t xml:space="preserve"> This is to be expected since having less reviews would make each review of a restaurant more valuable.</w:t>
      </w:r>
    </w:p>
    <w:p w:rsidR="00063D64" w:rsidRPr="008A6CE0" w:rsidRDefault="00063D64" w:rsidP="0003351D">
      <w:pPr>
        <w:rPr>
          <w:lang w:val="en-IN"/>
        </w:rPr>
      </w:pPr>
    </w:p>
    <w:p w:rsidR="008A6CE0" w:rsidRP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</w:p>
    <w:p w:rsidR="008A6CE0" w:rsidRP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  <w:r w:rsidRPr="008A6CE0">
        <w:rPr>
          <w:rFonts w:ascii="Lucida Console" w:hAnsi="Lucida Console"/>
          <w:sz w:val="20"/>
          <w:szCs w:val="20"/>
          <w:lang w:val="en-IN"/>
        </w:rPr>
        <w:t>reviews.funny = kde2d(review_count, funny)</w:t>
      </w:r>
    </w:p>
    <w:p w:rsidR="008A6CE0" w:rsidRP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  <w:r w:rsidRPr="008A6CE0">
        <w:rPr>
          <w:rFonts w:ascii="Lucida Console" w:hAnsi="Lucida Console"/>
          <w:sz w:val="20"/>
          <w:szCs w:val="20"/>
          <w:lang w:val="en-IN"/>
        </w:rPr>
        <w:t>plot(review_count, funny, pch=16, cex=0.4, col=3,</w:t>
      </w:r>
    </w:p>
    <w:p w:rsidR="008A6CE0" w:rsidRP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  <w:r w:rsidRPr="008A6CE0">
        <w:rPr>
          <w:rFonts w:ascii="Lucida Console" w:hAnsi="Lucida Console"/>
          <w:sz w:val="20"/>
          <w:szCs w:val="20"/>
          <w:lang w:val="en-IN"/>
        </w:rPr>
        <w:tab/>
      </w:r>
      <w:r w:rsidRPr="008A6CE0">
        <w:rPr>
          <w:rFonts w:ascii="Lucida Console" w:hAnsi="Lucida Console"/>
          <w:sz w:val="20"/>
          <w:szCs w:val="20"/>
          <w:lang w:val="en-IN"/>
        </w:rPr>
        <w:tab/>
        <w:t xml:space="preserve"> main="'Funny'ness of Reviews in Restaurants in Phoenix",</w:t>
      </w:r>
    </w:p>
    <w:p w:rsidR="008A6CE0" w:rsidRP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  <w:r w:rsidRPr="008A6CE0">
        <w:rPr>
          <w:rFonts w:ascii="Lucida Console" w:hAnsi="Lucida Console"/>
          <w:sz w:val="20"/>
          <w:szCs w:val="20"/>
          <w:lang w:val="en-IN"/>
        </w:rPr>
        <w:tab/>
      </w:r>
      <w:r w:rsidRPr="008A6CE0">
        <w:rPr>
          <w:rFonts w:ascii="Lucida Console" w:hAnsi="Lucida Console"/>
          <w:sz w:val="20"/>
          <w:szCs w:val="20"/>
          <w:lang w:val="en-IN"/>
        </w:rPr>
        <w:tab/>
        <w:t xml:space="preserve"> xlab="Number of Reviews", ylab="'Funny'ness Rating")</w:t>
      </w:r>
    </w:p>
    <w:p w:rsidR="008A6CE0" w:rsidRPr="008A6CE0" w:rsidRDefault="008A6CE0" w:rsidP="008A6CE0">
      <w:pPr>
        <w:rPr>
          <w:rFonts w:ascii="Lucida Console" w:hAnsi="Lucida Console"/>
          <w:sz w:val="20"/>
          <w:szCs w:val="20"/>
          <w:lang w:val="en-IN"/>
        </w:rPr>
      </w:pPr>
      <w:r w:rsidRPr="008A6CE0">
        <w:rPr>
          <w:rFonts w:ascii="Lucida Console" w:hAnsi="Lucida Console"/>
          <w:sz w:val="20"/>
          <w:szCs w:val="20"/>
          <w:lang w:val="en-IN"/>
        </w:rPr>
        <w:lastRenderedPageBreak/>
        <w:t>contour(reviews.funny, add=T)</w:t>
      </w:r>
    </w:p>
    <w:p w:rsidR="00B52D24" w:rsidRDefault="00B52D24" w:rsidP="008A6CE0">
      <w:r>
        <w:rPr>
          <w:noProof/>
          <w:lang w:val="en-IN" w:eastAsia="en-IN"/>
        </w:rPr>
        <w:drawing>
          <wp:inline distT="0" distB="0" distL="0" distR="0" wp14:anchorId="222E15A5" wp14:editId="5D013168">
            <wp:extent cx="5669280" cy="6524239"/>
            <wp:effectExtent l="19050" t="19050" r="266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_mpaara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524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3AE" w:rsidRDefault="008F53AE" w:rsidP="008F53AE">
      <w:pPr>
        <w:rPr>
          <w:lang w:val="en-IN"/>
        </w:rPr>
      </w:pPr>
      <w:r>
        <w:rPr>
          <w:lang w:val="en-IN"/>
        </w:rPr>
        <w:t>T</w:t>
      </w:r>
      <w:r>
        <w:rPr>
          <w:lang w:val="en-IN"/>
        </w:rPr>
        <w:t>he highest density</w:t>
      </w:r>
      <w:r>
        <w:rPr>
          <w:lang w:val="en-IN"/>
        </w:rPr>
        <w:t xml:space="preserve"> for ‘funny’ness</w:t>
      </w:r>
      <w:r>
        <w:rPr>
          <w:lang w:val="en-IN"/>
        </w:rPr>
        <w:t xml:space="preserve"> is </w:t>
      </w:r>
      <w:r>
        <w:rPr>
          <w:lang w:val="en-IN"/>
        </w:rPr>
        <w:t xml:space="preserve">also </w:t>
      </w:r>
      <w:r>
        <w:rPr>
          <w:lang w:val="en-IN"/>
        </w:rPr>
        <w:t xml:space="preserve">between 0 and 80 reviews and the ratings are between 0 and 1. </w:t>
      </w:r>
    </w:p>
    <w:p w:rsidR="008F53AE" w:rsidRDefault="008F53AE" w:rsidP="008F53AE">
      <w:pPr>
        <w:rPr>
          <w:lang w:val="en-IN"/>
        </w:rPr>
      </w:pPr>
    </w:p>
    <w:p w:rsidR="003A1A0B" w:rsidRDefault="008F53AE" w:rsidP="00B44755">
      <w:pPr>
        <w:rPr>
          <w:lang w:val="en-IN"/>
        </w:rPr>
      </w:pPr>
      <w:r>
        <w:rPr>
          <w:lang w:val="en-IN"/>
        </w:rPr>
        <w:t>I</w:t>
      </w:r>
      <w:r w:rsidRPr="0003351D">
        <w:rPr>
          <w:lang w:val="en-IN"/>
        </w:rPr>
        <w:t xml:space="preserve">t seems </w:t>
      </w:r>
      <w:r>
        <w:rPr>
          <w:lang w:val="en-IN"/>
        </w:rPr>
        <w:t xml:space="preserve">restaurants </w:t>
      </w:r>
      <w:r w:rsidRPr="0003351D">
        <w:rPr>
          <w:lang w:val="en-IN"/>
        </w:rPr>
        <w:t>that have a great</w:t>
      </w:r>
      <w:r>
        <w:rPr>
          <w:lang w:val="en-IN"/>
        </w:rPr>
        <w:t>er</w:t>
      </w:r>
      <w:r w:rsidRPr="0003351D">
        <w:rPr>
          <w:lang w:val="en-IN"/>
        </w:rPr>
        <w:t xml:space="preserve"> number o</w:t>
      </w:r>
      <w:r>
        <w:rPr>
          <w:lang w:val="en-IN"/>
        </w:rPr>
        <w:t>f reviews</w:t>
      </w:r>
      <w:r w:rsidR="00E669B5">
        <w:rPr>
          <w:lang w:val="en-IN"/>
        </w:rPr>
        <w:t xml:space="preserve"> aren’t as funny as those with fewer reviews.</w:t>
      </w:r>
      <w:r w:rsidR="00444122">
        <w:rPr>
          <w:lang w:val="en-IN"/>
        </w:rPr>
        <w:t xml:space="preserve"> One guess as to why this might be is because other users rate ‘funny’ness relative to the other reviews at a particular restaurant, and hence those with fewer reviews are more likely to be funny.</w:t>
      </w:r>
    </w:p>
    <w:p w:rsidR="00F339BA" w:rsidRDefault="00F339BA" w:rsidP="00B44755">
      <w:pPr>
        <w:rPr>
          <w:lang w:val="en-IN"/>
        </w:rPr>
      </w:pPr>
    </w:p>
    <w:p w:rsidR="00F339BA" w:rsidRDefault="00F339BA" w:rsidP="00B44755">
      <w:pPr>
        <w:rPr>
          <w:lang w:val="en-IN"/>
        </w:rPr>
      </w:pPr>
      <w:r>
        <w:rPr>
          <w:lang w:val="en-IN"/>
        </w:rPr>
        <w:lastRenderedPageBreak/>
        <w:t>The distributions for usefulness and ‘funny’ness vs. num</w:t>
      </w:r>
      <w:r w:rsidR="00F555D7">
        <w:rPr>
          <w:lang w:val="en-IN"/>
        </w:rPr>
        <w:t>ber of reviews are very similar; their highest density areas are concentrated in almost the same region and they both have a negative correlation with number of reviews.</w:t>
      </w:r>
    </w:p>
    <w:p w:rsidR="00E46175" w:rsidRDefault="00E46175" w:rsidP="00B44755">
      <w:pPr>
        <w:rPr>
          <w:lang w:val="en-IN"/>
        </w:rPr>
      </w:pPr>
    </w:p>
    <w:p w:rsidR="00E46175" w:rsidRDefault="00E46175" w:rsidP="00B44755">
      <w:pPr>
        <w:rPr>
          <w:b/>
          <w:lang w:val="en-IN"/>
        </w:rPr>
      </w:pPr>
      <w:r>
        <w:rPr>
          <w:b/>
          <w:lang w:val="en-IN"/>
        </w:rPr>
        <w:t>Question 3b</w:t>
      </w:r>
    </w:p>
    <w:p w:rsidR="00227518" w:rsidRPr="00227518" w:rsidRDefault="00227518" w:rsidP="00B44755">
      <w:pPr>
        <w:rPr>
          <w:lang w:val="en-IN"/>
        </w:rPr>
      </w:pPr>
      <w:r>
        <w:rPr>
          <w:lang w:val="en-IN"/>
        </w:rPr>
        <w:t>I plotted the kernel density estimate using a contour plot and overlaid it on the map of Phoenix.</w:t>
      </w:r>
      <w:r w:rsidR="006D6FD4">
        <w:rPr>
          <w:lang w:val="en-IN"/>
        </w:rPr>
        <w:t xml:space="preserve"> Again, a heat map could have been used, but it is clearer to use contour plots, when all we want to compare is the local modes.</w:t>
      </w:r>
      <w:r w:rsidR="00AE1E98">
        <w:rPr>
          <w:lang w:val="en-IN"/>
        </w:rPr>
        <w:t xml:space="preserve"> Since we want to compare the location of two cuisine types, it would seem better to plot both contours on the same map. However, I feel that it is not easy to distinguish the patterns when the</w:t>
      </w:r>
      <w:r w:rsidR="003463F0">
        <w:rPr>
          <w:lang w:val="en-IN"/>
        </w:rPr>
        <w:t>y</w:t>
      </w:r>
      <w:r w:rsidR="00AE1E98">
        <w:rPr>
          <w:lang w:val="en-IN"/>
        </w:rPr>
        <w:t xml:space="preserve"> intersect so much, hence I have plotted two separate maps.</w:t>
      </w:r>
    </w:p>
    <w:p w:rsidR="00227518" w:rsidRDefault="00227518" w:rsidP="00B44755">
      <w:pPr>
        <w:rPr>
          <w:lang w:val="en-IN"/>
        </w:rPr>
      </w:pPr>
    </w:p>
    <w:p w:rsidR="00C07C1F" w:rsidRPr="00C07C1F" w:rsidRDefault="00C07C1F" w:rsidP="00C07C1F">
      <w:pPr>
        <w:pStyle w:val="Code"/>
      </w:pPr>
      <w:r w:rsidRPr="00C07C1F">
        <w:t>mexican = kde2d(longitude[Mexican==1], latitude[Mexican==1], n=100)</w:t>
      </w:r>
    </w:p>
    <w:p w:rsidR="00C07C1F" w:rsidRPr="00C07C1F" w:rsidRDefault="00C07C1F" w:rsidP="00C07C1F">
      <w:pPr>
        <w:pStyle w:val="Code"/>
      </w:pPr>
    </w:p>
    <w:p w:rsidR="00C07C1F" w:rsidRPr="00C07C1F" w:rsidRDefault="00C07C1F" w:rsidP="00C07C1F">
      <w:pPr>
        <w:pStyle w:val="Code"/>
      </w:pPr>
      <w:r w:rsidRPr="00C07C1F">
        <w:t>plotMap("Density of Mexican Restaurants in Phoenix")</w:t>
      </w:r>
    </w:p>
    <w:p w:rsidR="00C07C1F" w:rsidRDefault="00C07C1F" w:rsidP="00C07C1F">
      <w:pPr>
        <w:pStyle w:val="Code"/>
      </w:pPr>
      <w:r w:rsidRPr="00C07C1F">
        <w:t>contour(mexican, add=T, col="blue3", lwd=2)</w:t>
      </w:r>
    </w:p>
    <w:p w:rsidR="008768D6" w:rsidRDefault="008768D6" w:rsidP="00C07C1F">
      <w:pPr>
        <w:pStyle w:val="Code"/>
      </w:pPr>
      <w:r w:rsidRPr="008768D6">
        <w:t>points(longitude[Mexican==1], latitude[Mexican==1], col="green3", cex=0.5, pch=16)</w:t>
      </w:r>
    </w:p>
    <w:p w:rsidR="00C07C1F" w:rsidRDefault="00C07C1F" w:rsidP="00B44755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DA6E284" wp14:editId="364CE574">
            <wp:extent cx="5669280" cy="6524237"/>
            <wp:effectExtent l="19050" t="19050" r="266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_mpaara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524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7C1F" w:rsidRDefault="00E8418A" w:rsidP="00B44755">
      <w:pPr>
        <w:rPr>
          <w:lang w:val="en-IN"/>
        </w:rPr>
      </w:pPr>
      <w:r>
        <w:rPr>
          <w:lang w:val="en-IN"/>
        </w:rPr>
        <w:t>There are two clear modes: one at -112.3, and one at -112.07 longitude.</w:t>
      </w:r>
      <w:r w:rsidR="004941FE">
        <w:rPr>
          <w:lang w:val="en-IN"/>
        </w:rPr>
        <w:t xml:space="preserve"> Both are at about the same latitude, that is, 33.4.</w:t>
      </w:r>
      <w:r w:rsidR="003D1184">
        <w:rPr>
          <w:lang w:val="en-IN"/>
        </w:rPr>
        <w:t xml:space="preserve"> Another mode could be to the south-east of the mode that is at the center of Phoenix.</w:t>
      </w:r>
      <w:r w:rsidR="00387D8F">
        <w:rPr>
          <w:lang w:val="en-IN"/>
        </w:rPr>
        <w:t xml:space="preserve"> A smaller mode also exists directly to the east of the central mode.</w:t>
      </w:r>
      <w:r w:rsidR="008768D6">
        <w:rPr>
          <w:lang w:val="en-IN"/>
        </w:rPr>
        <w:t xml:space="preserve"> So in total, there are 4 local modes for Mexican restaurants.</w:t>
      </w:r>
    </w:p>
    <w:p w:rsidR="00C07C1F" w:rsidRDefault="00C07C1F" w:rsidP="00B44755">
      <w:pPr>
        <w:rPr>
          <w:lang w:val="en-IN"/>
        </w:rPr>
      </w:pPr>
    </w:p>
    <w:p w:rsidR="00C07C1F" w:rsidRPr="00C07C1F" w:rsidRDefault="00C07C1F" w:rsidP="00C07C1F">
      <w:pPr>
        <w:pStyle w:val="Code"/>
      </w:pPr>
      <w:r w:rsidRPr="00C07C1F">
        <w:t>pizza = kde2d(longitude[Pizza==1], latitude[Pizza==1], n=200)</w:t>
      </w:r>
    </w:p>
    <w:p w:rsidR="00C07C1F" w:rsidRPr="00C07C1F" w:rsidRDefault="00C07C1F" w:rsidP="00C07C1F">
      <w:pPr>
        <w:pStyle w:val="Code"/>
      </w:pPr>
    </w:p>
    <w:p w:rsidR="00C07C1F" w:rsidRPr="00C07C1F" w:rsidRDefault="00C07C1F" w:rsidP="00C07C1F">
      <w:pPr>
        <w:pStyle w:val="Code"/>
      </w:pPr>
      <w:r w:rsidRPr="00C07C1F">
        <w:t>plotMap("Density of Pizza Restaurants in Phoenix")</w:t>
      </w:r>
    </w:p>
    <w:p w:rsidR="00C07C1F" w:rsidRDefault="00C07C1F" w:rsidP="00C07C1F">
      <w:pPr>
        <w:pStyle w:val="Code"/>
      </w:pPr>
      <w:r w:rsidRPr="00C07C1F">
        <w:t>contour(pizza, add=T, col="red3", lwd=2)</w:t>
      </w:r>
    </w:p>
    <w:p w:rsidR="00565E68" w:rsidRDefault="00565E68" w:rsidP="00C07C1F">
      <w:pPr>
        <w:pStyle w:val="Code"/>
      </w:pPr>
      <w:r w:rsidRPr="00565E68">
        <w:t>points(longitude[Pizza==1], latitude[Pizza==1], col="green3", cex=0.5, pch=16)</w:t>
      </w:r>
    </w:p>
    <w:p w:rsidR="00E46175" w:rsidRDefault="00C07C1F" w:rsidP="00B44755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D53DDE6" wp14:editId="557489C2">
            <wp:extent cx="5669280" cy="6524237"/>
            <wp:effectExtent l="19050" t="19050" r="266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_mpaaratin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524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8C6" w:rsidRDefault="005A58C6" w:rsidP="005A58C6">
      <w:pPr>
        <w:rPr>
          <w:lang w:val="en-IN"/>
        </w:rPr>
      </w:pPr>
      <w:r>
        <w:rPr>
          <w:lang w:val="en-IN"/>
        </w:rPr>
        <w:t xml:space="preserve">There are </w:t>
      </w:r>
      <w:r w:rsidR="006E58FD">
        <w:rPr>
          <w:lang w:val="en-IN"/>
        </w:rPr>
        <w:t>about four</w:t>
      </w:r>
      <w:r>
        <w:rPr>
          <w:lang w:val="en-IN"/>
        </w:rPr>
        <w:t xml:space="preserve"> clear modes: one at -112.3</w:t>
      </w:r>
      <w:r w:rsidR="002C25E4">
        <w:rPr>
          <w:lang w:val="en-IN"/>
        </w:rPr>
        <w:t xml:space="preserve">, </w:t>
      </w:r>
      <w:r>
        <w:rPr>
          <w:lang w:val="en-IN"/>
        </w:rPr>
        <w:t>-112.</w:t>
      </w:r>
      <w:r w:rsidR="002C25E4">
        <w:rPr>
          <w:lang w:val="en-IN"/>
        </w:rPr>
        <w:t>2, and two at -111.95</w:t>
      </w:r>
      <w:r>
        <w:rPr>
          <w:lang w:val="en-IN"/>
        </w:rPr>
        <w:t xml:space="preserve"> longitude. Another mode could be to the </w:t>
      </w:r>
      <w:r w:rsidR="0026745B">
        <w:rPr>
          <w:lang w:val="en-IN"/>
        </w:rPr>
        <w:t xml:space="preserve">west </w:t>
      </w:r>
      <w:r>
        <w:rPr>
          <w:lang w:val="en-IN"/>
        </w:rPr>
        <w:t xml:space="preserve">of the mode </w:t>
      </w:r>
      <w:r w:rsidR="0026745B">
        <w:rPr>
          <w:lang w:val="en-IN"/>
        </w:rPr>
        <w:t>at -111.95 and 33.4</w:t>
      </w:r>
      <w:r>
        <w:rPr>
          <w:lang w:val="en-IN"/>
        </w:rPr>
        <w:t xml:space="preserve">. </w:t>
      </w:r>
      <w:r w:rsidR="00920A8C">
        <w:rPr>
          <w:lang w:val="en-IN"/>
        </w:rPr>
        <w:t>So in total, there are 5</w:t>
      </w:r>
      <w:r>
        <w:rPr>
          <w:lang w:val="en-IN"/>
        </w:rPr>
        <w:t xml:space="preserve"> local modes for </w:t>
      </w:r>
      <w:r w:rsidR="00403B18">
        <w:rPr>
          <w:lang w:val="en-IN"/>
        </w:rPr>
        <w:t>Pizza</w:t>
      </w:r>
      <w:r>
        <w:rPr>
          <w:lang w:val="en-IN"/>
        </w:rPr>
        <w:t xml:space="preserve"> restaurants.</w:t>
      </w:r>
    </w:p>
    <w:p w:rsidR="005A58C6" w:rsidRDefault="005A58C6" w:rsidP="00B44755">
      <w:pPr>
        <w:rPr>
          <w:lang w:val="en-IN"/>
        </w:rPr>
      </w:pPr>
    </w:p>
    <w:p w:rsidR="00D93C4B" w:rsidRDefault="00632FA0" w:rsidP="00B44755">
      <w:pPr>
        <w:rPr>
          <w:lang w:val="en-IN"/>
        </w:rPr>
      </w:pPr>
      <w:r>
        <w:rPr>
          <w:lang w:val="en-IN"/>
        </w:rPr>
        <w:t>The western-most modes for both Mexican and Pizza restaurants coincide at (-112.3, 33.4).</w:t>
      </w:r>
      <w:r w:rsidR="008C4845">
        <w:rPr>
          <w:lang w:val="en-IN"/>
        </w:rPr>
        <w:t xml:space="preserve"> While for the other modes, it can be seen that the 3 major Pizza modes surround the on</w:t>
      </w:r>
      <w:r w:rsidR="0030793A">
        <w:rPr>
          <w:lang w:val="en-IN"/>
        </w:rPr>
        <w:t>e major Mexican restaurant mode in central Phoenix.</w:t>
      </w:r>
      <w:r w:rsidR="00521D76">
        <w:rPr>
          <w:lang w:val="en-IN"/>
        </w:rPr>
        <w:t xml:space="preserve"> There is a minor mode at (-111.9, 33.5) that also coincides for both Mexican and Pizza restaurants.</w:t>
      </w:r>
    </w:p>
    <w:p w:rsidR="00D93C4B" w:rsidRDefault="00D93C4B">
      <w:pPr>
        <w:rPr>
          <w:lang w:val="en-IN"/>
        </w:rPr>
      </w:pPr>
      <w:r>
        <w:rPr>
          <w:lang w:val="en-IN"/>
        </w:rPr>
        <w:br w:type="page"/>
      </w:r>
    </w:p>
    <w:p w:rsidR="00CA45D0" w:rsidRDefault="00252036" w:rsidP="00B44755">
      <w:pPr>
        <w:rPr>
          <w:b/>
          <w:lang w:val="en-IN"/>
        </w:rPr>
      </w:pPr>
      <w:r>
        <w:rPr>
          <w:b/>
          <w:lang w:val="en-IN"/>
        </w:rPr>
        <w:lastRenderedPageBreak/>
        <w:t>Question 3c</w:t>
      </w:r>
    </w:p>
    <w:p w:rsidR="0019238B" w:rsidRPr="00227518" w:rsidRDefault="0019238B" w:rsidP="0019238B">
      <w:pPr>
        <w:rPr>
          <w:lang w:val="en-IN"/>
        </w:rPr>
      </w:pPr>
      <w:r>
        <w:rPr>
          <w:lang w:val="en-IN"/>
        </w:rPr>
        <w:t>I plotted the kernel density estimate using a contour plot and overlaid it on the map of Phoenix</w:t>
      </w:r>
      <w:r w:rsidR="004B2E8B">
        <w:rPr>
          <w:lang w:val="en-IN"/>
        </w:rPr>
        <w:t>. In this case it would have been hard to use a heat map, since we are plotting two densities on one map</w:t>
      </w:r>
      <w:r>
        <w:rPr>
          <w:lang w:val="en-IN"/>
        </w:rPr>
        <w:t>.</w:t>
      </w:r>
    </w:p>
    <w:p w:rsidR="0019238B" w:rsidRDefault="0019238B" w:rsidP="00B44755">
      <w:pPr>
        <w:rPr>
          <w:lang w:val="en-IN"/>
        </w:rPr>
      </w:pPr>
    </w:p>
    <w:p w:rsidR="0019238B" w:rsidRPr="00FB4ACF" w:rsidRDefault="0019238B" w:rsidP="00B44755">
      <w:pPr>
        <w:rPr>
          <w:i/>
          <w:lang w:val="en-IN"/>
        </w:rPr>
      </w:pPr>
      <w:r w:rsidRPr="00FB4ACF">
        <w:rPr>
          <w:i/>
          <w:lang w:val="en-IN"/>
        </w:rPr>
        <w:t>Best is defined as 4.5 or 5 stars and wor</w:t>
      </w:r>
      <w:r w:rsidR="00FB4ACF">
        <w:rPr>
          <w:i/>
          <w:lang w:val="en-IN"/>
        </w:rPr>
        <w:t>st is defined as 0 or 0.5 stars</w:t>
      </w:r>
      <w:r w:rsidR="0082434C">
        <w:rPr>
          <w:i/>
          <w:lang w:val="en-IN"/>
        </w:rPr>
        <w:t>.</w:t>
      </w:r>
    </w:p>
    <w:p w:rsidR="0019238B" w:rsidRDefault="0019238B" w:rsidP="00B44755">
      <w:pPr>
        <w:rPr>
          <w:lang w:val="en-IN"/>
        </w:rPr>
      </w:pPr>
    </w:p>
    <w:p w:rsidR="000A1BDA" w:rsidRPr="000A1BDA" w:rsidRDefault="000A1BDA" w:rsidP="000A1BDA">
      <w:pPr>
        <w:pStyle w:val="Code"/>
      </w:pPr>
      <w:r w:rsidRPr="000A1BDA">
        <w:t>new.best = kde2d(longitude[rest[5]==1 &amp; stars&gt;4], latitude[rest[5]==1 &amp; stars&gt;4])</w:t>
      </w:r>
    </w:p>
    <w:p w:rsidR="000A1BDA" w:rsidRPr="000A1BDA" w:rsidRDefault="000A1BDA" w:rsidP="000A1BDA">
      <w:pPr>
        <w:pStyle w:val="Code"/>
      </w:pPr>
      <w:r w:rsidRPr="000A1BDA">
        <w:t>new.worst = kde2d(longitude[rest[5]==1 &amp; stars&lt;2], latitude[rest[5]==1 &amp; stars&lt;2])</w:t>
      </w:r>
    </w:p>
    <w:p w:rsidR="000A1BDA" w:rsidRPr="000A1BDA" w:rsidRDefault="000A1BDA" w:rsidP="000A1BDA">
      <w:pPr>
        <w:pStyle w:val="Code"/>
      </w:pPr>
    </w:p>
    <w:p w:rsidR="000A1BDA" w:rsidRPr="000A1BDA" w:rsidRDefault="000A1BDA" w:rsidP="000A1BDA">
      <w:pPr>
        <w:pStyle w:val="Code"/>
      </w:pPr>
      <w:r w:rsidRPr="000A1BDA">
        <w:t>plotMap("American (New) Restaurants in Phoenix\nby Rating (1 to 5 stars)")</w:t>
      </w:r>
    </w:p>
    <w:p w:rsidR="000A1BDA" w:rsidRPr="000A1BDA" w:rsidRDefault="000A1BDA" w:rsidP="000A1BDA">
      <w:pPr>
        <w:pStyle w:val="Code"/>
      </w:pPr>
      <w:r w:rsidRPr="000A1BDA">
        <w:t>contour(new.best, add=T, col="blue3", lwd=2)</w:t>
      </w:r>
    </w:p>
    <w:p w:rsidR="000A1BDA" w:rsidRPr="000A1BDA" w:rsidRDefault="000A1BDA" w:rsidP="000A1BDA">
      <w:pPr>
        <w:pStyle w:val="Code"/>
      </w:pPr>
      <w:r w:rsidRPr="000A1BDA">
        <w:t>contour(new.worst, add=T, col="red3", lwd=2)</w:t>
      </w:r>
    </w:p>
    <w:p w:rsidR="000A1BDA" w:rsidRPr="000A1BDA" w:rsidRDefault="000A1BDA" w:rsidP="000A1BDA">
      <w:pPr>
        <w:pStyle w:val="Code"/>
      </w:pPr>
    </w:p>
    <w:p w:rsidR="000A1BDA" w:rsidRPr="000A1BDA" w:rsidRDefault="000A1BDA" w:rsidP="000A1BDA">
      <w:pPr>
        <w:pStyle w:val="Code"/>
      </w:pPr>
      <w:r w:rsidRPr="000A1BDA">
        <w:t>points(longitude[rest[5]==1 &amp; stars&gt;4], latitude[rest[5]==1 &amp; stars&gt;4], col="blue3", cex=1.2, pch=16)</w:t>
      </w:r>
    </w:p>
    <w:p w:rsidR="000A1BDA" w:rsidRPr="000A1BDA" w:rsidRDefault="000A1BDA" w:rsidP="000A1BDA">
      <w:pPr>
        <w:pStyle w:val="Code"/>
      </w:pPr>
      <w:r w:rsidRPr="000A1BDA">
        <w:t>points(longitude[rest[5]==1 &amp; stars&lt;2], latitude[rest[5]==1 &amp; stars&lt;2], col="red3", cex=1.2, pch=16)</w:t>
      </w:r>
    </w:p>
    <w:p w:rsidR="000A1BDA" w:rsidRPr="000A1BDA" w:rsidRDefault="000A1BDA" w:rsidP="000A1BDA">
      <w:pPr>
        <w:pStyle w:val="Code"/>
      </w:pPr>
      <w:r w:rsidRPr="000A1BDA">
        <w:t>points(longitude[rest[5]==1 &amp; stars&gt;=2 &amp; stars&lt;=4], latitude[rest[5]==1 &amp; stars&gt;=2 &amp; stars&lt;=4], col="green3", cex=0.5, pch=16)</w:t>
      </w:r>
    </w:p>
    <w:p w:rsidR="000A1BDA" w:rsidRPr="000A1BDA" w:rsidRDefault="000A1BDA" w:rsidP="000A1BDA">
      <w:pPr>
        <w:pStyle w:val="Code"/>
      </w:pPr>
    </w:p>
    <w:p w:rsidR="00252036" w:rsidRDefault="000A1BDA" w:rsidP="000A1BDA">
      <w:pPr>
        <w:pStyle w:val="Code"/>
      </w:pPr>
      <w:r w:rsidRPr="000A1BDA">
        <w:t>legend(-112.4, 33.35, col=c("blue3", "red3", "green3"), c("Best", "Worst", "Others"), pch=16, pt.cex=c(1.2, 1.2, 0.5))</w:t>
      </w:r>
    </w:p>
    <w:p w:rsidR="000A1BDA" w:rsidRDefault="00F27697" w:rsidP="000A1BDA">
      <w:pPr>
        <w:pStyle w:val="Code"/>
      </w:pPr>
      <w:r>
        <w:rPr>
          <w:noProof/>
          <w:lang w:eastAsia="en-IN"/>
        </w:rPr>
        <w:lastRenderedPageBreak/>
        <w:drawing>
          <wp:inline distT="0" distB="0" distL="0" distR="0" wp14:anchorId="07B2EEC0" wp14:editId="767E01BB">
            <wp:extent cx="5669279" cy="6524237"/>
            <wp:effectExtent l="19050" t="19050" r="273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_mpaarating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79" cy="6524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7697" w:rsidRDefault="00F27697" w:rsidP="00F27697">
      <w:r>
        <w:t>New American restaurants seem to have a pretty clear east/west divide between the worst and best restaurants.</w:t>
      </w:r>
      <w:r w:rsidR="009D62F6">
        <w:t xml:space="preserve"> The better ones are located mostly in eastern Phoenix, while the worst ones are in western Phoenix.</w:t>
      </w:r>
      <w:r w:rsidR="00A61CA6">
        <w:t xml:space="preserve"> However, there are some ‘best’ restaurants that are way out in the west, away from the other ‘best’ restaurants.</w:t>
      </w:r>
    </w:p>
    <w:p w:rsidR="003064EC" w:rsidRDefault="003064EC" w:rsidP="00F27697"/>
    <w:p w:rsidR="004D2C5B" w:rsidRDefault="004D2C5B" w:rsidP="003064EC"/>
    <w:p w:rsidR="004D2C5B" w:rsidRDefault="004D2C5B" w:rsidP="003064EC"/>
    <w:p w:rsidR="004D2C5B" w:rsidRDefault="004D2C5B" w:rsidP="003064EC"/>
    <w:p w:rsidR="004D2C5B" w:rsidRDefault="004D2C5B" w:rsidP="003064EC"/>
    <w:p w:rsidR="004D2C5B" w:rsidRDefault="004D2C5B" w:rsidP="003064EC"/>
    <w:p w:rsidR="004D2C5B" w:rsidRDefault="004D2C5B" w:rsidP="003064EC"/>
    <w:p w:rsidR="003064EC" w:rsidRDefault="003064EC" w:rsidP="003064EC">
      <w:r>
        <w:t>trad.best = kde2d(longitude[rest[6]==1 &amp; stars&gt;4], latitude[rest[6]==1 &amp; stars&gt;4])</w:t>
      </w:r>
    </w:p>
    <w:p w:rsidR="003064EC" w:rsidRDefault="003064EC" w:rsidP="003064EC">
      <w:r>
        <w:t>trad.worst = kde2d(longitude[rest[6]==1 &amp; stars&lt;2], latitude[rest[6]==1 &amp; stars&lt;2])</w:t>
      </w:r>
    </w:p>
    <w:p w:rsidR="003064EC" w:rsidRDefault="003064EC" w:rsidP="003064EC"/>
    <w:p w:rsidR="003064EC" w:rsidRDefault="003064EC" w:rsidP="003064EC">
      <w:r>
        <w:t>plotMap("American (Traditional) Restaurants in Phoenix\nby Rating (1 to 5 stars)")</w:t>
      </w:r>
    </w:p>
    <w:p w:rsidR="003064EC" w:rsidRDefault="003064EC" w:rsidP="003064EC">
      <w:r>
        <w:t>contour(trad.best, add=T, col="blue3", lwd=2)</w:t>
      </w:r>
    </w:p>
    <w:p w:rsidR="003064EC" w:rsidRDefault="003064EC" w:rsidP="003064EC">
      <w:r>
        <w:t>contour(trad.worst, add=T, col="red3", lwd=2)</w:t>
      </w:r>
    </w:p>
    <w:p w:rsidR="003064EC" w:rsidRDefault="003064EC" w:rsidP="003064EC"/>
    <w:p w:rsidR="003064EC" w:rsidRDefault="003064EC" w:rsidP="003064EC">
      <w:r>
        <w:t>points(longitude[rest[6]==1 &amp; stars&gt;4], latitude[rest[6]==1 &amp; stars&gt;4], col="blue3", cex=1.2, pch=16)</w:t>
      </w:r>
    </w:p>
    <w:p w:rsidR="003064EC" w:rsidRDefault="003064EC" w:rsidP="003064EC">
      <w:r>
        <w:t>points(longitude[rest[6]==1 &amp; stars&lt;2], latitude[rest[6]==1 &amp; stars&lt;2], col="red3", cex=1.2, pch=16)</w:t>
      </w:r>
    </w:p>
    <w:p w:rsidR="003064EC" w:rsidRDefault="003064EC" w:rsidP="003064EC">
      <w:r>
        <w:t>points(longitude[rest[6]==1 &amp; stars&gt;=2 &amp; stars&lt;=4], latitude[rest[6]==1 &amp; stars&gt;=2 &amp; stars&lt;=4], col="green3", cex=0.5, pch=16)</w:t>
      </w:r>
    </w:p>
    <w:p w:rsidR="003064EC" w:rsidRDefault="003064EC" w:rsidP="003064EC"/>
    <w:p w:rsidR="003064EC" w:rsidRDefault="003064EC" w:rsidP="003064EC">
      <w:r>
        <w:t>legend(-112.4, 33.35, col=c("blue3", "red3", "green3"), c("Best", "Worst", "Others"), pch=16, pt.cex=c(1.2, 1.2, 0.5))</w:t>
      </w:r>
    </w:p>
    <w:p w:rsidR="003064EC" w:rsidRDefault="003064EC" w:rsidP="00F27697">
      <w:r>
        <w:rPr>
          <w:noProof/>
          <w:lang w:val="en-IN" w:eastAsia="en-IN"/>
        </w:rPr>
        <w:lastRenderedPageBreak/>
        <w:drawing>
          <wp:inline distT="0" distB="0" distL="0" distR="0" wp14:anchorId="115E7D04" wp14:editId="70EEB879">
            <wp:extent cx="5669279" cy="6524236"/>
            <wp:effectExtent l="19050" t="19050" r="2730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plot_mpaarating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79" cy="6524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4966" w:rsidRDefault="004953A7" w:rsidP="00274966">
      <w:r>
        <w:t>Traditional</w:t>
      </w:r>
      <w:r w:rsidR="00274966">
        <w:t xml:space="preserve"> American restaurants </w:t>
      </w:r>
      <w:r>
        <w:t>don’t really seem to differ in location by best/worst.</w:t>
      </w:r>
      <w:r w:rsidR="008F6D52">
        <w:t xml:space="preserve"> Both have around two modes and both modes seem to coincide.</w:t>
      </w:r>
      <w:r w:rsidR="00C97FB4">
        <w:t xml:space="preserve"> The best restaurants have a larger spread, however and can be found much further outside of Phoenix than the worst restaurants, which are mostly contained in central Phoenix.</w:t>
      </w:r>
      <w:bookmarkStart w:id="0" w:name="_GoBack"/>
      <w:bookmarkEnd w:id="0"/>
    </w:p>
    <w:p w:rsidR="00274966" w:rsidRPr="00252036" w:rsidRDefault="00274966" w:rsidP="00F27697"/>
    <w:sectPr w:rsidR="00274966" w:rsidRPr="002520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7BC" w:rsidRDefault="009277BC" w:rsidP="003A3F59">
      <w:pPr>
        <w:spacing w:line="240" w:lineRule="auto"/>
      </w:pPr>
      <w:r>
        <w:separator/>
      </w:r>
    </w:p>
  </w:endnote>
  <w:endnote w:type="continuationSeparator" w:id="0">
    <w:p w:rsidR="009277BC" w:rsidRDefault="009277BC" w:rsidP="003A3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7BC" w:rsidRDefault="009277BC" w:rsidP="003A3F59">
      <w:pPr>
        <w:spacing w:line="240" w:lineRule="auto"/>
      </w:pPr>
      <w:r>
        <w:separator/>
      </w:r>
    </w:p>
  </w:footnote>
  <w:footnote w:type="continuationSeparator" w:id="0">
    <w:p w:rsidR="009277BC" w:rsidRDefault="009277BC" w:rsidP="003A3F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367F"/>
    <w:multiLevelType w:val="hybridMultilevel"/>
    <w:tmpl w:val="B5368348"/>
    <w:lvl w:ilvl="0" w:tplc="F424A7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C0C24BBA">
      <w:start w:val="1"/>
      <w:numFmt w:val="lowerRoman"/>
      <w:lvlText w:val="%2."/>
      <w:lvlJc w:val="right"/>
      <w:pPr>
        <w:ind w:left="1080" w:hanging="360"/>
      </w:pPr>
      <w:rPr>
        <w:rFonts w:asciiTheme="minorHAnsi" w:hAnsiTheme="minorHAns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78581B"/>
    <w:multiLevelType w:val="hybridMultilevel"/>
    <w:tmpl w:val="5C36FE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9C1008"/>
    <w:multiLevelType w:val="hybridMultilevel"/>
    <w:tmpl w:val="5C36FE8E"/>
    <w:lvl w:ilvl="0" w:tplc="03D69F30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72A16"/>
    <w:multiLevelType w:val="hybridMultilevel"/>
    <w:tmpl w:val="FA5A01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4D1338"/>
    <w:multiLevelType w:val="hybridMultilevel"/>
    <w:tmpl w:val="41B652EC"/>
    <w:lvl w:ilvl="0" w:tplc="FAC62A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C0C24BBA">
      <w:start w:val="1"/>
      <w:numFmt w:val="lowerRoman"/>
      <w:lvlText w:val="%2."/>
      <w:lvlJc w:val="right"/>
      <w:pPr>
        <w:ind w:left="1080" w:hanging="360"/>
      </w:pPr>
      <w:rPr>
        <w:rFonts w:asciiTheme="minorHAnsi" w:hAnsiTheme="minorHAns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A9A5F44"/>
    <w:multiLevelType w:val="hybridMultilevel"/>
    <w:tmpl w:val="40C648E8"/>
    <w:lvl w:ilvl="0" w:tplc="5BECC0C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sz w:val="24"/>
        <w:szCs w:val="24"/>
      </w:rPr>
    </w:lvl>
    <w:lvl w:ilvl="1" w:tplc="C0C24BBA">
      <w:start w:val="1"/>
      <w:numFmt w:val="lowerRoman"/>
      <w:lvlText w:val="%2."/>
      <w:lvlJc w:val="right"/>
      <w:pPr>
        <w:ind w:left="1080" w:hanging="360"/>
      </w:pPr>
      <w:rPr>
        <w:rFonts w:asciiTheme="minorHAnsi" w:hAnsiTheme="minorHAns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5E"/>
    <w:rsid w:val="00026D54"/>
    <w:rsid w:val="0003351D"/>
    <w:rsid w:val="000520B1"/>
    <w:rsid w:val="00056571"/>
    <w:rsid w:val="00056EF5"/>
    <w:rsid w:val="00063D64"/>
    <w:rsid w:val="000A1BDA"/>
    <w:rsid w:val="000E2753"/>
    <w:rsid w:val="000E44E6"/>
    <w:rsid w:val="000E5958"/>
    <w:rsid w:val="000F570D"/>
    <w:rsid w:val="00107C61"/>
    <w:rsid w:val="00134EBE"/>
    <w:rsid w:val="00145D26"/>
    <w:rsid w:val="0019238B"/>
    <w:rsid w:val="001B13CE"/>
    <w:rsid w:val="001B2953"/>
    <w:rsid w:val="001E1ED0"/>
    <w:rsid w:val="00227518"/>
    <w:rsid w:val="00243108"/>
    <w:rsid w:val="00252036"/>
    <w:rsid w:val="002524CF"/>
    <w:rsid w:val="00253FD0"/>
    <w:rsid w:val="00256CE1"/>
    <w:rsid w:val="0026745B"/>
    <w:rsid w:val="00274966"/>
    <w:rsid w:val="00283A79"/>
    <w:rsid w:val="00283E0E"/>
    <w:rsid w:val="00296145"/>
    <w:rsid w:val="002C25E4"/>
    <w:rsid w:val="002C3A19"/>
    <w:rsid w:val="002C5D6F"/>
    <w:rsid w:val="002D4EE4"/>
    <w:rsid w:val="002D7A6B"/>
    <w:rsid w:val="002E58A0"/>
    <w:rsid w:val="002E58A4"/>
    <w:rsid w:val="002F4306"/>
    <w:rsid w:val="003064EC"/>
    <w:rsid w:val="0030793A"/>
    <w:rsid w:val="0032700A"/>
    <w:rsid w:val="0033449F"/>
    <w:rsid w:val="003463F0"/>
    <w:rsid w:val="00346EC8"/>
    <w:rsid w:val="00346FA0"/>
    <w:rsid w:val="00354F36"/>
    <w:rsid w:val="003754BD"/>
    <w:rsid w:val="00386E3A"/>
    <w:rsid w:val="00387D8F"/>
    <w:rsid w:val="00394FA5"/>
    <w:rsid w:val="003A1A0B"/>
    <w:rsid w:val="003A3F59"/>
    <w:rsid w:val="003B100D"/>
    <w:rsid w:val="003B25AE"/>
    <w:rsid w:val="003C169A"/>
    <w:rsid w:val="003D1184"/>
    <w:rsid w:val="003E79E9"/>
    <w:rsid w:val="00401687"/>
    <w:rsid w:val="00403B18"/>
    <w:rsid w:val="00423B16"/>
    <w:rsid w:val="00424BD2"/>
    <w:rsid w:val="00425B18"/>
    <w:rsid w:val="0043246C"/>
    <w:rsid w:val="00437DD7"/>
    <w:rsid w:val="00437EDE"/>
    <w:rsid w:val="00441AF6"/>
    <w:rsid w:val="00444122"/>
    <w:rsid w:val="004634C5"/>
    <w:rsid w:val="00475A9B"/>
    <w:rsid w:val="004941FE"/>
    <w:rsid w:val="004953A7"/>
    <w:rsid w:val="004B029C"/>
    <w:rsid w:val="004B2E8B"/>
    <w:rsid w:val="004C62DA"/>
    <w:rsid w:val="004C7931"/>
    <w:rsid w:val="004D1AAE"/>
    <w:rsid w:val="004D2C5B"/>
    <w:rsid w:val="004D328B"/>
    <w:rsid w:val="00517EBD"/>
    <w:rsid w:val="00521D76"/>
    <w:rsid w:val="00522BBA"/>
    <w:rsid w:val="00524556"/>
    <w:rsid w:val="0052467C"/>
    <w:rsid w:val="005253B1"/>
    <w:rsid w:val="00526124"/>
    <w:rsid w:val="005275AD"/>
    <w:rsid w:val="00527B9F"/>
    <w:rsid w:val="00530515"/>
    <w:rsid w:val="00565E68"/>
    <w:rsid w:val="00581987"/>
    <w:rsid w:val="00586F06"/>
    <w:rsid w:val="00595E46"/>
    <w:rsid w:val="005A58C6"/>
    <w:rsid w:val="005D0362"/>
    <w:rsid w:val="005D1A31"/>
    <w:rsid w:val="005F3B2D"/>
    <w:rsid w:val="006004A4"/>
    <w:rsid w:val="00600F7B"/>
    <w:rsid w:val="00632FA0"/>
    <w:rsid w:val="00633F9C"/>
    <w:rsid w:val="00640072"/>
    <w:rsid w:val="00654ED6"/>
    <w:rsid w:val="00685B6B"/>
    <w:rsid w:val="00695E9C"/>
    <w:rsid w:val="006B337B"/>
    <w:rsid w:val="006C43E0"/>
    <w:rsid w:val="006C5C2E"/>
    <w:rsid w:val="006D6FD4"/>
    <w:rsid w:val="006E18BD"/>
    <w:rsid w:val="006E58FD"/>
    <w:rsid w:val="00700E5B"/>
    <w:rsid w:val="00705B90"/>
    <w:rsid w:val="00713860"/>
    <w:rsid w:val="00716178"/>
    <w:rsid w:val="00746BB7"/>
    <w:rsid w:val="00755495"/>
    <w:rsid w:val="00761AE4"/>
    <w:rsid w:val="0076484A"/>
    <w:rsid w:val="00771CBC"/>
    <w:rsid w:val="007A704A"/>
    <w:rsid w:val="007B025F"/>
    <w:rsid w:val="007B462C"/>
    <w:rsid w:val="007B7621"/>
    <w:rsid w:val="007C1F72"/>
    <w:rsid w:val="007D3A52"/>
    <w:rsid w:val="00802837"/>
    <w:rsid w:val="008062EA"/>
    <w:rsid w:val="0081408E"/>
    <w:rsid w:val="0082434C"/>
    <w:rsid w:val="008349B2"/>
    <w:rsid w:val="008471B0"/>
    <w:rsid w:val="00850456"/>
    <w:rsid w:val="0085491F"/>
    <w:rsid w:val="00860A6D"/>
    <w:rsid w:val="0086401C"/>
    <w:rsid w:val="0086589B"/>
    <w:rsid w:val="008768D6"/>
    <w:rsid w:val="00886040"/>
    <w:rsid w:val="008A11E3"/>
    <w:rsid w:val="008A1D18"/>
    <w:rsid w:val="008A6CE0"/>
    <w:rsid w:val="008C4845"/>
    <w:rsid w:val="008C7DFC"/>
    <w:rsid w:val="008D48BF"/>
    <w:rsid w:val="008F53AE"/>
    <w:rsid w:val="008F6D52"/>
    <w:rsid w:val="009146F5"/>
    <w:rsid w:val="00920A8C"/>
    <w:rsid w:val="009277BC"/>
    <w:rsid w:val="00936CE5"/>
    <w:rsid w:val="00941D8F"/>
    <w:rsid w:val="00961FBC"/>
    <w:rsid w:val="00972717"/>
    <w:rsid w:val="009C7603"/>
    <w:rsid w:val="009D62F6"/>
    <w:rsid w:val="009E36F8"/>
    <w:rsid w:val="009E5C6C"/>
    <w:rsid w:val="009E6EF0"/>
    <w:rsid w:val="009F4537"/>
    <w:rsid w:val="00A034C1"/>
    <w:rsid w:val="00A21050"/>
    <w:rsid w:val="00A27CA3"/>
    <w:rsid w:val="00A3357D"/>
    <w:rsid w:val="00A61CA6"/>
    <w:rsid w:val="00A6739C"/>
    <w:rsid w:val="00A70BBB"/>
    <w:rsid w:val="00A74870"/>
    <w:rsid w:val="00A77B0A"/>
    <w:rsid w:val="00A860B8"/>
    <w:rsid w:val="00AA77C4"/>
    <w:rsid w:val="00AB3E29"/>
    <w:rsid w:val="00AB7B79"/>
    <w:rsid w:val="00AC318D"/>
    <w:rsid w:val="00AC463A"/>
    <w:rsid w:val="00AE0D48"/>
    <w:rsid w:val="00AE12CB"/>
    <w:rsid w:val="00AE1E98"/>
    <w:rsid w:val="00AE720D"/>
    <w:rsid w:val="00AF17BD"/>
    <w:rsid w:val="00B07B6F"/>
    <w:rsid w:val="00B1147A"/>
    <w:rsid w:val="00B23AF7"/>
    <w:rsid w:val="00B35897"/>
    <w:rsid w:val="00B44755"/>
    <w:rsid w:val="00B52D24"/>
    <w:rsid w:val="00B729D9"/>
    <w:rsid w:val="00B76645"/>
    <w:rsid w:val="00B86595"/>
    <w:rsid w:val="00B95FEF"/>
    <w:rsid w:val="00BA0824"/>
    <w:rsid w:val="00BA34C9"/>
    <w:rsid w:val="00BA712D"/>
    <w:rsid w:val="00BB4914"/>
    <w:rsid w:val="00BC11F4"/>
    <w:rsid w:val="00BC79B5"/>
    <w:rsid w:val="00BD11A6"/>
    <w:rsid w:val="00BF085E"/>
    <w:rsid w:val="00C00371"/>
    <w:rsid w:val="00C02900"/>
    <w:rsid w:val="00C034F5"/>
    <w:rsid w:val="00C07C1F"/>
    <w:rsid w:val="00C676F8"/>
    <w:rsid w:val="00C90DA4"/>
    <w:rsid w:val="00C97FB4"/>
    <w:rsid w:val="00CA45D0"/>
    <w:rsid w:val="00CD3354"/>
    <w:rsid w:val="00D2249A"/>
    <w:rsid w:val="00D61B81"/>
    <w:rsid w:val="00D73312"/>
    <w:rsid w:val="00D73D99"/>
    <w:rsid w:val="00D93C4B"/>
    <w:rsid w:val="00D95DB3"/>
    <w:rsid w:val="00D9628D"/>
    <w:rsid w:val="00D96AC7"/>
    <w:rsid w:val="00DA62AC"/>
    <w:rsid w:val="00DB1DAC"/>
    <w:rsid w:val="00DF4B54"/>
    <w:rsid w:val="00E0083F"/>
    <w:rsid w:val="00E32CC1"/>
    <w:rsid w:val="00E4267F"/>
    <w:rsid w:val="00E4513F"/>
    <w:rsid w:val="00E46175"/>
    <w:rsid w:val="00E5077E"/>
    <w:rsid w:val="00E54EDE"/>
    <w:rsid w:val="00E64338"/>
    <w:rsid w:val="00E669B5"/>
    <w:rsid w:val="00E8418A"/>
    <w:rsid w:val="00E9416A"/>
    <w:rsid w:val="00EA03F0"/>
    <w:rsid w:val="00EB6A8E"/>
    <w:rsid w:val="00EE301B"/>
    <w:rsid w:val="00EF4572"/>
    <w:rsid w:val="00EF4983"/>
    <w:rsid w:val="00F065BC"/>
    <w:rsid w:val="00F06B2F"/>
    <w:rsid w:val="00F11D33"/>
    <w:rsid w:val="00F27481"/>
    <w:rsid w:val="00F27697"/>
    <w:rsid w:val="00F339BA"/>
    <w:rsid w:val="00F52F7E"/>
    <w:rsid w:val="00F53CD4"/>
    <w:rsid w:val="00F555D7"/>
    <w:rsid w:val="00F5725E"/>
    <w:rsid w:val="00F61DB1"/>
    <w:rsid w:val="00F76D84"/>
    <w:rsid w:val="00F8540E"/>
    <w:rsid w:val="00F86FB4"/>
    <w:rsid w:val="00F930E4"/>
    <w:rsid w:val="00FB4ACF"/>
    <w:rsid w:val="00FC6018"/>
    <w:rsid w:val="00F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0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1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3F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F59"/>
  </w:style>
  <w:style w:type="paragraph" w:styleId="Footer">
    <w:name w:val="footer"/>
    <w:basedOn w:val="Normal"/>
    <w:link w:val="FooterChar"/>
    <w:uiPriority w:val="99"/>
    <w:unhideWhenUsed/>
    <w:rsid w:val="003A3F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F59"/>
  </w:style>
  <w:style w:type="paragraph" w:customStyle="1" w:styleId="Code">
    <w:name w:val="Code"/>
    <w:basedOn w:val="Normal"/>
    <w:link w:val="CodeChar"/>
    <w:qFormat/>
    <w:rsid w:val="00526124"/>
    <w:rPr>
      <w:rFonts w:ascii="Lucida Console" w:hAnsi="Lucida Console"/>
      <w:sz w:val="20"/>
      <w:szCs w:val="20"/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0A94"/>
  </w:style>
  <w:style w:type="character" w:customStyle="1" w:styleId="CodeChar">
    <w:name w:val="Code Char"/>
    <w:basedOn w:val="ListParagraphChar"/>
    <w:link w:val="Code"/>
    <w:rsid w:val="00526124"/>
    <w:rPr>
      <w:rFonts w:ascii="Lucida Console" w:hAnsi="Lucida Console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0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1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3F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F59"/>
  </w:style>
  <w:style w:type="paragraph" w:styleId="Footer">
    <w:name w:val="footer"/>
    <w:basedOn w:val="Normal"/>
    <w:link w:val="FooterChar"/>
    <w:uiPriority w:val="99"/>
    <w:unhideWhenUsed/>
    <w:rsid w:val="003A3F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F59"/>
  </w:style>
  <w:style w:type="paragraph" w:customStyle="1" w:styleId="Code">
    <w:name w:val="Code"/>
    <w:basedOn w:val="Normal"/>
    <w:link w:val="CodeChar"/>
    <w:qFormat/>
    <w:rsid w:val="00526124"/>
    <w:rPr>
      <w:rFonts w:ascii="Lucida Console" w:hAnsi="Lucida Console"/>
      <w:sz w:val="20"/>
      <w:szCs w:val="20"/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0A94"/>
  </w:style>
  <w:style w:type="character" w:customStyle="1" w:styleId="CodeChar">
    <w:name w:val="Code Char"/>
    <w:basedOn w:val="ListParagraphChar"/>
    <w:link w:val="Code"/>
    <w:rsid w:val="00526124"/>
    <w:rPr>
      <w:rFonts w:ascii="Lucida Console" w:hAnsi="Lucida Console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Services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kchahal</dc:creator>
  <cp:lastModifiedBy>Kairavi Chahal</cp:lastModifiedBy>
  <cp:revision>267</cp:revision>
  <dcterms:created xsi:type="dcterms:W3CDTF">2013-02-08T17:27:00Z</dcterms:created>
  <dcterms:modified xsi:type="dcterms:W3CDTF">2013-04-12T17:21:00Z</dcterms:modified>
</cp:coreProperties>
</file>