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940285" w:rsidRDefault="00940285">
      <w:pPr>
        <w:pStyle w:val="11"/>
      </w:pPr>
    </w:p>
    <w:p w:rsidR="00940285" w:rsidRDefault="00940285">
      <w:pPr>
        <w:pStyle w:val="11"/>
      </w:pPr>
    </w:p>
    <w:sdt>
      <w:sdtPr>
        <w:id w:val="-393654622"/>
        <w:docPartObj>
          <w:docPartGallery w:val="Table of Contents"/>
          <w:docPartUnique/>
        </w:docPartObj>
      </w:sdtPr>
      <w:sdtContent>
        <w:p w:rsidR="00183D95" w:rsidRPr="00183D95" w:rsidRDefault="00183D95" w:rsidP="00183D95">
          <w:pPr>
            <w:pStyle w:val="11"/>
            <w:jc w:val="center"/>
            <w:rPr>
              <w:b/>
              <w:bCs/>
              <w:sz w:val="32"/>
              <w:szCs w:val="32"/>
            </w:rPr>
          </w:pPr>
          <w:r w:rsidRPr="00183D95">
            <w:rPr>
              <w:b/>
              <w:bCs/>
              <w:sz w:val="32"/>
              <w:szCs w:val="32"/>
            </w:rPr>
            <w:t>Содержание</w:t>
          </w:r>
        </w:p>
        <w:p w:rsidR="00940285" w:rsidRDefault="002D41C5">
          <w:pPr>
            <w:pStyle w:val="11"/>
            <w:rPr>
              <w:rFonts w:asciiTheme="minorHAnsi" w:eastAsiaTheme="minorEastAsia" w:hAnsiTheme="minorHAnsi"/>
              <w:sz w:val="22"/>
              <w:lang w:eastAsia="ru-RU"/>
            </w:rPr>
          </w:pPr>
          <w:r>
            <w:fldChar w:fldCharType="begin"/>
          </w:r>
          <w:r>
            <w:rPr>
              <w:rStyle w:val="af3"/>
              <w:webHidden/>
            </w:rPr>
            <w:instrText xml:space="preserve"> TOC \z \o "1-3" \u \h</w:instrText>
          </w:r>
          <w:r>
            <w:rPr>
              <w:rStyle w:val="af3"/>
            </w:rPr>
            <w:fldChar w:fldCharType="separate"/>
          </w:r>
          <w:hyperlink w:anchor="_Toc100834724">
            <w:r>
              <w:rPr>
                <w:webHidden/>
              </w:rPr>
              <w:fldChar w:fldCharType="begin"/>
            </w:r>
            <w:r>
              <w:rPr>
                <w:webHidden/>
              </w:rPr>
              <w:instrText>PAGEREF _Toc100834724 \h</w:instrText>
            </w:r>
            <w:r>
              <w:rPr>
                <w:webHidden/>
              </w:rPr>
            </w:r>
            <w:r>
              <w:rPr>
                <w:webHidden/>
              </w:rPr>
              <w:fldChar w:fldCharType="separate"/>
            </w:r>
            <w:r>
              <w:rPr>
                <w:rStyle w:val="af3"/>
                <w:webHidden/>
              </w:rPr>
              <w:t>ВВЕДЕНИЕ</w:t>
            </w:r>
            <w:r>
              <w:rPr>
                <w:rStyle w:val="af3"/>
                <w:webHidden/>
              </w:rPr>
              <w:tab/>
              <w:t>3</w:t>
            </w:r>
            <w:r>
              <w:rPr>
                <w:webHidden/>
              </w:rPr>
              <w:fldChar w:fldCharType="end"/>
            </w:r>
          </w:hyperlink>
        </w:p>
        <w:p w:rsidR="00940285" w:rsidRDefault="002D41C5">
          <w:pPr>
            <w:pStyle w:val="11"/>
            <w:rPr>
              <w:rFonts w:asciiTheme="minorHAnsi" w:eastAsiaTheme="minorEastAsia" w:hAnsiTheme="minorHAnsi"/>
              <w:sz w:val="22"/>
              <w:lang w:eastAsia="ru-RU"/>
            </w:rPr>
          </w:pPr>
          <w:hyperlink w:anchor="_Toc100834725">
            <w:r>
              <w:rPr>
                <w:webHidden/>
              </w:rPr>
              <w:fldChar w:fldCharType="begin"/>
            </w:r>
            <w:r>
              <w:rPr>
                <w:webHidden/>
              </w:rPr>
              <w:instrText>PAGEREF _Toc100834725 \h</w:instrText>
            </w:r>
            <w:r>
              <w:rPr>
                <w:webHidden/>
              </w:rPr>
            </w:r>
            <w:r>
              <w:rPr>
                <w:webHidden/>
              </w:rPr>
              <w:fldChar w:fldCharType="separate"/>
            </w:r>
            <w:r>
              <w:rPr>
                <w:rStyle w:val="af3"/>
                <w:webHidden/>
              </w:rPr>
              <w:t>РАЗДЕЛ 1 РАЗРАБОТКА КОНЦЕПТУАЛЬНОЙ МОДЕЛИ ИНФОРМАЦИОННОЙ СИСТЕМЫ (ИС)</w:t>
            </w:r>
            <w:r>
              <w:rPr>
                <w:rStyle w:val="af3"/>
                <w:webHidden/>
              </w:rPr>
              <w:tab/>
              <w:t>6</w:t>
            </w:r>
            <w:r>
              <w:rPr>
                <w:webHidden/>
              </w:rPr>
              <w:fldChar w:fldCharType="end"/>
            </w:r>
          </w:hyperlink>
        </w:p>
        <w:p w:rsidR="00940285" w:rsidRDefault="002D41C5">
          <w:pPr>
            <w:pStyle w:val="21"/>
            <w:rPr>
              <w:rFonts w:asciiTheme="minorHAnsi" w:eastAsiaTheme="minorEastAsia" w:hAnsiTheme="minorHAnsi"/>
              <w:sz w:val="22"/>
              <w:lang w:eastAsia="ru-RU"/>
            </w:rPr>
          </w:pPr>
          <w:hyperlink w:anchor="_Toc100834726">
            <w:r>
              <w:rPr>
                <w:rStyle w:val="af3"/>
                <w:webHidden/>
              </w:rPr>
              <w:t>1.1</w:t>
            </w:r>
            <w:r>
              <w:rPr>
                <w:rStyle w:val="af3"/>
                <w:rFonts w:asciiTheme="minorHAnsi" w:eastAsiaTheme="minorEastAsia" w:hAnsiTheme="minorHAnsi"/>
                <w:sz w:val="22"/>
                <w:lang w:eastAsia="ru-RU"/>
              </w:rPr>
              <w:tab/>
            </w:r>
            <w:r>
              <w:rPr>
                <w:rStyle w:val="af3"/>
              </w:rPr>
              <w:t>Описание предметной области</w:t>
            </w:r>
            <w:r>
              <w:rPr>
                <w:webHidden/>
              </w:rPr>
              <w:fldChar w:fldCharType="begin"/>
            </w:r>
            <w:r>
              <w:rPr>
                <w:webHidden/>
              </w:rPr>
              <w:instrText>PAGEREF _Toc100834726 \h</w:instrText>
            </w:r>
            <w:r>
              <w:rPr>
                <w:webHidden/>
              </w:rPr>
            </w:r>
            <w:r>
              <w:rPr>
                <w:webHidden/>
              </w:rPr>
              <w:fldChar w:fldCharType="separate"/>
            </w:r>
            <w:r>
              <w:rPr>
                <w:rStyle w:val="af3"/>
              </w:rPr>
              <w:tab/>
              <w:t>6</w:t>
            </w:r>
            <w:r>
              <w:rPr>
                <w:webHidden/>
              </w:rPr>
              <w:fldChar w:fldCharType="end"/>
            </w:r>
          </w:hyperlink>
        </w:p>
        <w:p w:rsidR="00940285" w:rsidRDefault="002D41C5">
          <w:pPr>
            <w:pStyle w:val="21"/>
            <w:rPr>
              <w:rFonts w:asciiTheme="minorHAnsi" w:eastAsiaTheme="minorEastAsia" w:hAnsiTheme="minorHAnsi"/>
              <w:sz w:val="22"/>
              <w:lang w:eastAsia="ru-RU"/>
            </w:rPr>
          </w:pPr>
          <w:hyperlink w:anchor="_Toc100834727">
            <w:r>
              <w:rPr>
                <w:rStyle w:val="af3"/>
                <w:webHidden/>
              </w:rPr>
              <w:t>1.2</w:t>
            </w:r>
            <w:r>
              <w:rPr>
                <w:rStyle w:val="af3"/>
                <w:rFonts w:asciiTheme="minorHAnsi" w:eastAsiaTheme="minorEastAsia" w:hAnsiTheme="minorHAnsi"/>
                <w:sz w:val="22"/>
                <w:lang w:eastAsia="ru-RU"/>
              </w:rPr>
              <w:tab/>
            </w:r>
            <w:r>
              <w:rPr>
                <w:rStyle w:val="af3"/>
              </w:rPr>
              <w:t>Выбор методологии и технологии концептуального моделирования ИС</w:t>
            </w:r>
            <w:r>
              <w:rPr>
                <w:webHidden/>
              </w:rPr>
              <w:fldChar w:fldCharType="begin"/>
            </w:r>
            <w:r>
              <w:rPr>
                <w:webHidden/>
              </w:rPr>
              <w:instrText>PAGEREF _Toc100834727 \h</w:instrText>
            </w:r>
            <w:r>
              <w:rPr>
                <w:webHidden/>
              </w:rPr>
            </w:r>
            <w:r>
              <w:rPr>
                <w:webHidden/>
              </w:rPr>
              <w:fldChar w:fldCharType="separate"/>
            </w:r>
            <w:r>
              <w:rPr>
                <w:rStyle w:val="af3"/>
              </w:rPr>
              <w:tab/>
              <w:t>16</w:t>
            </w:r>
            <w:r>
              <w:rPr>
                <w:webHidden/>
              </w:rPr>
              <w:fldChar w:fldCharType="end"/>
            </w:r>
          </w:hyperlink>
        </w:p>
        <w:p w:rsidR="00940285" w:rsidRDefault="002D41C5">
          <w:pPr>
            <w:pStyle w:val="21"/>
            <w:rPr>
              <w:rFonts w:asciiTheme="minorHAnsi" w:eastAsiaTheme="minorEastAsia" w:hAnsiTheme="minorHAnsi"/>
              <w:sz w:val="22"/>
              <w:lang w:eastAsia="ru-RU"/>
            </w:rPr>
          </w:pPr>
          <w:hyperlink w:anchor="_Toc100834728">
            <w:r>
              <w:rPr>
                <w:rStyle w:val="af3"/>
                <w:webHidden/>
              </w:rPr>
              <w:t>1.3</w:t>
            </w:r>
            <w:r>
              <w:rPr>
                <w:rStyle w:val="af3"/>
                <w:rFonts w:asciiTheme="minorHAnsi" w:eastAsiaTheme="minorEastAsia" w:hAnsiTheme="minorHAnsi"/>
                <w:sz w:val="22"/>
                <w:lang w:eastAsia="ru-RU"/>
              </w:rPr>
              <w:tab/>
            </w:r>
            <w:r>
              <w:rPr>
                <w:rStyle w:val="af3"/>
              </w:rPr>
              <w:t>Разработка модели бизнес-процесса</w:t>
            </w:r>
            <w:r>
              <w:rPr>
                <w:webHidden/>
              </w:rPr>
              <w:fldChar w:fldCharType="begin"/>
            </w:r>
            <w:r>
              <w:rPr>
                <w:webHidden/>
              </w:rPr>
              <w:instrText>PAGEREF _Toc100834728 \h</w:instrText>
            </w:r>
            <w:r>
              <w:rPr>
                <w:webHidden/>
              </w:rPr>
            </w:r>
            <w:r>
              <w:rPr>
                <w:webHidden/>
              </w:rPr>
              <w:fldChar w:fldCharType="separate"/>
            </w:r>
            <w:r>
              <w:rPr>
                <w:rStyle w:val="af3"/>
              </w:rPr>
              <w:tab/>
              <w:t>22</w:t>
            </w:r>
            <w:r>
              <w:rPr>
                <w:webHidden/>
              </w:rPr>
              <w:fldChar w:fldCharType="end"/>
            </w:r>
          </w:hyperlink>
        </w:p>
        <w:p w:rsidR="00940285" w:rsidRDefault="002D41C5">
          <w:pPr>
            <w:pStyle w:val="21"/>
            <w:rPr>
              <w:rFonts w:asciiTheme="minorHAnsi" w:eastAsiaTheme="minorEastAsia" w:hAnsiTheme="minorHAnsi"/>
              <w:sz w:val="22"/>
              <w:lang w:eastAsia="ru-RU"/>
            </w:rPr>
          </w:pPr>
          <w:hyperlink w:anchor="_Toc100834729">
            <w:r>
              <w:rPr>
                <w:rStyle w:val="af3"/>
                <w:webHidden/>
              </w:rPr>
              <w:t>1.4</w:t>
            </w:r>
            <w:r>
              <w:rPr>
                <w:rStyle w:val="af3"/>
                <w:rFonts w:asciiTheme="minorHAnsi" w:eastAsiaTheme="minorEastAsia" w:hAnsiTheme="minorHAnsi"/>
                <w:sz w:val="22"/>
                <w:lang w:eastAsia="ru-RU"/>
              </w:rPr>
              <w:tab/>
            </w:r>
            <w:r>
              <w:rPr>
                <w:rStyle w:val="af3"/>
              </w:rPr>
              <w:t>Обзор и анализ аналогов ИС</w:t>
            </w:r>
            <w:r>
              <w:rPr>
                <w:webHidden/>
              </w:rPr>
              <w:fldChar w:fldCharType="begin"/>
            </w:r>
            <w:r>
              <w:rPr>
                <w:webHidden/>
              </w:rPr>
              <w:instrText>PAGEREF _Toc100834729 \h</w:instrText>
            </w:r>
            <w:r>
              <w:rPr>
                <w:webHidden/>
              </w:rPr>
            </w:r>
            <w:r>
              <w:rPr>
                <w:webHidden/>
              </w:rPr>
              <w:fldChar w:fldCharType="separate"/>
            </w:r>
            <w:r>
              <w:rPr>
                <w:rStyle w:val="af3"/>
              </w:rPr>
              <w:tab/>
              <w:t>25</w:t>
            </w:r>
            <w:r>
              <w:rPr>
                <w:webHidden/>
              </w:rPr>
              <w:fldChar w:fldCharType="end"/>
            </w:r>
          </w:hyperlink>
        </w:p>
        <w:p w:rsidR="00940285" w:rsidRDefault="002D41C5">
          <w:pPr>
            <w:pStyle w:val="21"/>
            <w:rPr>
              <w:rFonts w:asciiTheme="minorHAnsi" w:eastAsiaTheme="minorEastAsia" w:hAnsiTheme="minorHAnsi"/>
              <w:sz w:val="22"/>
              <w:lang w:eastAsia="ru-RU"/>
            </w:rPr>
          </w:pPr>
          <w:hyperlink w:anchor="_Toc100834732">
            <w:r>
              <w:rPr>
                <w:rStyle w:val="af3"/>
                <w:webHidden/>
              </w:rPr>
              <w:t>1.5</w:t>
            </w:r>
            <w:r>
              <w:rPr>
                <w:rStyle w:val="af3"/>
                <w:rFonts w:asciiTheme="minorHAnsi" w:eastAsiaTheme="minorEastAsia" w:hAnsiTheme="minorHAnsi"/>
                <w:sz w:val="22"/>
                <w:lang w:eastAsia="ru-RU"/>
              </w:rPr>
              <w:tab/>
            </w:r>
            <w:r>
              <w:rPr>
                <w:rStyle w:val="af3"/>
              </w:rPr>
              <w:t>Постановка задачи на разработку новой ИС</w:t>
            </w:r>
            <w:r>
              <w:rPr>
                <w:webHidden/>
              </w:rPr>
              <w:fldChar w:fldCharType="begin"/>
            </w:r>
            <w:r>
              <w:rPr>
                <w:webHidden/>
              </w:rPr>
              <w:instrText>PAGEREF _Toc100834732 \h</w:instrText>
            </w:r>
            <w:r>
              <w:rPr>
                <w:webHidden/>
              </w:rPr>
            </w:r>
            <w:r>
              <w:rPr>
                <w:webHidden/>
              </w:rPr>
              <w:fldChar w:fldCharType="separate"/>
            </w:r>
            <w:r>
              <w:rPr>
                <w:rStyle w:val="af3"/>
              </w:rPr>
              <w:tab/>
              <w:t>27</w:t>
            </w:r>
            <w:r>
              <w:rPr>
                <w:webHidden/>
              </w:rPr>
              <w:fldChar w:fldCharType="end"/>
            </w:r>
          </w:hyperlink>
        </w:p>
        <w:p w:rsidR="00940285" w:rsidRDefault="002D41C5">
          <w:pPr>
            <w:pStyle w:val="11"/>
            <w:rPr>
              <w:rFonts w:asciiTheme="minorHAnsi" w:eastAsiaTheme="minorEastAsia" w:hAnsiTheme="minorHAnsi"/>
              <w:sz w:val="22"/>
              <w:lang w:eastAsia="ru-RU"/>
            </w:rPr>
          </w:pPr>
          <w:hyperlink w:anchor="_Toc100834733">
            <w:r>
              <w:rPr>
                <w:webHidden/>
              </w:rPr>
              <w:fldChar w:fldCharType="begin"/>
            </w:r>
            <w:r>
              <w:rPr>
                <w:webHidden/>
              </w:rPr>
              <w:instrText>PAGEREF _Toc100834733 \h</w:instrText>
            </w:r>
            <w:r>
              <w:rPr>
                <w:webHidden/>
              </w:rPr>
            </w:r>
            <w:r>
              <w:rPr>
                <w:webHidden/>
              </w:rPr>
              <w:fldChar w:fldCharType="separate"/>
            </w:r>
            <w:r>
              <w:rPr>
                <w:rStyle w:val="af3"/>
                <w:webHidden/>
              </w:rPr>
              <w:t>РАЗДЕЛ 2  РАЗРАБОТКА ЛОГИЧЕСКОЙ МОДЕЛИ ИС</w:t>
            </w:r>
            <w:r>
              <w:rPr>
                <w:rStyle w:val="af3"/>
                <w:webHidden/>
              </w:rPr>
              <w:tab/>
              <w:t>30</w:t>
            </w:r>
            <w:r>
              <w:rPr>
                <w:webHidden/>
              </w:rPr>
              <w:fldChar w:fldCharType="end"/>
            </w:r>
          </w:hyperlink>
        </w:p>
        <w:p w:rsidR="00940285" w:rsidRDefault="002D41C5">
          <w:pPr>
            <w:pStyle w:val="21"/>
            <w:rPr>
              <w:rFonts w:asciiTheme="minorHAnsi" w:eastAsiaTheme="minorEastAsia" w:hAnsiTheme="minorHAnsi"/>
              <w:sz w:val="22"/>
              <w:lang w:eastAsia="ru-RU"/>
            </w:rPr>
          </w:pPr>
          <w:hyperlink w:anchor="_Toc100834734">
            <w:r>
              <w:rPr>
                <w:rStyle w:val="af3"/>
                <w:webHidden/>
              </w:rPr>
              <w:t>2.1</w:t>
            </w:r>
            <w:r>
              <w:rPr>
                <w:rStyle w:val="af3"/>
                <w:rFonts w:asciiTheme="minorHAnsi" w:eastAsiaTheme="minorEastAsia" w:hAnsiTheme="minorHAnsi"/>
                <w:sz w:val="22"/>
                <w:lang w:eastAsia="ru-RU"/>
              </w:rPr>
              <w:tab/>
            </w:r>
            <w:r>
              <w:rPr>
                <w:rStyle w:val="af3"/>
              </w:rPr>
              <w:t>Выбор методологии и технологии логического моделирования</w:t>
            </w:r>
            <w:r>
              <w:rPr>
                <w:webHidden/>
              </w:rPr>
              <w:fldChar w:fldCharType="begin"/>
            </w:r>
            <w:r>
              <w:rPr>
                <w:webHidden/>
              </w:rPr>
              <w:instrText>PAGEREF _Toc100834734 \h</w:instrText>
            </w:r>
            <w:r>
              <w:rPr>
                <w:webHidden/>
              </w:rPr>
            </w:r>
            <w:r>
              <w:rPr>
                <w:webHidden/>
              </w:rPr>
              <w:fldChar w:fldCharType="separate"/>
            </w:r>
            <w:r>
              <w:rPr>
                <w:rStyle w:val="af3"/>
              </w:rPr>
              <w:tab/>
              <w:t>30</w:t>
            </w:r>
            <w:r>
              <w:rPr>
                <w:webHidden/>
              </w:rPr>
              <w:fldChar w:fldCharType="end"/>
            </w:r>
          </w:hyperlink>
        </w:p>
        <w:p w:rsidR="00940285" w:rsidRDefault="002D41C5">
          <w:pPr>
            <w:pStyle w:val="21"/>
            <w:rPr>
              <w:rFonts w:asciiTheme="minorHAnsi" w:eastAsiaTheme="minorEastAsia" w:hAnsiTheme="minorHAnsi"/>
              <w:sz w:val="22"/>
              <w:lang w:eastAsia="ru-RU"/>
            </w:rPr>
          </w:pPr>
          <w:hyperlink w:anchor="_Toc100834735">
            <w:r>
              <w:rPr>
                <w:rStyle w:val="af3"/>
                <w:webHidden/>
              </w:rPr>
              <w:t>2.2</w:t>
            </w:r>
            <w:r>
              <w:rPr>
                <w:rStyle w:val="af3"/>
                <w:rFonts w:asciiTheme="minorHAnsi" w:eastAsiaTheme="minorEastAsia" w:hAnsiTheme="minorHAnsi"/>
                <w:sz w:val="22"/>
                <w:lang w:eastAsia="ru-RU"/>
              </w:rPr>
              <w:tab/>
            </w:r>
            <w:r>
              <w:rPr>
                <w:rStyle w:val="af3"/>
              </w:rPr>
              <w:t>Разработка диаграмм логической модели ИС</w:t>
            </w:r>
            <w:r>
              <w:rPr>
                <w:webHidden/>
              </w:rPr>
              <w:fldChar w:fldCharType="begin"/>
            </w:r>
            <w:r>
              <w:rPr>
                <w:webHidden/>
              </w:rPr>
              <w:instrText>PAGEREF _Toc100834735 \h</w:instrText>
            </w:r>
            <w:r>
              <w:rPr>
                <w:webHidden/>
              </w:rPr>
            </w:r>
            <w:r>
              <w:rPr>
                <w:webHidden/>
              </w:rPr>
              <w:fldChar w:fldCharType="separate"/>
            </w:r>
            <w:r>
              <w:rPr>
                <w:rStyle w:val="af3"/>
              </w:rPr>
              <w:tab/>
              <w:t>33</w:t>
            </w:r>
            <w:r>
              <w:rPr>
                <w:webHidden/>
              </w:rPr>
              <w:fldChar w:fldCharType="end"/>
            </w:r>
          </w:hyperlink>
        </w:p>
        <w:p w:rsidR="00940285" w:rsidRDefault="002D41C5">
          <w:pPr>
            <w:pStyle w:val="21"/>
            <w:rPr>
              <w:rFonts w:asciiTheme="minorHAnsi" w:eastAsiaTheme="minorEastAsia" w:hAnsiTheme="minorHAnsi"/>
              <w:sz w:val="22"/>
              <w:lang w:eastAsia="ru-RU"/>
            </w:rPr>
          </w:pPr>
          <w:hyperlink w:anchor="_Toc100834736">
            <w:r>
              <w:rPr>
                <w:rStyle w:val="af3"/>
                <w:webHidden/>
              </w:rPr>
              <w:t>2.3</w:t>
            </w:r>
            <w:r>
              <w:rPr>
                <w:rStyle w:val="af3"/>
                <w:rFonts w:asciiTheme="minorHAnsi" w:eastAsiaTheme="minorEastAsia" w:hAnsiTheme="minorHAnsi"/>
                <w:sz w:val="22"/>
                <w:lang w:eastAsia="ru-RU"/>
              </w:rPr>
              <w:tab/>
            </w:r>
            <w:r>
              <w:rPr>
                <w:rStyle w:val="af3"/>
              </w:rPr>
              <w:t>Разработка логической модели данных</w:t>
            </w:r>
            <w:r>
              <w:rPr>
                <w:webHidden/>
              </w:rPr>
              <w:fldChar w:fldCharType="begin"/>
            </w:r>
            <w:r>
              <w:rPr>
                <w:webHidden/>
              </w:rPr>
              <w:instrText>PAGEREF _Toc100834736 \h</w:instrText>
            </w:r>
            <w:r>
              <w:rPr>
                <w:webHidden/>
              </w:rPr>
            </w:r>
            <w:r>
              <w:rPr>
                <w:webHidden/>
              </w:rPr>
              <w:fldChar w:fldCharType="separate"/>
            </w:r>
            <w:r>
              <w:rPr>
                <w:rStyle w:val="af3"/>
              </w:rPr>
              <w:tab/>
              <w:t>35</w:t>
            </w:r>
            <w:r>
              <w:rPr>
                <w:webHidden/>
              </w:rPr>
              <w:fldChar w:fldCharType="end"/>
            </w:r>
          </w:hyperlink>
        </w:p>
        <w:p w:rsidR="00940285" w:rsidRDefault="002D41C5">
          <w:pPr>
            <w:pStyle w:val="21"/>
            <w:rPr>
              <w:rFonts w:asciiTheme="minorHAnsi" w:eastAsiaTheme="minorEastAsia" w:hAnsiTheme="minorHAnsi"/>
              <w:sz w:val="22"/>
              <w:lang w:eastAsia="ru-RU"/>
            </w:rPr>
          </w:pPr>
          <w:hyperlink w:anchor="_Toc100834737">
            <w:r>
              <w:rPr>
                <w:rStyle w:val="af3"/>
                <w:webHidden/>
              </w:rPr>
              <w:t>2.4</w:t>
            </w:r>
            <w:r>
              <w:rPr>
                <w:rStyle w:val="af3"/>
                <w:rFonts w:asciiTheme="minorHAnsi" w:eastAsiaTheme="minorEastAsia" w:hAnsiTheme="minorHAnsi"/>
                <w:sz w:val="22"/>
                <w:lang w:eastAsia="ru-RU"/>
              </w:rPr>
              <w:tab/>
            </w:r>
            <w:r>
              <w:rPr>
                <w:rStyle w:val="af3"/>
              </w:rPr>
              <w:t>Конструирование пользовательского интерфейса</w:t>
            </w:r>
            <w:r>
              <w:rPr>
                <w:webHidden/>
              </w:rPr>
              <w:fldChar w:fldCharType="begin"/>
            </w:r>
            <w:r>
              <w:rPr>
                <w:webHidden/>
              </w:rPr>
              <w:instrText>PAGEREF _Toc100834737 \h</w:instrText>
            </w:r>
            <w:r>
              <w:rPr>
                <w:webHidden/>
              </w:rPr>
            </w:r>
            <w:r>
              <w:rPr>
                <w:webHidden/>
              </w:rPr>
              <w:fldChar w:fldCharType="separate"/>
            </w:r>
            <w:r>
              <w:rPr>
                <w:rStyle w:val="af3"/>
              </w:rPr>
              <w:tab/>
              <w:t>37</w:t>
            </w:r>
            <w:r>
              <w:rPr>
                <w:webHidden/>
              </w:rPr>
              <w:fldChar w:fldCharType="end"/>
            </w:r>
          </w:hyperlink>
        </w:p>
        <w:p w:rsidR="00940285" w:rsidRDefault="002D41C5">
          <w:pPr>
            <w:pStyle w:val="11"/>
            <w:rPr>
              <w:rFonts w:asciiTheme="minorHAnsi" w:eastAsiaTheme="minorEastAsia" w:hAnsiTheme="minorHAnsi"/>
              <w:sz w:val="22"/>
              <w:lang w:eastAsia="ru-RU"/>
            </w:rPr>
          </w:pPr>
          <w:hyperlink w:anchor="_Toc100834738">
            <w:r>
              <w:rPr>
                <w:webHidden/>
              </w:rPr>
              <w:fldChar w:fldCharType="begin"/>
            </w:r>
            <w:r>
              <w:rPr>
                <w:webHidden/>
              </w:rPr>
              <w:instrText>PAGEREF _Toc100834738 \h</w:instrText>
            </w:r>
            <w:r>
              <w:rPr>
                <w:webHidden/>
              </w:rPr>
            </w:r>
            <w:r>
              <w:rPr>
                <w:webHidden/>
              </w:rPr>
              <w:fldChar w:fldCharType="separate"/>
            </w:r>
            <w:r>
              <w:rPr>
                <w:rStyle w:val="af3"/>
                <w:webHidden/>
              </w:rPr>
              <w:t>ЗАКЛЮЧЕНИЕ</w:t>
            </w:r>
            <w:r>
              <w:rPr>
                <w:rStyle w:val="af3"/>
                <w:webHidden/>
              </w:rPr>
              <w:tab/>
              <w:t>39</w:t>
            </w:r>
            <w:r>
              <w:rPr>
                <w:webHidden/>
              </w:rPr>
              <w:fldChar w:fldCharType="end"/>
            </w:r>
          </w:hyperlink>
        </w:p>
        <w:p w:rsidR="00940285" w:rsidRDefault="002D41C5">
          <w:pPr>
            <w:pStyle w:val="11"/>
            <w:rPr>
              <w:rFonts w:asciiTheme="minorHAnsi" w:eastAsiaTheme="minorEastAsia" w:hAnsiTheme="minorHAnsi"/>
              <w:sz w:val="22"/>
              <w:lang w:eastAsia="ru-RU"/>
            </w:rPr>
          </w:pPr>
          <w:hyperlink w:anchor="_Toc100834739">
            <w:r>
              <w:rPr>
                <w:webHidden/>
              </w:rPr>
              <w:fldChar w:fldCharType="begin"/>
            </w:r>
            <w:r>
              <w:rPr>
                <w:webHidden/>
              </w:rPr>
              <w:instrText>PAGEREF _Toc100834739 \h</w:instrText>
            </w:r>
            <w:r>
              <w:rPr>
                <w:webHidden/>
              </w:rPr>
            </w:r>
            <w:r>
              <w:rPr>
                <w:webHidden/>
              </w:rPr>
              <w:fldChar w:fldCharType="separate"/>
            </w:r>
            <w:r>
              <w:rPr>
                <w:rStyle w:val="af3"/>
                <w:webHidden/>
              </w:rPr>
              <w:t>СПИСОК ИСПОЛЬЗУЕМЫХ ИСТОЧНИКОВ</w:t>
            </w:r>
            <w:r>
              <w:rPr>
                <w:rStyle w:val="af3"/>
                <w:webHidden/>
              </w:rPr>
              <w:tab/>
              <w:t>40</w:t>
            </w:r>
            <w:r>
              <w:rPr>
                <w:webHidden/>
              </w:rPr>
              <w:fldChar w:fldCharType="end"/>
            </w:r>
          </w:hyperlink>
        </w:p>
        <w:p w:rsidR="00940285" w:rsidRDefault="002D41C5">
          <w:pPr>
            <w:pStyle w:val="11"/>
            <w:rPr>
              <w:rFonts w:asciiTheme="minorHAnsi" w:eastAsiaTheme="minorEastAsia" w:hAnsiTheme="minorHAnsi"/>
              <w:sz w:val="22"/>
              <w:lang w:eastAsia="ru-RU"/>
            </w:rPr>
          </w:pPr>
          <w:hyperlink w:anchor="_Toc100834740">
            <w:r>
              <w:rPr>
                <w:webHidden/>
              </w:rPr>
              <w:fldChar w:fldCharType="begin"/>
            </w:r>
            <w:r>
              <w:rPr>
                <w:webHidden/>
              </w:rPr>
              <w:instrText>PAGEREF _Toc100834740 \h</w:instrText>
            </w:r>
            <w:r>
              <w:rPr>
                <w:webHidden/>
              </w:rPr>
            </w:r>
            <w:r>
              <w:rPr>
                <w:webHidden/>
              </w:rPr>
              <w:fldChar w:fldCharType="separate"/>
            </w:r>
            <w:r>
              <w:rPr>
                <w:rStyle w:val="af3"/>
                <w:webHidden/>
              </w:rPr>
              <w:t>ПРИЛОЖЕНИЕ</w:t>
            </w:r>
            <w:r>
              <w:rPr>
                <w:rStyle w:val="af3"/>
                <w:webHidden/>
              </w:rPr>
              <w:tab/>
              <w:t>41</w:t>
            </w:r>
            <w:r>
              <w:rPr>
                <w:webHidden/>
              </w:rPr>
              <w:fldChar w:fldCharType="end"/>
            </w:r>
          </w:hyperlink>
          <w:r>
            <w:rPr>
              <w:rStyle w:val="af3"/>
            </w:rPr>
            <w:fldChar w:fldCharType="end"/>
          </w:r>
        </w:p>
      </w:sdtContent>
    </w:sdt>
    <w:p w:rsidR="00940285" w:rsidRDefault="00940285">
      <w:pPr>
        <w:pStyle w:val="21"/>
        <w:rPr>
          <w:rFonts w:asciiTheme="minorHAnsi" w:eastAsiaTheme="minorEastAsia" w:hAnsiTheme="minorHAnsi"/>
          <w:sz w:val="22"/>
          <w:lang w:eastAsia="ru-RU"/>
        </w:rPr>
      </w:pPr>
    </w:p>
    <w:p w:rsidR="00940285" w:rsidRDefault="00940285">
      <w:pPr>
        <w:rPr>
          <w:rFonts w:cs="Arial"/>
        </w:rPr>
      </w:pPr>
    </w:p>
    <w:p w:rsidR="00940285" w:rsidRDefault="00940285">
      <w:pPr>
        <w:rPr>
          <w:rFonts w:cs="Arial"/>
        </w:rPr>
      </w:pPr>
    </w:p>
    <w:p w:rsidR="00940285" w:rsidRDefault="00940285">
      <w:pPr>
        <w:rPr>
          <w:rFonts w:cs="Arial"/>
        </w:rPr>
      </w:pPr>
    </w:p>
    <w:p w:rsidR="00940285" w:rsidRDefault="00940285"/>
    <w:p w:rsidR="00940285" w:rsidRDefault="002D41C5">
      <w:pPr>
        <w:tabs>
          <w:tab w:val="left" w:pos="1155"/>
        </w:tabs>
      </w:pPr>
      <w:r>
        <w:tab/>
      </w:r>
    </w:p>
    <w:p w:rsidR="00940285" w:rsidRDefault="00940285"/>
    <w:p w:rsidR="00940285" w:rsidRDefault="00940285"/>
    <w:p w:rsidR="00940285" w:rsidRDefault="00940285"/>
    <w:p w:rsidR="00940285" w:rsidRDefault="00940285">
      <w:pPr>
        <w:ind w:left="0" w:firstLine="0"/>
      </w:pPr>
    </w:p>
    <w:p w:rsidR="00835B86" w:rsidRPr="00D61E08" w:rsidRDefault="00183D95" w:rsidP="00183D95">
      <w:pPr>
        <w:spacing w:line="240" w:lineRule="auto"/>
        <w:ind w:left="0" w:right="0" w:firstLine="0"/>
        <w:jc w:val="center"/>
        <w:rPr>
          <w:rFonts w:eastAsiaTheme="majorEastAsia" w:cstheme="majorBidi"/>
          <w:b/>
          <w:bCs/>
          <w:color w:val="0D0D0D" w:themeColor="text1" w:themeTint="F2"/>
          <w:sz w:val="32"/>
          <w:szCs w:val="32"/>
        </w:rPr>
      </w:pPr>
      <w:bookmarkStart w:id="0" w:name="_Toc100834725"/>
      <w:r>
        <w:rPr>
          <w:rFonts w:eastAsiaTheme="majorEastAsia" w:cstheme="majorBidi"/>
          <w:b/>
          <w:bCs/>
          <w:color w:val="0D0D0D" w:themeColor="text1" w:themeTint="F2"/>
          <w:sz w:val="32"/>
          <w:szCs w:val="32"/>
        </w:rPr>
        <w:br w:type="page"/>
      </w:r>
      <w:r w:rsidR="00835B86" w:rsidRPr="00D61E08">
        <w:rPr>
          <w:rFonts w:eastAsiaTheme="majorEastAsia" w:cstheme="majorBidi"/>
          <w:b/>
          <w:bCs/>
          <w:color w:val="0D0D0D" w:themeColor="text1" w:themeTint="F2"/>
          <w:sz w:val="32"/>
          <w:szCs w:val="32"/>
        </w:rPr>
        <w:lastRenderedPageBreak/>
        <w:t>ВВЕДЕНИЕ</w:t>
      </w:r>
    </w:p>
    <w:p w:rsidR="00835B86" w:rsidRPr="00430232" w:rsidRDefault="00835B86" w:rsidP="00835B86">
      <w:pPr>
        <w:rPr>
          <w:rFonts w:eastAsiaTheme="majorEastAsia" w:cstheme="majorBidi"/>
          <w:color w:val="0D0D0D" w:themeColor="text1" w:themeTint="F2"/>
          <w:szCs w:val="24"/>
        </w:rPr>
      </w:pPr>
      <w:r w:rsidRPr="00430232">
        <w:rPr>
          <w:rFonts w:eastAsiaTheme="majorEastAsia" w:cstheme="majorBidi"/>
          <w:color w:val="0D0D0D" w:themeColor="text1" w:themeTint="F2"/>
          <w:szCs w:val="24"/>
        </w:rPr>
        <w:t>Первые автономные системы, обеспечивающие автоматизацию учета и кадрового делопроизводства, начали разрабатываться с распространением ЭВМ. Массовое внедрение компьютерной техники в 80-е годы приобрело универсальный характер, охватив различные области управленческой деятельности. ЭВМ стали дешевле, компактнее и надежнее, что позволило улучшить качество административных услуг за счет автоматизации обработки информации на рабочих местах.</w:t>
      </w:r>
    </w:p>
    <w:p w:rsidR="00835B86" w:rsidRPr="00430232" w:rsidRDefault="00835B86" w:rsidP="00835B86">
      <w:pPr>
        <w:rPr>
          <w:rFonts w:eastAsiaTheme="majorEastAsia" w:cstheme="majorBidi"/>
          <w:color w:val="0D0D0D" w:themeColor="text1" w:themeTint="F2"/>
          <w:szCs w:val="24"/>
        </w:rPr>
      </w:pPr>
      <w:r w:rsidRPr="00430232">
        <w:rPr>
          <w:rFonts w:eastAsiaTheme="majorEastAsia" w:cstheme="majorBidi"/>
          <w:color w:val="0D0D0D" w:themeColor="text1" w:themeTint="F2"/>
          <w:szCs w:val="24"/>
        </w:rPr>
        <w:t>Цель применения современных автоматизированных систем учета — повышение эффективности управления организацией, обеспечение точности кадрового планирования и создание прозрачной системы контроля трудозатрат. Для учреждений культуры, таких как ГАУК «Брянская областная филармония», автоматизация учета рабочего времени является критически важной задачей ввиду специфического, часто нестандартного графика работы артистов, технического персонала и администрации.</w:t>
      </w:r>
    </w:p>
    <w:p w:rsidR="00835B86" w:rsidRPr="00430232" w:rsidRDefault="00835B86" w:rsidP="00835B86">
      <w:pPr>
        <w:rPr>
          <w:rFonts w:eastAsiaTheme="majorEastAsia" w:cstheme="majorBidi"/>
          <w:color w:val="0D0D0D" w:themeColor="text1" w:themeTint="F2"/>
          <w:szCs w:val="24"/>
        </w:rPr>
      </w:pPr>
      <w:r w:rsidRPr="00430232">
        <w:rPr>
          <w:rFonts w:eastAsiaTheme="majorEastAsia" w:cstheme="majorBidi"/>
          <w:color w:val="0D0D0D" w:themeColor="text1" w:themeTint="F2"/>
          <w:szCs w:val="24"/>
        </w:rPr>
        <w:t>Внедрение информационной системы «Учет рабочего времени» имеет целью повысить уровень автоматизации операционной деятельности и создать единое информационное пространство по контролю трудозатрат. Это позволяет:</w:t>
      </w:r>
    </w:p>
    <w:p w:rsidR="00835B86" w:rsidRPr="00430232" w:rsidRDefault="00835B86" w:rsidP="00835B86">
      <w:pPr>
        <w:numPr>
          <w:ilvl w:val="0"/>
          <w:numId w:val="51"/>
        </w:numPr>
        <w:rPr>
          <w:rFonts w:eastAsiaTheme="majorEastAsia" w:cstheme="majorBidi"/>
          <w:color w:val="0D0D0D" w:themeColor="text1" w:themeTint="F2"/>
          <w:szCs w:val="24"/>
        </w:rPr>
      </w:pPr>
      <w:r w:rsidRPr="00430232">
        <w:rPr>
          <w:rFonts w:eastAsiaTheme="majorEastAsia" w:cstheme="majorBidi"/>
          <w:color w:val="0D0D0D" w:themeColor="text1" w:themeTint="F2"/>
          <w:szCs w:val="24"/>
        </w:rPr>
        <w:t>увеличить эффективность планирования рабочего времени сотрудников;</w:t>
      </w:r>
    </w:p>
    <w:p w:rsidR="00835B86" w:rsidRPr="00430232" w:rsidRDefault="00835B86" w:rsidP="00835B86">
      <w:pPr>
        <w:numPr>
          <w:ilvl w:val="0"/>
          <w:numId w:val="51"/>
        </w:numPr>
        <w:rPr>
          <w:rFonts w:eastAsiaTheme="majorEastAsia" w:cstheme="majorBidi"/>
          <w:color w:val="0D0D0D" w:themeColor="text1" w:themeTint="F2"/>
          <w:szCs w:val="24"/>
        </w:rPr>
      </w:pPr>
      <w:r w:rsidRPr="00430232">
        <w:rPr>
          <w:rFonts w:eastAsiaTheme="majorEastAsia" w:cstheme="majorBidi"/>
          <w:color w:val="0D0D0D" w:themeColor="text1" w:themeTint="F2"/>
          <w:szCs w:val="24"/>
        </w:rPr>
        <w:t>уменьшить затраты на расчет заработной платы и подготовку отчетности;</w:t>
      </w:r>
    </w:p>
    <w:p w:rsidR="00835B86" w:rsidRPr="00430232" w:rsidRDefault="00835B86" w:rsidP="00835B86">
      <w:pPr>
        <w:numPr>
          <w:ilvl w:val="0"/>
          <w:numId w:val="51"/>
        </w:numPr>
        <w:rPr>
          <w:rFonts w:eastAsiaTheme="majorEastAsia" w:cstheme="majorBidi"/>
          <w:color w:val="0D0D0D" w:themeColor="text1" w:themeTint="F2"/>
          <w:szCs w:val="24"/>
        </w:rPr>
      </w:pPr>
      <w:r w:rsidRPr="00430232">
        <w:rPr>
          <w:rFonts w:eastAsiaTheme="majorEastAsia" w:cstheme="majorBidi"/>
          <w:color w:val="0D0D0D" w:themeColor="text1" w:themeTint="F2"/>
          <w:szCs w:val="24"/>
        </w:rPr>
        <w:t>повысить точность и объективность учета фактически отработанного времени;</w:t>
      </w:r>
    </w:p>
    <w:p w:rsidR="00835B86" w:rsidRPr="00430232" w:rsidRDefault="00835B86" w:rsidP="00835B86">
      <w:pPr>
        <w:numPr>
          <w:ilvl w:val="0"/>
          <w:numId w:val="51"/>
        </w:numPr>
        <w:rPr>
          <w:rFonts w:eastAsiaTheme="majorEastAsia" w:cstheme="majorBidi"/>
          <w:color w:val="0D0D0D" w:themeColor="text1" w:themeTint="F2"/>
          <w:szCs w:val="24"/>
        </w:rPr>
      </w:pPr>
      <w:r w:rsidRPr="00430232">
        <w:rPr>
          <w:rFonts w:eastAsiaTheme="majorEastAsia" w:cstheme="majorBidi"/>
          <w:color w:val="0D0D0D" w:themeColor="text1" w:themeTint="F2"/>
          <w:szCs w:val="24"/>
        </w:rPr>
        <w:t>обеспечить прозрачность и соответствие трудовому законодательству;</w:t>
      </w:r>
    </w:p>
    <w:p w:rsidR="00835B86" w:rsidRPr="00430232" w:rsidRDefault="00835B86" w:rsidP="00835B86">
      <w:pPr>
        <w:numPr>
          <w:ilvl w:val="0"/>
          <w:numId w:val="51"/>
        </w:numPr>
        <w:rPr>
          <w:rFonts w:eastAsiaTheme="majorEastAsia" w:cstheme="majorBidi"/>
          <w:color w:val="0D0D0D" w:themeColor="text1" w:themeTint="F2"/>
          <w:szCs w:val="24"/>
        </w:rPr>
      </w:pPr>
      <w:r w:rsidRPr="00430232">
        <w:rPr>
          <w:rFonts w:eastAsiaTheme="majorEastAsia" w:cstheme="majorBidi"/>
          <w:color w:val="0D0D0D" w:themeColor="text1" w:themeTint="F2"/>
          <w:szCs w:val="24"/>
        </w:rPr>
        <w:t>создать механизм разграничения доступа к персональным и учетным данным;</w:t>
      </w:r>
    </w:p>
    <w:p w:rsidR="00835B86" w:rsidRPr="00430232" w:rsidRDefault="00835B86" w:rsidP="00835B86">
      <w:pPr>
        <w:numPr>
          <w:ilvl w:val="0"/>
          <w:numId w:val="51"/>
        </w:numPr>
        <w:rPr>
          <w:rFonts w:eastAsiaTheme="majorEastAsia" w:cstheme="majorBidi"/>
          <w:color w:val="0D0D0D" w:themeColor="text1" w:themeTint="F2"/>
          <w:szCs w:val="24"/>
        </w:rPr>
      </w:pPr>
      <w:r w:rsidRPr="00430232">
        <w:rPr>
          <w:rFonts w:eastAsiaTheme="majorEastAsia" w:cstheme="majorBidi"/>
          <w:color w:val="0D0D0D" w:themeColor="text1" w:themeTint="F2"/>
          <w:szCs w:val="24"/>
        </w:rPr>
        <w:t>интегрировать данные учета времени с кадровым и управленческим учетом;</w:t>
      </w:r>
    </w:p>
    <w:p w:rsidR="00835B86" w:rsidRPr="00430232" w:rsidRDefault="00835B86" w:rsidP="00835B86">
      <w:pPr>
        <w:numPr>
          <w:ilvl w:val="0"/>
          <w:numId w:val="51"/>
        </w:numPr>
        <w:rPr>
          <w:rFonts w:eastAsiaTheme="majorEastAsia" w:cstheme="majorBidi"/>
          <w:color w:val="0D0D0D" w:themeColor="text1" w:themeTint="F2"/>
          <w:szCs w:val="24"/>
        </w:rPr>
      </w:pPr>
      <w:r w:rsidRPr="00430232">
        <w:rPr>
          <w:rFonts w:eastAsiaTheme="majorEastAsia" w:cstheme="majorBidi"/>
          <w:color w:val="0D0D0D" w:themeColor="text1" w:themeTint="F2"/>
          <w:szCs w:val="24"/>
        </w:rPr>
        <w:t>обеспечить оперативное получение отчетов для анализа загрузки персонала.</w:t>
      </w:r>
    </w:p>
    <w:p w:rsidR="00835B86" w:rsidRDefault="00835B86" w:rsidP="00474F67">
      <w:pPr>
        <w:rPr>
          <w:rFonts w:eastAsiaTheme="majorEastAsia" w:cstheme="majorBidi"/>
          <w:color w:val="0D0D0D" w:themeColor="text1" w:themeTint="F2"/>
          <w:szCs w:val="24"/>
        </w:rPr>
      </w:pPr>
      <w:r w:rsidRPr="00430232">
        <w:rPr>
          <w:rFonts w:eastAsiaTheme="majorEastAsia" w:cstheme="majorBidi"/>
          <w:color w:val="0D0D0D" w:themeColor="text1" w:themeTint="F2"/>
          <w:szCs w:val="24"/>
        </w:rPr>
        <w:t>Информационная система обеспечивает автоматизацию традиционных задач: табельный учет, контроль соблюдения графика, расчет отработанных часов, формирование регламентированной и аналитической отчетности. Автоматизация повышает эффективность работы организации, обеспечивает более высокую надежность и безошибочность данных за счет сочетания автоматического контроля,</w:t>
      </w:r>
    </w:p>
    <w:p w:rsidR="00835B86" w:rsidRPr="00430232" w:rsidRDefault="00835B86" w:rsidP="00835B86">
      <w:pPr>
        <w:ind w:firstLine="0"/>
        <w:rPr>
          <w:rFonts w:eastAsiaTheme="majorEastAsia" w:cstheme="majorBidi"/>
          <w:color w:val="0D0D0D" w:themeColor="text1" w:themeTint="F2"/>
          <w:szCs w:val="24"/>
        </w:rPr>
      </w:pPr>
      <w:r w:rsidRPr="00430232">
        <w:rPr>
          <w:rFonts w:eastAsiaTheme="majorEastAsia" w:cstheme="majorBidi"/>
          <w:color w:val="0D0D0D" w:themeColor="text1" w:themeTint="F2"/>
          <w:szCs w:val="24"/>
        </w:rPr>
        <w:t>а также дает возможность в любой момент времени получить актуальную картину занятости персонала. Использование автоматизированной системы позволяет оптимизировать кадровые ресурсы, что особенно важно в условиях бюджетного финансирования и необходимости обоснования расходов.</w:t>
      </w:r>
    </w:p>
    <w:p w:rsidR="00835B86" w:rsidRPr="00430232" w:rsidRDefault="00835B86" w:rsidP="00835B86">
      <w:pPr>
        <w:rPr>
          <w:rFonts w:eastAsiaTheme="majorEastAsia" w:cstheme="majorBidi"/>
          <w:color w:val="0D0D0D" w:themeColor="text1" w:themeTint="F2"/>
          <w:szCs w:val="24"/>
        </w:rPr>
      </w:pPr>
      <w:r w:rsidRPr="00430232">
        <w:rPr>
          <w:rFonts w:eastAsiaTheme="majorEastAsia" w:cstheme="majorBidi"/>
          <w:color w:val="0D0D0D" w:themeColor="text1" w:themeTint="F2"/>
          <w:szCs w:val="24"/>
        </w:rPr>
        <w:lastRenderedPageBreak/>
        <w:t>Целью разработки курсового проекта является проектирование и разработка информационной системы «Учет рабочего времени» для ГАУК «Брянская областная филармония».</w:t>
      </w:r>
    </w:p>
    <w:p w:rsidR="00835B86" w:rsidRPr="00430232" w:rsidRDefault="00835B86" w:rsidP="00835B86">
      <w:pPr>
        <w:rPr>
          <w:rFonts w:eastAsiaTheme="majorEastAsia" w:cstheme="majorBidi"/>
          <w:color w:val="0D0D0D" w:themeColor="text1" w:themeTint="F2"/>
          <w:szCs w:val="24"/>
        </w:rPr>
      </w:pPr>
      <w:r w:rsidRPr="00430232">
        <w:rPr>
          <w:rFonts w:eastAsiaTheme="majorEastAsia" w:cstheme="majorBidi"/>
          <w:b/>
          <w:bCs/>
          <w:color w:val="0D0D0D" w:themeColor="text1" w:themeTint="F2"/>
          <w:szCs w:val="24"/>
        </w:rPr>
        <w:t>Задачи для разработки ИС:</w:t>
      </w:r>
    </w:p>
    <w:p w:rsidR="00835B86" w:rsidRPr="00430232" w:rsidRDefault="00835B86" w:rsidP="00183D95">
      <w:pPr>
        <w:numPr>
          <w:ilvl w:val="0"/>
          <w:numId w:val="52"/>
        </w:numPr>
        <w:tabs>
          <w:tab w:val="clear" w:pos="720"/>
          <w:tab w:val="num" w:pos="1134"/>
        </w:tabs>
        <w:ind w:left="142" w:firstLine="709"/>
        <w:rPr>
          <w:rFonts w:eastAsiaTheme="majorEastAsia" w:cstheme="majorBidi"/>
          <w:color w:val="0D0D0D" w:themeColor="text1" w:themeTint="F2"/>
          <w:szCs w:val="24"/>
        </w:rPr>
      </w:pPr>
      <w:r w:rsidRPr="00430232">
        <w:rPr>
          <w:rFonts w:eastAsiaTheme="majorEastAsia" w:cstheme="majorBidi"/>
          <w:color w:val="0D0D0D" w:themeColor="text1" w:themeTint="F2"/>
          <w:szCs w:val="24"/>
        </w:rPr>
        <w:t>Сбор и анализ сведений по предметной области;</w:t>
      </w:r>
    </w:p>
    <w:p w:rsidR="00835B86" w:rsidRPr="00430232" w:rsidRDefault="00835B86" w:rsidP="00183D95">
      <w:pPr>
        <w:numPr>
          <w:ilvl w:val="0"/>
          <w:numId w:val="52"/>
        </w:numPr>
        <w:tabs>
          <w:tab w:val="clear" w:pos="720"/>
          <w:tab w:val="num" w:pos="1134"/>
        </w:tabs>
        <w:ind w:left="142" w:firstLine="709"/>
        <w:rPr>
          <w:rFonts w:eastAsiaTheme="majorEastAsia" w:cstheme="majorBidi"/>
          <w:color w:val="0D0D0D" w:themeColor="text1" w:themeTint="F2"/>
          <w:szCs w:val="24"/>
        </w:rPr>
      </w:pPr>
      <w:r w:rsidRPr="00430232">
        <w:rPr>
          <w:rFonts w:eastAsiaTheme="majorEastAsia" w:cstheme="majorBidi"/>
          <w:color w:val="0D0D0D" w:themeColor="text1" w:themeTint="F2"/>
          <w:szCs w:val="24"/>
        </w:rPr>
        <w:t>Выбор методологии и технологии концептуального моделирования ИС;</w:t>
      </w:r>
    </w:p>
    <w:p w:rsidR="00835B86" w:rsidRPr="00430232" w:rsidRDefault="00835B86" w:rsidP="00183D95">
      <w:pPr>
        <w:numPr>
          <w:ilvl w:val="0"/>
          <w:numId w:val="52"/>
        </w:numPr>
        <w:tabs>
          <w:tab w:val="clear" w:pos="720"/>
          <w:tab w:val="num" w:pos="1134"/>
        </w:tabs>
        <w:ind w:left="142" w:firstLine="709"/>
        <w:rPr>
          <w:rFonts w:eastAsiaTheme="majorEastAsia" w:cstheme="majorBidi"/>
          <w:color w:val="0D0D0D" w:themeColor="text1" w:themeTint="F2"/>
          <w:szCs w:val="24"/>
        </w:rPr>
      </w:pPr>
      <w:r w:rsidRPr="00430232">
        <w:rPr>
          <w:rFonts w:eastAsiaTheme="majorEastAsia" w:cstheme="majorBidi"/>
          <w:color w:val="0D0D0D" w:themeColor="text1" w:themeTint="F2"/>
          <w:szCs w:val="24"/>
        </w:rPr>
        <w:t>Разработка модели бизнес-процесса учета рабочего времени;</w:t>
      </w:r>
    </w:p>
    <w:p w:rsidR="00835B86" w:rsidRPr="00430232" w:rsidRDefault="00835B86" w:rsidP="00183D95">
      <w:pPr>
        <w:numPr>
          <w:ilvl w:val="0"/>
          <w:numId w:val="52"/>
        </w:numPr>
        <w:tabs>
          <w:tab w:val="clear" w:pos="720"/>
          <w:tab w:val="num" w:pos="1134"/>
        </w:tabs>
        <w:ind w:left="142" w:firstLine="709"/>
        <w:rPr>
          <w:rFonts w:eastAsiaTheme="majorEastAsia" w:cstheme="majorBidi"/>
          <w:color w:val="0D0D0D" w:themeColor="text1" w:themeTint="F2"/>
          <w:szCs w:val="24"/>
        </w:rPr>
      </w:pPr>
      <w:r w:rsidRPr="00430232">
        <w:rPr>
          <w:rFonts w:eastAsiaTheme="majorEastAsia" w:cstheme="majorBidi"/>
          <w:color w:val="0D0D0D" w:themeColor="text1" w:themeTint="F2"/>
          <w:szCs w:val="24"/>
        </w:rPr>
        <w:t>Разработка требований к ИС;</w:t>
      </w:r>
    </w:p>
    <w:p w:rsidR="00835B86" w:rsidRPr="00430232" w:rsidRDefault="00835B86" w:rsidP="00183D95">
      <w:pPr>
        <w:numPr>
          <w:ilvl w:val="0"/>
          <w:numId w:val="52"/>
        </w:numPr>
        <w:tabs>
          <w:tab w:val="clear" w:pos="720"/>
          <w:tab w:val="num" w:pos="1134"/>
        </w:tabs>
        <w:ind w:left="142" w:firstLine="709"/>
        <w:rPr>
          <w:rFonts w:eastAsiaTheme="majorEastAsia" w:cstheme="majorBidi"/>
          <w:color w:val="0D0D0D" w:themeColor="text1" w:themeTint="F2"/>
          <w:szCs w:val="24"/>
        </w:rPr>
      </w:pPr>
      <w:r w:rsidRPr="00430232">
        <w:rPr>
          <w:rFonts w:eastAsiaTheme="majorEastAsia" w:cstheme="majorBidi"/>
          <w:color w:val="0D0D0D" w:themeColor="text1" w:themeTint="F2"/>
          <w:szCs w:val="24"/>
        </w:rPr>
        <w:t>Обзор и анализ аналогов ИС;</w:t>
      </w:r>
    </w:p>
    <w:p w:rsidR="00835B86" w:rsidRPr="00430232" w:rsidRDefault="00835B86" w:rsidP="00183D95">
      <w:pPr>
        <w:numPr>
          <w:ilvl w:val="0"/>
          <w:numId w:val="52"/>
        </w:numPr>
        <w:tabs>
          <w:tab w:val="clear" w:pos="720"/>
          <w:tab w:val="num" w:pos="1134"/>
        </w:tabs>
        <w:ind w:left="142" w:firstLine="709"/>
        <w:rPr>
          <w:rFonts w:eastAsiaTheme="majorEastAsia" w:cstheme="majorBidi"/>
          <w:color w:val="0D0D0D" w:themeColor="text1" w:themeTint="F2"/>
          <w:szCs w:val="24"/>
        </w:rPr>
      </w:pPr>
      <w:r w:rsidRPr="00430232">
        <w:rPr>
          <w:rFonts w:eastAsiaTheme="majorEastAsia" w:cstheme="majorBidi"/>
          <w:color w:val="0D0D0D" w:themeColor="text1" w:themeTint="F2"/>
          <w:szCs w:val="24"/>
        </w:rPr>
        <w:t>Постановка задачи на разработку новой ИС;</w:t>
      </w:r>
    </w:p>
    <w:p w:rsidR="00835B86" w:rsidRPr="00430232" w:rsidRDefault="00835B86" w:rsidP="00183D95">
      <w:pPr>
        <w:numPr>
          <w:ilvl w:val="0"/>
          <w:numId w:val="52"/>
        </w:numPr>
        <w:tabs>
          <w:tab w:val="clear" w:pos="720"/>
          <w:tab w:val="num" w:pos="1134"/>
        </w:tabs>
        <w:ind w:left="142" w:firstLine="709"/>
        <w:rPr>
          <w:rFonts w:eastAsiaTheme="majorEastAsia" w:cstheme="majorBidi"/>
          <w:color w:val="0D0D0D" w:themeColor="text1" w:themeTint="F2"/>
          <w:szCs w:val="24"/>
        </w:rPr>
      </w:pPr>
      <w:r w:rsidRPr="00430232">
        <w:rPr>
          <w:rFonts w:eastAsiaTheme="majorEastAsia" w:cstheme="majorBidi"/>
          <w:color w:val="0D0D0D" w:themeColor="text1" w:themeTint="F2"/>
          <w:szCs w:val="24"/>
        </w:rPr>
        <w:t>Выбор методологии и технологии логического моделирования;</w:t>
      </w:r>
    </w:p>
    <w:p w:rsidR="00835B86" w:rsidRPr="00430232" w:rsidRDefault="00835B86" w:rsidP="00183D95">
      <w:pPr>
        <w:numPr>
          <w:ilvl w:val="0"/>
          <w:numId w:val="52"/>
        </w:numPr>
        <w:tabs>
          <w:tab w:val="clear" w:pos="720"/>
          <w:tab w:val="num" w:pos="1134"/>
        </w:tabs>
        <w:ind w:left="142" w:firstLine="709"/>
        <w:rPr>
          <w:rFonts w:eastAsiaTheme="majorEastAsia" w:cstheme="majorBidi"/>
          <w:color w:val="0D0D0D" w:themeColor="text1" w:themeTint="F2"/>
          <w:szCs w:val="24"/>
        </w:rPr>
      </w:pPr>
      <w:r w:rsidRPr="00430232">
        <w:rPr>
          <w:rFonts w:eastAsiaTheme="majorEastAsia" w:cstheme="majorBidi"/>
          <w:color w:val="0D0D0D" w:themeColor="text1" w:themeTint="F2"/>
          <w:szCs w:val="24"/>
        </w:rPr>
        <w:t>Разработка диаграмм логической модели ИС;</w:t>
      </w:r>
    </w:p>
    <w:p w:rsidR="00835B86" w:rsidRPr="00430232" w:rsidRDefault="00835B86" w:rsidP="00183D95">
      <w:pPr>
        <w:numPr>
          <w:ilvl w:val="0"/>
          <w:numId w:val="52"/>
        </w:numPr>
        <w:tabs>
          <w:tab w:val="clear" w:pos="720"/>
          <w:tab w:val="num" w:pos="1134"/>
        </w:tabs>
        <w:ind w:left="142" w:firstLine="709"/>
        <w:rPr>
          <w:rFonts w:eastAsiaTheme="majorEastAsia" w:cstheme="majorBidi"/>
          <w:color w:val="0D0D0D" w:themeColor="text1" w:themeTint="F2"/>
          <w:szCs w:val="24"/>
        </w:rPr>
      </w:pPr>
      <w:r w:rsidRPr="00430232">
        <w:rPr>
          <w:rFonts w:eastAsiaTheme="majorEastAsia" w:cstheme="majorBidi"/>
          <w:color w:val="0D0D0D" w:themeColor="text1" w:themeTint="F2"/>
          <w:szCs w:val="24"/>
        </w:rPr>
        <w:t>Разработка логической модели данных.</w:t>
      </w:r>
    </w:p>
    <w:p w:rsidR="00835B86" w:rsidRPr="00430232" w:rsidRDefault="00835B86" w:rsidP="00835B86">
      <w:pPr>
        <w:rPr>
          <w:rFonts w:eastAsiaTheme="majorEastAsia" w:cstheme="majorBidi"/>
          <w:b/>
          <w:bCs/>
          <w:color w:val="0D0D0D" w:themeColor="text1" w:themeTint="F2"/>
          <w:szCs w:val="24"/>
        </w:rPr>
      </w:pPr>
      <w:r w:rsidRPr="00430232">
        <w:rPr>
          <w:rFonts w:eastAsiaTheme="majorEastAsia" w:cstheme="majorBidi"/>
          <w:b/>
          <w:bCs/>
          <w:color w:val="0D0D0D" w:themeColor="text1" w:themeTint="F2"/>
          <w:szCs w:val="24"/>
        </w:rPr>
        <w:t>Используемые модели и технологии</w:t>
      </w:r>
    </w:p>
    <w:p w:rsidR="00835B86" w:rsidRDefault="00835B86" w:rsidP="00835B86">
      <w:pPr>
        <w:rPr>
          <w:rFonts w:eastAsiaTheme="majorEastAsia" w:cstheme="majorBidi"/>
          <w:color w:val="0D0D0D" w:themeColor="text1" w:themeTint="F2"/>
          <w:szCs w:val="24"/>
        </w:rPr>
      </w:pPr>
      <w:r w:rsidRPr="00430232">
        <w:rPr>
          <w:rFonts w:eastAsiaTheme="majorEastAsia" w:cstheme="majorBidi"/>
          <w:color w:val="0D0D0D" w:themeColor="text1" w:themeTint="F2"/>
          <w:szCs w:val="24"/>
        </w:rPr>
        <w:t>Архитектура системы построена по принципу разделения на клиентскую часть (</w:t>
      </w:r>
      <w:proofErr w:type="spellStart"/>
      <w:r w:rsidRPr="00430232">
        <w:rPr>
          <w:rFonts w:eastAsiaTheme="majorEastAsia" w:cstheme="majorBidi"/>
          <w:color w:val="0D0D0D" w:themeColor="text1" w:themeTint="F2"/>
          <w:szCs w:val="24"/>
        </w:rPr>
        <w:t>frontend</w:t>
      </w:r>
      <w:proofErr w:type="spellEnd"/>
      <w:r w:rsidRPr="00430232">
        <w:rPr>
          <w:rFonts w:eastAsiaTheme="majorEastAsia" w:cstheme="majorBidi"/>
          <w:color w:val="0D0D0D" w:themeColor="text1" w:themeTint="F2"/>
          <w:szCs w:val="24"/>
        </w:rPr>
        <w:t>) и серверную часть (</w:t>
      </w:r>
      <w:proofErr w:type="spellStart"/>
      <w:r w:rsidRPr="00430232">
        <w:rPr>
          <w:rFonts w:eastAsiaTheme="majorEastAsia" w:cstheme="majorBidi"/>
          <w:color w:val="0D0D0D" w:themeColor="text1" w:themeTint="F2"/>
          <w:szCs w:val="24"/>
        </w:rPr>
        <w:t>backend</w:t>
      </w:r>
      <w:proofErr w:type="spellEnd"/>
      <w:r w:rsidRPr="00430232">
        <w:rPr>
          <w:rFonts w:eastAsiaTheme="majorEastAsia" w:cstheme="majorBidi"/>
          <w:color w:val="0D0D0D" w:themeColor="text1" w:themeTint="F2"/>
          <w:szCs w:val="24"/>
        </w:rPr>
        <w:t xml:space="preserve">). Для надежного хранения и управления данными выбран сервер баз данных </w:t>
      </w:r>
      <w:proofErr w:type="spellStart"/>
      <w:r w:rsidRPr="00430232">
        <w:rPr>
          <w:rFonts w:eastAsiaTheme="majorEastAsia" w:cstheme="majorBidi"/>
          <w:color w:val="0D0D0D" w:themeColor="text1" w:themeTint="F2"/>
          <w:szCs w:val="24"/>
        </w:rPr>
        <w:t>PostgreSQL</w:t>
      </w:r>
      <w:proofErr w:type="spellEnd"/>
      <w:r w:rsidRPr="00430232">
        <w:rPr>
          <w:rFonts w:eastAsiaTheme="majorEastAsia" w:cstheme="majorBidi"/>
          <w:color w:val="0D0D0D" w:themeColor="text1" w:themeTint="F2"/>
          <w:szCs w:val="24"/>
        </w:rPr>
        <w:t xml:space="preserve">. В качестве системы управления базами данных (СУБД) используется </w:t>
      </w:r>
      <w:proofErr w:type="spellStart"/>
      <w:r w:rsidRPr="00430232">
        <w:rPr>
          <w:rFonts w:eastAsiaTheme="majorEastAsia" w:cstheme="majorBidi"/>
          <w:color w:val="0D0D0D" w:themeColor="text1" w:themeTint="F2"/>
          <w:szCs w:val="24"/>
        </w:rPr>
        <w:t>PostgreSQL</w:t>
      </w:r>
      <w:proofErr w:type="spellEnd"/>
      <w:r w:rsidRPr="00430232">
        <w:rPr>
          <w:rFonts w:eastAsiaTheme="majorEastAsia" w:cstheme="majorBidi"/>
          <w:color w:val="0D0D0D" w:themeColor="text1" w:themeTint="F2"/>
          <w:szCs w:val="24"/>
        </w:rPr>
        <w:t xml:space="preserve"> 16.</w:t>
      </w:r>
    </w:p>
    <w:p w:rsidR="00835B86" w:rsidRDefault="00835B86" w:rsidP="00835B86">
      <w:pPr>
        <w:rPr>
          <w:rFonts w:eastAsiaTheme="majorEastAsia" w:cstheme="majorBidi"/>
          <w:color w:val="0D0D0D" w:themeColor="text1" w:themeTint="F2"/>
          <w:szCs w:val="24"/>
        </w:rPr>
      </w:pPr>
      <w:r w:rsidRPr="00430232">
        <w:rPr>
          <w:rFonts w:eastAsiaTheme="majorEastAsia" w:cstheme="majorBidi"/>
          <w:color w:val="0D0D0D" w:themeColor="text1" w:themeTint="F2"/>
          <w:szCs w:val="24"/>
        </w:rPr>
        <w:t xml:space="preserve">Основной используемый язык запросов — SQL. Для проектирования и администрирования БД применяется </w:t>
      </w:r>
      <w:proofErr w:type="spellStart"/>
      <w:r w:rsidRPr="00430232">
        <w:rPr>
          <w:rFonts w:eastAsiaTheme="majorEastAsia" w:cstheme="majorBidi"/>
          <w:color w:val="0D0D0D" w:themeColor="text1" w:themeTint="F2"/>
          <w:szCs w:val="24"/>
        </w:rPr>
        <w:t>pgAdmin</w:t>
      </w:r>
      <w:proofErr w:type="spellEnd"/>
      <w:r w:rsidRPr="00430232">
        <w:rPr>
          <w:rFonts w:eastAsiaTheme="majorEastAsia" w:cstheme="majorBidi"/>
          <w:color w:val="0D0D0D" w:themeColor="text1" w:themeTint="F2"/>
          <w:szCs w:val="24"/>
        </w:rPr>
        <w:t xml:space="preserve"> 4.</w:t>
      </w:r>
    </w:p>
    <w:p w:rsidR="00835B86" w:rsidRPr="00430232" w:rsidRDefault="00835B86" w:rsidP="00835B86">
      <w:pPr>
        <w:rPr>
          <w:rFonts w:eastAsiaTheme="majorEastAsia" w:cstheme="majorBidi"/>
          <w:color w:val="0D0D0D" w:themeColor="text1" w:themeTint="F2"/>
          <w:szCs w:val="24"/>
        </w:rPr>
      </w:pPr>
      <w:r w:rsidRPr="00430232">
        <w:rPr>
          <w:rFonts w:eastAsiaTheme="majorEastAsia" w:cstheme="majorBidi"/>
          <w:color w:val="0D0D0D" w:themeColor="text1" w:themeTint="F2"/>
          <w:szCs w:val="24"/>
        </w:rPr>
        <w:t>Для моделирования проектируемой системы использованы CASE-средства (например, </w:t>
      </w:r>
      <w:hyperlink r:id="rId8" w:tgtFrame="_blank" w:history="1">
        <w:r w:rsidRPr="003911B9">
          <w:rPr>
            <w:rStyle w:val="a8"/>
            <w:rFonts w:eastAsiaTheme="majorEastAsia" w:cstheme="majorBidi"/>
            <w:color w:val="auto"/>
            <w:szCs w:val="24"/>
            <w:u w:val="none"/>
          </w:rPr>
          <w:t>draw.io</w:t>
        </w:r>
      </w:hyperlink>
      <w:r w:rsidRPr="00430232">
        <w:rPr>
          <w:rFonts w:eastAsiaTheme="majorEastAsia" w:cstheme="majorBidi"/>
          <w:color w:val="0D0D0D" w:themeColor="text1" w:themeTint="F2"/>
          <w:szCs w:val="24"/>
        </w:rPr>
        <w:t>, </w:t>
      </w:r>
      <w:proofErr w:type="spellStart"/>
      <w:r w:rsidRPr="00430232">
        <w:rPr>
          <w:rFonts w:eastAsiaTheme="majorEastAsia" w:cstheme="majorBidi"/>
          <w:color w:val="0D0D0D" w:themeColor="text1" w:themeTint="F2"/>
          <w:szCs w:val="24"/>
        </w:rPr>
        <w:t>PlantUML</w:t>
      </w:r>
      <w:proofErr w:type="spellEnd"/>
      <w:r w:rsidRPr="00430232">
        <w:rPr>
          <w:rFonts w:eastAsiaTheme="majorEastAsia" w:cstheme="majorBidi"/>
          <w:color w:val="0D0D0D" w:themeColor="text1" w:themeTint="F2"/>
          <w:szCs w:val="24"/>
        </w:rPr>
        <w:t>), что позволяет автоматизировать процесс разработки диаграмм и документации.</w:t>
      </w:r>
    </w:p>
    <w:p w:rsidR="00835B86" w:rsidRPr="00430232" w:rsidRDefault="00835B86" w:rsidP="00835B86">
      <w:pPr>
        <w:rPr>
          <w:rFonts w:eastAsiaTheme="majorEastAsia" w:cstheme="majorBidi"/>
          <w:b/>
          <w:bCs/>
          <w:color w:val="0D0D0D" w:themeColor="text1" w:themeTint="F2"/>
          <w:szCs w:val="24"/>
        </w:rPr>
      </w:pPr>
      <w:r w:rsidRPr="00430232">
        <w:rPr>
          <w:rFonts w:eastAsiaTheme="majorEastAsia" w:cstheme="majorBidi"/>
          <w:b/>
          <w:bCs/>
          <w:color w:val="0D0D0D" w:themeColor="text1" w:themeTint="F2"/>
          <w:szCs w:val="24"/>
        </w:rPr>
        <w:t>Выбранная платформа и стек технологий</w:t>
      </w:r>
    </w:p>
    <w:p w:rsidR="00835B86" w:rsidRPr="00430232" w:rsidRDefault="00835B86" w:rsidP="00835B86">
      <w:pPr>
        <w:numPr>
          <w:ilvl w:val="0"/>
          <w:numId w:val="53"/>
        </w:numPr>
        <w:rPr>
          <w:rFonts w:eastAsiaTheme="majorEastAsia" w:cstheme="majorBidi"/>
          <w:color w:val="0D0D0D" w:themeColor="text1" w:themeTint="F2"/>
          <w:szCs w:val="24"/>
        </w:rPr>
      </w:pPr>
      <w:r w:rsidRPr="00430232">
        <w:rPr>
          <w:rFonts w:eastAsiaTheme="majorEastAsia" w:cstheme="majorBidi"/>
          <w:color w:val="0D0D0D" w:themeColor="text1" w:themeTint="F2"/>
          <w:szCs w:val="24"/>
        </w:rPr>
        <w:t>Клиентская часть (</w:t>
      </w:r>
      <w:proofErr w:type="spellStart"/>
      <w:r w:rsidRPr="00430232">
        <w:rPr>
          <w:rFonts w:eastAsiaTheme="majorEastAsia" w:cstheme="majorBidi"/>
          <w:color w:val="0D0D0D" w:themeColor="text1" w:themeTint="F2"/>
          <w:szCs w:val="24"/>
        </w:rPr>
        <w:t>Frontend</w:t>
      </w:r>
      <w:proofErr w:type="spellEnd"/>
      <w:r w:rsidRPr="00430232">
        <w:rPr>
          <w:rFonts w:eastAsiaTheme="majorEastAsia" w:cstheme="majorBidi"/>
          <w:color w:val="0D0D0D" w:themeColor="text1" w:themeTint="F2"/>
          <w:szCs w:val="24"/>
        </w:rPr>
        <w:t xml:space="preserve">): разрабатывается на JavaScript с использованием среды выполнения Node.js для инструментов сборки. Пользовательский интерфейс создается с помощью современного фреймворка </w:t>
      </w:r>
      <w:proofErr w:type="spellStart"/>
      <w:r w:rsidRPr="00430232">
        <w:rPr>
          <w:rFonts w:eastAsiaTheme="majorEastAsia" w:cstheme="majorBidi"/>
          <w:color w:val="0D0D0D" w:themeColor="text1" w:themeTint="F2"/>
          <w:szCs w:val="24"/>
        </w:rPr>
        <w:t>React</w:t>
      </w:r>
      <w:proofErr w:type="spellEnd"/>
      <w:r w:rsidRPr="00430232">
        <w:rPr>
          <w:rFonts w:eastAsiaTheme="majorEastAsia" w:cstheme="majorBidi"/>
          <w:color w:val="0D0D0D" w:themeColor="text1" w:themeTint="F2"/>
          <w:szCs w:val="24"/>
        </w:rPr>
        <w:t xml:space="preserve"> (или Vue.js) для построения динамических одностраничных приложений (SPA).</w:t>
      </w:r>
    </w:p>
    <w:p w:rsidR="00835B86" w:rsidRPr="00430232" w:rsidRDefault="00835B86" w:rsidP="00835B86">
      <w:pPr>
        <w:numPr>
          <w:ilvl w:val="0"/>
          <w:numId w:val="53"/>
        </w:numPr>
        <w:rPr>
          <w:rFonts w:eastAsiaTheme="majorEastAsia" w:cstheme="majorBidi"/>
          <w:color w:val="0D0D0D" w:themeColor="text1" w:themeTint="F2"/>
          <w:szCs w:val="24"/>
        </w:rPr>
      </w:pPr>
      <w:r w:rsidRPr="00430232">
        <w:rPr>
          <w:rFonts w:eastAsiaTheme="majorEastAsia" w:cstheme="majorBidi"/>
          <w:color w:val="0D0D0D" w:themeColor="text1" w:themeTint="F2"/>
          <w:szCs w:val="24"/>
        </w:rPr>
        <w:t>Серверная часть (</w:t>
      </w:r>
      <w:proofErr w:type="spellStart"/>
      <w:r w:rsidRPr="00430232">
        <w:rPr>
          <w:rFonts w:eastAsiaTheme="majorEastAsia" w:cstheme="majorBidi"/>
          <w:color w:val="0D0D0D" w:themeColor="text1" w:themeTint="F2"/>
          <w:szCs w:val="24"/>
        </w:rPr>
        <w:t>Backend</w:t>
      </w:r>
      <w:proofErr w:type="spellEnd"/>
      <w:r w:rsidRPr="00430232">
        <w:rPr>
          <w:rFonts w:eastAsiaTheme="majorEastAsia" w:cstheme="majorBidi"/>
          <w:color w:val="0D0D0D" w:themeColor="text1" w:themeTint="F2"/>
          <w:szCs w:val="24"/>
        </w:rPr>
        <w:t>): реализуется на языке Python с использованием высокоуровневого фреймворка </w:t>
      </w:r>
      <w:proofErr w:type="spellStart"/>
      <w:r w:rsidRPr="00430232">
        <w:rPr>
          <w:rFonts w:eastAsiaTheme="majorEastAsia" w:cstheme="majorBidi"/>
          <w:color w:val="0D0D0D" w:themeColor="text1" w:themeTint="F2"/>
          <w:szCs w:val="24"/>
        </w:rPr>
        <w:t>FastAPI</w:t>
      </w:r>
      <w:proofErr w:type="spellEnd"/>
      <w:r w:rsidRPr="00430232">
        <w:rPr>
          <w:rFonts w:eastAsiaTheme="majorEastAsia" w:cstheme="majorBidi"/>
          <w:color w:val="0D0D0D" w:themeColor="text1" w:themeTint="F2"/>
          <w:szCs w:val="24"/>
        </w:rPr>
        <w:t> (или </w:t>
      </w:r>
      <w:proofErr w:type="spellStart"/>
      <w:r w:rsidRPr="00430232">
        <w:rPr>
          <w:rFonts w:eastAsiaTheme="majorEastAsia" w:cstheme="majorBidi"/>
          <w:color w:val="0D0D0D" w:themeColor="text1" w:themeTint="F2"/>
          <w:szCs w:val="24"/>
        </w:rPr>
        <w:t>Django</w:t>
      </w:r>
      <w:proofErr w:type="spellEnd"/>
      <w:r w:rsidRPr="00430232">
        <w:rPr>
          <w:rFonts w:eastAsiaTheme="majorEastAsia" w:cstheme="majorBidi"/>
          <w:color w:val="0D0D0D" w:themeColor="text1" w:themeTint="F2"/>
          <w:szCs w:val="24"/>
        </w:rPr>
        <w:t xml:space="preserve">), который обеспечивает быстрое создание </w:t>
      </w:r>
      <w:proofErr w:type="spellStart"/>
      <w:r w:rsidRPr="00430232">
        <w:rPr>
          <w:rFonts w:eastAsiaTheme="majorEastAsia" w:cstheme="majorBidi"/>
          <w:color w:val="0D0D0D" w:themeColor="text1" w:themeTint="F2"/>
          <w:szCs w:val="24"/>
        </w:rPr>
        <w:t>RESTful</w:t>
      </w:r>
      <w:proofErr w:type="spellEnd"/>
      <w:r w:rsidRPr="00430232">
        <w:rPr>
          <w:rFonts w:eastAsiaTheme="majorEastAsia" w:cstheme="majorBidi"/>
          <w:color w:val="0D0D0D" w:themeColor="text1" w:themeTint="F2"/>
          <w:szCs w:val="24"/>
        </w:rPr>
        <w:t xml:space="preserve"> API для взаимодействия с клиентской частью и базой данных.</w:t>
      </w:r>
    </w:p>
    <w:p w:rsidR="00835B86" w:rsidRPr="00430232" w:rsidRDefault="00835B86" w:rsidP="00835B86">
      <w:pPr>
        <w:numPr>
          <w:ilvl w:val="0"/>
          <w:numId w:val="53"/>
        </w:numPr>
        <w:rPr>
          <w:rFonts w:eastAsiaTheme="majorEastAsia" w:cstheme="majorBidi"/>
          <w:color w:val="0D0D0D" w:themeColor="text1" w:themeTint="F2"/>
          <w:szCs w:val="24"/>
        </w:rPr>
      </w:pPr>
      <w:r w:rsidRPr="00430232">
        <w:rPr>
          <w:rFonts w:eastAsiaTheme="majorEastAsia" w:cstheme="majorBidi"/>
          <w:color w:val="0D0D0D" w:themeColor="text1" w:themeTint="F2"/>
          <w:szCs w:val="24"/>
        </w:rPr>
        <w:lastRenderedPageBreak/>
        <w:t xml:space="preserve">Инструменты разработки: В качестве основной интегрированной среды разработки (IDE) используется Visual Studio Code. Для контроля версий применяется система </w:t>
      </w:r>
      <w:proofErr w:type="spellStart"/>
      <w:r w:rsidRPr="00430232">
        <w:rPr>
          <w:rFonts w:eastAsiaTheme="majorEastAsia" w:cstheme="majorBidi"/>
          <w:color w:val="0D0D0D" w:themeColor="text1" w:themeTint="F2"/>
          <w:szCs w:val="24"/>
        </w:rPr>
        <w:t>Git</w:t>
      </w:r>
      <w:proofErr w:type="spellEnd"/>
      <w:r w:rsidRPr="00430232">
        <w:rPr>
          <w:rFonts w:eastAsiaTheme="majorEastAsia" w:cstheme="majorBidi"/>
          <w:color w:val="0D0D0D" w:themeColor="text1" w:themeTint="F2"/>
          <w:szCs w:val="24"/>
        </w:rPr>
        <w:t>.</w:t>
      </w:r>
    </w:p>
    <w:p w:rsidR="00835B86" w:rsidRPr="00430232" w:rsidRDefault="00835B86" w:rsidP="00835B86">
      <w:pPr>
        <w:numPr>
          <w:ilvl w:val="0"/>
          <w:numId w:val="53"/>
        </w:numPr>
        <w:rPr>
          <w:rFonts w:eastAsiaTheme="majorEastAsia" w:cstheme="majorBidi"/>
          <w:color w:val="0D0D0D" w:themeColor="text1" w:themeTint="F2"/>
          <w:szCs w:val="24"/>
        </w:rPr>
      </w:pPr>
      <w:r w:rsidRPr="00430232">
        <w:rPr>
          <w:rFonts w:eastAsiaTheme="majorEastAsia" w:cstheme="majorBidi"/>
          <w:color w:val="0D0D0D" w:themeColor="text1" w:themeTint="F2"/>
          <w:szCs w:val="24"/>
        </w:rPr>
        <w:t>Операционная среда: Разработка ведется в операционной системе Microsoft Windows 11.</w:t>
      </w:r>
    </w:p>
    <w:p w:rsidR="00835B86" w:rsidRPr="006A189A" w:rsidRDefault="00835B86" w:rsidP="00835B86">
      <w:pPr>
        <w:rPr>
          <w:rFonts w:eastAsiaTheme="majorEastAsia" w:cstheme="majorBidi"/>
          <w:b/>
          <w:bCs/>
          <w:color w:val="0D0D0D" w:themeColor="text1" w:themeTint="F2"/>
          <w:szCs w:val="24"/>
        </w:rPr>
      </w:pPr>
      <w:r w:rsidRPr="006A189A">
        <w:rPr>
          <w:rFonts w:eastAsiaTheme="majorEastAsia" w:cstheme="majorBidi"/>
          <w:b/>
          <w:bCs/>
          <w:color w:val="0D0D0D" w:themeColor="text1" w:themeTint="F2"/>
          <w:szCs w:val="24"/>
        </w:rPr>
        <w:t>Содержание разделов отчета</w:t>
      </w:r>
    </w:p>
    <w:p w:rsidR="00835B86" w:rsidRPr="00430232" w:rsidRDefault="00835B86" w:rsidP="00835B86">
      <w:pPr>
        <w:rPr>
          <w:rFonts w:eastAsiaTheme="majorEastAsia" w:cstheme="majorBidi"/>
          <w:color w:val="0D0D0D" w:themeColor="text1" w:themeTint="F2"/>
          <w:szCs w:val="24"/>
        </w:rPr>
      </w:pPr>
      <w:r w:rsidRPr="00430232">
        <w:rPr>
          <w:rFonts w:eastAsiaTheme="majorEastAsia" w:cstheme="majorBidi"/>
          <w:color w:val="0D0D0D" w:themeColor="text1" w:themeTint="F2"/>
          <w:szCs w:val="24"/>
        </w:rPr>
        <w:t>Пояснительная записка состоит из двух основных разделов:</w:t>
      </w:r>
    </w:p>
    <w:p w:rsidR="00835B86" w:rsidRPr="00430232" w:rsidRDefault="00835B86" w:rsidP="00835B86">
      <w:pPr>
        <w:numPr>
          <w:ilvl w:val="0"/>
          <w:numId w:val="54"/>
        </w:numPr>
        <w:rPr>
          <w:rFonts w:eastAsiaTheme="majorEastAsia" w:cstheme="majorBidi"/>
          <w:color w:val="0D0D0D" w:themeColor="text1" w:themeTint="F2"/>
          <w:szCs w:val="24"/>
        </w:rPr>
      </w:pPr>
      <w:r w:rsidRPr="00430232">
        <w:rPr>
          <w:rFonts w:eastAsiaTheme="majorEastAsia" w:cstheme="majorBidi"/>
          <w:color w:val="0D0D0D" w:themeColor="text1" w:themeTint="F2"/>
          <w:szCs w:val="24"/>
        </w:rPr>
        <w:t>Разработка концептуальной модели информационной системы (ИС), включающая:</w:t>
      </w:r>
    </w:p>
    <w:p w:rsidR="00835B86" w:rsidRPr="00430232" w:rsidRDefault="00835B86" w:rsidP="00835B86">
      <w:pPr>
        <w:numPr>
          <w:ilvl w:val="1"/>
          <w:numId w:val="54"/>
        </w:numPr>
        <w:rPr>
          <w:rFonts w:eastAsiaTheme="majorEastAsia" w:cstheme="majorBidi"/>
          <w:color w:val="0D0D0D" w:themeColor="text1" w:themeTint="F2"/>
          <w:szCs w:val="24"/>
        </w:rPr>
      </w:pPr>
      <w:r w:rsidRPr="00430232">
        <w:rPr>
          <w:rFonts w:eastAsiaTheme="majorEastAsia" w:cstheme="majorBidi"/>
          <w:color w:val="0D0D0D" w:themeColor="text1" w:themeTint="F2"/>
          <w:szCs w:val="24"/>
        </w:rPr>
        <w:t>Сбор и анализ сведений по предметной области;</w:t>
      </w:r>
    </w:p>
    <w:p w:rsidR="00835B86" w:rsidRPr="00430232" w:rsidRDefault="00835B86" w:rsidP="00835B86">
      <w:pPr>
        <w:numPr>
          <w:ilvl w:val="1"/>
          <w:numId w:val="54"/>
        </w:numPr>
        <w:rPr>
          <w:rFonts w:eastAsiaTheme="majorEastAsia" w:cstheme="majorBidi"/>
          <w:color w:val="0D0D0D" w:themeColor="text1" w:themeTint="F2"/>
          <w:szCs w:val="24"/>
        </w:rPr>
      </w:pPr>
      <w:r w:rsidRPr="00430232">
        <w:rPr>
          <w:rFonts w:eastAsiaTheme="majorEastAsia" w:cstheme="majorBidi"/>
          <w:color w:val="0D0D0D" w:themeColor="text1" w:themeTint="F2"/>
          <w:szCs w:val="24"/>
        </w:rPr>
        <w:t>Выбор методологии и технологии концептуального моделирования ИС;</w:t>
      </w:r>
    </w:p>
    <w:p w:rsidR="00835B86" w:rsidRPr="00430232" w:rsidRDefault="00835B86" w:rsidP="00835B86">
      <w:pPr>
        <w:numPr>
          <w:ilvl w:val="1"/>
          <w:numId w:val="54"/>
        </w:numPr>
        <w:rPr>
          <w:rFonts w:eastAsiaTheme="majorEastAsia" w:cstheme="majorBidi"/>
          <w:color w:val="0D0D0D" w:themeColor="text1" w:themeTint="F2"/>
          <w:szCs w:val="24"/>
        </w:rPr>
      </w:pPr>
      <w:r w:rsidRPr="00430232">
        <w:rPr>
          <w:rFonts w:eastAsiaTheme="majorEastAsia" w:cstheme="majorBidi"/>
          <w:color w:val="0D0D0D" w:themeColor="text1" w:themeTint="F2"/>
          <w:szCs w:val="24"/>
        </w:rPr>
        <w:t>Разработка модели бизнес-процесса;</w:t>
      </w:r>
    </w:p>
    <w:p w:rsidR="00835B86" w:rsidRPr="00430232" w:rsidRDefault="00835B86" w:rsidP="00835B86">
      <w:pPr>
        <w:numPr>
          <w:ilvl w:val="1"/>
          <w:numId w:val="54"/>
        </w:numPr>
        <w:rPr>
          <w:rFonts w:eastAsiaTheme="majorEastAsia" w:cstheme="majorBidi"/>
          <w:color w:val="0D0D0D" w:themeColor="text1" w:themeTint="F2"/>
          <w:szCs w:val="24"/>
        </w:rPr>
      </w:pPr>
      <w:r w:rsidRPr="00430232">
        <w:rPr>
          <w:rFonts w:eastAsiaTheme="majorEastAsia" w:cstheme="majorBidi"/>
          <w:color w:val="0D0D0D" w:themeColor="text1" w:themeTint="F2"/>
          <w:szCs w:val="24"/>
        </w:rPr>
        <w:t>Обзор и анализ аналогов ИС;</w:t>
      </w:r>
    </w:p>
    <w:p w:rsidR="00835B86" w:rsidRPr="00430232" w:rsidRDefault="00835B86" w:rsidP="00835B86">
      <w:pPr>
        <w:numPr>
          <w:ilvl w:val="1"/>
          <w:numId w:val="54"/>
        </w:numPr>
        <w:rPr>
          <w:rFonts w:eastAsiaTheme="majorEastAsia" w:cstheme="majorBidi"/>
          <w:color w:val="0D0D0D" w:themeColor="text1" w:themeTint="F2"/>
          <w:szCs w:val="24"/>
        </w:rPr>
      </w:pPr>
      <w:r w:rsidRPr="00430232">
        <w:rPr>
          <w:rFonts w:eastAsiaTheme="majorEastAsia" w:cstheme="majorBidi"/>
          <w:color w:val="0D0D0D" w:themeColor="text1" w:themeTint="F2"/>
          <w:szCs w:val="24"/>
        </w:rPr>
        <w:t>Постановка задачи на разработку новой ИС.</w:t>
      </w:r>
    </w:p>
    <w:p w:rsidR="00835B86" w:rsidRPr="00430232" w:rsidRDefault="00835B86" w:rsidP="00835B86">
      <w:pPr>
        <w:numPr>
          <w:ilvl w:val="0"/>
          <w:numId w:val="54"/>
        </w:numPr>
        <w:rPr>
          <w:rFonts w:eastAsiaTheme="majorEastAsia" w:cstheme="majorBidi"/>
          <w:color w:val="0D0D0D" w:themeColor="text1" w:themeTint="F2"/>
          <w:szCs w:val="24"/>
        </w:rPr>
      </w:pPr>
      <w:r w:rsidRPr="00430232">
        <w:rPr>
          <w:rFonts w:eastAsiaTheme="majorEastAsia" w:cstheme="majorBidi"/>
          <w:color w:val="0D0D0D" w:themeColor="text1" w:themeTint="F2"/>
          <w:szCs w:val="24"/>
        </w:rPr>
        <w:t>Разработка логической модели ИС, включающая:</w:t>
      </w:r>
    </w:p>
    <w:p w:rsidR="00835B86" w:rsidRPr="00430232" w:rsidRDefault="00835B86" w:rsidP="00835B86">
      <w:pPr>
        <w:numPr>
          <w:ilvl w:val="1"/>
          <w:numId w:val="54"/>
        </w:numPr>
        <w:rPr>
          <w:rFonts w:eastAsiaTheme="majorEastAsia" w:cstheme="majorBidi"/>
          <w:color w:val="0D0D0D" w:themeColor="text1" w:themeTint="F2"/>
          <w:szCs w:val="24"/>
        </w:rPr>
      </w:pPr>
      <w:r w:rsidRPr="00430232">
        <w:rPr>
          <w:rFonts w:eastAsiaTheme="majorEastAsia" w:cstheme="majorBidi"/>
          <w:color w:val="0D0D0D" w:themeColor="text1" w:themeTint="F2"/>
          <w:szCs w:val="24"/>
        </w:rPr>
        <w:t>Выбор методологии и технологии логического моделирования;</w:t>
      </w:r>
    </w:p>
    <w:p w:rsidR="00835B86" w:rsidRPr="00430232" w:rsidRDefault="00835B86" w:rsidP="00835B86">
      <w:pPr>
        <w:numPr>
          <w:ilvl w:val="1"/>
          <w:numId w:val="54"/>
        </w:numPr>
        <w:rPr>
          <w:rFonts w:eastAsiaTheme="majorEastAsia" w:cstheme="majorBidi"/>
          <w:color w:val="0D0D0D" w:themeColor="text1" w:themeTint="F2"/>
          <w:szCs w:val="24"/>
        </w:rPr>
      </w:pPr>
      <w:r w:rsidRPr="00430232">
        <w:rPr>
          <w:rFonts w:eastAsiaTheme="majorEastAsia" w:cstheme="majorBidi"/>
          <w:color w:val="0D0D0D" w:themeColor="text1" w:themeTint="F2"/>
          <w:szCs w:val="24"/>
        </w:rPr>
        <w:t>Разработка диаграмм логической модели ИС (</w:t>
      </w:r>
      <w:proofErr w:type="spellStart"/>
      <w:r w:rsidRPr="00430232">
        <w:rPr>
          <w:rFonts w:eastAsiaTheme="majorEastAsia" w:cstheme="majorBidi"/>
          <w:color w:val="0D0D0D" w:themeColor="text1" w:themeTint="F2"/>
          <w:szCs w:val="24"/>
        </w:rPr>
        <w:t>Use</w:t>
      </w:r>
      <w:proofErr w:type="spellEnd"/>
      <w:r w:rsidRPr="00430232">
        <w:rPr>
          <w:rFonts w:eastAsiaTheme="majorEastAsia" w:cstheme="majorBidi"/>
          <w:color w:val="0D0D0D" w:themeColor="text1" w:themeTint="F2"/>
          <w:szCs w:val="24"/>
        </w:rPr>
        <w:t xml:space="preserve"> Case, последовательности, состояний);</w:t>
      </w:r>
    </w:p>
    <w:p w:rsidR="00835B86" w:rsidRPr="00430232" w:rsidRDefault="00835B86" w:rsidP="00835B86">
      <w:pPr>
        <w:numPr>
          <w:ilvl w:val="1"/>
          <w:numId w:val="54"/>
        </w:numPr>
        <w:rPr>
          <w:rFonts w:eastAsiaTheme="majorEastAsia" w:cstheme="majorBidi"/>
          <w:color w:val="0D0D0D" w:themeColor="text1" w:themeTint="F2"/>
          <w:szCs w:val="24"/>
        </w:rPr>
      </w:pPr>
      <w:r w:rsidRPr="00430232">
        <w:rPr>
          <w:rFonts w:eastAsiaTheme="majorEastAsia" w:cstheme="majorBidi"/>
          <w:color w:val="0D0D0D" w:themeColor="text1" w:themeTint="F2"/>
          <w:szCs w:val="24"/>
        </w:rPr>
        <w:t>Разработка логической модели данных (ER-диаграмма);</w:t>
      </w:r>
    </w:p>
    <w:p w:rsidR="00835B86" w:rsidRPr="00474F67" w:rsidRDefault="00835B86" w:rsidP="00474F67">
      <w:pPr>
        <w:numPr>
          <w:ilvl w:val="1"/>
          <w:numId w:val="54"/>
        </w:numPr>
        <w:rPr>
          <w:rFonts w:eastAsiaTheme="majorEastAsia" w:cstheme="majorBidi"/>
          <w:color w:val="0D0D0D" w:themeColor="text1" w:themeTint="F2"/>
          <w:szCs w:val="24"/>
        </w:rPr>
      </w:pPr>
      <w:r w:rsidRPr="00430232">
        <w:rPr>
          <w:rFonts w:eastAsiaTheme="majorEastAsia" w:cstheme="majorBidi"/>
          <w:color w:val="0D0D0D" w:themeColor="text1" w:themeTint="F2"/>
          <w:szCs w:val="24"/>
        </w:rPr>
        <w:t>Проектирование пользовательского интерфейса и архитектуры веб-приложения.</w:t>
      </w:r>
    </w:p>
    <w:bookmarkEnd w:id="0"/>
    <w:p w:rsidR="00183D95" w:rsidRDefault="00183D95">
      <w:pPr>
        <w:spacing w:line="240" w:lineRule="auto"/>
        <w:ind w:left="0" w:right="0" w:firstLine="0"/>
        <w:jc w:val="left"/>
        <w:rPr>
          <w:rFonts w:eastAsiaTheme="majorEastAsia" w:cstheme="majorBidi"/>
          <w:b/>
          <w:bCs/>
          <w:color w:val="0D0D0D" w:themeColor="text1" w:themeTint="F2"/>
          <w:sz w:val="32"/>
          <w:szCs w:val="28"/>
        </w:rPr>
      </w:pPr>
      <w:r>
        <w:br w:type="page"/>
      </w:r>
    </w:p>
    <w:p w:rsidR="00835B86" w:rsidRDefault="00835B86" w:rsidP="00835B86">
      <w:pPr>
        <w:pStyle w:val="1"/>
      </w:pPr>
      <w:r>
        <w:lastRenderedPageBreak/>
        <w:t>РАЗДЕЛ 1 РАЗРАБОТКА КОНЦЕПТУАЛЬНОЙ МОДЕЛИ ИНФОРМАЦИОННОЙ СИСТЕМЫ (ИС)</w:t>
      </w:r>
    </w:p>
    <w:p w:rsidR="00835B86" w:rsidRDefault="00835B86" w:rsidP="00835B86">
      <w:pPr>
        <w:pStyle w:val="2"/>
        <w:numPr>
          <w:ilvl w:val="1"/>
          <w:numId w:val="55"/>
        </w:numPr>
      </w:pPr>
      <w:bookmarkStart w:id="1" w:name="_Toc100834726"/>
      <w:r>
        <w:t>Описание предметной области</w:t>
      </w:r>
      <w:bookmarkEnd w:id="1"/>
    </w:p>
    <w:p w:rsidR="00835B86" w:rsidRDefault="00835B86" w:rsidP="00835B86">
      <w:pPr>
        <w:ind w:left="142" w:firstLine="851"/>
      </w:pPr>
      <w:r>
        <w:t>Государственное автономное учреждение культуры «Брянская областная филармония» (ГАУК «Брянская областная филармония»).</w:t>
      </w:r>
    </w:p>
    <w:p w:rsidR="00835B86" w:rsidRDefault="00835B86" w:rsidP="00835B86">
      <w:pPr>
        <w:ind w:left="0" w:firstLine="851"/>
      </w:pPr>
      <w:r>
        <w:t>Российская Федерация, Брянская область, г. Брянск, ул. Калинина, 82.</w:t>
      </w:r>
    </w:p>
    <w:p w:rsidR="00835B86" w:rsidRDefault="00835B86" w:rsidP="00835B86">
      <w:pPr>
        <w:ind w:left="0" w:firstLine="851"/>
      </w:pPr>
      <w:r>
        <w:t xml:space="preserve">Директор филармонии: </w:t>
      </w:r>
      <w:r w:rsidRPr="000A4E1D">
        <w:t>Дегтерев Максим Николаевич</w:t>
      </w:r>
      <w:r>
        <w:t>.</w:t>
      </w:r>
    </w:p>
    <w:p w:rsidR="00835B86" w:rsidRDefault="00835B86" w:rsidP="00835B86">
      <w:pPr>
        <w:ind w:firstLine="681"/>
      </w:pPr>
      <w:r>
        <w:t>Брянская областная филармония является ведущим концертно-просветительским учреждением Брянской области, осуществляющим свою деятельность с середины ХХ века. Основной целью учреждения является сохранение и развитие музыкальной культуры, популяризация академического и народного творчества, а также обеспечение жителей региона доступом к высококачественным концертным программам. Для достижения этой цели филармония решает комплекс задач, включающий организацию концертной деятельности коллективов и солистов, творческо-производственное планирование, реализацию абонементных программ для различных аудиторий, проведение гастролей и фестивалей, а также методическую и образовательную работу. Функции филармонии охватывают не только концертно-исполнительскую, но и организационно-хозяйственную деятельность, кадровую работу, маркетинг и взаимодействие с учредителями, партнерами и зрителями.</w:t>
      </w:r>
    </w:p>
    <w:p w:rsidR="00835B86" w:rsidRDefault="00835B86" w:rsidP="00474F67">
      <w:pPr>
        <w:ind w:firstLine="681"/>
      </w:pPr>
      <w:r>
        <w:t>Учёт рабочего времени в филармонии представляет собой процесс фиксации и контроля фактически отработанных часов сотрудниками, что является основой для корректного расчета заработной платы, соблюдения трудового законодательства и эффективного планирования рабочей нагрузки. Это особенно критично в творческом коллективе, где график работы часто носит ненормированный и переменчивый характер в связи с репетиционным процессом, концертной деятельностью, гастролями и выездными мероприятиями. Основная цель учёта — обеспечение прозрачности и достоверности данных о трудозатратах для справедливого финансового вознаграждения сотрудников и оптимизации использования кадрового ресурса.</w:t>
      </w:r>
    </w:p>
    <w:p w:rsidR="00835B86" w:rsidRDefault="00835B86" w:rsidP="00835B86">
      <w:r w:rsidRPr="007B3C31">
        <w:rPr>
          <w:b/>
          <w:bCs/>
        </w:rPr>
        <w:t>Задачи учёта рабочего времени включают:</w:t>
      </w:r>
    </w:p>
    <w:p w:rsidR="00835B86" w:rsidRDefault="00835B86" w:rsidP="00835B86">
      <w:r>
        <w:t>1.  Фиксационную — точную регистрацию времени прихода, ухода, перерывов, а также часов, затраченных на конкретные мероприятия (репетиции, концерты, установку оборудования).</w:t>
      </w:r>
    </w:p>
    <w:p w:rsidR="00835B86" w:rsidRDefault="00835B86" w:rsidP="00835B86">
      <w:r>
        <w:lastRenderedPageBreak/>
        <w:t>2. Расчетную — формирование данных для бухгалтерии для начисления окладов, стимулирующих выплат, надбавок за работу в вечернее время, выходные дни или сверхурочную деятельность, что характерно для концертного графика.</w:t>
      </w:r>
    </w:p>
    <w:p w:rsidR="00835B86" w:rsidRDefault="00835B86" w:rsidP="00835B86">
      <w:pPr>
        <w:tabs>
          <w:tab w:val="left" w:pos="851"/>
        </w:tabs>
      </w:pPr>
      <w:r>
        <w:t>3. Контрольную — мониторинг соблюдения трудовой дисциплины (своевременность явки, отсутствие прогулов) и утверждённых графиков работы (смен, вахт у технического персонала).</w:t>
      </w:r>
    </w:p>
    <w:p w:rsidR="00835B86" w:rsidRDefault="00835B86" w:rsidP="00835B86">
      <w:r>
        <w:t>4. Планово-аналитическую — сбор статистики по загрузке сотрудников для последующего оптимального планирования репетиций, концертов, гастрольных туров и распределения человеческих ресурсов между проектами.</w:t>
      </w:r>
    </w:p>
    <w:p w:rsidR="00835B86" w:rsidRDefault="00835B86" w:rsidP="00835B86">
      <w:r>
        <w:t>5.  Отчетную — подготовку регламентированной отчетности для учредителя и контролирующих органов (например, по формам статистического наблюдения), а также внутренней аналитики для руководства.</w:t>
      </w:r>
    </w:p>
    <w:p w:rsidR="00835B86" w:rsidRDefault="00835B86" w:rsidP="00835B86">
      <w:r>
        <w:t>6.  Оперативную — предоставление ответственным лицам возможности в любой момент видеть текущий статус присутствия и занятости ключевых сотрудников, что важно для оперативного управления в день концерта или мероприятия.</w:t>
      </w:r>
    </w:p>
    <w:p w:rsidR="00835B86" w:rsidRDefault="00835B86" w:rsidP="00835B86">
      <w:r>
        <w:t>Процесс учёта рабочего времени в филармонии отличается от стандартного офисного графика ввиду специфики деятельности. У артистов, музыкантов, звукорежиссеров и осветителей рабочее время напрямую привязано к репетиционному и концертному плану, который может меняться. У административного персонала может быть более стабильный график, но с необходимостью обработки заявок и работы в дни мероприятий. Таким образом, система должна гибко учитывать различные типы занятости: нормированный день, сменный график, суммированный учёт рабочего времени и работу по факту выполнения конкретных творческих задач.</w:t>
      </w:r>
    </w:p>
    <w:p w:rsidR="00835B86" w:rsidRDefault="00835B86" w:rsidP="00835B86">
      <w:r>
        <w:t>Директор утверждает общие графики работы, положение об учёте рабочего времени и несет окончательную ответственность за соблюдение трудового законодательства.</w:t>
      </w:r>
    </w:p>
    <w:p w:rsidR="00835B86" w:rsidRDefault="00835B86" w:rsidP="00835B86">
      <w:r>
        <w:t>Руководители творческих коллективов и начальники отделов (заведующие) формируют и согласовывают планы-графики работы своих подразделений, контролируют их фактическое исполнение, вносят корректировки в связи с изменениями в концертном расписании и визируют табели.</w:t>
      </w:r>
    </w:p>
    <w:p w:rsidR="00835B86" w:rsidRDefault="00835B86" w:rsidP="00835B86">
      <w:r>
        <w:t xml:space="preserve">Сотрудники (артисты, технический и административный персонал) обязаны своевременно отмечать своё рабочее время (через турникет, электронную систему </w:t>
      </w:r>
      <w:r>
        <w:lastRenderedPageBreak/>
        <w:t>или иным установленным способом), информировать руководителя об отклонениях от графика (больничные, отпуска, отгулы) и предоставлять необходимые документы-основания.</w:t>
      </w:r>
    </w:p>
    <w:p w:rsidR="00835B86" w:rsidRDefault="00835B86" w:rsidP="00835B86">
      <w:r>
        <w:t>Специалист отдела кадров (инспектор по персоналу) ведет табели учёта рабочего времени (форма Т-12 или Т-13), обрабатывает данные об отпусках, больничных, командировках, формирует сводные отчеты и передает проверенные данные в бухгалтерию.</w:t>
      </w:r>
    </w:p>
    <w:p w:rsidR="00835B86" w:rsidRDefault="00835B86" w:rsidP="00835B86">
      <w:r>
        <w:t>Бухгалтер по расчету заработной платы на основании утверждённых табелей и первичных документов производит расчёт окладов, доплат, премий и иных выплат, строго опираясь на данные об отработанном времени и выполненных нормированных заданиях.</w:t>
      </w:r>
    </w:p>
    <w:p w:rsidR="00835B86" w:rsidRDefault="00835B86" w:rsidP="00835B86">
      <w:r>
        <w:t>Каждый участник этого процесса вносит свой вклад в создание точной и полной картины использования рабочего времени, что в итоге обеспечивает финансовую стабильность учреждения, справедливую оплату труда и правовую защищённость как работодателя, так и сотрудников.</w:t>
      </w:r>
    </w:p>
    <w:p w:rsidR="00835B86" w:rsidRDefault="00835B86" w:rsidP="00835B86">
      <w:pPr>
        <w:jc w:val="left"/>
        <w:rPr>
          <w:b/>
          <w:shd w:val="clear" w:color="auto" w:fill="FFFFFF"/>
        </w:rPr>
      </w:pPr>
    </w:p>
    <w:p w:rsidR="00835B86" w:rsidRDefault="00835B86" w:rsidP="00835B86">
      <w:pPr>
        <w:jc w:val="center"/>
        <w:rPr>
          <w:shd w:val="clear" w:color="auto" w:fill="FFFFFF"/>
        </w:rPr>
      </w:pPr>
      <w:r w:rsidRPr="00D97434">
        <w:rPr>
          <w:noProof/>
          <w:shd w:val="clear" w:color="auto" w:fill="FFFFFF"/>
        </w:rPr>
        <w:drawing>
          <wp:inline distT="0" distB="0" distL="0" distR="0" wp14:anchorId="3603BF69" wp14:editId="48D2DE29">
            <wp:extent cx="2638992" cy="3876675"/>
            <wp:effectExtent l="0" t="0" r="9525" b="0"/>
            <wp:docPr id="1104514163" name="Рисунок 1" descr="Изображение выглядит как текст, снимок экрана, Шрифт, дизай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514163" name="Рисунок 1" descr="Изображение выглядит как текст, снимок экрана, Шрифт, дизайн&#10;&#10;Контент, сгенерированный ИИ, может содержать ошибки."/>
                    <pic:cNvPicPr/>
                  </pic:nvPicPr>
                  <pic:blipFill>
                    <a:blip r:embed="rId9"/>
                    <a:stretch>
                      <a:fillRect/>
                    </a:stretch>
                  </pic:blipFill>
                  <pic:spPr>
                    <a:xfrm>
                      <a:off x="0" y="0"/>
                      <a:ext cx="2647860" cy="3889702"/>
                    </a:xfrm>
                    <a:prstGeom prst="rect">
                      <a:avLst/>
                    </a:prstGeom>
                  </pic:spPr>
                </pic:pic>
              </a:graphicData>
            </a:graphic>
          </wp:inline>
        </w:drawing>
      </w:r>
    </w:p>
    <w:p w:rsidR="00835B86" w:rsidRDefault="00835B86" w:rsidP="00835B86">
      <w:pPr>
        <w:jc w:val="center"/>
        <w:rPr>
          <w:shd w:val="clear" w:color="auto" w:fill="FFFFFF"/>
        </w:rPr>
      </w:pPr>
      <w:r>
        <w:rPr>
          <w:shd w:val="clear" w:color="auto" w:fill="FFFFFF"/>
        </w:rPr>
        <w:t>Рисунок 1.1 - Организационная структура филармонии</w:t>
      </w:r>
    </w:p>
    <w:p w:rsidR="00835B86" w:rsidRPr="006D5E04" w:rsidRDefault="00835B86" w:rsidP="00835B86">
      <w:pPr>
        <w:rPr>
          <w:shd w:val="clear" w:color="auto" w:fill="FFFFFF"/>
        </w:rPr>
      </w:pPr>
      <w:r w:rsidRPr="006D5E04">
        <w:rPr>
          <w:shd w:val="clear" w:color="auto" w:fill="FFFFFF"/>
        </w:rPr>
        <w:t xml:space="preserve">Художественный совет филармонии осуществляет стратегическое управление творческо-производственным процессом, включая утверждение годовых графиков, </w:t>
      </w:r>
      <w:r w:rsidRPr="006D5E04">
        <w:rPr>
          <w:shd w:val="clear" w:color="auto" w:fill="FFFFFF"/>
        </w:rPr>
        <w:lastRenderedPageBreak/>
        <w:t xml:space="preserve">гастролей и проектов. Ревизионная комиссия и отдел кадров контролируют соблюдение трудового законодательства, табельный учет и расчет выплат. Директор по администрации и коллегия художественных руководителей обеспечивают оперативное планирование и координацию деятельности всех подразделений. Филармония расположена по адресу: </w:t>
      </w:r>
      <w:r>
        <w:t>г. Брянск, ул. Калинина, 82</w:t>
      </w:r>
      <w:r w:rsidRPr="006D5E04">
        <w:rPr>
          <w:shd w:val="clear" w:color="auto" w:fill="FFFFFF"/>
        </w:rPr>
        <w:t>.</w:t>
      </w:r>
    </w:p>
    <w:p w:rsidR="00835B86" w:rsidRPr="006D5E04" w:rsidRDefault="00835B86" w:rsidP="00835B86">
      <w:pPr>
        <w:rPr>
          <w:shd w:val="clear" w:color="auto" w:fill="FFFFFF"/>
        </w:rPr>
      </w:pPr>
      <w:r w:rsidRPr="006D5E04">
        <w:rPr>
          <w:shd w:val="clear" w:color="auto" w:fill="FFFFFF"/>
        </w:rPr>
        <w:t>Организационная структура филармонии в контексте учета рабочего времени включает в себя:</w:t>
      </w:r>
    </w:p>
    <w:p w:rsidR="00835B86" w:rsidRPr="006D5E04" w:rsidRDefault="00835B86" w:rsidP="00835B86">
      <w:pPr>
        <w:numPr>
          <w:ilvl w:val="0"/>
          <w:numId w:val="56"/>
        </w:numPr>
        <w:tabs>
          <w:tab w:val="clear" w:pos="720"/>
          <w:tab w:val="left" w:pos="1134"/>
        </w:tabs>
        <w:ind w:left="142" w:firstLine="709"/>
        <w:rPr>
          <w:shd w:val="clear" w:color="auto" w:fill="FFFFFF"/>
        </w:rPr>
      </w:pPr>
      <w:r w:rsidRPr="006D5E04">
        <w:rPr>
          <w:shd w:val="clear" w:color="auto" w:fill="FFFFFF"/>
        </w:rPr>
        <w:t>головное учреждение (центральный аппарат);</w:t>
      </w:r>
    </w:p>
    <w:p w:rsidR="00835B86" w:rsidRPr="006D5E04" w:rsidRDefault="00835B86" w:rsidP="00835B86">
      <w:pPr>
        <w:numPr>
          <w:ilvl w:val="0"/>
          <w:numId w:val="56"/>
        </w:numPr>
        <w:tabs>
          <w:tab w:val="clear" w:pos="720"/>
          <w:tab w:val="left" w:pos="1134"/>
        </w:tabs>
        <w:ind w:left="142" w:firstLine="709"/>
        <w:rPr>
          <w:shd w:val="clear" w:color="auto" w:fill="FFFFFF"/>
        </w:rPr>
      </w:pPr>
      <w:r w:rsidRPr="006D5E04">
        <w:rPr>
          <w:shd w:val="clear" w:color="auto" w:fill="FFFFFF"/>
        </w:rPr>
        <w:t>творческие коллективы (оркестры, хоры, ансамбли);</w:t>
      </w:r>
    </w:p>
    <w:p w:rsidR="00835B86" w:rsidRPr="006D5E04" w:rsidRDefault="00835B86" w:rsidP="00835B86">
      <w:pPr>
        <w:numPr>
          <w:ilvl w:val="0"/>
          <w:numId w:val="56"/>
        </w:numPr>
        <w:tabs>
          <w:tab w:val="clear" w:pos="720"/>
          <w:tab w:val="left" w:pos="1134"/>
        </w:tabs>
        <w:ind w:left="142" w:firstLine="709"/>
        <w:rPr>
          <w:shd w:val="clear" w:color="auto" w:fill="FFFFFF"/>
        </w:rPr>
      </w:pPr>
      <w:r w:rsidRPr="006D5E04">
        <w:rPr>
          <w:shd w:val="clear" w:color="auto" w:fill="FFFFFF"/>
        </w:rPr>
        <w:t>концертные площадки (основная сцена, камерный зал, филиалы);</w:t>
      </w:r>
    </w:p>
    <w:p w:rsidR="00835B86" w:rsidRPr="006D5E04" w:rsidRDefault="00835B86" w:rsidP="00835B86">
      <w:pPr>
        <w:numPr>
          <w:ilvl w:val="0"/>
          <w:numId w:val="56"/>
        </w:numPr>
        <w:tabs>
          <w:tab w:val="clear" w:pos="720"/>
          <w:tab w:val="left" w:pos="1134"/>
        </w:tabs>
        <w:ind w:left="142" w:firstLine="709"/>
        <w:rPr>
          <w:shd w:val="clear" w:color="auto" w:fill="FFFFFF"/>
        </w:rPr>
      </w:pPr>
      <w:r w:rsidRPr="006D5E04">
        <w:rPr>
          <w:shd w:val="clear" w:color="auto" w:fill="FFFFFF"/>
        </w:rPr>
        <w:t>гастрольные и проектные группы;</w:t>
      </w:r>
    </w:p>
    <w:p w:rsidR="00835B86" w:rsidRPr="006D5E04" w:rsidRDefault="00835B86" w:rsidP="00835B86">
      <w:pPr>
        <w:numPr>
          <w:ilvl w:val="0"/>
          <w:numId w:val="56"/>
        </w:numPr>
        <w:tabs>
          <w:tab w:val="clear" w:pos="720"/>
          <w:tab w:val="left" w:pos="1134"/>
        </w:tabs>
        <w:ind w:left="142" w:firstLine="709"/>
        <w:rPr>
          <w:shd w:val="clear" w:color="auto" w:fill="FFFFFF"/>
        </w:rPr>
      </w:pPr>
      <w:r w:rsidRPr="006D5E04">
        <w:rPr>
          <w:shd w:val="clear" w:color="auto" w:fill="FFFFFF"/>
        </w:rPr>
        <w:t>административно-технические службы.</w:t>
      </w:r>
    </w:p>
    <w:p w:rsidR="00835B86" w:rsidRPr="006D5E04" w:rsidRDefault="00835B86" w:rsidP="00835B86">
      <w:pPr>
        <w:ind w:firstLine="681"/>
        <w:rPr>
          <w:shd w:val="clear" w:color="auto" w:fill="FFFFFF"/>
        </w:rPr>
      </w:pPr>
      <w:r w:rsidRPr="006D5E04">
        <w:rPr>
          <w:shd w:val="clear" w:color="auto" w:fill="FFFFFF"/>
        </w:rPr>
        <w:t>Учредителем и главным регулятором деятельности филармонии является Министерство культуры РФ. По организационно-правовой форме учреждение является государственным бюджетным учреждением культуры. На локальном уровне филармонию представляют ее внутренние творческие и административные подразделения.</w:t>
      </w:r>
    </w:p>
    <w:p w:rsidR="00835B86" w:rsidRPr="006D5E04" w:rsidRDefault="00835B86" w:rsidP="00835B86">
      <w:pPr>
        <w:ind w:firstLine="681"/>
        <w:rPr>
          <w:shd w:val="clear" w:color="auto" w:fill="FFFFFF"/>
        </w:rPr>
      </w:pPr>
      <w:r w:rsidRPr="006D5E04">
        <w:rPr>
          <w:shd w:val="clear" w:color="auto" w:fill="FFFFFF"/>
        </w:rPr>
        <w:t>Филармония участвует в государственных программах поддержки культуры и искусства. Деятельность учреждения направлена на создание и исполнение музыкальных произведений, организацию концертной деятельности, просветительскую работу и сохранение культурного наследия.</w:t>
      </w:r>
    </w:p>
    <w:p w:rsidR="00835B86" w:rsidRPr="006D5E04" w:rsidRDefault="00835B86" w:rsidP="00835B86">
      <w:pPr>
        <w:ind w:firstLine="681"/>
        <w:rPr>
          <w:shd w:val="clear" w:color="auto" w:fill="FFFFFF"/>
        </w:rPr>
      </w:pPr>
      <w:r w:rsidRPr="006D5E04">
        <w:rPr>
          <w:shd w:val="clear" w:color="auto" w:fill="FFFFFF"/>
        </w:rPr>
        <w:t>Структура управления рабочим временем позволяет эффективно планировать и контролировать использование творческих и трудовых ресурсов филармонии. Она включает систему подразделений, которые имеют регламентированные графики работы и отчетности на локальном уровне.</w:t>
      </w:r>
    </w:p>
    <w:p w:rsidR="00835B86" w:rsidRPr="006D5E04" w:rsidRDefault="00835B86" w:rsidP="00835B86">
      <w:pPr>
        <w:ind w:firstLine="681"/>
        <w:rPr>
          <w:shd w:val="clear" w:color="auto" w:fill="FFFFFF"/>
        </w:rPr>
      </w:pPr>
      <w:r w:rsidRPr="006D5E04">
        <w:rPr>
          <w:shd w:val="clear" w:color="auto" w:fill="FFFFFF"/>
        </w:rPr>
        <w:t>Художественный совет, который собирается на плановые заседания не реже одного раза в квартал, осуществляет стратегическое руководство творческим процессом. В рамках своей работы совет утверждает сводные годовые и квартальные планы-графики выступлений, гастролей и репетиций, распределяет творческую нагрузку между коллективами, а также утверждает периоды творческих отпусков и стажировок для артистов.</w:t>
      </w:r>
    </w:p>
    <w:p w:rsidR="00835B86" w:rsidRPr="006D5E04" w:rsidRDefault="00835B86" w:rsidP="00835B86">
      <w:pPr>
        <w:ind w:firstLine="681"/>
        <w:rPr>
          <w:shd w:val="clear" w:color="auto" w:fill="FFFFFF"/>
        </w:rPr>
      </w:pPr>
      <w:r w:rsidRPr="006D5E04">
        <w:rPr>
          <w:shd w:val="clear" w:color="auto" w:fill="FFFFFF"/>
        </w:rPr>
        <w:t xml:space="preserve">Организационная структура учета рабочего времени включает Ревизионную комиссию, которая контролирует соблюдение трудового законодательства. В компетенцию этой комиссии входит проверка табелей учета рабочего времени, </w:t>
      </w:r>
      <w:r w:rsidRPr="006D5E04">
        <w:rPr>
          <w:shd w:val="clear" w:color="auto" w:fill="FFFFFF"/>
        </w:rPr>
        <w:lastRenderedPageBreak/>
        <w:t>соответствия графиков фактической занятости, правильности расчета сверхурочных работ и выплат. Сформированная комиссия выполняет следующие задачи:</w:t>
      </w:r>
    </w:p>
    <w:p w:rsidR="00835B86" w:rsidRPr="006D5E04" w:rsidRDefault="00835B86" w:rsidP="00835B86">
      <w:pPr>
        <w:numPr>
          <w:ilvl w:val="0"/>
          <w:numId w:val="57"/>
        </w:numPr>
        <w:tabs>
          <w:tab w:val="clear" w:pos="720"/>
          <w:tab w:val="num" w:pos="1134"/>
        </w:tabs>
        <w:ind w:left="142" w:firstLine="709"/>
        <w:rPr>
          <w:shd w:val="clear" w:color="auto" w:fill="FFFFFF"/>
        </w:rPr>
      </w:pPr>
      <w:r w:rsidRPr="006D5E04">
        <w:rPr>
          <w:shd w:val="clear" w:color="auto" w:fill="FFFFFF"/>
        </w:rPr>
        <w:t>контролирует соблюдение утвержденных графиков работы и репетиций;</w:t>
      </w:r>
    </w:p>
    <w:p w:rsidR="00835B86" w:rsidRPr="006D5E04" w:rsidRDefault="00835B86" w:rsidP="00835B86">
      <w:pPr>
        <w:numPr>
          <w:ilvl w:val="0"/>
          <w:numId w:val="57"/>
        </w:numPr>
        <w:tabs>
          <w:tab w:val="clear" w:pos="720"/>
          <w:tab w:val="num" w:pos="1134"/>
        </w:tabs>
        <w:ind w:left="142" w:firstLine="709"/>
        <w:rPr>
          <w:shd w:val="clear" w:color="auto" w:fill="FFFFFF"/>
        </w:rPr>
      </w:pPr>
      <w:r w:rsidRPr="006D5E04">
        <w:rPr>
          <w:shd w:val="clear" w:color="auto" w:fill="FFFFFF"/>
        </w:rPr>
        <w:t>проверяет учет рабочего времени артистов на гастролях и выездных мероприятиях;</w:t>
      </w:r>
    </w:p>
    <w:p w:rsidR="00835B86" w:rsidRPr="006D5E04" w:rsidRDefault="00835B86" w:rsidP="00835B86">
      <w:pPr>
        <w:numPr>
          <w:ilvl w:val="0"/>
          <w:numId w:val="57"/>
        </w:numPr>
        <w:tabs>
          <w:tab w:val="clear" w:pos="720"/>
          <w:tab w:val="num" w:pos="1134"/>
        </w:tabs>
        <w:ind w:left="142" w:firstLine="709"/>
        <w:rPr>
          <w:shd w:val="clear" w:color="auto" w:fill="FFFFFF"/>
        </w:rPr>
      </w:pPr>
      <w:r w:rsidRPr="006D5E04">
        <w:rPr>
          <w:shd w:val="clear" w:color="auto" w:fill="FFFFFF"/>
        </w:rPr>
        <w:t>утверждает отчеты по использованию фонда рабочего времени;</w:t>
      </w:r>
    </w:p>
    <w:p w:rsidR="00835B86" w:rsidRPr="006D5E04" w:rsidRDefault="00835B86" w:rsidP="00835B86">
      <w:pPr>
        <w:numPr>
          <w:ilvl w:val="0"/>
          <w:numId w:val="57"/>
        </w:numPr>
        <w:tabs>
          <w:tab w:val="clear" w:pos="720"/>
          <w:tab w:val="num" w:pos="1134"/>
        </w:tabs>
        <w:ind w:left="142" w:firstLine="709"/>
        <w:rPr>
          <w:shd w:val="clear" w:color="auto" w:fill="FFFFFF"/>
        </w:rPr>
      </w:pPr>
      <w:r w:rsidRPr="006D5E04">
        <w:rPr>
          <w:shd w:val="clear" w:color="auto" w:fill="FFFFFF"/>
        </w:rPr>
        <w:t>контролирует оформление документации на отпуска и больничные листы;</w:t>
      </w:r>
    </w:p>
    <w:p w:rsidR="00835B86" w:rsidRPr="006D5E04" w:rsidRDefault="00835B86" w:rsidP="00835B86">
      <w:pPr>
        <w:numPr>
          <w:ilvl w:val="0"/>
          <w:numId w:val="57"/>
        </w:numPr>
        <w:tabs>
          <w:tab w:val="clear" w:pos="720"/>
          <w:tab w:val="num" w:pos="1134"/>
        </w:tabs>
        <w:ind w:left="142" w:firstLine="709"/>
        <w:rPr>
          <w:shd w:val="clear" w:color="auto" w:fill="FFFFFF"/>
        </w:rPr>
      </w:pPr>
      <w:r w:rsidRPr="006D5E04">
        <w:rPr>
          <w:shd w:val="clear" w:color="auto" w:fill="FFFFFF"/>
        </w:rPr>
        <w:t>взаимодействует с бухгалтерией для корректного начисления заработной платы.</w:t>
      </w:r>
    </w:p>
    <w:p w:rsidR="00835B86" w:rsidRPr="006D5E04" w:rsidRDefault="00835B86" w:rsidP="00835B86">
      <w:pPr>
        <w:rPr>
          <w:shd w:val="clear" w:color="auto" w:fill="FFFFFF"/>
        </w:rPr>
      </w:pPr>
      <w:r w:rsidRPr="006D5E04">
        <w:rPr>
          <w:shd w:val="clear" w:color="auto" w:fill="FFFFFF"/>
        </w:rPr>
        <w:t>Административно-кадровая служба — исполнительный орган, ответственный за оперативный учет и документооборот. В компетенцию этой структурной единицы входит:</w:t>
      </w:r>
    </w:p>
    <w:p w:rsidR="00835B86" w:rsidRPr="006D5E04" w:rsidRDefault="00835B86" w:rsidP="00835B86">
      <w:pPr>
        <w:numPr>
          <w:ilvl w:val="0"/>
          <w:numId w:val="58"/>
        </w:numPr>
        <w:tabs>
          <w:tab w:val="clear" w:pos="720"/>
          <w:tab w:val="num" w:pos="1134"/>
        </w:tabs>
        <w:ind w:left="142" w:firstLine="709"/>
        <w:rPr>
          <w:shd w:val="clear" w:color="auto" w:fill="FFFFFF"/>
        </w:rPr>
      </w:pPr>
      <w:r w:rsidRPr="006D5E04">
        <w:rPr>
          <w:shd w:val="clear" w:color="auto" w:fill="FFFFFF"/>
        </w:rPr>
        <w:t>составление и ведение сводных табелей учета рабочего времени;</w:t>
      </w:r>
    </w:p>
    <w:p w:rsidR="00835B86" w:rsidRPr="006D5E04" w:rsidRDefault="00835B86" w:rsidP="00835B86">
      <w:pPr>
        <w:numPr>
          <w:ilvl w:val="0"/>
          <w:numId w:val="58"/>
        </w:numPr>
        <w:tabs>
          <w:tab w:val="clear" w:pos="720"/>
          <w:tab w:val="num" w:pos="1134"/>
        </w:tabs>
        <w:ind w:left="142" w:firstLine="709"/>
        <w:rPr>
          <w:shd w:val="clear" w:color="auto" w:fill="FFFFFF"/>
        </w:rPr>
      </w:pPr>
      <w:r w:rsidRPr="006D5E04">
        <w:rPr>
          <w:shd w:val="clear" w:color="auto" w:fill="FFFFFF"/>
        </w:rPr>
        <w:t>расчет нормативной и фактической занятости по творческим проектам;</w:t>
      </w:r>
    </w:p>
    <w:p w:rsidR="00835B86" w:rsidRPr="006D5E04" w:rsidRDefault="00835B86" w:rsidP="00835B86">
      <w:pPr>
        <w:numPr>
          <w:ilvl w:val="0"/>
          <w:numId w:val="58"/>
        </w:numPr>
        <w:tabs>
          <w:tab w:val="clear" w:pos="720"/>
          <w:tab w:val="num" w:pos="1134"/>
        </w:tabs>
        <w:ind w:left="142" w:firstLine="709"/>
        <w:rPr>
          <w:shd w:val="clear" w:color="auto" w:fill="FFFFFF"/>
        </w:rPr>
      </w:pPr>
      <w:r w:rsidRPr="006D5E04">
        <w:rPr>
          <w:shd w:val="clear" w:color="auto" w:fill="FFFFFF"/>
        </w:rPr>
        <w:t>оформление приказов на все виды отпусков, командировок и отгулов;</w:t>
      </w:r>
    </w:p>
    <w:p w:rsidR="00835B86" w:rsidRPr="006D5E04" w:rsidRDefault="00835B86" w:rsidP="00835B86">
      <w:pPr>
        <w:numPr>
          <w:ilvl w:val="0"/>
          <w:numId w:val="58"/>
        </w:numPr>
        <w:tabs>
          <w:tab w:val="clear" w:pos="720"/>
          <w:tab w:val="num" w:pos="1134"/>
        </w:tabs>
        <w:ind w:left="142" w:firstLine="709"/>
        <w:rPr>
          <w:shd w:val="clear" w:color="auto" w:fill="FFFFFF"/>
        </w:rPr>
      </w:pPr>
      <w:r w:rsidRPr="006D5E04">
        <w:rPr>
          <w:shd w:val="clear" w:color="auto" w:fill="FFFFFF"/>
        </w:rPr>
        <w:t>формирование отчетности по фонду рабочего времени для государственных органов.</w:t>
      </w:r>
    </w:p>
    <w:p w:rsidR="00835B86" w:rsidRPr="006D5E04" w:rsidRDefault="00835B86" w:rsidP="00835B86">
      <w:pPr>
        <w:rPr>
          <w:shd w:val="clear" w:color="auto" w:fill="FFFFFF"/>
        </w:rPr>
      </w:pPr>
      <w:r w:rsidRPr="006D5E04">
        <w:rPr>
          <w:shd w:val="clear" w:color="auto" w:fill="FFFFFF"/>
        </w:rPr>
        <w:t>В состав административно-управленческого блока филармонии по учету рабочего времени входят следующие функциональные подсистемы:</w:t>
      </w:r>
    </w:p>
    <w:p w:rsidR="00835B86" w:rsidRPr="006D5E04" w:rsidRDefault="00835B86" w:rsidP="00835B86">
      <w:pPr>
        <w:numPr>
          <w:ilvl w:val="0"/>
          <w:numId w:val="59"/>
        </w:numPr>
        <w:tabs>
          <w:tab w:val="clear" w:pos="720"/>
          <w:tab w:val="num" w:pos="1134"/>
        </w:tabs>
        <w:ind w:left="142" w:firstLine="709"/>
        <w:rPr>
          <w:shd w:val="clear" w:color="auto" w:fill="FFFFFF"/>
        </w:rPr>
      </w:pPr>
      <w:r w:rsidRPr="006D5E04">
        <w:rPr>
          <w:shd w:val="clear" w:color="auto" w:fill="FFFFFF"/>
        </w:rPr>
        <w:t>Отдел кадров и табельного учета</w:t>
      </w:r>
    </w:p>
    <w:p w:rsidR="00835B86" w:rsidRPr="006D5E04" w:rsidRDefault="00835B86" w:rsidP="00835B86">
      <w:pPr>
        <w:numPr>
          <w:ilvl w:val="0"/>
          <w:numId w:val="59"/>
        </w:numPr>
        <w:tabs>
          <w:tab w:val="clear" w:pos="720"/>
          <w:tab w:val="num" w:pos="1134"/>
        </w:tabs>
        <w:ind w:left="142" w:firstLine="709"/>
        <w:rPr>
          <w:shd w:val="clear" w:color="auto" w:fill="FFFFFF"/>
        </w:rPr>
      </w:pPr>
      <w:r w:rsidRPr="006D5E04">
        <w:rPr>
          <w:shd w:val="clear" w:color="auto" w:fill="FFFFFF"/>
        </w:rPr>
        <w:t>Планово-экономический отдел</w:t>
      </w:r>
    </w:p>
    <w:p w:rsidR="00835B86" w:rsidRPr="006D5E04" w:rsidRDefault="00835B86" w:rsidP="00835B86">
      <w:pPr>
        <w:numPr>
          <w:ilvl w:val="0"/>
          <w:numId w:val="59"/>
        </w:numPr>
        <w:tabs>
          <w:tab w:val="clear" w:pos="720"/>
          <w:tab w:val="num" w:pos="1134"/>
        </w:tabs>
        <w:ind w:left="142" w:firstLine="709"/>
        <w:rPr>
          <w:shd w:val="clear" w:color="auto" w:fill="FFFFFF"/>
        </w:rPr>
      </w:pPr>
      <w:r w:rsidRPr="006D5E04">
        <w:rPr>
          <w:shd w:val="clear" w:color="auto" w:fill="FFFFFF"/>
        </w:rPr>
        <w:t>Бухгалтерия (расчетный сектор)</w:t>
      </w:r>
    </w:p>
    <w:p w:rsidR="00835B86" w:rsidRPr="006D5E04" w:rsidRDefault="00835B86" w:rsidP="00835B86">
      <w:pPr>
        <w:numPr>
          <w:ilvl w:val="0"/>
          <w:numId w:val="59"/>
        </w:numPr>
        <w:tabs>
          <w:tab w:val="clear" w:pos="720"/>
          <w:tab w:val="num" w:pos="1134"/>
        </w:tabs>
        <w:ind w:left="142" w:firstLine="709"/>
        <w:rPr>
          <w:shd w:val="clear" w:color="auto" w:fill="FFFFFF"/>
        </w:rPr>
      </w:pPr>
      <w:r w:rsidRPr="006D5E04">
        <w:rPr>
          <w:shd w:val="clear" w:color="auto" w:fill="FFFFFF"/>
        </w:rPr>
        <w:t>Художественно-производственный отдел</w:t>
      </w:r>
    </w:p>
    <w:p w:rsidR="00835B86" w:rsidRPr="006D5E04" w:rsidRDefault="00835B86" w:rsidP="00835B86">
      <w:pPr>
        <w:numPr>
          <w:ilvl w:val="0"/>
          <w:numId w:val="59"/>
        </w:numPr>
        <w:tabs>
          <w:tab w:val="clear" w:pos="720"/>
          <w:tab w:val="num" w:pos="1134"/>
        </w:tabs>
        <w:ind w:left="142" w:firstLine="709"/>
        <w:rPr>
          <w:shd w:val="clear" w:color="auto" w:fill="FFFFFF"/>
        </w:rPr>
      </w:pPr>
      <w:r w:rsidRPr="006D5E04">
        <w:rPr>
          <w:shd w:val="clear" w:color="auto" w:fill="FFFFFF"/>
        </w:rPr>
        <w:t>Отдел гастрольной деятельности</w:t>
      </w:r>
    </w:p>
    <w:p w:rsidR="00835B86" w:rsidRPr="006D5E04" w:rsidRDefault="00835B86" w:rsidP="00835B86">
      <w:pPr>
        <w:numPr>
          <w:ilvl w:val="0"/>
          <w:numId w:val="59"/>
        </w:numPr>
        <w:tabs>
          <w:tab w:val="clear" w:pos="720"/>
          <w:tab w:val="num" w:pos="1134"/>
        </w:tabs>
        <w:ind w:left="142" w:firstLine="709"/>
        <w:rPr>
          <w:shd w:val="clear" w:color="auto" w:fill="FFFFFF"/>
        </w:rPr>
      </w:pPr>
      <w:r w:rsidRPr="006D5E04">
        <w:rPr>
          <w:shd w:val="clear" w:color="auto" w:fill="FFFFFF"/>
        </w:rPr>
        <w:t>Юридический отдел</w:t>
      </w:r>
    </w:p>
    <w:p w:rsidR="00835B86" w:rsidRPr="006D5E04" w:rsidRDefault="00835B86" w:rsidP="00835B86">
      <w:pPr>
        <w:numPr>
          <w:ilvl w:val="0"/>
          <w:numId w:val="59"/>
        </w:numPr>
        <w:tabs>
          <w:tab w:val="clear" w:pos="720"/>
          <w:tab w:val="num" w:pos="1134"/>
        </w:tabs>
        <w:ind w:left="142" w:firstLine="709"/>
        <w:rPr>
          <w:shd w:val="clear" w:color="auto" w:fill="FFFFFF"/>
        </w:rPr>
      </w:pPr>
      <w:r w:rsidRPr="006D5E04">
        <w:rPr>
          <w:shd w:val="clear" w:color="auto" w:fill="FFFFFF"/>
        </w:rPr>
        <w:t>Административно-хозяйственный отдел</w:t>
      </w:r>
    </w:p>
    <w:p w:rsidR="00835B86" w:rsidRPr="006D5E04" w:rsidRDefault="00835B86" w:rsidP="00835B86">
      <w:pPr>
        <w:numPr>
          <w:ilvl w:val="0"/>
          <w:numId w:val="59"/>
        </w:numPr>
        <w:tabs>
          <w:tab w:val="clear" w:pos="720"/>
          <w:tab w:val="num" w:pos="1134"/>
        </w:tabs>
        <w:ind w:left="142" w:firstLine="709"/>
        <w:rPr>
          <w:shd w:val="clear" w:color="auto" w:fill="FFFFFF"/>
        </w:rPr>
      </w:pPr>
      <w:r w:rsidRPr="006D5E04">
        <w:rPr>
          <w:shd w:val="clear" w:color="auto" w:fill="FFFFFF"/>
        </w:rPr>
        <w:t>Служба безопасности (контроль доступа)</w:t>
      </w:r>
    </w:p>
    <w:p w:rsidR="00835B86" w:rsidRPr="006D5E04" w:rsidRDefault="00835B86" w:rsidP="00835B86">
      <w:pPr>
        <w:numPr>
          <w:ilvl w:val="0"/>
          <w:numId w:val="59"/>
        </w:numPr>
        <w:tabs>
          <w:tab w:val="clear" w:pos="720"/>
          <w:tab w:val="num" w:pos="1134"/>
        </w:tabs>
        <w:ind w:left="142" w:firstLine="709"/>
        <w:rPr>
          <w:shd w:val="clear" w:color="auto" w:fill="FFFFFF"/>
        </w:rPr>
      </w:pPr>
      <w:r w:rsidRPr="006D5E04">
        <w:rPr>
          <w:shd w:val="clear" w:color="auto" w:fill="FFFFFF"/>
        </w:rPr>
        <w:t>Архив кадровой документации</w:t>
      </w:r>
    </w:p>
    <w:p w:rsidR="00835B86" w:rsidRPr="006D5E04" w:rsidRDefault="00835B86" w:rsidP="00835B86">
      <w:pPr>
        <w:rPr>
          <w:shd w:val="clear" w:color="auto" w:fill="FFFFFF"/>
        </w:rPr>
      </w:pPr>
      <w:r w:rsidRPr="006D5E04">
        <w:rPr>
          <w:b/>
          <w:bCs/>
          <w:shd w:val="clear" w:color="auto" w:fill="FFFFFF"/>
        </w:rPr>
        <w:t>Задачи и функции системы учета рабочего времени в филармонии</w:t>
      </w:r>
    </w:p>
    <w:p w:rsidR="00835B86" w:rsidRPr="006D5E04" w:rsidRDefault="00835B86" w:rsidP="00835B86">
      <w:pPr>
        <w:rPr>
          <w:shd w:val="clear" w:color="auto" w:fill="FFFFFF"/>
        </w:rPr>
      </w:pPr>
      <w:r w:rsidRPr="006D5E04">
        <w:rPr>
          <w:b/>
          <w:bCs/>
          <w:shd w:val="clear" w:color="auto" w:fill="FFFFFF"/>
        </w:rPr>
        <w:t>Основные задачи:</w:t>
      </w:r>
    </w:p>
    <w:p w:rsidR="00835B86" w:rsidRPr="006D5E04" w:rsidRDefault="00835B86" w:rsidP="00835B86">
      <w:pPr>
        <w:numPr>
          <w:ilvl w:val="0"/>
          <w:numId w:val="60"/>
        </w:numPr>
        <w:tabs>
          <w:tab w:val="clear" w:pos="720"/>
          <w:tab w:val="num" w:pos="1134"/>
        </w:tabs>
        <w:ind w:left="142" w:firstLine="567"/>
        <w:rPr>
          <w:shd w:val="clear" w:color="auto" w:fill="FFFFFF"/>
        </w:rPr>
      </w:pPr>
      <w:r w:rsidRPr="006D5E04">
        <w:rPr>
          <w:shd w:val="clear" w:color="auto" w:fill="FFFFFF"/>
        </w:rPr>
        <w:t>Обеспечение точного и своевременного учета фактически отработанного времени по всем категориям сотрудников (артисты, технический персонал, администрация).</w:t>
      </w:r>
    </w:p>
    <w:p w:rsidR="00835B86" w:rsidRPr="006D5E04" w:rsidRDefault="00835B86" w:rsidP="00835B86">
      <w:pPr>
        <w:numPr>
          <w:ilvl w:val="0"/>
          <w:numId w:val="60"/>
        </w:numPr>
        <w:tabs>
          <w:tab w:val="clear" w:pos="720"/>
          <w:tab w:val="num" w:pos="1134"/>
        </w:tabs>
        <w:ind w:left="142" w:firstLine="567"/>
        <w:rPr>
          <w:shd w:val="clear" w:color="auto" w:fill="FFFFFF"/>
        </w:rPr>
      </w:pPr>
      <w:r w:rsidRPr="006D5E04">
        <w:rPr>
          <w:shd w:val="clear" w:color="auto" w:fill="FFFFFF"/>
        </w:rPr>
        <w:lastRenderedPageBreak/>
        <w:t>Оптимизация творческих и производственных графиков для максимальной загрузки площадок и коллективов.</w:t>
      </w:r>
    </w:p>
    <w:p w:rsidR="00835B86" w:rsidRPr="006D5E04" w:rsidRDefault="00835B86" w:rsidP="00835B86">
      <w:pPr>
        <w:numPr>
          <w:ilvl w:val="0"/>
          <w:numId w:val="60"/>
        </w:numPr>
        <w:tabs>
          <w:tab w:val="clear" w:pos="720"/>
          <w:tab w:val="num" w:pos="1134"/>
        </w:tabs>
        <w:ind w:left="142" w:firstLine="567"/>
        <w:rPr>
          <w:shd w:val="clear" w:color="auto" w:fill="FFFFFF"/>
        </w:rPr>
      </w:pPr>
      <w:r w:rsidRPr="006D5E04">
        <w:rPr>
          <w:shd w:val="clear" w:color="auto" w:fill="FFFFFF"/>
        </w:rPr>
        <w:t>Соблюдение баланса между интенсивностью творческого процесса (репетиции, гастроли) и нормами трудового законодательства.</w:t>
      </w:r>
    </w:p>
    <w:p w:rsidR="00835B86" w:rsidRPr="006D5E04" w:rsidRDefault="00835B86" w:rsidP="00835B86">
      <w:pPr>
        <w:rPr>
          <w:shd w:val="clear" w:color="auto" w:fill="FFFFFF"/>
        </w:rPr>
      </w:pPr>
      <w:r w:rsidRPr="006D5E04">
        <w:rPr>
          <w:b/>
          <w:bCs/>
          <w:shd w:val="clear" w:color="auto" w:fill="FFFFFF"/>
        </w:rPr>
        <w:t>Функции системы:</w:t>
      </w:r>
    </w:p>
    <w:p w:rsidR="00835B86" w:rsidRPr="006D5E04" w:rsidRDefault="00835B86" w:rsidP="00835B86">
      <w:pPr>
        <w:numPr>
          <w:ilvl w:val="0"/>
          <w:numId w:val="61"/>
        </w:numPr>
        <w:tabs>
          <w:tab w:val="clear" w:pos="720"/>
          <w:tab w:val="num" w:pos="1134"/>
        </w:tabs>
        <w:ind w:left="142" w:firstLine="709"/>
        <w:rPr>
          <w:shd w:val="clear" w:color="auto" w:fill="FFFFFF"/>
        </w:rPr>
      </w:pPr>
      <w:r w:rsidRPr="006D5E04">
        <w:rPr>
          <w:b/>
          <w:bCs/>
          <w:shd w:val="clear" w:color="auto" w:fill="FFFFFF"/>
        </w:rPr>
        <w:t>Планировочная функция</w:t>
      </w:r>
      <w:r w:rsidRPr="006D5E04">
        <w:rPr>
          <w:shd w:val="clear" w:color="auto" w:fill="FFFFFF"/>
        </w:rPr>
        <w:t> является первостепенной. Система служит инструментом для составления детализированных графиков репетиций, концертов, гастролей и технических работ на сцене.</w:t>
      </w:r>
    </w:p>
    <w:p w:rsidR="00835B86" w:rsidRPr="006D5E04" w:rsidRDefault="00835B86" w:rsidP="00835B86">
      <w:pPr>
        <w:numPr>
          <w:ilvl w:val="0"/>
          <w:numId w:val="61"/>
        </w:numPr>
        <w:tabs>
          <w:tab w:val="clear" w:pos="720"/>
          <w:tab w:val="num" w:pos="1134"/>
        </w:tabs>
        <w:ind w:left="142" w:firstLine="709"/>
        <w:rPr>
          <w:shd w:val="clear" w:color="auto" w:fill="FFFFFF"/>
        </w:rPr>
      </w:pPr>
      <w:r w:rsidRPr="006D5E04">
        <w:rPr>
          <w:b/>
          <w:bCs/>
          <w:shd w:val="clear" w:color="auto" w:fill="FFFFFF"/>
        </w:rPr>
        <w:t>Контрольно-учетная функция</w:t>
      </w:r>
      <w:r w:rsidRPr="006D5E04">
        <w:rPr>
          <w:shd w:val="clear" w:color="auto" w:fill="FFFFFF"/>
        </w:rPr>
        <w:t xml:space="preserve"> — вторая ключевая функция. Через систему </w:t>
      </w:r>
      <w:proofErr w:type="spellStart"/>
      <w:r w:rsidRPr="006D5E04">
        <w:rPr>
          <w:shd w:val="clear" w:color="auto" w:fill="FFFFFF"/>
        </w:rPr>
        <w:t>табелирования</w:t>
      </w:r>
      <w:proofErr w:type="spellEnd"/>
      <w:r w:rsidRPr="006D5E04">
        <w:rPr>
          <w:shd w:val="clear" w:color="auto" w:fill="FFFFFF"/>
        </w:rPr>
        <w:t xml:space="preserve"> и отчетности филармония аккумулирует данные о фактической занятости, что является основой для анализа эффективности, расчета заработной платы и формирования статистической отчетности.</w:t>
      </w:r>
    </w:p>
    <w:p w:rsidR="00835B86" w:rsidRPr="006D5E04" w:rsidRDefault="00835B86" w:rsidP="00835B86">
      <w:pPr>
        <w:ind w:firstLine="681"/>
        <w:rPr>
          <w:shd w:val="clear" w:color="auto" w:fill="FFFFFF"/>
        </w:rPr>
      </w:pPr>
      <w:r w:rsidRPr="006D5E04">
        <w:rPr>
          <w:b/>
          <w:bCs/>
          <w:shd w:val="clear" w:color="auto" w:fill="FFFFFF"/>
        </w:rPr>
        <w:t>Техническое оснащение системы учета рабочего времени</w:t>
      </w:r>
    </w:p>
    <w:p w:rsidR="00835B86" w:rsidRPr="006D5E04" w:rsidRDefault="00835B86" w:rsidP="00835B86">
      <w:pPr>
        <w:ind w:firstLine="681"/>
        <w:rPr>
          <w:shd w:val="clear" w:color="auto" w:fill="FFFFFF"/>
        </w:rPr>
      </w:pPr>
      <w:r w:rsidRPr="006D5E04">
        <w:rPr>
          <w:shd w:val="clear" w:color="auto" w:fill="FFFFFF"/>
        </w:rPr>
        <w:t>Современная система учета рабочего времени в филармонии базируется на комплексе технических средств, в который входят:</w:t>
      </w:r>
    </w:p>
    <w:p w:rsidR="00835B86" w:rsidRPr="006D5E04" w:rsidRDefault="00835B86" w:rsidP="00835B86">
      <w:pPr>
        <w:numPr>
          <w:ilvl w:val="0"/>
          <w:numId w:val="62"/>
        </w:numPr>
        <w:tabs>
          <w:tab w:val="clear" w:pos="720"/>
          <w:tab w:val="num" w:pos="1134"/>
        </w:tabs>
        <w:ind w:left="142" w:firstLine="709"/>
        <w:rPr>
          <w:shd w:val="clear" w:color="auto" w:fill="FFFFFF"/>
        </w:rPr>
      </w:pPr>
      <w:r w:rsidRPr="006D5E04">
        <w:rPr>
          <w:shd w:val="clear" w:color="auto" w:fill="FFFFFF"/>
        </w:rPr>
        <w:t>Средства вычислительной техники (рабочие станции, серверы);</w:t>
      </w:r>
    </w:p>
    <w:p w:rsidR="00835B86" w:rsidRPr="006D5E04" w:rsidRDefault="00835B86" w:rsidP="00835B86">
      <w:pPr>
        <w:numPr>
          <w:ilvl w:val="0"/>
          <w:numId w:val="62"/>
        </w:numPr>
        <w:tabs>
          <w:tab w:val="clear" w:pos="720"/>
          <w:tab w:val="num" w:pos="1134"/>
        </w:tabs>
        <w:ind w:left="142" w:firstLine="709"/>
        <w:rPr>
          <w:shd w:val="clear" w:color="auto" w:fill="FFFFFF"/>
        </w:rPr>
      </w:pPr>
      <w:r w:rsidRPr="006D5E04">
        <w:rPr>
          <w:shd w:val="clear" w:color="auto" w:fill="FFFFFF"/>
        </w:rPr>
        <w:t>Оборудование локальной вычислительной сети (ЛВС) для объединения всех отделов;</w:t>
      </w:r>
    </w:p>
    <w:p w:rsidR="00835B86" w:rsidRPr="006D5E04" w:rsidRDefault="00835B86" w:rsidP="00835B86">
      <w:pPr>
        <w:numPr>
          <w:ilvl w:val="0"/>
          <w:numId w:val="62"/>
        </w:numPr>
        <w:tabs>
          <w:tab w:val="clear" w:pos="720"/>
          <w:tab w:val="num" w:pos="1134"/>
        </w:tabs>
        <w:ind w:left="142" w:firstLine="709"/>
        <w:rPr>
          <w:shd w:val="clear" w:color="auto" w:fill="FFFFFF"/>
        </w:rPr>
      </w:pPr>
      <w:r w:rsidRPr="006D5E04">
        <w:rPr>
          <w:shd w:val="clear" w:color="auto" w:fill="FFFFFF"/>
        </w:rPr>
        <w:t>Системы контроля доступа (турникеты, электронные пропуска) для автоматической фиксации явки;</w:t>
      </w:r>
    </w:p>
    <w:p w:rsidR="00835B86" w:rsidRPr="006D5E04" w:rsidRDefault="00835B86" w:rsidP="00835B86">
      <w:pPr>
        <w:numPr>
          <w:ilvl w:val="0"/>
          <w:numId w:val="62"/>
        </w:numPr>
        <w:tabs>
          <w:tab w:val="clear" w:pos="720"/>
          <w:tab w:val="num" w:pos="1134"/>
        </w:tabs>
        <w:ind w:left="142" w:firstLine="709"/>
        <w:rPr>
          <w:shd w:val="clear" w:color="auto" w:fill="FFFFFF"/>
        </w:rPr>
      </w:pPr>
      <w:r w:rsidRPr="006D5E04">
        <w:rPr>
          <w:shd w:val="clear" w:color="auto" w:fill="FFFFFF"/>
        </w:rPr>
        <w:t>Специализированные графические редакторы и планировщики для составления репетиционных и концертных сеток;</w:t>
      </w:r>
    </w:p>
    <w:p w:rsidR="001E1EEF" w:rsidRPr="00835B86" w:rsidRDefault="00835B86" w:rsidP="00835B86">
      <w:pPr>
        <w:numPr>
          <w:ilvl w:val="0"/>
          <w:numId w:val="62"/>
        </w:numPr>
        <w:tabs>
          <w:tab w:val="clear" w:pos="720"/>
          <w:tab w:val="num" w:pos="1134"/>
        </w:tabs>
        <w:ind w:left="142" w:firstLine="709"/>
        <w:rPr>
          <w:shd w:val="clear" w:color="auto" w:fill="FFFFFF"/>
        </w:rPr>
      </w:pPr>
      <w:r w:rsidRPr="006D5E04">
        <w:rPr>
          <w:shd w:val="clear" w:color="auto" w:fill="FFFFFF"/>
        </w:rPr>
        <w:t>Средства видеоконференцсвязи для учета рабочего времени удаленных сотрудников и координации с гастрольными группами.</w:t>
      </w:r>
    </w:p>
    <w:p w:rsidR="00940285" w:rsidRDefault="002D41C5" w:rsidP="00441120">
      <w:pPr>
        <w:pStyle w:val="2"/>
        <w:numPr>
          <w:ilvl w:val="1"/>
          <w:numId w:val="1"/>
        </w:numPr>
      </w:pPr>
      <w:bookmarkStart w:id="2" w:name="_Toc100834727"/>
      <w:r>
        <w:t>Выбор методологии и технологии концептуального моделирования ИС</w:t>
      </w:r>
      <w:bookmarkEnd w:id="2"/>
    </w:p>
    <w:p w:rsidR="001A668E" w:rsidRDefault="001A668E" w:rsidP="001A668E">
      <w:r>
        <w:t>В этом разделе приводится краткая характеристика и сравнительный анализ современных методологий и технологий концептуального моделирования информационных систем.</w:t>
      </w:r>
    </w:p>
    <w:p w:rsidR="001A668E" w:rsidRDefault="001A668E" w:rsidP="001A668E">
      <w:r>
        <w:t xml:space="preserve">Были использованы следующие программные средства: </w:t>
      </w:r>
      <w:proofErr w:type="spellStart"/>
      <w:r w:rsidRPr="001A668E">
        <w:rPr>
          <w:b/>
        </w:rPr>
        <w:t>Ramus</w:t>
      </w:r>
      <w:proofErr w:type="spellEnd"/>
      <w:r w:rsidRPr="001A668E">
        <w:rPr>
          <w:b/>
        </w:rPr>
        <w:t xml:space="preserve"> </w:t>
      </w:r>
      <w:proofErr w:type="spellStart"/>
      <w:r w:rsidRPr="001A668E">
        <w:rPr>
          <w:b/>
        </w:rPr>
        <w:t>Educational</w:t>
      </w:r>
      <w:proofErr w:type="spellEnd"/>
      <w:r>
        <w:t xml:space="preserve"> и онлайн-сервис Free Online </w:t>
      </w:r>
      <w:proofErr w:type="spellStart"/>
      <w:r>
        <w:t>Diagram</w:t>
      </w:r>
      <w:proofErr w:type="spellEnd"/>
      <w:r>
        <w:t xml:space="preserve"> Editor. Рассмотрим их характеристики.</w:t>
      </w:r>
    </w:p>
    <w:p w:rsidR="001A668E" w:rsidRPr="001A668E" w:rsidRDefault="001A668E" w:rsidP="001A668E">
      <w:pPr>
        <w:jc w:val="center"/>
        <w:rPr>
          <w:b/>
        </w:rPr>
      </w:pPr>
      <w:proofErr w:type="spellStart"/>
      <w:r w:rsidRPr="001A668E">
        <w:rPr>
          <w:b/>
        </w:rPr>
        <w:t>Ramus</w:t>
      </w:r>
      <w:proofErr w:type="spellEnd"/>
      <w:r w:rsidRPr="001A668E">
        <w:rPr>
          <w:b/>
        </w:rPr>
        <w:t xml:space="preserve"> </w:t>
      </w:r>
      <w:proofErr w:type="spellStart"/>
      <w:r w:rsidRPr="001A668E">
        <w:rPr>
          <w:b/>
        </w:rPr>
        <w:t>Educational</w:t>
      </w:r>
      <w:proofErr w:type="spellEnd"/>
    </w:p>
    <w:p w:rsidR="00940285" w:rsidRDefault="001A668E" w:rsidP="001A668E">
      <w:pPr>
        <w:rPr>
          <w:rFonts w:cs="Arial"/>
          <w:color w:val="333333"/>
          <w:shd w:val="clear" w:color="auto" w:fill="FBFBFB"/>
        </w:rPr>
      </w:pPr>
      <w:r>
        <w:rPr>
          <w:noProof/>
        </w:rPr>
        <w:lastRenderedPageBreak/>
        <w:drawing>
          <wp:anchor distT="0" distB="0" distL="114300" distR="114300" simplePos="0" relativeHeight="251659264" behindDoc="0" locked="0" layoutInCell="1" allowOverlap="1" wp14:anchorId="23D63545">
            <wp:simplePos x="0" y="0"/>
            <wp:positionH relativeFrom="page">
              <wp:align>center</wp:align>
            </wp:positionH>
            <wp:positionV relativeFrom="paragraph">
              <wp:posOffset>1037590</wp:posOffset>
            </wp:positionV>
            <wp:extent cx="4999355" cy="2683510"/>
            <wp:effectExtent l="0" t="0" r="0" b="2540"/>
            <wp:wrapTopAndBottom/>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99355" cy="2683510"/>
                    </a:xfrm>
                    <a:prstGeom prst="rect">
                      <a:avLst/>
                    </a:prstGeom>
                  </pic:spPr>
                </pic:pic>
              </a:graphicData>
            </a:graphic>
            <wp14:sizeRelH relativeFrom="page">
              <wp14:pctWidth>0</wp14:pctWidth>
            </wp14:sizeRelH>
            <wp14:sizeRelV relativeFrom="page">
              <wp14:pctHeight>0</wp14:pctHeight>
            </wp14:sizeRelV>
          </wp:anchor>
        </w:drawing>
      </w:r>
      <w:proofErr w:type="spellStart"/>
      <w:r w:rsidRPr="001A668E">
        <w:rPr>
          <w:b/>
        </w:rPr>
        <w:t>Ramus</w:t>
      </w:r>
      <w:proofErr w:type="spellEnd"/>
      <w:r>
        <w:t xml:space="preserve"> — это кроссплатформенное программное обеспечение, предназначенное для построения систем управления предприятием. </w:t>
      </w:r>
      <w:proofErr w:type="spellStart"/>
      <w:r>
        <w:t>Ramus</w:t>
      </w:r>
      <w:proofErr w:type="spellEnd"/>
      <w:r>
        <w:t xml:space="preserve"> создан с целью стать основным инструментом бизнес-аналитиков в проектах по созданию или реорганизации систем управления.</w:t>
      </w:r>
      <w:r w:rsidRPr="001A668E">
        <w:rPr>
          <w:noProof/>
        </w:rPr>
        <w:t xml:space="preserve"> </w:t>
      </w:r>
    </w:p>
    <w:p w:rsidR="00940285" w:rsidRDefault="002D41C5">
      <w:pPr>
        <w:jc w:val="center"/>
        <w:rPr>
          <w:shd w:val="clear" w:color="auto" w:fill="FFFFFF"/>
        </w:rPr>
      </w:pPr>
      <w:r>
        <w:rPr>
          <w:shd w:val="clear" w:color="auto" w:fill="FFFFFF"/>
        </w:rPr>
        <w:t xml:space="preserve">Рисунок 1.2 – Интерфейс программы </w:t>
      </w:r>
      <w:proofErr w:type="spellStart"/>
      <w:r>
        <w:rPr>
          <w:lang w:eastAsia="ru-RU"/>
        </w:rPr>
        <w:t>Ramus</w:t>
      </w:r>
      <w:proofErr w:type="spellEnd"/>
    </w:p>
    <w:p w:rsidR="00940285" w:rsidRDefault="002D41C5" w:rsidP="00835B86">
      <w:pPr>
        <w:spacing w:line="240" w:lineRule="auto"/>
        <w:ind w:left="142" w:right="0" w:firstLine="0"/>
        <w:jc w:val="left"/>
        <w:rPr>
          <w:rFonts w:eastAsia="Times New Roman" w:cs="Arial"/>
          <w:b/>
          <w:color w:val="0D0D0D" w:themeColor="text1" w:themeTint="F2"/>
          <w:szCs w:val="24"/>
          <w:lang w:eastAsia="ru-RU"/>
        </w:rPr>
      </w:pPr>
      <w:r>
        <w:rPr>
          <w:rFonts w:eastAsia="Times New Roman" w:cs="Arial"/>
          <w:b/>
          <w:color w:val="0D0D0D" w:themeColor="text1" w:themeTint="F2"/>
          <w:szCs w:val="24"/>
          <w:lang w:eastAsia="ru-RU"/>
        </w:rPr>
        <w:t xml:space="preserve">Описание и сферы применения </w:t>
      </w:r>
      <w:proofErr w:type="spellStart"/>
      <w:r>
        <w:rPr>
          <w:rFonts w:eastAsia="Times New Roman" w:cs="Arial"/>
          <w:b/>
          <w:color w:val="0D0D0D" w:themeColor="text1" w:themeTint="F2"/>
          <w:szCs w:val="24"/>
          <w:lang w:eastAsia="ru-RU"/>
        </w:rPr>
        <w:t>Ramus</w:t>
      </w:r>
      <w:proofErr w:type="spellEnd"/>
    </w:p>
    <w:p w:rsidR="001A668E" w:rsidRPr="001A668E" w:rsidRDefault="001A668E" w:rsidP="001A668E">
      <w:pPr>
        <w:textAlignment w:val="baseline"/>
        <w:rPr>
          <w:rFonts w:eastAsia="Times New Roman" w:cs="Arial"/>
          <w:color w:val="0D0D0D" w:themeColor="text1" w:themeTint="F2"/>
          <w:szCs w:val="24"/>
          <w:lang w:eastAsia="ru-RU"/>
        </w:rPr>
      </w:pPr>
      <w:r w:rsidRPr="001A668E">
        <w:rPr>
          <w:rFonts w:eastAsia="Times New Roman" w:cs="Arial"/>
          <w:color w:val="0D0D0D" w:themeColor="text1" w:themeTint="F2"/>
          <w:szCs w:val="24"/>
          <w:lang w:eastAsia="ru-RU"/>
        </w:rPr>
        <w:t xml:space="preserve">Программный продукт </w:t>
      </w:r>
      <w:proofErr w:type="spellStart"/>
      <w:r w:rsidRPr="001A668E">
        <w:rPr>
          <w:rFonts w:eastAsia="Times New Roman" w:cs="Arial"/>
          <w:color w:val="0D0D0D" w:themeColor="text1" w:themeTint="F2"/>
          <w:szCs w:val="24"/>
          <w:lang w:eastAsia="ru-RU"/>
        </w:rPr>
        <w:t>Ramus</w:t>
      </w:r>
      <w:proofErr w:type="spellEnd"/>
      <w:r w:rsidRPr="001A668E">
        <w:rPr>
          <w:rFonts w:eastAsia="Times New Roman" w:cs="Arial"/>
          <w:color w:val="0D0D0D" w:themeColor="text1" w:themeTint="F2"/>
          <w:szCs w:val="24"/>
          <w:lang w:eastAsia="ru-RU"/>
        </w:rPr>
        <w:t xml:space="preserve"> </w:t>
      </w:r>
      <w:proofErr w:type="spellStart"/>
      <w:r w:rsidRPr="001A668E">
        <w:rPr>
          <w:rFonts w:eastAsia="Times New Roman" w:cs="Arial"/>
          <w:color w:val="0D0D0D" w:themeColor="text1" w:themeTint="F2"/>
          <w:szCs w:val="24"/>
          <w:lang w:eastAsia="ru-RU"/>
        </w:rPr>
        <w:t>Educational</w:t>
      </w:r>
      <w:proofErr w:type="spellEnd"/>
      <w:r w:rsidRPr="001A668E">
        <w:rPr>
          <w:rFonts w:eastAsia="Times New Roman" w:cs="Arial"/>
          <w:color w:val="0D0D0D" w:themeColor="text1" w:themeTint="F2"/>
          <w:szCs w:val="24"/>
          <w:lang w:eastAsia="ru-RU"/>
        </w:rPr>
        <w:t xml:space="preserve"> реализует следующие ключевые</w:t>
      </w:r>
      <w:r>
        <w:rPr>
          <w:rFonts w:eastAsia="Times New Roman" w:cs="Arial"/>
          <w:color w:val="0D0D0D" w:themeColor="text1" w:themeTint="F2"/>
          <w:szCs w:val="24"/>
          <w:lang w:eastAsia="ru-RU"/>
        </w:rPr>
        <w:t xml:space="preserve"> </w:t>
      </w:r>
      <w:r w:rsidRPr="001A668E">
        <w:rPr>
          <w:rFonts w:eastAsia="Times New Roman" w:cs="Arial"/>
          <w:color w:val="0D0D0D" w:themeColor="text1" w:themeTint="F2"/>
          <w:szCs w:val="24"/>
          <w:lang w:eastAsia="ru-RU"/>
        </w:rPr>
        <w:t>функции:</w:t>
      </w:r>
    </w:p>
    <w:p w:rsidR="001A668E" w:rsidRPr="001A668E" w:rsidRDefault="001A668E" w:rsidP="00441120">
      <w:pPr>
        <w:pStyle w:val="a"/>
        <w:numPr>
          <w:ilvl w:val="0"/>
          <w:numId w:val="15"/>
        </w:numPr>
        <w:ind w:left="170" w:firstLine="114"/>
        <w:contextualSpacing w:val="0"/>
        <w:textAlignment w:val="baseline"/>
        <w:rPr>
          <w:rFonts w:eastAsia="Times New Roman" w:cs="Arial"/>
          <w:color w:val="0D0D0D" w:themeColor="text1" w:themeTint="F2"/>
          <w:szCs w:val="24"/>
          <w:lang w:eastAsia="ru-RU"/>
        </w:rPr>
      </w:pPr>
      <w:r w:rsidRPr="001A668E">
        <w:rPr>
          <w:rFonts w:eastAsia="Times New Roman" w:cs="Arial"/>
          <w:color w:val="0D0D0D" w:themeColor="text1" w:themeTint="F2"/>
          <w:szCs w:val="24"/>
          <w:lang w:eastAsia="ru-RU"/>
        </w:rPr>
        <w:t>Построение диаграмм в нотации IDEF0.</w:t>
      </w:r>
    </w:p>
    <w:p w:rsidR="001A668E" w:rsidRPr="001A668E" w:rsidRDefault="001A668E" w:rsidP="00441120">
      <w:pPr>
        <w:pStyle w:val="a"/>
        <w:numPr>
          <w:ilvl w:val="0"/>
          <w:numId w:val="15"/>
        </w:numPr>
        <w:ind w:left="170" w:firstLine="114"/>
        <w:contextualSpacing w:val="0"/>
        <w:textAlignment w:val="baseline"/>
        <w:rPr>
          <w:rFonts w:eastAsia="Times New Roman" w:cs="Arial"/>
          <w:color w:val="0D0D0D" w:themeColor="text1" w:themeTint="F2"/>
          <w:szCs w:val="24"/>
          <w:lang w:eastAsia="ru-RU"/>
        </w:rPr>
      </w:pPr>
      <w:r w:rsidRPr="001A668E">
        <w:rPr>
          <w:rFonts w:eastAsia="Times New Roman" w:cs="Arial"/>
          <w:color w:val="0D0D0D" w:themeColor="text1" w:themeTint="F2"/>
          <w:szCs w:val="24"/>
          <w:lang w:eastAsia="ru-RU"/>
        </w:rPr>
        <w:t>Формирование диаграмм потоков данных (DFD).</w:t>
      </w:r>
    </w:p>
    <w:p w:rsidR="001A668E" w:rsidRPr="001A668E" w:rsidRDefault="001A668E" w:rsidP="00441120">
      <w:pPr>
        <w:pStyle w:val="a"/>
        <w:numPr>
          <w:ilvl w:val="0"/>
          <w:numId w:val="15"/>
        </w:numPr>
        <w:ind w:left="170" w:firstLine="114"/>
        <w:contextualSpacing w:val="0"/>
        <w:textAlignment w:val="baseline"/>
        <w:rPr>
          <w:rFonts w:eastAsia="Times New Roman" w:cs="Arial"/>
          <w:color w:val="0D0D0D" w:themeColor="text1" w:themeTint="F2"/>
          <w:szCs w:val="24"/>
          <w:lang w:eastAsia="ru-RU"/>
        </w:rPr>
      </w:pPr>
      <w:r w:rsidRPr="001A668E">
        <w:rPr>
          <w:rFonts w:eastAsia="Times New Roman" w:cs="Arial"/>
          <w:color w:val="0D0D0D" w:themeColor="text1" w:themeTint="F2"/>
          <w:szCs w:val="24"/>
          <w:lang w:eastAsia="ru-RU"/>
        </w:rPr>
        <w:t>Создание и ведение классификаторов.</w:t>
      </w:r>
    </w:p>
    <w:p w:rsidR="001A668E" w:rsidRPr="001A668E" w:rsidRDefault="001A668E" w:rsidP="00441120">
      <w:pPr>
        <w:pStyle w:val="a"/>
        <w:numPr>
          <w:ilvl w:val="0"/>
          <w:numId w:val="15"/>
        </w:numPr>
        <w:ind w:left="170" w:firstLine="114"/>
        <w:contextualSpacing w:val="0"/>
        <w:textAlignment w:val="baseline"/>
        <w:rPr>
          <w:rFonts w:eastAsia="Times New Roman" w:cs="Arial"/>
          <w:color w:val="0D0D0D" w:themeColor="text1" w:themeTint="F2"/>
          <w:szCs w:val="24"/>
          <w:lang w:eastAsia="ru-RU"/>
        </w:rPr>
      </w:pPr>
      <w:r w:rsidRPr="001A668E">
        <w:rPr>
          <w:rFonts w:eastAsia="Times New Roman" w:cs="Arial"/>
          <w:color w:val="0D0D0D" w:themeColor="text1" w:themeTint="F2"/>
          <w:szCs w:val="24"/>
          <w:lang w:eastAsia="ru-RU"/>
        </w:rPr>
        <w:t>Осуществление экспорта и импорта данных в файлы формата IDL.</w:t>
      </w:r>
    </w:p>
    <w:p w:rsidR="001A668E" w:rsidRPr="001A668E" w:rsidRDefault="001A668E" w:rsidP="00CF5426">
      <w:pPr>
        <w:ind w:firstLine="114"/>
        <w:textAlignment w:val="baseline"/>
        <w:rPr>
          <w:rFonts w:eastAsia="Times New Roman" w:cs="Arial"/>
          <w:color w:val="0D0D0D" w:themeColor="text1" w:themeTint="F2"/>
          <w:szCs w:val="24"/>
          <w:lang w:eastAsia="ru-RU"/>
        </w:rPr>
      </w:pPr>
      <w:r w:rsidRPr="001A668E">
        <w:rPr>
          <w:rFonts w:eastAsia="Times New Roman" w:cs="Arial"/>
          <w:color w:val="0D0D0D" w:themeColor="text1" w:themeTint="F2"/>
          <w:szCs w:val="24"/>
          <w:lang w:eastAsia="ru-RU"/>
        </w:rPr>
        <w:t>Процесс моделирования бизнес-процессов в организации может быть направлен на решение следующих задач:</w:t>
      </w:r>
    </w:p>
    <w:p w:rsidR="001A668E" w:rsidRPr="001A668E" w:rsidRDefault="001A668E" w:rsidP="00441120">
      <w:pPr>
        <w:pStyle w:val="a"/>
        <w:numPr>
          <w:ilvl w:val="0"/>
          <w:numId w:val="16"/>
        </w:numPr>
        <w:ind w:left="170" w:firstLine="114"/>
        <w:contextualSpacing w:val="0"/>
        <w:textAlignment w:val="baseline"/>
        <w:rPr>
          <w:rFonts w:eastAsia="Times New Roman" w:cs="Arial"/>
          <w:color w:val="0D0D0D" w:themeColor="text1" w:themeTint="F2"/>
          <w:szCs w:val="24"/>
          <w:lang w:eastAsia="ru-RU"/>
        </w:rPr>
      </w:pPr>
      <w:r w:rsidRPr="001A668E">
        <w:rPr>
          <w:rFonts w:eastAsia="Times New Roman" w:cs="Arial"/>
          <w:color w:val="0D0D0D" w:themeColor="text1" w:themeTint="F2"/>
          <w:szCs w:val="24"/>
          <w:lang w:eastAsia="ru-RU"/>
        </w:rPr>
        <w:t>Разграничение зон ответственности сотрудников и подразделений, формирование должностных инструкций и регламентов работы.</w:t>
      </w:r>
    </w:p>
    <w:p w:rsidR="001A668E" w:rsidRPr="001A668E" w:rsidRDefault="001A668E" w:rsidP="00441120">
      <w:pPr>
        <w:pStyle w:val="a"/>
        <w:numPr>
          <w:ilvl w:val="0"/>
          <w:numId w:val="16"/>
        </w:numPr>
        <w:ind w:left="170" w:firstLine="114"/>
        <w:contextualSpacing w:val="0"/>
        <w:textAlignment w:val="baseline"/>
        <w:rPr>
          <w:rFonts w:eastAsia="Times New Roman" w:cs="Arial"/>
          <w:color w:val="0D0D0D" w:themeColor="text1" w:themeTint="F2"/>
          <w:szCs w:val="24"/>
          <w:lang w:eastAsia="ru-RU"/>
        </w:rPr>
      </w:pPr>
      <w:r w:rsidRPr="001A668E">
        <w:rPr>
          <w:rFonts w:eastAsia="Times New Roman" w:cs="Arial"/>
          <w:color w:val="0D0D0D" w:themeColor="text1" w:themeTint="F2"/>
          <w:szCs w:val="24"/>
          <w:lang w:eastAsia="ru-RU"/>
        </w:rPr>
        <w:t>Проведение анализа, оценки и разработка предложений по оптимизации деятельности организации, внедрение методов повышения эффективности.</w:t>
      </w:r>
    </w:p>
    <w:p w:rsidR="001A668E" w:rsidRPr="001A668E" w:rsidRDefault="001A668E" w:rsidP="00441120">
      <w:pPr>
        <w:pStyle w:val="a"/>
        <w:numPr>
          <w:ilvl w:val="0"/>
          <w:numId w:val="16"/>
        </w:numPr>
        <w:ind w:left="170" w:firstLine="114"/>
        <w:contextualSpacing w:val="0"/>
        <w:textAlignment w:val="baseline"/>
        <w:rPr>
          <w:rFonts w:eastAsia="Times New Roman" w:cs="Arial"/>
          <w:color w:val="0D0D0D" w:themeColor="text1" w:themeTint="F2"/>
          <w:szCs w:val="24"/>
          <w:lang w:eastAsia="ru-RU"/>
        </w:rPr>
      </w:pPr>
      <w:r w:rsidRPr="001A668E">
        <w:rPr>
          <w:rFonts w:eastAsia="Times New Roman" w:cs="Arial"/>
          <w:color w:val="0D0D0D" w:themeColor="text1" w:themeTint="F2"/>
          <w:szCs w:val="24"/>
          <w:lang w:eastAsia="ru-RU"/>
        </w:rPr>
        <w:t>Подготовка и проведение процедур сертификации организации на соответствие требованиям стандартов качества, включая стандарты серии ISO 9000.</w:t>
      </w:r>
    </w:p>
    <w:p w:rsidR="001A668E" w:rsidRPr="001A668E" w:rsidRDefault="001A668E" w:rsidP="00441120">
      <w:pPr>
        <w:pStyle w:val="a"/>
        <w:numPr>
          <w:ilvl w:val="0"/>
          <w:numId w:val="16"/>
        </w:numPr>
        <w:ind w:left="170" w:firstLine="114"/>
        <w:contextualSpacing w:val="0"/>
        <w:textAlignment w:val="baseline"/>
        <w:rPr>
          <w:rFonts w:eastAsia="Times New Roman" w:cs="Arial"/>
          <w:color w:val="0D0D0D" w:themeColor="text1" w:themeTint="F2"/>
          <w:szCs w:val="24"/>
          <w:lang w:eastAsia="ru-RU"/>
        </w:rPr>
      </w:pPr>
      <w:r w:rsidRPr="001A668E">
        <w:rPr>
          <w:rFonts w:eastAsia="Times New Roman" w:cs="Arial"/>
          <w:color w:val="0D0D0D" w:themeColor="text1" w:themeTint="F2"/>
          <w:szCs w:val="24"/>
          <w:lang w:eastAsia="ru-RU"/>
        </w:rPr>
        <w:t>Проектирование и внедрение автоматизированных систем управления и их компонентов, а также интеграция различных информационных систем.</w:t>
      </w:r>
    </w:p>
    <w:p w:rsidR="001A668E" w:rsidRPr="001A668E" w:rsidRDefault="001A668E" w:rsidP="00441120">
      <w:pPr>
        <w:pStyle w:val="a"/>
        <w:numPr>
          <w:ilvl w:val="0"/>
          <w:numId w:val="16"/>
        </w:numPr>
        <w:ind w:left="170" w:firstLine="114"/>
        <w:contextualSpacing w:val="0"/>
        <w:textAlignment w:val="baseline"/>
        <w:rPr>
          <w:rFonts w:eastAsia="Times New Roman" w:cs="Arial"/>
          <w:color w:val="0D0D0D" w:themeColor="text1" w:themeTint="F2"/>
          <w:szCs w:val="24"/>
          <w:lang w:eastAsia="ru-RU"/>
        </w:rPr>
      </w:pPr>
      <w:r w:rsidRPr="001A668E">
        <w:rPr>
          <w:rFonts w:eastAsia="Times New Roman" w:cs="Arial"/>
          <w:color w:val="0D0D0D" w:themeColor="text1" w:themeTint="F2"/>
          <w:szCs w:val="24"/>
          <w:lang w:eastAsia="ru-RU"/>
        </w:rPr>
        <w:t>Организация и автоматизация внешних взаимодействий, то есть работы с клиентами, поставщиками и партнерами.</w:t>
      </w:r>
    </w:p>
    <w:p w:rsidR="00940285" w:rsidRDefault="002D41C5" w:rsidP="00CF5426">
      <w:pPr>
        <w:spacing w:after="120" w:line="276" w:lineRule="auto"/>
        <w:ind w:left="0" w:right="0" w:firstLine="567"/>
        <w:jc w:val="center"/>
        <w:rPr>
          <w:rFonts w:cs="Arial"/>
          <w:b/>
        </w:rPr>
      </w:pPr>
      <w:proofErr w:type="spellStart"/>
      <w:r>
        <w:rPr>
          <w:rFonts w:cs="Arial"/>
          <w:b/>
        </w:rPr>
        <w:lastRenderedPageBreak/>
        <w:t>Erwin</w:t>
      </w:r>
      <w:proofErr w:type="spellEnd"/>
      <w:r>
        <w:rPr>
          <w:rFonts w:cs="Arial"/>
          <w:b/>
        </w:rPr>
        <w:t xml:space="preserve"> Data </w:t>
      </w:r>
      <w:proofErr w:type="spellStart"/>
      <w:r>
        <w:rPr>
          <w:rFonts w:cs="Arial"/>
          <w:b/>
        </w:rPr>
        <w:t>Modeler</w:t>
      </w:r>
      <w:proofErr w:type="spellEnd"/>
    </w:p>
    <w:p w:rsidR="001A668E" w:rsidRPr="001A668E" w:rsidRDefault="001A668E" w:rsidP="00CF5426">
      <w:pPr>
        <w:rPr>
          <w:rFonts w:cs="Arial"/>
        </w:rPr>
      </w:pPr>
      <w:proofErr w:type="spellStart"/>
      <w:r w:rsidRPr="001A668E">
        <w:rPr>
          <w:rFonts w:cs="Arial"/>
          <w:b/>
        </w:rPr>
        <w:t>ERwin</w:t>
      </w:r>
      <w:proofErr w:type="spellEnd"/>
      <w:r w:rsidRPr="001A668E">
        <w:rPr>
          <w:rFonts w:cs="Arial"/>
          <w:b/>
        </w:rPr>
        <w:t xml:space="preserve"> Data </w:t>
      </w:r>
      <w:proofErr w:type="spellStart"/>
      <w:r w:rsidRPr="001A668E">
        <w:rPr>
          <w:rFonts w:cs="Arial"/>
          <w:b/>
        </w:rPr>
        <w:t>Modeler</w:t>
      </w:r>
      <w:proofErr w:type="spellEnd"/>
      <w:r w:rsidRPr="001A668E">
        <w:rPr>
          <w:rFonts w:cs="Arial"/>
        </w:rPr>
        <w:t xml:space="preserve"> — это программное обеспечение для проектирования и документирования баз данных. Модели данных, создаваемые в этой среде, помогают визуализировать структуру данных, что обеспечивает эффективный процесс их организации и управления.</w:t>
      </w:r>
    </w:p>
    <w:p w:rsidR="001A668E" w:rsidRPr="001A668E" w:rsidRDefault="001A668E" w:rsidP="00CF5426">
      <w:pPr>
        <w:rPr>
          <w:rFonts w:cs="Arial"/>
        </w:rPr>
      </w:pPr>
      <w:r w:rsidRPr="001A668E">
        <w:rPr>
          <w:rFonts w:cs="Arial"/>
        </w:rPr>
        <w:t xml:space="preserve">Преимущества </w:t>
      </w:r>
      <w:proofErr w:type="spellStart"/>
      <w:r w:rsidRPr="001A668E">
        <w:rPr>
          <w:rFonts w:cs="Arial"/>
        </w:rPr>
        <w:t>ERwin</w:t>
      </w:r>
      <w:proofErr w:type="spellEnd"/>
      <w:r w:rsidRPr="001A668E">
        <w:rPr>
          <w:rFonts w:cs="Arial"/>
        </w:rPr>
        <w:t xml:space="preserve"> Data </w:t>
      </w:r>
      <w:proofErr w:type="spellStart"/>
      <w:r w:rsidRPr="001A668E">
        <w:rPr>
          <w:rFonts w:cs="Arial"/>
        </w:rPr>
        <w:t>Modeler</w:t>
      </w:r>
      <w:proofErr w:type="spellEnd"/>
      <w:r w:rsidRPr="001A668E">
        <w:rPr>
          <w:rFonts w:cs="Arial"/>
        </w:rPr>
        <w:t>:</w:t>
      </w:r>
    </w:p>
    <w:p w:rsidR="001A668E" w:rsidRPr="001A668E" w:rsidRDefault="001A668E" w:rsidP="00441120">
      <w:pPr>
        <w:pStyle w:val="a"/>
        <w:numPr>
          <w:ilvl w:val="0"/>
          <w:numId w:val="17"/>
        </w:numPr>
        <w:ind w:left="567"/>
        <w:rPr>
          <w:rFonts w:cs="Arial"/>
        </w:rPr>
      </w:pPr>
      <w:r w:rsidRPr="001A668E">
        <w:rPr>
          <w:rFonts w:cs="Arial"/>
        </w:rPr>
        <w:t>Обеспечивает гибкость при генерации моделей данных, позволяя полностью адаптировать их под конкретные потребности организации.</w:t>
      </w:r>
    </w:p>
    <w:p w:rsidR="001A668E" w:rsidRPr="001A668E" w:rsidRDefault="001A668E" w:rsidP="00441120">
      <w:pPr>
        <w:pStyle w:val="a"/>
        <w:numPr>
          <w:ilvl w:val="0"/>
          <w:numId w:val="17"/>
        </w:numPr>
        <w:ind w:left="567"/>
        <w:rPr>
          <w:rFonts w:cs="Arial"/>
        </w:rPr>
      </w:pPr>
      <w:r w:rsidRPr="001A668E">
        <w:rPr>
          <w:rFonts w:cs="Arial"/>
        </w:rPr>
        <w:t>Позволяет вносить необходимые изменения в модель, сохраняя при этом структурную целостность и соответствие исходному проекту.</w:t>
      </w:r>
    </w:p>
    <w:p w:rsidR="001A668E" w:rsidRPr="001A668E" w:rsidRDefault="001A668E" w:rsidP="00441120">
      <w:pPr>
        <w:pStyle w:val="a"/>
        <w:numPr>
          <w:ilvl w:val="0"/>
          <w:numId w:val="17"/>
        </w:numPr>
        <w:ind w:left="567"/>
        <w:rPr>
          <w:rFonts w:cs="Arial"/>
        </w:rPr>
      </w:pPr>
      <w:r w:rsidRPr="001A668E">
        <w:rPr>
          <w:rFonts w:cs="Arial"/>
        </w:rPr>
        <w:t xml:space="preserve">Предоставляет инструменты для определения и поддержания стандартов моделирования, такие как словарь доменов (Domain </w:t>
      </w:r>
      <w:proofErr w:type="spellStart"/>
      <w:r w:rsidRPr="001A668E">
        <w:rPr>
          <w:rFonts w:cs="Arial"/>
        </w:rPr>
        <w:t>Dictionary</w:t>
      </w:r>
      <w:proofErr w:type="spellEnd"/>
      <w:r w:rsidRPr="001A668E">
        <w:rPr>
          <w:rFonts w:cs="Arial"/>
        </w:rPr>
        <w:t>) и редактор стандартов именования (</w:t>
      </w:r>
      <w:proofErr w:type="spellStart"/>
      <w:r w:rsidRPr="001A668E">
        <w:rPr>
          <w:rFonts w:cs="Arial"/>
        </w:rPr>
        <w:t>Naming</w:t>
      </w:r>
      <w:proofErr w:type="spellEnd"/>
      <w:r w:rsidRPr="001A668E">
        <w:rPr>
          <w:rFonts w:cs="Arial"/>
        </w:rPr>
        <w:t xml:space="preserve"> Standards Editor).</w:t>
      </w:r>
    </w:p>
    <w:p w:rsidR="001A668E" w:rsidRPr="001A668E" w:rsidRDefault="00835B86" w:rsidP="00441120">
      <w:pPr>
        <w:pStyle w:val="a"/>
        <w:numPr>
          <w:ilvl w:val="0"/>
          <w:numId w:val="17"/>
        </w:numPr>
        <w:ind w:left="567"/>
        <w:rPr>
          <w:rFonts w:cs="Arial"/>
        </w:rPr>
      </w:pPr>
      <w:r>
        <w:rPr>
          <w:noProof/>
        </w:rPr>
        <w:drawing>
          <wp:anchor distT="0" distB="0" distL="114300" distR="114300" simplePos="0" relativeHeight="251679744" behindDoc="0" locked="0" layoutInCell="1" allowOverlap="1" wp14:anchorId="5B81A91B" wp14:editId="18415331">
            <wp:simplePos x="0" y="0"/>
            <wp:positionH relativeFrom="margin">
              <wp:posOffset>523875</wp:posOffset>
            </wp:positionH>
            <wp:positionV relativeFrom="paragraph">
              <wp:posOffset>459105</wp:posOffset>
            </wp:positionV>
            <wp:extent cx="5300980" cy="2811145"/>
            <wp:effectExtent l="0" t="0" r="0" b="8255"/>
            <wp:wrapTopAndBottom/>
            <wp:docPr id="28" name="Рисунок 28" descr="Изображение выглядит как текст, снимок экрана, программное обеспечение, компьютер&#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Рисунок 28" descr="Изображение выглядит как текст, снимок экрана, программное обеспечение, компьютер&#10;&#10;Контент, сгенерированный ИИ, может содержать ошибки."/>
                    <pic:cNvPicPr/>
                  </pic:nvPicPr>
                  <pic:blipFill rotWithShape="1">
                    <a:blip r:embed="rId11" cstate="print">
                      <a:extLst>
                        <a:ext uri="{28A0092B-C50C-407E-A947-70E740481C1C}">
                          <a14:useLocalDpi xmlns:a14="http://schemas.microsoft.com/office/drawing/2010/main" val="0"/>
                        </a:ext>
                      </a:extLst>
                    </a:blip>
                    <a:srcRect b="5685"/>
                    <a:stretch/>
                  </pic:blipFill>
                  <pic:spPr bwMode="auto">
                    <a:xfrm>
                      <a:off x="0" y="0"/>
                      <a:ext cx="5300980" cy="28111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A668E" w:rsidRPr="001A668E">
        <w:rPr>
          <w:rFonts w:cs="Arial"/>
        </w:rPr>
        <w:t>Облегчает управление сложными моделями данных в крупных организациях за счёт использования концепции предметных областей (</w:t>
      </w:r>
      <w:proofErr w:type="spellStart"/>
      <w:r w:rsidR="001A668E" w:rsidRPr="001A668E">
        <w:rPr>
          <w:rFonts w:cs="Arial"/>
        </w:rPr>
        <w:t>Subject</w:t>
      </w:r>
      <w:proofErr w:type="spellEnd"/>
      <w:r w:rsidR="001A668E" w:rsidRPr="001A668E">
        <w:rPr>
          <w:rFonts w:cs="Arial"/>
        </w:rPr>
        <w:t xml:space="preserve"> </w:t>
      </w:r>
      <w:proofErr w:type="spellStart"/>
      <w:r w:rsidR="001A668E" w:rsidRPr="001A668E">
        <w:rPr>
          <w:rFonts w:cs="Arial"/>
        </w:rPr>
        <w:t>Areas</w:t>
      </w:r>
      <w:proofErr w:type="spellEnd"/>
      <w:r w:rsidR="001A668E" w:rsidRPr="001A668E">
        <w:rPr>
          <w:rFonts w:cs="Arial"/>
        </w:rPr>
        <w:t>).</w:t>
      </w:r>
    </w:p>
    <w:p w:rsidR="00940285" w:rsidRDefault="00940285" w:rsidP="005F0151">
      <w:pPr>
        <w:ind w:left="0" w:firstLine="0"/>
        <w:rPr>
          <w:rFonts w:cs="Times New Roman"/>
          <w:szCs w:val="20"/>
        </w:rPr>
      </w:pPr>
    </w:p>
    <w:p w:rsidR="00940285" w:rsidRDefault="002D41C5">
      <w:pPr>
        <w:jc w:val="center"/>
        <w:rPr>
          <w:rFonts w:cs="Times New Roman"/>
          <w:szCs w:val="20"/>
        </w:rPr>
      </w:pPr>
      <w:r>
        <w:rPr>
          <w:shd w:val="clear" w:color="auto" w:fill="FFFFFF"/>
        </w:rPr>
        <w:t xml:space="preserve">Рисунок 1.3 – Интерфейс программы </w:t>
      </w:r>
      <w:proofErr w:type="spellStart"/>
      <w:r>
        <w:rPr>
          <w:rFonts w:cs="Times New Roman"/>
          <w:szCs w:val="20"/>
        </w:rPr>
        <w:t>ERwin</w:t>
      </w:r>
      <w:proofErr w:type="spellEnd"/>
      <w:r>
        <w:rPr>
          <w:rFonts w:cs="Times New Roman"/>
          <w:szCs w:val="20"/>
        </w:rPr>
        <w:t xml:space="preserve"> Data </w:t>
      </w:r>
      <w:proofErr w:type="spellStart"/>
      <w:r>
        <w:rPr>
          <w:rFonts w:cs="Times New Roman"/>
          <w:szCs w:val="20"/>
        </w:rPr>
        <w:t>Modeler</w:t>
      </w:r>
      <w:proofErr w:type="spellEnd"/>
      <w:r>
        <w:rPr>
          <w:rFonts w:cs="Times New Roman"/>
          <w:szCs w:val="20"/>
        </w:rPr>
        <w:t xml:space="preserve"> </w:t>
      </w:r>
    </w:p>
    <w:p w:rsidR="00940285" w:rsidRPr="00CF5426" w:rsidRDefault="00835B86" w:rsidP="00835B86">
      <w:pPr>
        <w:spacing w:after="160"/>
        <w:ind w:firstLine="539"/>
        <w:jc w:val="center"/>
        <w:rPr>
          <w:shd w:val="clear" w:color="auto" w:fill="FFFFFF"/>
        </w:rPr>
      </w:pPr>
      <w:r>
        <w:rPr>
          <w:noProof/>
        </w:rPr>
        <w:lastRenderedPageBreak/>
        <w:drawing>
          <wp:inline distT="0" distB="0" distL="0" distR="0" wp14:anchorId="3CA16545" wp14:editId="16B6D58C">
            <wp:extent cx="5223466" cy="3554083"/>
            <wp:effectExtent l="0" t="0" r="0" b="8890"/>
            <wp:docPr id="582244808" name="Рисунок 1" descr="Изображение выглядит как текст, снимок экрана, диаграмма, Параллельный&#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244808" name="Рисунок 1" descr="Изображение выглядит как текст, снимок экрана, диаграмма, Параллельный&#10;&#10;Контент, сгенерированный ИИ, может содержать ошибки."/>
                    <pic:cNvPicPr/>
                  </pic:nvPicPr>
                  <pic:blipFill>
                    <a:blip r:embed="rId12"/>
                    <a:stretch>
                      <a:fillRect/>
                    </a:stretch>
                  </pic:blipFill>
                  <pic:spPr>
                    <a:xfrm>
                      <a:off x="0" y="0"/>
                      <a:ext cx="5266064" cy="3583067"/>
                    </a:xfrm>
                    <a:prstGeom prst="rect">
                      <a:avLst/>
                    </a:prstGeom>
                  </pic:spPr>
                </pic:pic>
              </a:graphicData>
            </a:graphic>
          </wp:inline>
        </w:drawing>
      </w:r>
      <w:r w:rsidR="002D41C5">
        <w:rPr>
          <w:shd w:val="clear" w:color="auto" w:fill="FFFFFF"/>
        </w:rPr>
        <w:t>Рисунок 1.4 – IDEF0-разработка ИС «</w:t>
      </w:r>
      <w:r w:rsidR="00CF5426">
        <w:rPr>
          <w:shd w:val="clear" w:color="auto" w:fill="FFFFFF"/>
        </w:rPr>
        <w:t xml:space="preserve">Учет </w:t>
      </w:r>
      <w:r w:rsidR="00D44F61">
        <w:rPr>
          <w:shd w:val="clear" w:color="auto" w:fill="FFFFFF"/>
        </w:rPr>
        <w:t>рабочего времени</w:t>
      </w:r>
      <w:r w:rsidR="002D41C5">
        <w:rPr>
          <w:shd w:val="clear" w:color="auto" w:fill="FFFFFF"/>
        </w:rPr>
        <w:t>»</w:t>
      </w:r>
    </w:p>
    <w:p w:rsidR="00CF5426" w:rsidRPr="00CF5426" w:rsidRDefault="00CF5426" w:rsidP="00CF5426">
      <w:pPr>
        <w:rPr>
          <w:b/>
        </w:rPr>
      </w:pPr>
      <w:r w:rsidRPr="00CF5426">
        <w:rPr>
          <w:b/>
        </w:rPr>
        <w:t>Входы:</w:t>
      </w:r>
    </w:p>
    <w:p w:rsidR="00CF5426" w:rsidRDefault="00835B86" w:rsidP="00441120">
      <w:pPr>
        <w:numPr>
          <w:ilvl w:val="0"/>
          <w:numId w:val="18"/>
        </w:numPr>
        <w:contextualSpacing/>
        <w:jc w:val="left"/>
      </w:pPr>
      <w:r>
        <w:t>Данные о явках/неявках</w:t>
      </w:r>
    </w:p>
    <w:p w:rsidR="00835B86" w:rsidRPr="00CF5426" w:rsidRDefault="00835B86" w:rsidP="00441120">
      <w:pPr>
        <w:numPr>
          <w:ilvl w:val="0"/>
          <w:numId w:val="18"/>
        </w:numPr>
        <w:contextualSpacing/>
        <w:jc w:val="left"/>
      </w:pPr>
      <w:r>
        <w:t>Графики работ и отпусков</w:t>
      </w:r>
    </w:p>
    <w:p w:rsidR="00CF5426" w:rsidRPr="00CF5426" w:rsidRDefault="00CF5426" w:rsidP="00CF5426">
      <w:pPr>
        <w:rPr>
          <w:b/>
        </w:rPr>
      </w:pPr>
      <w:r w:rsidRPr="00CF5426">
        <w:rPr>
          <w:b/>
        </w:rPr>
        <w:t>Управление:</w:t>
      </w:r>
    </w:p>
    <w:p w:rsidR="00CF5426" w:rsidRPr="00CF5426" w:rsidRDefault="00CF5426" w:rsidP="00441120">
      <w:pPr>
        <w:numPr>
          <w:ilvl w:val="0"/>
          <w:numId w:val="19"/>
        </w:numPr>
        <w:contextualSpacing/>
        <w:jc w:val="left"/>
      </w:pPr>
      <w:r w:rsidRPr="00CF5426">
        <w:t>Трудовой кодекс РФ</w:t>
      </w:r>
    </w:p>
    <w:p w:rsidR="00CF5426" w:rsidRPr="00CF5426" w:rsidRDefault="00CF5426" w:rsidP="00441120">
      <w:pPr>
        <w:numPr>
          <w:ilvl w:val="0"/>
          <w:numId w:val="19"/>
        </w:numPr>
        <w:contextualSpacing/>
        <w:jc w:val="left"/>
      </w:pPr>
      <w:r w:rsidRPr="00CF5426">
        <w:t>Внутренний регламент филармонии</w:t>
      </w:r>
    </w:p>
    <w:p w:rsidR="00CF5426" w:rsidRPr="00CF5426" w:rsidRDefault="00CF5426" w:rsidP="00CF5426">
      <w:pPr>
        <w:rPr>
          <w:b/>
        </w:rPr>
      </w:pPr>
      <w:r w:rsidRPr="00CF5426">
        <w:rPr>
          <w:b/>
        </w:rPr>
        <w:t>Механизмы:</w:t>
      </w:r>
    </w:p>
    <w:p w:rsidR="00835B86" w:rsidRDefault="00835B86" w:rsidP="00441120">
      <w:pPr>
        <w:numPr>
          <w:ilvl w:val="0"/>
          <w:numId w:val="20"/>
        </w:numPr>
        <w:contextualSpacing/>
        <w:jc w:val="left"/>
      </w:pPr>
      <w:r>
        <w:t>Табельщик / ответственный сотрудник</w:t>
      </w:r>
    </w:p>
    <w:p w:rsidR="00835B86" w:rsidRDefault="00835B86" w:rsidP="00441120">
      <w:pPr>
        <w:numPr>
          <w:ilvl w:val="0"/>
          <w:numId w:val="20"/>
        </w:numPr>
        <w:contextualSpacing/>
        <w:jc w:val="left"/>
      </w:pPr>
      <w:r>
        <w:t>Система учета</w:t>
      </w:r>
    </w:p>
    <w:p w:rsidR="00CF5426" w:rsidRPr="00CF5426" w:rsidRDefault="00CF5426" w:rsidP="00CF5426">
      <w:pPr>
        <w:rPr>
          <w:b/>
        </w:rPr>
      </w:pPr>
      <w:r w:rsidRPr="00CF5426">
        <w:rPr>
          <w:b/>
        </w:rPr>
        <w:t>Выходы:</w:t>
      </w:r>
    </w:p>
    <w:p w:rsidR="00940285" w:rsidRDefault="00835B86" w:rsidP="00835B86">
      <w:pPr>
        <w:numPr>
          <w:ilvl w:val="0"/>
          <w:numId w:val="21"/>
        </w:numPr>
        <w:contextualSpacing/>
        <w:jc w:val="left"/>
      </w:pPr>
      <w:r>
        <w:t>Сверенный табель</w:t>
      </w:r>
    </w:p>
    <w:p w:rsidR="00835B86" w:rsidRDefault="00835B86" w:rsidP="00835B86">
      <w:pPr>
        <w:numPr>
          <w:ilvl w:val="0"/>
          <w:numId w:val="21"/>
        </w:numPr>
        <w:contextualSpacing/>
        <w:jc w:val="left"/>
      </w:pPr>
      <w:r>
        <w:t>Данные для расчета зарплаты</w:t>
      </w:r>
    </w:p>
    <w:p w:rsidR="00835B86" w:rsidRPr="003D29E3" w:rsidRDefault="00835B86" w:rsidP="00835B86">
      <w:pPr>
        <w:numPr>
          <w:ilvl w:val="0"/>
          <w:numId w:val="21"/>
        </w:numPr>
        <w:contextualSpacing/>
        <w:jc w:val="left"/>
      </w:pPr>
      <w:r>
        <w:t>Отчет по соблюдению графика</w:t>
      </w:r>
    </w:p>
    <w:p w:rsidR="00940285" w:rsidRPr="005B2DC1" w:rsidRDefault="005B2DC1" w:rsidP="005B2DC1">
      <w:pPr>
        <w:rPr>
          <w:color w:val="0D0D0D" w:themeColor="text1" w:themeTint="F2"/>
          <w:szCs w:val="24"/>
        </w:rPr>
      </w:pPr>
      <w:r w:rsidRPr="005B2DC1">
        <w:rPr>
          <w:noProof/>
          <w:color w:val="0D0D0D" w:themeColor="text1" w:themeTint="F2"/>
          <w:szCs w:val="24"/>
        </w:rPr>
        <w:lastRenderedPageBreak/>
        <w:drawing>
          <wp:inline distT="0" distB="0" distL="0" distR="0" wp14:anchorId="07394930" wp14:editId="560EC823">
            <wp:extent cx="5481320" cy="4267055"/>
            <wp:effectExtent l="0" t="0" r="5080" b="635"/>
            <wp:docPr id="1657119793" name="Рисунок 1" descr="Изображение выглядит как текст, снимок экрана, диаграмма,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119793" name="Рисунок 1" descr="Изображение выглядит как текст, снимок экрана, диаграмма, Шрифт&#10;&#10;Контент, сгенерированный ИИ, может содержать ошибки."/>
                    <pic:cNvPicPr/>
                  </pic:nvPicPr>
                  <pic:blipFill>
                    <a:blip r:embed="rId13"/>
                    <a:stretch>
                      <a:fillRect/>
                    </a:stretch>
                  </pic:blipFill>
                  <pic:spPr>
                    <a:xfrm>
                      <a:off x="0" y="0"/>
                      <a:ext cx="5486028" cy="4270720"/>
                    </a:xfrm>
                    <a:prstGeom prst="rect">
                      <a:avLst/>
                    </a:prstGeom>
                  </pic:spPr>
                </pic:pic>
              </a:graphicData>
            </a:graphic>
          </wp:inline>
        </w:drawing>
      </w:r>
    </w:p>
    <w:p w:rsidR="00940285" w:rsidRDefault="002D41C5">
      <w:pPr>
        <w:spacing w:after="160"/>
        <w:ind w:firstLine="567"/>
        <w:jc w:val="center"/>
        <w:rPr>
          <w:shd w:val="clear" w:color="auto" w:fill="FFFFFF"/>
        </w:rPr>
      </w:pPr>
      <w:r>
        <w:rPr>
          <w:shd w:val="clear" w:color="auto" w:fill="FFFFFF"/>
        </w:rPr>
        <w:t xml:space="preserve">Рисунок 1.5 – </w:t>
      </w:r>
      <w:r>
        <w:rPr>
          <w:shd w:val="clear" w:color="auto" w:fill="FFFFFF"/>
          <w:lang w:val="en-US"/>
        </w:rPr>
        <w:t>UML</w:t>
      </w:r>
      <w:r>
        <w:rPr>
          <w:shd w:val="clear" w:color="auto" w:fill="FFFFFF"/>
        </w:rPr>
        <w:t xml:space="preserve"> диаграмма ИС «</w:t>
      </w:r>
      <w:r w:rsidR="00D44F61">
        <w:rPr>
          <w:shd w:val="clear" w:color="auto" w:fill="FFFFFF"/>
        </w:rPr>
        <w:t>Учет рабочего времени</w:t>
      </w:r>
      <w:r>
        <w:rPr>
          <w:shd w:val="clear" w:color="auto" w:fill="FFFFFF"/>
        </w:rPr>
        <w:t>»</w:t>
      </w:r>
    </w:p>
    <w:p w:rsidR="00940285" w:rsidRDefault="003D29E3" w:rsidP="00C40D94">
      <w:r w:rsidRPr="003D29E3">
        <w:t>На данной диаграмме UML для ИС «Учёт</w:t>
      </w:r>
      <w:r w:rsidR="00D44F61">
        <w:t xml:space="preserve"> рабочего времени</w:t>
      </w:r>
      <w:r w:rsidRPr="003D29E3">
        <w:t>» рассматривается работа системы с точки зрения пользователя</w:t>
      </w:r>
      <w:r>
        <w:t>, администратора и прочих ролей</w:t>
      </w:r>
      <w:r w:rsidRPr="003D29E3">
        <w:t>. В роли пользователей выступают сотрудники отдела кадров и руководители подразделений, а администратором является системный администратор или ответственный за информационные технологии в филармонии.</w:t>
      </w:r>
      <w:r>
        <w:t xml:space="preserve"> Разработка </w:t>
      </w:r>
      <w:r>
        <w:rPr>
          <w:lang w:val="en-US"/>
        </w:rPr>
        <w:t>UML</w:t>
      </w:r>
      <w:r w:rsidRPr="003D29E3">
        <w:t xml:space="preserve"> </w:t>
      </w:r>
      <w:r>
        <w:t xml:space="preserve">диаграммы производилась в программе </w:t>
      </w:r>
      <w:r>
        <w:rPr>
          <w:lang w:val="en-US"/>
        </w:rPr>
        <w:t>Paint</w:t>
      </w:r>
      <w:r>
        <w:t xml:space="preserve">, которая входит в базовую комплектацию операционной системы </w:t>
      </w:r>
      <w:r>
        <w:rPr>
          <w:lang w:val="en-US"/>
        </w:rPr>
        <w:t>Windows</w:t>
      </w:r>
      <w:r w:rsidRPr="003D29E3">
        <w:t xml:space="preserve"> 11.</w:t>
      </w:r>
    </w:p>
    <w:p w:rsidR="00940285" w:rsidRDefault="002D41C5" w:rsidP="00441120">
      <w:pPr>
        <w:pStyle w:val="2"/>
        <w:numPr>
          <w:ilvl w:val="1"/>
          <w:numId w:val="1"/>
        </w:numPr>
      </w:pPr>
      <w:bookmarkStart w:id="3" w:name="_Toc100834728"/>
      <w:r>
        <w:t>Разработка модели бизнес-процесса</w:t>
      </w:r>
      <w:bookmarkEnd w:id="3"/>
    </w:p>
    <w:p w:rsidR="00474F67" w:rsidRPr="00C56E24" w:rsidRDefault="00474F67" w:rsidP="00474F67">
      <w:pPr>
        <w:ind w:firstLine="681"/>
      </w:pPr>
      <w:r w:rsidRPr="00C56E24">
        <w:t>В основе проектирования информационной системы лежит разработка бизнес-процесса для предметной области: </w:t>
      </w:r>
      <w:r w:rsidRPr="00C56E24">
        <w:rPr>
          <w:b/>
          <w:bCs/>
        </w:rPr>
        <w:t>«Учёт рабочего времени сотрудников филармонии»</w:t>
      </w:r>
      <w:r w:rsidRPr="00C56E24">
        <w:t>.</w:t>
      </w:r>
    </w:p>
    <w:p w:rsidR="00474F67" w:rsidRPr="00C56E24" w:rsidRDefault="00474F67" w:rsidP="00474F67">
      <w:pPr>
        <w:ind w:firstLine="681"/>
      </w:pPr>
      <w:r w:rsidRPr="00C56E24">
        <w:t>Для рассматриваемой предметной области построена функциональная модель первого уровня (контекстная диаграмма) с использованием нотации IDEF0. Контекстная диаграмма представляет систему как единое действие, преобразующее входные данные в выходные под воздействием управляющих факторов и с использованием необходимых ресурсов.</w:t>
      </w:r>
    </w:p>
    <w:p w:rsidR="00474F67" w:rsidRPr="00C56E24" w:rsidRDefault="00474F67" w:rsidP="00474F67">
      <w:pPr>
        <w:ind w:firstLine="681"/>
      </w:pPr>
      <w:r w:rsidRPr="00C56E24">
        <w:lastRenderedPageBreak/>
        <w:t>На модели представлена система в виде блока </w:t>
      </w:r>
      <w:r w:rsidRPr="00C56E24">
        <w:rPr>
          <w:b/>
          <w:bCs/>
        </w:rPr>
        <w:t>«Учёт рабочего времени сотрудников филармонии»</w:t>
      </w:r>
      <w:r w:rsidRPr="00C56E24">
        <w:t> (А0), который является корневым элементом модели.</w:t>
      </w:r>
    </w:p>
    <w:p w:rsidR="00474F67" w:rsidRPr="00C56E24" w:rsidRDefault="00474F67" w:rsidP="00474F67">
      <w:pPr>
        <w:ind w:firstLine="681"/>
      </w:pPr>
      <w:r w:rsidRPr="00C56E24">
        <w:rPr>
          <w:b/>
          <w:bCs/>
        </w:rPr>
        <w:t>Входная информация</w:t>
      </w:r>
      <w:r w:rsidRPr="00C56E24">
        <w:t> включает:</w:t>
      </w:r>
    </w:p>
    <w:p w:rsidR="00474F67" w:rsidRPr="00C56E24" w:rsidRDefault="00474F67" w:rsidP="00474F67">
      <w:pPr>
        <w:numPr>
          <w:ilvl w:val="0"/>
          <w:numId w:val="63"/>
        </w:numPr>
        <w:tabs>
          <w:tab w:val="clear" w:pos="720"/>
          <w:tab w:val="num" w:pos="1134"/>
        </w:tabs>
        <w:ind w:left="142" w:firstLine="709"/>
      </w:pPr>
      <w:r w:rsidRPr="00C56E24">
        <w:t>Данные о явках/неявках сотрудников;</w:t>
      </w:r>
    </w:p>
    <w:p w:rsidR="00474F67" w:rsidRPr="00C56E24" w:rsidRDefault="00474F67" w:rsidP="00474F67">
      <w:pPr>
        <w:numPr>
          <w:ilvl w:val="0"/>
          <w:numId w:val="63"/>
        </w:numPr>
        <w:tabs>
          <w:tab w:val="clear" w:pos="720"/>
          <w:tab w:val="num" w:pos="1134"/>
        </w:tabs>
        <w:ind w:left="142" w:firstLine="709"/>
      </w:pPr>
      <w:r w:rsidRPr="00C56E24">
        <w:t>Графики работ и отпусков.</w:t>
      </w:r>
    </w:p>
    <w:p w:rsidR="00474F67" w:rsidRPr="00C56E24" w:rsidRDefault="00474F67" w:rsidP="00474F67">
      <w:pPr>
        <w:ind w:firstLine="681"/>
      </w:pPr>
      <w:r w:rsidRPr="00C56E24">
        <w:rPr>
          <w:b/>
          <w:bCs/>
        </w:rPr>
        <w:t>Управляющая информация</w:t>
      </w:r>
      <w:r w:rsidRPr="00C56E24">
        <w:t> представлена:</w:t>
      </w:r>
    </w:p>
    <w:p w:rsidR="00474F67" w:rsidRPr="00C56E24" w:rsidRDefault="00474F67" w:rsidP="00474F67">
      <w:pPr>
        <w:numPr>
          <w:ilvl w:val="0"/>
          <w:numId w:val="64"/>
        </w:numPr>
        <w:tabs>
          <w:tab w:val="clear" w:pos="720"/>
          <w:tab w:val="num" w:pos="1134"/>
        </w:tabs>
        <w:ind w:left="142" w:firstLine="709"/>
      </w:pPr>
      <w:r w:rsidRPr="00C56E24">
        <w:t>Трудовым кодексом РФ (главы 15–16);</w:t>
      </w:r>
    </w:p>
    <w:p w:rsidR="00474F67" w:rsidRPr="00C56E24" w:rsidRDefault="00474F67" w:rsidP="00474F67">
      <w:pPr>
        <w:numPr>
          <w:ilvl w:val="0"/>
          <w:numId w:val="64"/>
        </w:numPr>
        <w:tabs>
          <w:tab w:val="clear" w:pos="720"/>
          <w:tab w:val="num" w:pos="1134"/>
        </w:tabs>
        <w:ind w:left="142" w:firstLine="709"/>
      </w:pPr>
      <w:r w:rsidRPr="00C56E24">
        <w:t>Правилами внутреннего трудового распорядка филармонии.</w:t>
      </w:r>
    </w:p>
    <w:p w:rsidR="00474F67" w:rsidRPr="00C56E24" w:rsidRDefault="00474F67" w:rsidP="00474F67">
      <w:pPr>
        <w:ind w:firstLine="681"/>
      </w:pPr>
      <w:r w:rsidRPr="00C56E24">
        <w:rPr>
          <w:b/>
          <w:bCs/>
        </w:rPr>
        <w:t>Ресурсы</w:t>
      </w:r>
      <w:r w:rsidRPr="00C56E24">
        <w:t>, необходимые для выполнения процесса:</w:t>
      </w:r>
    </w:p>
    <w:p w:rsidR="00474F67" w:rsidRPr="00C56E24" w:rsidRDefault="00474F67" w:rsidP="00474F67">
      <w:pPr>
        <w:numPr>
          <w:ilvl w:val="0"/>
          <w:numId w:val="65"/>
        </w:numPr>
        <w:tabs>
          <w:tab w:val="clear" w:pos="720"/>
          <w:tab w:val="num" w:pos="1134"/>
        </w:tabs>
        <w:ind w:left="142" w:firstLine="709"/>
      </w:pPr>
      <w:r w:rsidRPr="00C56E24">
        <w:t>Табельщик или ответственный сотрудник;</w:t>
      </w:r>
    </w:p>
    <w:p w:rsidR="00474F67" w:rsidRPr="00C56E24" w:rsidRDefault="00474F67" w:rsidP="00474F67">
      <w:pPr>
        <w:numPr>
          <w:ilvl w:val="0"/>
          <w:numId w:val="65"/>
        </w:numPr>
        <w:tabs>
          <w:tab w:val="clear" w:pos="720"/>
          <w:tab w:val="num" w:pos="1134"/>
        </w:tabs>
        <w:ind w:left="142" w:firstLine="709"/>
      </w:pPr>
      <w:r w:rsidRPr="00C56E24">
        <w:t>Система учета рабочего времени.</w:t>
      </w:r>
    </w:p>
    <w:p w:rsidR="00474F67" w:rsidRPr="00C56E24" w:rsidRDefault="00474F67" w:rsidP="00474F67">
      <w:pPr>
        <w:ind w:firstLine="681"/>
      </w:pPr>
      <w:r w:rsidRPr="00C56E24">
        <w:rPr>
          <w:b/>
          <w:bCs/>
        </w:rPr>
        <w:t>На выходе процесса формируются</w:t>
      </w:r>
      <w:r w:rsidRPr="00C56E24">
        <w:t>:</w:t>
      </w:r>
    </w:p>
    <w:p w:rsidR="00474F67" w:rsidRPr="00C56E24" w:rsidRDefault="00474F67" w:rsidP="00474F67">
      <w:pPr>
        <w:numPr>
          <w:ilvl w:val="0"/>
          <w:numId w:val="66"/>
        </w:numPr>
        <w:tabs>
          <w:tab w:val="clear" w:pos="720"/>
          <w:tab w:val="num" w:pos="1134"/>
        </w:tabs>
        <w:ind w:left="0" w:firstLine="851"/>
      </w:pPr>
      <w:r w:rsidRPr="00C56E24">
        <w:t>Сверенный табель учета рабочего времени;</w:t>
      </w:r>
    </w:p>
    <w:p w:rsidR="00474F67" w:rsidRPr="00C56E24" w:rsidRDefault="00474F67" w:rsidP="00474F67">
      <w:pPr>
        <w:numPr>
          <w:ilvl w:val="0"/>
          <w:numId w:val="66"/>
        </w:numPr>
        <w:tabs>
          <w:tab w:val="clear" w:pos="720"/>
          <w:tab w:val="num" w:pos="1134"/>
        </w:tabs>
        <w:ind w:left="0" w:firstLine="851"/>
      </w:pPr>
      <w:r w:rsidRPr="00C56E24">
        <w:t>Данные для расчета заработной платы;</w:t>
      </w:r>
    </w:p>
    <w:p w:rsidR="00474F67" w:rsidRPr="00C56E24" w:rsidRDefault="00474F67" w:rsidP="00474F67">
      <w:pPr>
        <w:numPr>
          <w:ilvl w:val="0"/>
          <w:numId w:val="66"/>
        </w:numPr>
        <w:tabs>
          <w:tab w:val="clear" w:pos="720"/>
          <w:tab w:val="num" w:pos="1134"/>
        </w:tabs>
        <w:ind w:left="0" w:firstLine="851"/>
      </w:pPr>
      <w:r w:rsidRPr="00C56E24">
        <w:t>Отчёт по соблюдению графика;</w:t>
      </w:r>
    </w:p>
    <w:p w:rsidR="00474F67" w:rsidRPr="00C56E24" w:rsidRDefault="00474F67" w:rsidP="00474F67">
      <w:pPr>
        <w:numPr>
          <w:ilvl w:val="0"/>
          <w:numId w:val="66"/>
        </w:numPr>
        <w:tabs>
          <w:tab w:val="clear" w:pos="720"/>
          <w:tab w:val="num" w:pos="1134"/>
        </w:tabs>
        <w:ind w:left="0" w:firstLine="851"/>
      </w:pPr>
      <w:r w:rsidRPr="00C56E24">
        <w:t>Учётные документы для архива и контроля.</w:t>
      </w:r>
    </w:p>
    <w:p w:rsidR="00474F67" w:rsidRPr="00C56E24" w:rsidRDefault="00474F67" w:rsidP="00474F67">
      <w:pPr>
        <w:ind w:firstLine="681"/>
      </w:pPr>
      <w:r w:rsidRPr="00C56E24">
        <w:t>Таким образом, данная модель наглядно отображает процесс учета рабочего времени в филармонии, его нормативную основу, участников и результаты, что является основой для последующей детализации и автоматизации данного бизнес-процесса.</w:t>
      </w:r>
    </w:p>
    <w:p w:rsidR="00474F67" w:rsidRDefault="00474F67" w:rsidP="00474F67">
      <w:pPr>
        <w:ind w:hanging="28"/>
        <w:jc w:val="center"/>
      </w:pPr>
      <w:r>
        <w:rPr>
          <w:noProof/>
        </w:rPr>
        <w:drawing>
          <wp:inline distT="0" distB="0" distL="0" distR="0" wp14:anchorId="082287E5" wp14:editId="2FC40301">
            <wp:extent cx="4689150" cy="3190531"/>
            <wp:effectExtent l="0" t="0" r="0" b="0"/>
            <wp:docPr id="2008877370" name="Рисунок 1" descr="Изображение выглядит как текст, снимок экрана, диаграмма, Параллельный&#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244808" name="Рисунок 1" descr="Изображение выглядит как текст, снимок экрана, диаграмма, Параллельный&#10;&#10;Контент, сгенерированный ИИ, может содержать ошибки."/>
                    <pic:cNvPicPr/>
                  </pic:nvPicPr>
                  <pic:blipFill>
                    <a:blip r:embed="rId12"/>
                    <a:stretch>
                      <a:fillRect/>
                    </a:stretch>
                  </pic:blipFill>
                  <pic:spPr>
                    <a:xfrm>
                      <a:off x="0" y="0"/>
                      <a:ext cx="4730138" cy="3218420"/>
                    </a:xfrm>
                    <a:prstGeom prst="rect">
                      <a:avLst/>
                    </a:prstGeom>
                  </pic:spPr>
                </pic:pic>
              </a:graphicData>
            </a:graphic>
          </wp:inline>
        </w:drawing>
      </w:r>
    </w:p>
    <w:p w:rsidR="00474F67" w:rsidRDefault="00474F67" w:rsidP="00474F67">
      <w:pPr>
        <w:spacing w:after="160" w:line="276" w:lineRule="auto"/>
        <w:ind w:firstLine="567"/>
        <w:jc w:val="center"/>
        <w:rPr>
          <w:shd w:val="clear" w:color="auto" w:fill="FFFFFF"/>
        </w:rPr>
      </w:pPr>
      <w:r>
        <w:rPr>
          <w:shd w:val="clear" w:color="auto" w:fill="FFFFFF"/>
        </w:rPr>
        <w:t xml:space="preserve">Рисунок 1.6 – </w:t>
      </w:r>
      <w:r>
        <w:rPr>
          <w:shd w:val="clear" w:color="auto" w:fill="FFFFFF"/>
          <w:lang w:val="en-US"/>
        </w:rPr>
        <w:t>IDEF</w:t>
      </w:r>
      <w:r>
        <w:rPr>
          <w:shd w:val="clear" w:color="auto" w:fill="FFFFFF"/>
        </w:rPr>
        <w:t>0 диаграмма ИС «Учет рабочего времени в ГАУК «Брянская областная филармония»</w:t>
      </w:r>
    </w:p>
    <w:p w:rsidR="00474F67" w:rsidRDefault="00474F67" w:rsidP="00474F67">
      <w:pPr>
        <w:ind w:hanging="28"/>
        <w:jc w:val="center"/>
        <w:rPr>
          <w:b/>
          <w:szCs w:val="28"/>
        </w:rPr>
      </w:pPr>
      <w:r>
        <w:rPr>
          <w:noProof/>
        </w:rPr>
        <w:lastRenderedPageBreak/>
        <w:drawing>
          <wp:inline distT="0" distB="0" distL="0" distR="0" wp14:anchorId="0DB41AA7" wp14:editId="516F319D">
            <wp:extent cx="5039630" cy="3429000"/>
            <wp:effectExtent l="0" t="0" r="8890" b="0"/>
            <wp:docPr id="1689702852" name="Рисунок 1" descr="Изображение выглядит как текст, диаграмма, снимок экрана, Параллельный&#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702852" name="Рисунок 1" descr="Изображение выглядит как текст, диаграмма, снимок экрана, Параллельный&#10;&#10;Контент, сгенерированный ИИ, может содержать ошибки."/>
                    <pic:cNvPicPr/>
                  </pic:nvPicPr>
                  <pic:blipFill>
                    <a:blip r:embed="rId14"/>
                    <a:stretch>
                      <a:fillRect/>
                    </a:stretch>
                  </pic:blipFill>
                  <pic:spPr>
                    <a:xfrm>
                      <a:off x="0" y="0"/>
                      <a:ext cx="5050052" cy="3436091"/>
                    </a:xfrm>
                    <a:prstGeom prst="rect">
                      <a:avLst/>
                    </a:prstGeom>
                  </pic:spPr>
                </pic:pic>
              </a:graphicData>
            </a:graphic>
          </wp:inline>
        </w:drawing>
      </w:r>
    </w:p>
    <w:p w:rsidR="00474F67" w:rsidRDefault="00474F67" w:rsidP="00474F67">
      <w:pPr>
        <w:spacing w:after="160" w:line="276" w:lineRule="auto"/>
        <w:ind w:firstLine="567"/>
        <w:jc w:val="center"/>
        <w:rPr>
          <w:shd w:val="clear" w:color="auto" w:fill="FFFFFF"/>
        </w:rPr>
      </w:pPr>
      <w:r>
        <w:rPr>
          <w:shd w:val="clear" w:color="auto" w:fill="FFFFFF"/>
        </w:rPr>
        <w:t>Рисунок 1.7 – Декомпозиция ИС «Учет рабочего времени в ГАУК «Брянская областная филармония»</w:t>
      </w:r>
    </w:p>
    <w:p w:rsidR="00474F67" w:rsidRDefault="00474F67" w:rsidP="00474F67">
      <w:pPr>
        <w:ind w:firstLine="708"/>
        <w:jc w:val="center"/>
        <w:rPr>
          <w:b/>
          <w:bCs/>
          <w:szCs w:val="28"/>
        </w:rPr>
      </w:pPr>
      <w:r w:rsidRPr="00E32B97">
        <w:rPr>
          <w:b/>
          <w:bCs/>
          <w:szCs w:val="28"/>
        </w:rPr>
        <w:t>Функциональный блок A1: «Сбор и фиксация данных»</w:t>
      </w:r>
    </w:p>
    <w:p w:rsidR="00474F67" w:rsidRPr="00E32B97" w:rsidRDefault="00474F67" w:rsidP="00474F67">
      <w:pPr>
        <w:ind w:firstLine="708"/>
        <w:rPr>
          <w:szCs w:val="28"/>
        </w:rPr>
      </w:pPr>
      <w:r w:rsidRPr="00E32B97">
        <w:rPr>
          <w:szCs w:val="28"/>
        </w:rPr>
        <w:t>Этот блок отвечает за первичный сбор информации о рабочем времени сотрудников филармонии.</w:t>
      </w:r>
    </w:p>
    <w:p w:rsidR="00474F67" w:rsidRPr="00E32B97" w:rsidRDefault="00474F67" w:rsidP="00474F67">
      <w:pPr>
        <w:numPr>
          <w:ilvl w:val="0"/>
          <w:numId w:val="67"/>
        </w:numPr>
        <w:rPr>
          <w:szCs w:val="28"/>
        </w:rPr>
      </w:pPr>
      <w:r w:rsidRPr="00E32B97">
        <w:rPr>
          <w:szCs w:val="28"/>
        </w:rPr>
        <w:t>Входная информация: Данные о явках/неявках, графики работ и отпусков.</w:t>
      </w:r>
    </w:p>
    <w:p w:rsidR="00474F67" w:rsidRPr="00E32B97" w:rsidRDefault="00474F67" w:rsidP="00474F67">
      <w:pPr>
        <w:numPr>
          <w:ilvl w:val="0"/>
          <w:numId w:val="67"/>
        </w:numPr>
        <w:rPr>
          <w:szCs w:val="28"/>
        </w:rPr>
      </w:pPr>
      <w:r w:rsidRPr="00E32B97">
        <w:rPr>
          <w:szCs w:val="28"/>
        </w:rPr>
        <w:t>Управляющая информация: Трудовой кодекс РФ (гл. 15–16), Правила внутреннего трудового распорядка филармонии.</w:t>
      </w:r>
    </w:p>
    <w:p w:rsidR="00474F67" w:rsidRPr="00E32B97" w:rsidRDefault="00474F67" w:rsidP="00474F67">
      <w:pPr>
        <w:numPr>
          <w:ilvl w:val="0"/>
          <w:numId w:val="67"/>
        </w:numPr>
        <w:rPr>
          <w:szCs w:val="28"/>
        </w:rPr>
      </w:pPr>
      <w:r w:rsidRPr="00E32B97">
        <w:rPr>
          <w:szCs w:val="28"/>
        </w:rPr>
        <w:t>Ресурсы: Табельщик или ответственный сотрудник.</w:t>
      </w:r>
    </w:p>
    <w:p w:rsidR="00474F67" w:rsidRPr="00E32B97" w:rsidRDefault="00474F67" w:rsidP="00474F67">
      <w:pPr>
        <w:numPr>
          <w:ilvl w:val="0"/>
          <w:numId w:val="67"/>
        </w:numPr>
        <w:rPr>
          <w:szCs w:val="28"/>
        </w:rPr>
      </w:pPr>
      <w:r w:rsidRPr="00E32B97">
        <w:rPr>
          <w:szCs w:val="28"/>
        </w:rPr>
        <w:t>Выходная информация: Первичные данные о рабочем времени, сгруппированные по сотрудникам и дням.</w:t>
      </w:r>
    </w:p>
    <w:p w:rsidR="00474F67" w:rsidRPr="00E32B97" w:rsidRDefault="00474F67" w:rsidP="00474F67">
      <w:pPr>
        <w:ind w:firstLine="708"/>
        <w:jc w:val="center"/>
        <w:rPr>
          <w:b/>
          <w:bCs/>
          <w:szCs w:val="28"/>
        </w:rPr>
      </w:pPr>
      <w:r w:rsidRPr="00E32B97">
        <w:rPr>
          <w:b/>
          <w:bCs/>
          <w:szCs w:val="28"/>
        </w:rPr>
        <w:t>Функциональный блок A2: «Сверка и выделение отклонений»</w:t>
      </w:r>
    </w:p>
    <w:p w:rsidR="00474F67" w:rsidRPr="00E32B97" w:rsidRDefault="00474F67" w:rsidP="00474F67">
      <w:pPr>
        <w:ind w:firstLine="708"/>
        <w:rPr>
          <w:szCs w:val="28"/>
        </w:rPr>
      </w:pPr>
      <w:r w:rsidRPr="00E32B97">
        <w:rPr>
          <w:szCs w:val="28"/>
        </w:rPr>
        <w:t>На этом этапе происходит анализ собранных данных на соответствие установленным нормам и выявление несоответствий.</w:t>
      </w:r>
    </w:p>
    <w:p w:rsidR="00474F67" w:rsidRPr="00E32B97" w:rsidRDefault="00474F67" w:rsidP="00474F67">
      <w:pPr>
        <w:numPr>
          <w:ilvl w:val="0"/>
          <w:numId w:val="68"/>
        </w:numPr>
        <w:rPr>
          <w:szCs w:val="28"/>
        </w:rPr>
      </w:pPr>
      <w:r w:rsidRPr="00E32B97">
        <w:rPr>
          <w:szCs w:val="28"/>
        </w:rPr>
        <w:t>Входная информация: Первичные данные, сгруппированные по сотрудникам и дням (выход блока A1).</w:t>
      </w:r>
    </w:p>
    <w:p w:rsidR="00474F67" w:rsidRPr="00E32B97" w:rsidRDefault="00474F67" w:rsidP="00474F67">
      <w:pPr>
        <w:numPr>
          <w:ilvl w:val="0"/>
          <w:numId w:val="68"/>
        </w:numPr>
        <w:rPr>
          <w:szCs w:val="28"/>
        </w:rPr>
      </w:pPr>
      <w:r w:rsidRPr="00E32B97">
        <w:rPr>
          <w:szCs w:val="28"/>
        </w:rPr>
        <w:t>Управляющая информация: Правила внутреннего трудового распорядка филармонии.</w:t>
      </w:r>
    </w:p>
    <w:p w:rsidR="00474F67" w:rsidRPr="00E32B97" w:rsidRDefault="00474F67" w:rsidP="00474F67">
      <w:pPr>
        <w:numPr>
          <w:ilvl w:val="0"/>
          <w:numId w:val="68"/>
        </w:numPr>
        <w:rPr>
          <w:szCs w:val="28"/>
        </w:rPr>
      </w:pPr>
      <w:r w:rsidRPr="00E32B97">
        <w:rPr>
          <w:szCs w:val="28"/>
        </w:rPr>
        <w:t>Ресурсы: Система учёта рабочего времени.</w:t>
      </w:r>
    </w:p>
    <w:p w:rsidR="00474F67" w:rsidRPr="00E32B97" w:rsidRDefault="00474F67" w:rsidP="00474F67">
      <w:pPr>
        <w:numPr>
          <w:ilvl w:val="0"/>
          <w:numId w:val="68"/>
        </w:numPr>
        <w:rPr>
          <w:szCs w:val="28"/>
        </w:rPr>
      </w:pPr>
      <w:r w:rsidRPr="00E32B97">
        <w:rPr>
          <w:szCs w:val="28"/>
        </w:rPr>
        <w:t>Выходная информация: Данные с пометками об отклонениях (опоздания, прогулы, сверхурочные и т.д.).</w:t>
      </w:r>
    </w:p>
    <w:p w:rsidR="00474F67" w:rsidRPr="00E32B97" w:rsidRDefault="00474F67" w:rsidP="00474F67">
      <w:pPr>
        <w:ind w:firstLine="708"/>
        <w:jc w:val="center"/>
        <w:rPr>
          <w:b/>
          <w:bCs/>
          <w:szCs w:val="28"/>
        </w:rPr>
      </w:pPr>
      <w:r w:rsidRPr="00E32B97">
        <w:rPr>
          <w:b/>
          <w:bCs/>
          <w:szCs w:val="28"/>
        </w:rPr>
        <w:lastRenderedPageBreak/>
        <w:t>Функциональный блок A3: «Обработка и передача данных»</w:t>
      </w:r>
    </w:p>
    <w:p w:rsidR="00474F67" w:rsidRPr="00E32B97" w:rsidRDefault="00474F67" w:rsidP="00474F67">
      <w:pPr>
        <w:ind w:firstLine="708"/>
        <w:rPr>
          <w:szCs w:val="28"/>
        </w:rPr>
      </w:pPr>
      <w:r w:rsidRPr="00E32B97">
        <w:rPr>
          <w:szCs w:val="28"/>
        </w:rPr>
        <w:t>Заключительный блок преобразует проверенные данные в итоговые документы и передает их в смежные подразделения.</w:t>
      </w:r>
    </w:p>
    <w:p w:rsidR="00474F67" w:rsidRPr="00E32B97" w:rsidRDefault="00474F67" w:rsidP="00474F67">
      <w:pPr>
        <w:numPr>
          <w:ilvl w:val="0"/>
          <w:numId w:val="69"/>
        </w:numPr>
        <w:rPr>
          <w:szCs w:val="28"/>
        </w:rPr>
      </w:pPr>
      <w:r w:rsidRPr="00E32B97">
        <w:rPr>
          <w:szCs w:val="28"/>
        </w:rPr>
        <w:t>Входная информация: Данные с пометками об отклонениях (выход блока A2).</w:t>
      </w:r>
    </w:p>
    <w:p w:rsidR="00474F67" w:rsidRPr="00E32B97" w:rsidRDefault="00474F67" w:rsidP="00474F67">
      <w:pPr>
        <w:numPr>
          <w:ilvl w:val="0"/>
          <w:numId w:val="69"/>
        </w:numPr>
        <w:rPr>
          <w:szCs w:val="28"/>
        </w:rPr>
      </w:pPr>
      <w:r w:rsidRPr="00E32B97">
        <w:rPr>
          <w:szCs w:val="28"/>
        </w:rPr>
        <w:t>Управляющая информация: Трудовой кодекс РФ (гл. 15–16).</w:t>
      </w:r>
    </w:p>
    <w:p w:rsidR="00474F67" w:rsidRPr="00E32B97" w:rsidRDefault="00474F67" w:rsidP="00474F67">
      <w:pPr>
        <w:numPr>
          <w:ilvl w:val="0"/>
          <w:numId w:val="69"/>
        </w:numPr>
        <w:rPr>
          <w:szCs w:val="28"/>
        </w:rPr>
      </w:pPr>
      <w:r w:rsidRPr="00E32B97">
        <w:rPr>
          <w:szCs w:val="28"/>
        </w:rPr>
        <w:t>Ресурсы: Система учёта рабочего времени, Табельщик.</w:t>
      </w:r>
    </w:p>
    <w:p w:rsidR="00474F67" w:rsidRPr="00E32B97" w:rsidRDefault="00474F67" w:rsidP="00474F67">
      <w:pPr>
        <w:numPr>
          <w:ilvl w:val="0"/>
          <w:numId w:val="69"/>
        </w:numPr>
        <w:rPr>
          <w:szCs w:val="28"/>
        </w:rPr>
      </w:pPr>
      <w:r w:rsidRPr="00E32B97">
        <w:rPr>
          <w:szCs w:val="28"/>
        </w:rPr>
        <w:t>Выходная информация:</w:t>
      </w:r>
    </w:p>
    <w:p w:rsidR="00474F67" w:rsidRPr="00E32B97" w:rsidRDefault="00474F67" w:rsidP="00474F67">
      <w:pPr>
        <w:numPr>
          <w:ilvl w:val="1"/>
          <w:numId w:val="69"/>
        </w:numPr>
        <w:rPr>
          <w:szCs w:val="28"/>
        </w:rPr>
      </w:pPr>
      <w:r w:rsidRPr="00E32B97">
        <w:rPr>
          <w:szCs w:val="28"/>
        </w:rPr>
        <w:t>Сверенный табель учета рабочего времени;</w:t>
      </w:r>
    </w:p>
    <w:p w:rsidR="00474F67" w:rsidRPr="00E32B97" w:rsidRDefault="00474F67" w:rsidP="00474F67">
      <w:pPr>
        <w:numPr>
          <w:ilvl w:val="1"/>
          <w:numId w:val="69"/>
        </w:numPr>
        <w:rPr>
          <w:szCs w:val="28"/>
        </w:rPr>
      </w:pPr>
      <w:r w:rsidRPr="00E32B97">
        <w:rPr>
          <w:szCs w:val="28"/>
        </w:rPr>
        <w:t>Данные для расчета заработной платы (передаются в бухгалтерию);</w:t>
      </w:r>
    </w:p>
    <w:p w:rsidR="00490A09" w:rsidRPr="00474F67" w:rsidRDefault="00474F67" w:rsidP="00474F67">
      <w:pPr>
        <w:numPr>
          <w:ilvl w:val="1"/>
          <w:numId w:val="69"/>
        </w:numPr>
        <w:rPr>
          <w:szCs w:val="28"/>
        </w:rPr>
      </w:pPr>
      <w:r w:rsidRPr="00E32B97">
        <w:rPr>
          <w:szCs w:val="28"/>
        </w:rPr>
        <w:t>Отчёт по соблюдению графика (для руководства и отдела кадров).</w:t>
      </w:r>
    </w:p>
    <w:p w:rsidR="00940285" w:rsidRDefault="002D41C5" w:rsidP="00441120">
      <w:pPr>
        <w:pStyle w:val="2"/>
        <w:numPr>
          <w:ilvl w:val="1"/>
          <w:numId w:val="1"/>
        </w:numPr>
      </w:pPr>
      <w:bookmarkStart w:id="4" w:name="_Toc100834729"/>
      <w:r>
        <w:t>Обзор и анализ аналогов ИС</w:t>
      </w:r>
      <w:bookmarkEnd w:id="4"/>
    </w:p>
    <w:p w:rsidR="00586557" w:rsidRPr="00DE2CD5" w:rsidRDefault="00586557" w:rsidP="00C40D94">
      <w:pPr>
        <w:pStyle w:val="a"/>
        <w:numPr>
          <w:ilvl w:val="0"/>
          <w:numId w:val="0"/>
        </w:numPr>
        <w:ind w:left="142" w:firstLine="709"/>
        <w:jc w:val="both"/>
        <w:rPr>
          <w:lang w:eastAsia="ru-RU"/>
        </w:rPr>
      </w:pPr>
      <w:r w:rsidRPr="00DE2CD5">
        <w:rPr>
          <w:lang w:eastAsia="ru-RU"/>
        </w:rPr>
        <w:t>Специализированные программы для филармоний и учреждений культуры представляют собой системы управления персоналом и рабочим временем, адаптированные к особенностям творческих коллективов. С их помощью автоматизируется планирование репетиций и концертов, учет рабочего времени артистов и административного персонала, формирование табелей и расчет заработной платы с учетом специфических надбавок и коэффициентов.</w:t>
      </w:r>
    </w:p>
    <w:p w:rsidR="00586557" w:rsidRPr="00586557" w:rsidRDefault="00586557" w:rsidP="00C40D94">
      <w:pPr>
        <w:pStyle w:val="a"/>
        <w:numPr>
          <w:ilvl w:val="0"/>
          <w:numId w:val="0"/>
        </w:numPr>
        <w:ind w:left="142" w:firstLine="709"/>
        <w:jc w:val="both"/>
        <w:rPr>
          <w:b/>
          <w:bCs/>
          <w:lang w:eastAsia="ru-RU"/>
        </w:rPr>
      </w:pPr>
      <w:r w:rsidRPr="00586557">
        <w:rPr>
          <w:b/>
          <w:bCs/>
          <w:lang w:eastAsia="ru-RU"/>
        </w:rPr>
        <w:t>1С: Зарплата и управление персоналом 8</w:t>
      </w:r>
    </w:p>
    <w:p w:rsidR="00586557" w:rsidRDefault="00586557" w:rsidP="00C40D94">
      <w:pPr>
        <w:pStyle w:val="a"/>
        <w:numPr>
          <w:ilvl w:val="0"/>
          <w:numId w:val="0"/>
        </w:numPr>
        <w:ind w:left="142" w:firstLine="709"/>
        <w:jc w:val="both"/>
        <w:rPr>
          <w:lang w:eastAsia="ru-RU"/>
        </w:rPr>
      </w:pPr>
      <w:r w:rsidRPr="00DE2CD5">
        <w:rPr>
          <w:lang w:eastAsia="ru-RU"/>
        </w:rPr>
        <w:t>1С: Зарплата и управление персоналом — это комплексное решение для автоматизации кадрового учета, расчета зарплаты и управления персоналом. Система учитывает особенности творческих работников, позволяет вести графики репетиций и выступлений, автоматически рассчитывать часы переработки и ночные смены. Широко внедряется в государственных учреждениях культуры России.</w:t>
      </w:r>
    </w:p>
    <w:p w:rsidR="00586557" w:rsidRPr="00DE2CD5" w:rsidRDefault="00586557" w:rsidP="00586557">
      <w:pPr>
        <w:pStyle w:val="a"/>
        <w:numPr>
          <w:ilvl w:val="0"/>
          <w:numId w:val="0"/>
        </w:numPr>
        <w:ind w:left="480"/>
        <w:jc w:val="center"/>
        <w:rPr>
          <w:lang w:eastAsia="ru-RU"/>
        </w:rPr>
      </w:pPr>
      <w:r>
        <w:rPr>
          <w:noProof/>
        </w:rPr>
        <w:lastRenderedPageBreak/>
        <w:drawing>
          <wp:inline distT="0" distB="0" distL="0" distR="0" wp14:anchorId="5A5A2F80" wp14:editId="50DD21EF">
            <wp:extent cx="4595495" cy="3385252"/>
            <wp:effectExtent l="0" t="0" r="0" b="5715"/>
            <wp:docPr id="866719655" name="Рисунок 64" descr="1С:Зарплата и Управление персонало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С:Зарплата и Управление персоналом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00518" cy="3388952"/>
                    </a:xfrm>
                    <a:prstGeom prst="rect">
                      <a:avLst/>
                    </a:prstGeom>
                    <a:noFill/>
                    <a:ln>
                      <a:noFill/>
                    </a:ln>
                  </pic:spPr>
                </pic:pic>
              </a:graphicData>
            </a:graphic>
          </wp:inline>
        </w:drawing>
      </w:r>
    </w:p>
    <w:p w:rsidR="00586557" w:rsidRDefault="00586557" w:rsidP="00586557">
      <w:pPr>
        <w:pStyle w:val="a"/>
        <w:numPr>
          <w:ilvl w:val="0"/>
          <w:numId w:val="0"/>
        </w:numPr>
        <w:ind w:left="480"/>
        <w:jc w:val="center"/>
        <w:rPr>
          <w:lang w:eastAsia="ru-RU"/>
        </w:rPr>
      </w:pPr>
      <w:r w:rsidRPr="00DE2CD5">
        <w:rPr>
          <w:lang w:eastAsia="ru-RU"/>
        </w:rPr>
        <w:t>Рисунок 1.8 – интерфейс программы 1</w:t>
      </w:r>
      <w:proofErr w:type="gramStart"/>
      <w:r w:rsidRPr="00DE2CD5">
        <w:rPr>
          <w:lang w:eastAsia="ru-RU"/>
        </w:rPr>
        <w:t>С:Зарплата</w:t>
      </w:r>
      <w:proofErr w:type="gramEnd"/>
      <w:r w:rsidRPr="00DE2CD5">
        <w:rPr>
          <w:lang w:eastAsia="ru-RU"/>
        </w:rPr>
        <w:t xml:space="preserve"> и управление персоналом 8</w:t>
      </w:r>
    </w:p>
    <w:p w:rsidR="00586747" w:rsidRPr="00586747" w:rsidRDefault="00586747" w:rsidP="00586747">
      <w:pPr>
        <w:pStyle w:val="a"/>
        <w:ind w:left="480"/>
        <w:jc w:val="both"/>
        <w:rPr>
          <w:lang w:eastAsia="ru-RU"/>
        </w:rPr>
      </w:pPr>
      <w:r w:rsidRPr="00586747">
        <w:rPr>
          <w:b/>
          <w:bCs/>
          <w:lang w:eastAsia="ru-RU"/>
        </w:rPr>
        <w:t>Преимущества:</w:t>
      </w:r>
    </w:p>
    <w:p w:rsidR="00586747" w:rsidRPr="00586747" w:rsidRDefault="00586747" w:rsidP="00586747">
      <w:pPr>
        <w:pStyle w:val="a"/>
        <w:numPr>
          <w:ilvl w:val="0"/>
          <w:numId w:val="85"/>
        </w:numPr>
        <w:jc w:val="both"/>
        <w:rPr>
          <w:lang w:eastAsia="ru-RU"/>
        </w:rPr>
      </w:pPr>
      <w:r w:rsidRPr="00586747">
        <w:rPr>
          <w:b/>
          <w:bCs/>
          <w:lang w:eastAsia="ru-RU"/>
        </w:rPr>
        <w:t>Глубокая кастомизация под бюджетный сектор.</w:t>
      </w:r>
      <w:r w:rsidRPr="00586747">
        <w:rPr>
          <w:lang w:eastAsia="ru-RU"/>
        </w:rPr>
        <w:t> Система из коробки поддерживает сложные государственные тарификации, специфические надбавки «за мастерство», «за выслугу» и коэффициенты по Постановлениям Правительства, что критично для филармоний.</w:t>
      </w:r>
    </w:p>
    <w:p w:rsidR="00586747" w:rsidRPr="00586747" w:rsidRDefault="00586747" w:rsidP="00586747">
      <w:pPr>
        <w:pStyle w:val="a"/>
        <w:numPr>
          <w:ilvl w:val="0"/>
          <w:numId w:val="85"/>
        </w:numPr>
        <w:jc w:val="both"/>
        <w:rPr>
          <w:lang w:eastAsia="ru-RU"/>
        </w:rPr>
      </w:pPr>
      <w:r w:rsidRPr="00586747">
        <w:rPr>
          <w:b/>
          <w:bCs/>
          <w:lang w:eastAsia="ru-RU"/>
        </w:rPr>
        <w:t>Полный цикл «Табель — Зарплата — Отчетность».</w:t>
      </w:r>
      <w:r w:rsidRPr="00586747">
        <w:rPr>
          <w:lang w:eastAsia="ru-RU"/>
        </w:rPr>
        <w:t> В отличие от Битрикс24, здесь не требуется доработка для расчета сложных зарплат (ночные, переработки, совместительство). Это готовый бухгалтерский инструмент, а не просто трекер задач.</w:t>
      </w:r>
    </w:p>
    <w:p w:rsidR="00586747" w:rsidRPr="00586747" w:rsidRDefault="00586747" w:rsidP="00586747">
      <w:pPr>
        <w:pStyle w:val="a"/>
        <w:numPr>
          <w:ilvl w:val="0"/>
          <w:numId w:val="85"/>
        </w:numPr>
        <w:jc w:val="both"/>
        <w:rPr>
          <w:lang w:eastAsia="ru-RU"/>
        </w:rPr>
      </w:pPr>
      <w:r w:rsidRPr="00586747">
        <w:rPr>
          <w:b/>
          <w:bCs/>
          <w:lang w:eastAsia="ru-RU"/>
        </w:rPr>
        <w:t>Экосистема и поддержка.</w:t>
      </w:r>
      <w:r w:rsidRPr="00586747">
        <w:rPr>
          <w:lang w:eastAsia="ru-RU"/>
        </w:rPr>
        <w:t> Наличие огромной базы партнеров (франчайзи) и методистов, разбирающихся именно в культуре (например, решения для театров от «1</w:t>
      </w:r>
      <w:proofErr w:type="gramStart"/>
      <w:r w:rsidRPr="00586747">
        <w:rPr>
          <w:lang w:eastAsia="ru-RU"/>
        </w:rPr>
        <w:t>С:Рарус</w:t>
      </w:r>
      <w:proofErr w:type="gramEnd"/>
      <w:r w:rsidRPr="00586747">
        <w:rPr>
          <w:lang w:eastAsia="ru-RU"/>
        </w:rPr>
        <w:t>» и аналогов).</w:t>
      </w:r>
    </w:p>
    <w:p w:rsidR="00586747" w:rsidRPr="00586747" w:rsidRDefault="00586747" w:rsidP="00586747">
      <w:pPr>
        <w:pStyle w:val="a"/>
        <w:ind w:left="480"/>
        <w:jc w:val="both"/>
        <w:rPr>
          <w:lang w:eastAsia="ru-RU"/>
        </w:rPr>
      </w:pPr>
      <w:r w:rsidRPr="00586747">
        <w:rPr>
          <w:b/>
          <w:bCs/>
          <w:lang w:eastAsia="ru-RU"/>
        </w:rPr>
        <w:t>Недостатки:</w:t>
      </w:r>
    </w:p>
    <w:p w:rsidR="00586747" w:rsidRPr="00586747" w:rsidRDefault="00586747" w:rsidP="00586747">
      <w:pPr>
        <w:pStyle w:val="a"/>
        <w:numPr>
          <w:ilvl w:val="0"/>
          <w:numId w:val="86"/>
        </w:numPr>
        <w:jc w:val="both"/>
        <w:rPr>
          <w:lang w:eastAsia="ru-RU"/>
        </w:rPr>
      </w:pPr>
      <w:r w:rsidRPr="00586747">
        <w:rPr>
          <w:b/>
          <w:bCs/>
          <w:lang w:eastAsia="ru-RU"/>
        </w:rPr>
        <w:t>Тяжеловесность и стоимость внедрения.</w:t>
      </w:r>
      <w:r w:rsidRPr="00586747">
        <w:rPr>
          <w:lang w:eastAsia="ru-RU"/>
        </w:rPr>
        <w:t> Требует покупки лицензий (особенно в клиент-серверном варианте) и дорогостоящих услуг программистов для первичной настройки специфики филармонии. Для маленькой филармонии может быть избыточно.</w:t>
      </w:r>
    </w:p>
    <w:p w:rsidR="00586747" w:rsidRPr="00586747" w:rsidRDefault="00586747" w:rsidP="00586747">
      <w:pPr>
        <w:pStyle w:val="a"/>
        <w:numPr>
          <w:ilvl w:val="0"/>
          <w:numId w:val="86"/>
        </w:numPr>
        <w:jc w:val="both"/>
        <w:rPr>
          <w:lang w:eastAsia="ru-RU"/>
        </w:rPr>
      </w:pPr>
      <w:r w:rsidRPr="00586747">
        <w:rPr>
          <w:b/>
          <w:bCs/>
          <w:lang w:eastAsia="ru-RU"/>
        </w:rPr>
        <w:t>Слабые мобильные возможности.</w:t>
      </w:r>
      <w:r w:rsidRPr="00586747">
        <w:rPr>
          <w:lang w:eastAsia="ru-RU"/>
        </w:rPr>
        <w:t> Нет удобного приложения для артистов, чтобы отметить начало репетиции в одну секунду. Управление происходит через десктоп или веб-клиент, что отстает по UX от Битрикс24 и облачного Контура.</w:t>
      </w:r>
    </w:p>
    <w:p w:rsidR="00586747" w:rsidRPr="00DE2CD5" w:rsidRDefault="00586747" w:rsidP="00586747">
      <w:pPr>
        <w:pStyle w:val="a"/>
        <w:numPr>
          <w:ilvl w:val="0"/>
          <w:numId w:val="86"/>
        </w:numPr>
        <w:jc w:val="both"/>
        <w:rPr>
          <w:lang w:eastAsia="ru-RU"/>
        </w:rPr>
      </w:pPr>
      <w:r w:rsidRPr="00586747">
        <w:rPr>
          <w:b/>
          <w:bCs/>
          <w:lang w:eastAsia="ru-RU"/>
        </w:rPr>
        <w:lastRenderedPageBreak/>
        <w:t>Сложность кадрового учета разовых мероприятий.</w:t>
      </w:r>
      <w:r w:rsidRPr="00586747">
        <w:rPr>
          <w:lang w:eastAsia="ru-RU"/>
        </w:rPr>
        <w:t> Сложно оперативно и дешево привлечь «внештатников» на один концерт и быстро закрыть с ними наряд, если нет доработки программы.</w:t>
      </w:r>
    </w:p>
    <w:p w:rsidR="00586557" w:rsidRPr="00586557" w:rsidRDefault="00586557" w:rsidP="00C40D94">
      <w:pPr>
        <w:pStyle w:val="a"/>
        <w:numPr>
          <w:ilvl w:val="0"/>
          <w:numId w:val="0"/>
        </w:numPr>
        <w:ind w:left="142" w:firstLine="709"/>
        <w:jc w:val="both"/>
        <w:rPr>
          <w:b/>
          <w:bCs/>
          <w:lang w:eastAsia="ru-RU"/>
        </w:rPr>
      </w:pPr>
      <w:r w:rsidRPr="00586557">
        <w:rPr>
          <w:b/>
          <w:bCs/>
          <w:lang w:eastAsia="ru-RU"/>
        </w:rPr>
        <w:t>Контур.Персонал</w:t>
      </w:r>
    </w:p>
    <w:p w:rsidR="00586557" w:rsidRDefault="00586557" w:rsidP="00C40D94">
      <w:pPr>
        <w:pStyle w:val="a"/>
        <w:numPr>
          <w:ilvl w:val="0"/>
          <w:numId w:val="0"/>
        </w:numPr>
        <w:ind w:left="142" w:firstLine="709"/>
        <w:jc w:val="both"/>
        <w:rPr>
          <w:lang w:eastAsia="ru-RU"/>
        </w:rPr>
      </w:pPr>
      <w:r w:rsidRPr="00DE2CD5">
        <w:rPr>
          <w:lang w:eastAsia="ru-RU"/>
        </w:rPr>
        <w:t>Облачный сервис для автоматизации кадрового учета и расчета зарплаты, разработанный специально для бюджетных учреждений. Позволяет вести табели учета рабочего времени с учетом гибких графиков артистов, формировать отчеты по переработкам, больничным и отпускам. Интегрируется с бухгалтерскими программами и системой электронного документооборота.</w:t>
      </w:r>
    </w:p>
    <w:p w:rsidR="00586557" w:rsidRPr="00DE2CD5" w:rsidRDefault="00586557" w:rsidP="00586557">
      <w:pPr>
        <w:pStyle w:val="a"/>
        <w:numPr>
          <w:ilvl w:val="0"/>
          <w:numId w:val="0"/>
        </w:numPr>
        <w:ind w:left="480"/>
        <w:jc w:val="center"/>
        <w:rPr>
          <w:lang w:eastAsia="ru-RU"/>
        </w:rPr>
      </w:pPr>
      <w:r>
        <w:rPr>
          <w:noProof/>
        </w:rPr>
        <w:drawing>
          <wp:inline distT="0" distB="0" distL="0" distR="0" wp14:anchorId="4E6B9EE5" wp14:editId="11BBA590">
            <wp:extent cx="5130455" cy="3848100"/>
            <wp:effectExtent l="0" t="0" r="0" b="0"/>
            <wp:docPr id="724018722" name="Рисунок 65" descr="Возможности — Контур.Персона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Возможности — Контур.Персонал"/>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32423" cy="3849576"/>
                    </a:xfrm>
                    <a:prstGeom prst="rect">
                      <a:avLst/>
                    </a:prstGeom>
                    <a:noFill/>
                    <a:ln>
                      <a:noFill/>
                    </a:ln>
                  </pic:spPr>
                </pic:pic>
              </a:graphicData>
            </a:graphic>
          </wp:inline>
        </w:drawing>
      </w:r>
    </w:p>
    <w:p w:rsidR="00586557" w:rsidRDefault="00586557" w:rsidP="00586557">
      <w:pPr>
        <w:pStyle w:val="a"/>
        <w:numPr>
          <w:ilvl w:val="0"/>
          <w:numId w:val="0"/>
        </w:numPr>
        <w:ind w:left="480"/>
        <w:jc w:val="center"/>
        <w:rPr>
          <w:lang w:eastAsia="ru-RU"/>
        </w:rPr>
      </w:pPr>
      <w:r w:rsidRPr="00DE2CD5">
        <w:rPr>
          <w:lang w:eastAsia="ru-RU"/>
        </w:rPr>
        <w:t>Рисунок 1.9 – интерфейс программы Контур.Персонал</w:t>
      </w:r>
    </w:p>
    <w:p w:rsidR="00586747" w:rsidRPr="00586747" w:rsidRDefault="00586747" w:rsidP="00586747">
      <w:pPr>
        <w:pStyle w:val="a"/>
        <w:ind w:left="480"/>
        <w:jc w:val="both"/>
        <w:rPr>
          <w:lang w:eastAsia="ru-RU"/>
        </w:rPr>
      </w:pPr>
      <w:r w:rsidRPr="00586747">
        <w:rPr>
          <w:b/>
          <w:bCs/>
          <w:lang w:eastAsia="ru-RU"/>
        </w:rPr>
        <w:t>Преимущества:</w:t>
      </w:r>
    </w:p>
    <w:p w:rsidR="00586747" w:rsidRPr="00586747" w:rsidRDefault="00586747" w:rsidP="00586747">
      <w:pPr>
        <w:pStyle w:val="a"/>
        <w:numPr>
          <w:ilvl w:val="0"/>
          <w:numId w:val="87"/>
        </w:numPr>
        <w:jc w:val="both"/>
        <w:rPr>
          <w:lang w:eastAsia="ru-RU"/>
        </w:rPr>
      </w:pPr>
      <w:r w:rsidRPr="00586747">
        <w:rPr>
          <w:b/>
          <w:bCs/>
          <w:lang w:eastAsia="ru-RU"/>
        </w:rPr>
        <w:t xml:space="preserve">Модель </w:t>
      </w:r>
      <w:proofErr w:type="spellStart"/>
      <w:r w:rsidRPr="00586747">
        <w:rPr>
          <w:b/>
          <w:bCs/>
          <w:lang w:eastAsia="ru-RU"/>
        </w:rPr>
        <w:t>SaaS</w:t>
      </w:r>
      <w:proofErr w:type="spellEnd"/>
      <w:r w:rsidRPr="00586747">
        <w:rPr>
          <w:b/>
          <w:bCs/>
          <w:lang w:eastAsia="ru-RU"/>
        </w:rPr>
        <w:t xml:space="preserve"> (подписка).</w:t>
      </w:r>
      <w:r w:rsidRPr="00586747">
        <w:rPr>
          <w:lang w:eastAsia="ru-RU"/>
        </w:rPr>
        <w:t> Низкий порог входа. Не нужно покупать серверы, базы данных и платить программистам за обновления — сервис всегда актуален и соответствует законодательству РФ.</w:t>
      </w:r>
    </w:p>
    <w:p w:rsidR="00586747" w:rsidRPr="00586747" w:rsidRDefault="00586747" w:rsidP="00586747">
      <w:pPr>
        <w:pStyle w:val="a"/>
        <w:numPr>
          <w:ilvl w:val="0"/>
          <w:numId w:val="87"/>
        </w:numPr>
        <w:jc w:val="both"/>
        <w:rPr>
          <w:lang w:eastAsia="ru-RU"/>
        </w:rPr>
      </w:pPr>
      <w:r w:rsidRPr="00586747">
        <w:rPr>
          <w:b/>
          <w:bCs/>
          <w:lang w:eastAsia="ru-RU"/>
        </w:rPr>
        <w:t>Простота и специализация.</w:t>
      </w:r>
      <w:r w:rsidRPr="00586747">
        <w:rPr>
          <w:lang w:eastAsia="ru-RU"/>
        </w:rPr>
        <w:t> Интерфейс проще, чем в 1С. Он заточен именно под госучреждения, что снижает вероятность ошибки кадровика при вводе специфических больничных или переработок.</w:t>
      </w:r>
    </w:p>
    <w:p w:rsidR="00586747" w:rsidRPr="00586747" w:rsidRDefault="00586747" w:rsidP="00586747">
      <w:pPr>
        <w:pStyle w:val="a"/>
        <w:numPr>
          <w:ilvl w:val="0"/>
          <w:numId w:val="87"/>
        </w:numPr>
        <w:jc w:val="both"/>
        <w:rPr>
          <w:lang w:eastAsia="ru-RU"/>
        </w:rPr>
      </w:pPr>
      <w:r w:rsidRPr="00586747">
        <w:rPr>
          <w:b/>
          <w:bCs/>
          <w:lang w:eastAsia="ru-RU"/>
        </w:rPr>
        <w:lastRenderedPageBreak/>
        <w:t>Интеграция с госсистемами.</w:t>
      </w:r>
      <w:r w:rsidRPr="00586747">
        <w:rPr>
          <w:lang w:eastAsia="ru-RU"/>
        </w:rPr>
        <w:t> Прямая интеграция с ГИС ГМП, ЕИС (для закупок, косвенно) и бухгалтерскими программами (СБИС, Парус) часто реализована проще и быстрее, чем в 1С.</w:t>
      </w:r>
    </w:p>
    <w:p w:rsidR="00586747" w:rsidRPr="00586747" w:rsidRDefault="00586747" w:rsidP="00586747">
      <w:pPr>
        <w:pStyle w:val="a"/>
        <w:ind w:left="480"/>
        <w:jc w:val="both"/>
        <w:rPr>
          <w:lang w:eastAsia="ru-RU"/>
        </w:rPr>
      </w:pPr>
      <w:r w:rsidRPr="00586747">
        <w:rPr>
          <w:b/>
          <w:bCs/>
          <w:lang w:eastAsia="ru-RU"/>
        </w:rPr>
        <w:t>Недостатки:</w:t>
      </w:r>
    </w:p>
    <w:p w:rsidR="00586747" w:rsidRPr="00586747" w:rsidRDefault="00586747" w:rsidP="00586747">
      <w:pPr>
        <w:pStyle w:val="a"/>
        <w:numPr>
          <w:ilvl w:val="0"/>
          <w:numId w:val="88"/>
        </w:numPr>
        <w:jc w:val="both"/>
        <w:rPr>
          <w:lang w:eastAsia="ru-RU"/>
        </w:rPr>
      </w:pPr>
      <w:r w:rsidRPr="00586747">
        <w:rPr>
          <w:b/>
          <w:bCs/>
          <w:lang w:eastAsia="ru-RU"/>
        </w:rPr>
        <w:t>Зависимость от интернета и вендора.</w:t>
      </w:r>
      <w:r w:rsidRPr="00586747">
        <w:rPr>
          <w:lang w:eastAsia="ru-RU"/>
        </w:rPr>
        <w:t> При сбоях на стороне СКБ Контур или проблемах с каналом связи работа кадровика полностью останавливается. В 1С локальная база позволяет работать даже при отключении внешнего мира.</w:t>
      </w:r>
    </w:p>
    <w:p w:rsidR="00586747" w:rsidRPr="00586747" w:rsidRDefault="00586747" w:rsidP="00586747">
      <w:pPr>
        <w:pStyle w:val="a"/>
        <w:numPr>
          <w:ilvl w:val="0"/>
          <w:numId w:val="88"/>
        </w:numPr>
        <w:jc w:val="both"/>
        <w:rPr>
          <w:lang w:eastAsia="ru-RU"/>
        </w:rPr>
      </w:pPr>
      <w:r w:rsidRPr="00586747">
        <w:rPr>
          <w:b/>
          <w:bCs/>
          <w:lang w:eastAsia="ru-RU"/>
        </w:rPr>
        <w:t>Ограниченная гибкость.</w:t>
      </w:r>
      <w:r w:rsidRPr="00586747">
        <w:rPr>
          <w:lang w:eastAsia="ru-RU"/>
        </w:rPr>
        <w:t> Несмотря на заточенность под бюджет, «облачные» конфигурации Контура менее гибкие в доработке, чем платформа 1С. Если у филармонии уникальная система начисления премий, настроить ее сложнее.</w:t>
      </w:r>
    </w:p>
    <w:p w:rsidR="00586747" w:rsidRPr="00DE2CD5" w:rsidRDefault="00586747" w:rsidP="00586747">
      <w:pPr>
        <w:pStyle w:val="a"/>
        <w:numPr>
          <w:ilvl w:val="0"/>
          <w:numId w:val="88"/>
        </w:numPr>
        <w:jc w:val="both"/>
        <w:rPr>
          <w:lang w:eastAsia="ru-RU"/>
        </w:rPr>
      </w:pPr>
      <w:r w:rsidRPr="00586747">
        <w:rPr>
          <w:b/>
          <w:bCs/>
          <w:lang w:eastAsia="ru-RU"/>
        </w:rPr>
        <w:t>Тарификация.</w:t>
      </w:r>
      <w:r w:rsidRPr="00586747">
        <w:rPr>
          <w:lang w:eastAsia="ru-RU"/>
        </w:rPr>
        <w:t> В долгосрочной перспективе (на 5+ лет) ежемесячная подписка может обойтись дороже, чем разовая покупка коробочной 1С.</w:t>
      </w:r>
    </w:p>
    <w:p w:rsidR="00586557" w:rsidRPr="00586557" w:rsidRDefault="00586557" w:rsidP="00C40D94">
      <w:pPr>
        <w:pStyle w:val="a"/>
        <w:numPr>
          <w:ilvl w:val="0"/>
          <w:numId w:val="0"/>
        </w:numPr>
        <w:ind w:left="142" w:firstLine="709"/>
        <w:jc w:val="both"/>
        <w:rPr>
          <w:b/>
          <w:bCs/>
          <w:lang w:eastAsia="ru-RU"/>
        </w:rPr>
      </w:pPr>
      <w:r w:rsidRPr="00586557">
        <w:rPr>
          <w:b/>
          <w:bCs/>
          <w:lang w:eastAsia="ru-RU"/>
        </w:rPr>
        <w:t>Битрикс24</w:t>
      </w:r>
    </w:p>
    <w:p w:rsidR="00586557" w:rsidRDefault="00586557" w:rsidP="00C40D94">
      <w:pPr>
        <w:pStyle w:val="a"/>
        <w:numPr>
          <w:ilvl w:val="0"/>
          <w:numId w:val="0"/>
        </w:numPr>
        <w:ind w:left="142" w:firstLine="709"/>
        <w:jc w:val="both"/>
        <w:rPr>
          <w:lang w:eastAsia="ru-RU"/>
        </w:rPr>
      </w:pPr>
      <w:r w:rsidRPr="00DE2CD5">
        <w:rPr>
          <w:lang w:eastAsia="ru-RU"/>
        </w:rPr>
        <w:t>Многофункциональная платформа для управления бизнес-процессами, включая модуль учета рабочего времени. Позволяет создавать проекты для концертных программ, отслеживать участие артистов в репетициях, автоматически фиксировать отработанные часы через систему контроля доступа или мобильное приложение. Особенно удобна для координации работы разрозненных творческих коллективов.</w:t>
      </w:r>
    </w:p>
    <w:p w:rsidR="00586557" w:rsidRPr="00DE2CD5" w:rsidRDefault="00586557" w:rsidP="00586557">
      <w:pPr>
        <w:pStyle w:val="a"/>
        <w:numPr>
          <w:ilvl w:val="0"/>
          <w:numId w:val="0"/>
        </w:numPr>
        <w:ind w:left="480"/>
        <w:jc w:val="center"/>
        <w:rPr>
          <w:lang w:eastAsia="ru-RU"/>
        </w:rPr>
      </w:pPr>
      <w:r>
        <w:rPr>
          <w:noProof/>
        </w:rPr>
        <w:drawing>
          <wp:inline distT="0" distB="0" distL="0" distR="0" wp14:anchorId="66CB4E24" wp14:editId="2081AA33">
            <wp:extent cx="4812296" cy="2727711"/>
            <wp:effectExtent l="0" t="0" r="7620" b="0"/>
            <wp:docPr id="1905571513" name="Рисунок 66" descr="Как создавать отчеты в BI Конструктор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Как создавать отчеты в BI Конструкторе"/>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822980" cy="2733767"/>
                    </a:xfrm>
                    <a:prstGeom prst="rect">
                      <a:avLst/>
                    </a:prstGeom>
                    <a:noFill/>
                    <a:ln>
                      <a:noFill/>
                    </a:ln>
                  </pic:spPr>
                </pic:pic>
              </a:graphicData>
            </a:graphic>
          </wp:inline>
        </w:drawing>
      </w:r>
    </w:p>
    <w:p w:rsidR="00586557" w:rsidRDefault="00586557" w:rsidP="00586557">
      <w:pPr>
        <w:pStyle w:val="a"/>
        <w:numPr>
          <w:ilvl w:val="0"/>
          <w:numId w:val="0"/>
        </w:numPr>
        <w:ind w:left="480"/>
        <w:jc w:val="center"/>
        <w:rPr>
          <w:lang w:eastAsia="ru-RU"/>
        </w:rPr>
      </w:pPr>
      <w:r w:rsidRPr="00DE2CD5">
        <w:rPr>
          <w:lang w:eastAsia="ru-RU"/>
        </w:rPr>
        <w:t>Рисунок 1.10 – интерфейс программы Битрикс24</w:t>
      </w:r>
    </w:p>
    <w:p w:rsidR="00586747" w:rsidRPr="00586747" w:rsidRDefault="00586747" w:rsidP="00586747">
      <w:pPr>
        <w:pStyle w:val="a"/>
        <w:ind w:left="480"/>
        <w:jc w:val="both"/>
        <w:rPr>
          <w:lang w:eastAsia="ru-RU"/>
        </w:rPr>
      </w:pPr>
      <w:r w:rsidRPr="00586747">
        <w:rPr>
          <w:b/>
          <w:bCs/>
          <w:lang w:eastAsia="ru-RU"/>
        </w:rPr>
        <w:t>Преимущества:</w:t>
      </w:r>
    </w:p>
    <w:p w:rsidR="00586747" w:rsidRPr="00586747" w:rsidRDefault="00586747" w:rsidP="00586747">
      <w:pPr>
        <w:pStyle w:val="a"/>
        <w:numPr>
          <w:ilvl w:val="0"/>
          <w:numId w:val="89"/>
        </w:numPr>
        <w:jc w:val="both"/>
        <w:rPr>
          <w:lang w:eastAsia="ru-RU"/>
        </w:rPr>
      </w:pPr>
      <w:r w:rsidRPr="00586747">
        <w:rPr>
          <w:b/>
          <w:bCs/>
          <w:lang w:eastAsia="ru-RU"/>
        </w:rPr>
        <w:t>Удобство коммуникации и координации.</w:t>
      </w:r>
      <w:r w:rsidRPr="00586747">
        <w:rPr>
          <w:lang w:eastAsia="ru-RU"/>
        </w:rPr>
        <w:t xml:space="preserve"> Это не просто учет времени, а полноценная соцсеть для коллектива. Дирижер может поставить задачу в </w:t>
      </w:r>
      <w:r w:rsidRPr="00586747">
        <w:rPr>
          <w:lang w:eastAsia="ru-RU"/>
        </w:rPr>
        <w:lastRenderedPageBreak/>
        <w:t>«Живой ленте», прикрепить ноты к задаче, артист — подтвердить участие в мобильном приложении.</w:t>
      </w:r>
    </w:p>
    <w:p w:rsidR="00586747" w:rsidRPr="00586747" w:rsidRDefault="00586747" w:rsidP="00586747">
      <w:pPr>
        <w:pStyle w:val="a"/>
        <w:numPr>
          <w:ilvl w:val="0"/>
          <w:numId w:val="89"/>
        </w:numPr>
        <w:jc w:val="both"/>
        <w:rPr>
          <w:lang w:eastAsia="ru-RU"/>
        </w:rPr>
      </w:pPr>
      <w:r w:rsidRPr="00586747">
        <w:rPr>
          <w:b/>
          <w:bCs/>
          <w:lang w:eastAsia="ru-RU"/>
        </w:rPr>
        <w:t>Гибкие инструменты планирования.</w:t>
      </w:r>
      <w:r w:rsidRPr="00586747">
        <w:rPr>
          <w:lang w:eastAsia="ru-RU"/>
        </w:rPr>
        <w:t> Удобные «Канбан» и «График Ганта» для наглядного планирования концертного сезона и загрузки сцены. То, чего нет в чистом 1С и Контуре.</w:t>
      </w:r>
    </w:p>
    <w:p w:rsidR="00586747" w:rsidRPr="00586747" w:rsidRDefault="00586747" w:rsidP="00586747">
      <w:pPr>
        <w:pStyle w:val="a"/>
        <w:numPr>
          <w:ilvl w:val="0"/>
          <w:numId w:val="89"/>
        </w:numPr>
        <w:jc w:val="both"/>
        <w:rPr>
          <w:lang w:eastAsia="ru-RU"/>
        </w:rPr>
      </w:pPr>
      <w:r w:rsidRPr="00586747">
        <w:rPr>
          <w:b/>
          <w:bCs/>
          <w:lang w:eastAsia="ru-RU"/>
        </w:rPr>
        <w:t>Система контроля доступа (фиксация).</w:t>
      </w:r>
      <w:r w:rsidRPr="00586747">
        <w:rPr>
          <w:lang w:eastAsia="ru-RU"/>
        </w:rPr>
        <w:t> Простая интеграция с турникетами и WiFi (учет времени по факту входа в здание), что позволяет вести объективный табель без участия кадровика.</w:t>
      </w:r>
    </w:p>
    <w:p w:rsidR="00586747" w:rsidRPr="00586747" w:rsidRDefault="00586747" w:rsidP="00586747">
      <w:pPr>
        <w:pStyle w:val="a"/>
        <w:ind w:left="480"/>
        <w:jc w:val="both"/>
        <w:rPr>
          <w:lang w:eastAsia="ru-RU"/>
        </w:rPr>
      </w:pPr>
      <w:r w:rsidRPr="00586747">
        <w:rPr>
          <w:b/>
          <w:bCs/>
          <w:lang w:eastAsia="ru-RU"/>
        </w:rPr>
        <w:t>Недостатки:</w:t>
      </w:r>
    </w:p>
    <w:p w:rsidR="00586747" w:rsidRPr="00586747" w:rsidRDefault="00586747" w:rsidP="00586747">
      <w:pPr>
        <w:pStyle w:val="a"/>
        <w:numPr>
          <w:ilvl w:val="0"/>
          <w:numId w:val="90"/>
        </w:numPr>
        <w:jc w:val="both"/>
        <w:rPr>
          <w:lang w:eastAsia="ru-RU"/>
        </w:rPr>
      </w:pPr>
      <w:r w:rsidRPr="00586747">
        <w:rPr>
          <w:b/>
          <w:bCs/>
          <w:lang w:eastAsia="ru-RU"/>
        </w:rPr>
        <w:t>Слабая бухгалтерская база.</w:t>
      </w:r>
      <w:r w:rsidRPr="00586747">
        <w:rPr>
          <w:lang w:eastAsia="ru-RU"/>
        </w:rPr>
        <w:t xml:space="preserve"> Битрикс24 — это CRM и </w:t>
      </w:r>
      <w:proofErr w:type="spellStart"/>
      <w:r w:rsidRPr="00586747">
        <w:rPr>
          <w:lang w:eastAsia="ru-RU"/>
        </w:rPr>
        <w:t>таск</w:t>
      </w:r>
      <w:proofErr w:type="spellEnd"/>
      <w:r w:rsidRPr="00586747">
        <w:rPr>
          <w:lang w:eastAsia="ru-RU"/>
        </w:rPr>
        <w:t xml:space="preserve">-трекер. Функционал расчета зарплаты там крайне примитивен. Для филармонии это означает двойную работу: вести график в </w:t>
      </w:r>
      <w:proofErr w:type="spellStart"/>
      <w:r w:rsidRPr="00586747">
        <w:rPr>
          <w:lang w:eastAsia="ru-RU"/>
        </w:rPr>
        <w:t>Битриксе</w:t>
      </w:r>
      <w:proofErr w:type="spellEnd"/>
      <w:r w:rsidRPr="00586747">
        <w:rPr>
          <w:lang w:eastAsia="ru-RU"/>
        </w:rPr>
        <w:t>, а зарплату считать в 1С.</w:t>
      </w:r>
    </w:p>
    <w:p w:rsidR="00586747" w:rsidRPr="00586747" w:rsidRDefault="00586747" w:rsidP="00586747">
      <w:pPr>
        <w:pStyle w:val="a"/>
        <w:numPr>
          <w:ilvl w:val="0"/>
          <w:numId w:val="90"/>
        </w:numPr>
        <w:jc w:val="both"/>
        <w:rPr>
          <w:lang w:eastAsia="ru-RU"/>
        </w:rPr>
      </w:pPr>
      <w:r w:rsidRPr="00586747">
        <w:rPr>
          <w:b/>
          <w:bCs/>
          <w:lang w:eastAsia="ru-RU"/>
        </w:rPr>
        <w:t>Отсутствие отраслевых стандартов.</w:t>
      </w:r>
      <w:r w:rsidRPr="00586747">
        <w:rPr>
          <w:lang w:eastAsia="ru-RU"/>
        </w:rPr>
        <w:t> Нет готовых блоков «Надбавка работникам культуры» или форм статистики по образованию (ЗП-Культура). Все это нужно дорабатывать самостоятельно, либо покупать дорогие приложения из Маркетплейса.</w:t>
      </w:r>
    </w:p>
    <w:p w:rsidR="00586747" w:rsidRPr="00DE2CD5" w:rsidRDefault="00586747" w:rsidP="00586747">
      <w:pPr>
        <w:pStyle w:val="a"/>
        <w:numPr>
          <w:ilvl w:val="0"/>
          <w:numId w:val="90"/>
        </w:numPr>
        <w:jc w:val="both"/>
        <w:rPr>
          <w:lang w:eastAsia="ru-RU"/>
        </w:rPr>
      </w:pPr>
      <w:r w:rsidRPr="00586747">
        <w:rPr>
          <w:b/>
          <w:bCs/>
          <w:lang w:eastAsia="ru-RU"/>
        </w:rPr>
        <w:t>Проблемы с гостайной.</w:t>
      </w:r>
      <w:r w:rsidRPr="00586747">
        <w:rPr>
          <w:lang w:eastAsia="ru-RU"/>
        </w:rPr>
        <w:t> Для крупных государственных филармоний передача данных о сотрудниках на облачные сервера Битрикс24 (если это не коробка) юридически сложнее, чем использование сертифицированных решений 1С/Контур.</w:t>
      </w:r>
    </w:p>
    <w:p w:rsidR="00586557" w:rsidRPr="00DE2CD5" w:rsidRDefault="00586557" w:rsidP="00586557">
      <w:pPr>
        <w:pStyle w:val="a"/>
        <w:numPr>
          <w:ilvl w:val="0"/>
          <w:numId w:val="0"/>
        </w:numPr>
        <w:ind w:left="480"/>
        <w:rPr>
          <w:lang w:eastAsia="ru-RU"/>
        </w:rPr>
      </w:pPr>
      <w:r w:rsidRPr="00DE2CD5">
        <w:rPr>
          <w:lang w:eastAsia="ru-RU"/>
        </w:rPr>
        <w:t>Таблица 1.1 – Сравнительная характеристика информационных систем для учета рабочего времени</w:t>
      </w:r>
    </w:p>
    <w:tbl>
      <w:tblPr>
        <w:tblStyle w:val="afd"/>
        <w:tblW w:w="0" w:type="auto"/>
        <w:tblInd w:w="704" w:type="dxa"/>
        <w:tblLook w:val="04A0" w:firstRow="1" w:lastRow="0" w:firstColumn="1" w:lastColumn="0" w:noHBand="0" w:noVBand="1"/>
      </w:tblPr>
      <w:tblGrid>
        <w:gridCol w:w="1559"/>
        <w:gridCol w:w="2410"/>
        <w:gridCol w:w="1843"/>
        <w:gridCol w:w="2410"/>
      </w:tblGrid>
      <w:tr w:rsidR="00586557" w:rsidRPr="00DE2CD5" w:rsidTr="00395B8C">
        <w:tc>
          <w:tcPr>
            <w:tcW w:w="1559" w:type="dxa"/>
            <w:hideMark/>
          </w:tcPr>
          <w:p w:rsidR="00586557" w:rsidRPr="00DE2CD5" w:rsidRDefault="00586557" w:rsidP="00395B8C">
            <w:pPr>
              <w:suppressAutoHyphens w:val="0"/>
              <w:spacing w:line="375" w:lineRule="atLeast"/>
              <w:ind w:left="0" w:right="0" w:firstLine="0"/>
              <w:jc w:val="left"/>
              <w:rPr>
                <w:rFonts w:ascii="Segoe UI" w:eastAsia="Times New Roman" w:hAnsi="Segoe UI" w:cs="Segoe UI"/>
                <w:sz w:val="23"/>
                <w:szCs w:val="23"/>
                <w:lang w:eastAsia="ru-RU"/>
              </w:rPr>
            </w:pPr>
            <w:r w:rsidRPr="00DE2CD5">
              <w:rPr>
                <w:rFonts w:ascii="Segoe UI" w:eastAsia="Times New Roman" w:hAnsi="Segoe UI" w:cs="Segoe UI"/>
                <w:sz w:val="23"/>
                <w:szCs w:val="23"/>
                <w:lang w:eastAsia="ru-RU"/>
              </w:rPr>
              <w:t>Критерии сравнения</w:t>
            </w:r>
          </w:p>
        </w:tc>
        <w:tc>
          <w:tcPr>
            <w:tcW w:w="2410" w:type="dxa"/>
            <w:hideMark/>
          </w:tcPr>
          <w:p w:rsidR="00586557" w:rsidRPr="00DE2CD5" w:rsidRDefault="00586557" w:rsidP="00395B8C">
            <w:pPr>
              <w:suppressAutoHyphens w:val="0"/>
              <w:spacing w:line="375" w:lineRule="atLeast"/>
              <w:ind w:left="0" w:right="0" w:firstLine="0"/>
              <w:jc w:val="left"/>
              <w:rPr>
                <w:rFonts w:ascii="Segoe UI" w:eastAsia="Times New Roman" w:hAnsi="Segoe UI" w:cs="Segoe UI"/>
                <w:sz w:val="23"/>
                <w:szCs w:val="23"/>
                <w:lang w:eastAsia="ru-RU"/>
              </w:rPr>
            </w:pPr>
            <w:r w:rsidRPr="00DE2CD5">
              <w:rPr>
                <w:rFonts w:ascii="Segoe UI" w:eastAsia="Times New Roman" w:hAnsi="Segoe UI" w:cs="Segoe UI"/>
                <w:sz w:val="23"/>
                <w:szCs w:val="23"/>
                <w:lang w:eastAsia="ru-RU"/>
              </w:rPr>
              <w:t>1С: Зарплата и управление персоналом 8</w:t>
            </w:r>
          </w:p>
        </w:tc>
        <w:tc>
          <w:tcPr>
            <w:tcW w:w="1843" w:type="dxa"/>
            <w:hideMark/>
          </w:tcPr>
          <w:p w:rsidR="00586557" w:rsidRPr="00DE2CD5" w:rsidRDefault="00586557" w:rsidP="00395B8C">
            <w:pPr>
              <w:suppressAutoHyphens w:val="0"/>
              <w:spacing w:line="375" w:lineRule="atLeast"/>
              <w:ind w:left="0" w:right="0" w:firstLine="0"/>
              <w:jc w:val="left"/>
              <w:rPr>
                <w:rFonts w:ascii="Segoe UI" w:eastAsia="Times New Roman" w:hAnsi="Segoe UI" w:cs="Segoe UI"/>
                <w:sz w:val="23"/>
                <w:szCs w:val="23"/>
                <w:lang w:eastAsia="ru-RU"/>
              </w:rPr>
            </w:pPr>
            <w:r w:rsidRPr="00DE2CD5">
              <w:rPr>
                <w:rFonts w:ascii="Segoe UI" w:eastAsia="Times New Roman" w:hAnsi="Segoe UI" w:cs="Segoe UI"/>
                <w:sz w:val="23"/>
                <w:szCs w:val="23"/>
                <w:lang w:eastAsia="ru-RU"/>
              </w:rPr>
              <w:t>Контур.Персонал</w:t>
            </w:r>
          </w:p>
        </w:tc>
        <w:tc>
          <w:tcPr>
            <w:tcW w:w="2410" w:type="dxa"/>
            <w:hideMark/>
          </w:tcPr>
          <w:p w:rsidR="00586557" w:rsidRPr="00DE2CD5" w:rsidRDefault="00586557" w:rsidP="00395B8C">
            <w:pPr>
              <w:suppressAutoHyphens w:val="0"/>
              <w:spacing w:line="375" w:lineRule="atLeast"/>
              <w:ind w:left="0" w:right="0" w:firstLine="0"/>
              <w:jc w:val="left"/>
              <w:rPr>
                <w:rFonts w:ascii="Segoe UI" w:eastAsia="Times New Roman" w:hAnsi="Segoe UI" w:cs="Segoe UI"/>
                <w:sz w:val="23"/>
                <w:szCs w:val="23"/>
                <w:lang w:eastAsia="ru-RU"/>
              </w:rPr>
            </w:pPr>
            <w:r w:rsidRPr="00DE2CD5">
              <w:rPr>
                <w:rFonts w:ascii="Segoe UI" w:eastAsia="Times New Roman" w:hAnsi="Segoe UI" w:cs="Segoe UI"/>
                <w:sz w:val="23"/>
                <w:szCs w:val="23"/>
                <w:lang w:eastAsia="ru-RU"/>
              </w:rPr>
              <w:t>Битрикс24</w:t>
            </w:r>
          </w:p>
        </w:tc>
      </w:tr>
      <w:tr w:rsidR="00586557" w:rsidRPr="00DE2CD5" w:rsidTr="00395B8C">
        <w:tc>
          <w:tcPr>
            <w:tcW w:w="1559" w:type="dxa"/>
            <w:hideMark/>
          </w:tcPr>
          <w:p w:rsidR="00586557" w:rsidRPr="00DE2CD5" w:rsidRDefault="00586557" w:rsidP="00395B8C">
            <w:pPr>
              <w:suppressAutoHyphens w:val="0"/>
              <w:spacing w:line="375" w:lineRule="atLeast"/>
              <w:ind w:left="0" w:right="0" w:firstLine="0"/>
              <w:jc w:val="left"/>
              <w:rPr>
                <w:rFonts w:ascii="Segoe UI" w:eastAsia="Times New Roman" w:hAnsi="Segoe UI" w:cs="Segoe UI"/>
                <w:sz w:val="23"/>
                <w:szCs w:val="23"/>
                <w:lang w:eastAsia="ru-RU"/>
              </w:rPr>
            </w:pPr>
            <w:r w:rsidRPr="00DE2CD5">
              <w:rPr>
                <w:rFonts w:ascii="Segoe UI" w:eastAsia="Times New Roman" w:hAnsi="Segoe UI" w:cs="Segoe UI"/>
                <w:b/>
                <w:bCs/>
                <w:sz w:val="23"/>
                <w:szCs w:val="23"/>
                <w:lang w:eastAsia="ru-RU"/>
              </w:rPr>
              <w:t>Наличие демоверсии</w:t>
            </w:r>
          </w:p>
        </w:tc>
        <w:tc>
          <w:tcPr>
            <w:tcW w:w="2410" w:type="dxa"/>
            <w:hideMark/>
          </w:tcPr>
          <w:p w:rsidR="00586557" w:rsidRPr="00DE2CD5" w:rsidRDefault="00586557" w:rsidP="00395B8C">
            <w:pPr>
              <w:suppressAutoHyphens w:val="0"/>
              <w:spacing w:line="375" w:lineRule="atLeast"/>
              <w:ind w:left="0" w:right="0" w:firstLine="0"/>
              <w:jc w:val="left"/>
              <w:rPr>
                <w:rFonts w:ascii="Segoe UI" w:eastAsia="Times New Roman" w:hAnsi="Segoe UI" w:cs="Segoe UI"/>
                <w:sz w:val="23"/>
                <w:szCs w:val="23"/>
                <w:lang w:eastAsia="ru-RU"/>
              </w:rPr>
            </w:pPr>
            <w:r w:rsidRPr="00DE2CD5">
              <w:rPr>
                <w:rFonts w:ascii="Segoe UI" w:eastAsia="Times New Roman" w:hAnsi="Segoe UI" w:cs="Segoe UI"/>
                <w:sz w:val="23"/>
                <w:szCs w:val="23"/>
                <w:lang w:eastAsia="ru-RU"/>
              </w:rPr>
              <w:t>Бесплатная пробная версия на 30 дней</w:t>
            </w:r>
          </w:p>
        </w:tc>
        <w:tc>
          <w:tcPr>
            <w:tcW w:w="1843" w:type="dxa"/>
            <w:hideMark/>
          </w:tcPr>
          <w:p w:rsidR="00586557" w:rsidRPr="00DE2CD5" w:rsidRDefault="00586557" w:rsidP="00395B8C">
            <w:pPr>
              <w:suppressAutoHyphens w:val="0"/>
              <w:spacing w:line="375" w:lineRule="atLeast"/>
              <w:ind w:left="0" w:right="0" w:firstLine="0"/>
              <w:jc w:val="left"/>
              <w:rPr>
                <w:rFonts w:ascii="Segoe UI" w:eastAsia="Times New Roman" w:hAnsi="Segoe UI" w:cs="Segoe UI"/>
                <w:sz w:val="23"/>
                <w:szCs w:val="23"/>
                <w:lang w:eastAsia="ru-RU"/>
              </w:rPr>
            </w:pPr>
            <w:r w:rsidRPr="00DE2CD5">
              <w:rPr>
                <w:rFonts w:ascii="Segoe UI" w:eastAsia="Times New Roman" w:hAnsi="Segoe UI" w:cs="Segoe UI"/>
                <w:sz w:val="23"/>
                <w:szCs w:val="23"/>
                <w:lang w:eastAsia="ru-RU"/>
              </w:rPr>
              <w:t>Бесплатный пробный период 14 дней</w:t>
            </w:r>
          </w:p>
        </w:tc>
        <w:tc>
          <w:tcPr>
            <w:tcW w:w="2410" w:type="dxa"/>
            <w:hideMark/>
          </w:tcPr>
          <w:p w:rsidR="00586557" w:rsidRPr="00DE2CD5" w:rsidRDefault="00586557" w:rsidP="00395B8C">
            <w:pPr>
              <w:suppressAutoHyphens w:val="0"/>
              <w:spacing w:line="375" w:lineRule="atLeast"/>
              <w:ind w:left="0" w:right="0" w:firstLine="0"/>
              <w:jc w:val="left"/>
              <w:rPr>
                <w:rFonts w:ascii="Segoe UI" w:eastAsia="Times New Roman" w:hAnsi="Segoe UI" w:cs="Segoe UI"/>
                <w:sz w:val="23"/>
                <w:szCs w:val="23"/>
                <w:lang w:eastAsia="ru-RU"/>
              </w:rPr>
            </w:pPr>
            <w:r w:rsidRPr="00DE2CD5">
              <w:rPr>
                <w:rFonts w:ascii="Segoe UI" w:eastAsia="Times New Roman" w:hAnsi="Segoe UI" w:cs="Segoe UI"/>
                <w:sz w:val="23"/>
                <w:szCs w:val="23"/>
                <w:lang w:eastAsia="ru-RU"/>
              </w:rPr>
              <w:t>Бесплатный тариф до 12 пользователей</w:t>
            </w:r>
          </w:p>
        </w:tc>
      </w:tr>
      <w:tr w:rsidR="00586557" w:rsidRPr="00DE2CD5" w:rsidTr="00395B8C">
        <w:tc>
          <w:tcPr>
            <w:tcW w:w="1559" w:type="dxa"/>
            <w:hideMark/>
          </w:tcPr>
          <w:p w:rsidR="00586557" w:rsidRPr="00DE2CD5" w:rsidRDefault="00586557" w:rsidP="00395B8C">
            <w:pPr>
              <w:suppressAutoHyphens w:val="0"/>
              <w:spacing w:line="375" w:lineRule="atLeast"/>
              <w:ind w:left="0" w:right="0" w:firstLine="0"/>
              <w:jc w:val="left"/>
              <w:rPr>
                <w:rFonts w:ascii="Segoe UI" w:eastAsia="Times New Roman" w:hAnsi="Segoe UI" w:cs="Segoe UI"/>
                <w:sz w:val="23"/>
                <w:szCs w:val="23"/>
                <w:lang w:eastAsia="ru-RU"/>
              </w:rPr>
            </w:pPr>
            <w:r w:rsidRPr="00DE2CD5">
              <w:rPr>
                <w:rFonts w:ascii="Segoe UI" w:eastAsia="Times New Roman" w:hAnsi="Segoe UI" w:cs="Segoe UI"/>
                <w:b/>
                <w:bCs/>
                <w:sz w:val="23"/>
                <w:szCs w:val="23"/>
                <w:lang w:eastAsia="ru-RU"/>
              </w:rPr>
              <w:t>Сетевая работа</w:t>
            </w:r>
          </w:p>
        </w:tc>
        <w:tc>
          <w:tcPr>
            <w:tcW w:w="2410" w:type="dxa"/>
            <w:hideMark/>
          </w:tcPr>
          <w:p w:rsidR="00586557" w:rsidRPr="00DE2CD5" w:rsidRDefault="00586557" w:rsidP="00395B8C">
            <w:pPr>
              <w:suppressAutoHyphens w:val="0"/>
              <w:spacing w:line="375" w:lineRule="atLeast"/>
              <w:ind w:left="0" w:right="0" w:firstLine="0"/>
              <w:jc w:val="left"/>
              <w:rPr>
                <w:rFonts w:ascii="Segoe UI" w:eastAsia="Times New Roman" w:hAnsi="Segoe UI" w:cs="Segoe UI"/>
                <w:sz w:val="23"/>
                <w:szCs w:val="23"/>
                <w:lang w:eastAsia="ru-RU"/>
              </w:rPr>
            </w:pPr>
            <w:r w:rsidRPr="00DE2CD5">
              <w:rPr>
                <w:rFonts w:ascii="Segoe UI" w:eastAsia="Times New Roman" w:hAnsi="Segoe UI" w:cs="Segoe UI"/>
                <w:sz w:val="23"/>
                <w:szCs w:val="23"/>
                <w:lang w:eastAsia="ru-RU"/>
              </w:rPr>
              <w:t>Да (файловый или клиент-серверный вариант)</w:t>
            </w:r>
          </w:p>
        </w:tc>
        <w:tc>
          <w:tcPr>
            <w:tcW w:w="1843" w:type="dxa"/>
            <w:hideMark/>
          </w:tcPr>
          <w:p w:rsidR="00586557" w:rsidRPr="00DE2CD5" w:rsidRDefault="00586557" w:rsidP="00395B8C">
            <w:pPr>
              <w:suppressAutoHyphens w:val="0"/>
              <w:spacing w:line="375" w:lineRule="atLeast"/>
              <w:ind w:left="0" w:right="0" w:firstLine="0"/>
              <w:jc w:val="left"/>
              <w:rPr>
                <w:rFonts w:ascii="Segoe UI" w:eastAsia="Times New Roman" w:hAnsi="Segoe UI" w:cs="Segoe UI"/>
                <w:sz w:val="23"/>
                <w:szCs w:val="23"/>
                <w:lang w:eastAsia="ru-RU"/>
              </w:rPr>
            </w:pPr>
            <w:r w:rsidRPr="00DE2CD5">
              <w:rPr>
                <w:rFonts w:ascii="Segoe UI" w:eastAsia="Times New Roman" w:hAnsi="Segoe UI" w:cs="Segoe UI"/>
                <w:sz w:val="23"/>
                <w:szCs w:val="23"/>
                <w:lang w:eastAsia="ru-RU"/>
              </w:rPr>
              <w:t>Да (облачная)</w:t>
            </w:r>
          </w:p>
        </w:tc>
        <w:tc>
          <w:tcPr>
            <w:tcW w:w="2410" w:type="dxa"/>
            <w:hideMark/>
          </w:tcPr>
          <w:p w:rsidR="00586557" w:rsidRPr="00DE2CD5" w:rsidRDefault="00586557" w:rsidP="00395B8C">
            <w:pPr>
              <w:suppressAutoHyphens w:val="0"/>
              <w:spacing w:line="375" w:lineRule="atLeast"/>
              <w:ind w:left="0" w:right="0" w:firstLine="0"/>
              <w:jc w:val="left"/>
              <w:rPr>
                <w:rFonts w:ascii="Segoe UI" w:eastAsia="Times New Roman" w:hAnsi="Segoe UI" w:cs="Segoe UI"/>
                <w:sz w:val="23"/>
                <w:szCs w:val="23"/>
                <w:lang w:eastAsia="ru-RU"/>
              </w:rPr>
            </w:pPr>
            <w:r w:rsidRPr="00DE2CD5">
              <w:rPr>
                <w:rFonts w:ascii="Segoe UI" w:eastAsia="Times New Roman" w:hAnsi="Segoe UI" w:cs="Segoe UI"/>
                <w:sz w:val="23"/>
                <w:szCs w:val="23"/>
                <w:lang w:eastAsia="ru-RU"/>
              </w:rPr>
              <w:t>Да (облачная и коробочная версии)</w:t>
            </w:r>
          </w:p>
        </w:tc>
      </w:tr>
      <w:tr w:rsidR="00586557" w:rsidRPr="00DE2CD5" w:rsidTr="00395B8C">
        <w:tc>
          <w:tcPr>
            <w:tcW w:w="1559" w:type="dxa"/>
            <w:hideMark/>
          </w:tcPr>
          <w:p w:rsidR="00586557" w:rsidRPr="00DE2CD5" w:rsidRDefault="00586557" w:rsidP="00395B8C">
            <w:pPr>
              <w:suppressAutoHyphens w:val="0"/>
              <w:spacing w:line="375" w:lineRule="atLeast"/>
              <w:ind w:left="0" w:right="0" w:firstLine="0"/>
              <w:jc w:val="left"/>
              <w:rPr>
                <w:rFonts w:ascii="Segoe UI" w:eastAsia="Times New Roman" w:hAnsi="Segoe UI" w:cs="Segoe UI"/>
                <w:sz w:val="23"/>
                <w:szCs w:val="23"/>
                <w:lang w:eastAsia="ru-RU"/>
              </w:rPr>
            </w:pPr>
            <w:r w:rsidRPr="00DE2CD5">
              <w:rPr>
                <w:rFonts w:ascii="Segoe UI" w:eastAsia="Times New Roman" w:hAnsi="Segoe UI" w:cs="Segoe UI"/>
                <w:b/>
                <w:bCs/>
                <w:sz w:val="23"/>
                <w:szCs w:val="23"/>
                <w:lang w:eastAsia="ru-RU"/>
              </w:rPr>
              <w:t>Обновления</w:t>
            </w:r>
          </w:p>
        </w:tc>
        <w:tc>
          <w:tcPr>
            <w:tcW w:w="2410" w:type="dxa"/>
            <w:hideMark/>
          </w:tcPr>
          <w:p w:rsidR="00586557" w:rsidRPr="00DE2CD5" w:rsidRDefault="00586557" w:rsidP="00395B8C">
            <w:pPr>
              <w:suppressAutoHyphens w:val="0"/>
              <w:spacing w:line="375" w:lineRule="atLeast"/>
              <w:ind w:left="0" w:right="0" w:firstLine="0"/>
              <w:jc w:val="left"/>
              <w:rPr>
                <w:rFonts w:ascii="Segoe UI" w:eastAsia="Times New Roman" w:hAnsi="Segoe UI" w:cs="Segoe UI"/>
                <w:sz w:val="23"/>
                <w:szCs w:val="23"/>
                <w:lang w:eastAsia="ru-RU"/>
              </w:rPr>
            </w:pPr>
            <w:r w:rsidRPr="00DE2CD5">
              <w:rPr>
                <w:rFonts w:ascii="Segoe UI" w:eastAsia="Times New Roman" w:hAnsi="Segoe UI" w:cs="Segoe UI"/>
                <w:sz w:val="23"/>
                <w:szCs w:val="23"/>
                <w:lang w:eastAsia="ru-RU"/>
              </w:rPr>
              <w:t>Входит в стоимость ИТС</w:t>
            </w:r>
          </w:p>
        </w:tc>
        <w:tc>
          <w:tcPr>
            <w:tcW w:w="1843" w:type="dxa"/>
            <w:hideMark/>
          </w:tcPr>
          <w:p w:rsidR="00586557" w:rsidRPr="00DE2CD5" w:rsidRDefault="00586557" w:rsidP="00395B8C">
            <w:pPr>
              <w:suppressAutoHyphens w:val="0"/>
              <w:spacing w:line="375" w:lineRule="atLeast"/>
              <w:ind w:left="0" w:right="0" w:firstLine="0"/>
              <w:jc w:val="left"/>
              <w:rPr>
                <w:rFonts w:ascii="Segoe UI" w:eastAsia="Times New Roman" w:hAnsi="Segoe UI" w:cs="Segoe UI"/>
                <w:sz w:val="23"/>
                <w:szCs w:val="23"/>
                <w:lang w:eastAsia="ru-RU"/>
              </w:rPr>
            </w:pPr>
            <w:r w:rsidRPr="00DE2CD5">
              <w:rPr>
                <w:rFonts w:ascii="Segoe UI" w:eastAsia="Times New Roman" w:hAnsi="Segoe UI" w:cs="Segoe UI"/>
                <w:sz w:val="23"/>
                <w:szCs w:val="23"/>
                <w:lang w:eastAsia="ru-RU"/>
              </w:rPr>
              <w:t>Включены в подписку</w:t>
            </w:r>
          </w:p>
        </w:tc>
        <w:tc>
          <w:tcPr>
            <w:tcW w:w="2410" w:type="dxa"/>
            <w:hideMark/>
          </w:tcPr>
          <w:p w:rsidR="00586557" w:rsidRPr="00DE2CD5" w:rsidRDefault="00586557" w:rsidP="00395B8C">
            <w:pPr>
              <w:suppressAutoHyphens w:val="0"/>
              <w:spacing w:line="375" w:lineRule="atLeast"/>
              <w:ind w:left="0" w:right="0" w:firstLine="0"/>
              <w:jc w:val="left"/>
              <w:rPr>
                <w:rFonts w:ascii="Segoe UI" w:eastAsia="Times New Roman" w:hAnsi="Segoe UI" w:cs="Segoe UI"/>
                <w:sz w:val="23"/>
                <w:szCs w:val="23"/>
                <w:lang w:eastAsia="ru-RU"/>
              </w:rPr>
            </w:pPr>
            <w:r w:rsidRPr="00DE2CD5">
              <w:rPr>
                <w:rFonts w:ascii="Segoe UI" w:eastAsia="Times New Roman" w:hAnsi="Segoe UI" w:cs="Segoe UI"/>
                <w:sz w:val="23"/>
                <w:szCs w:val="23"/>
                <w:lang w:eastAsia="ru-RU"/>
              </w:rPr>
              <w:t>Включены в тариф</w:t>
            </w:r>
          </w:p>
        </w:tc>
      </w:tr>
      <w:tr w:rsidR="00586557" w:rsidRPr="00DE2CD5" w:rsidTr="00395B8C">
        <w:tc>
          <w:tcPr>
            <w:tcW w:w="1559" w:type="dxa"/>
            <w:hideMark/>
          </w:tcPr>
          <w:p w:rsidR="00586557" w:rsidRPr="00DE2CD5" w:rsidRDefault="00586557" w:rsidP="00395B8C">
            <w:pPr>
              <w:suppressAutoHyphens w:val="0"/>
              <w:spacing w:line="375" w:lineRule="atLeast"/>
              <w:ind w:left="0" w:right="0" w:firstLine="0"/>
              <w:jc w:val="left"/>
              <w:rPr>
                <w:rFonts w:ascii="Segoe UI" w:eastAsia="Times New Roman" w:hAnsi="Segoe UI" w:cs="Segoe UI"/>
                <w:sz w:val="23"/>
                <w:szCs w:val="23"/>
                <w:lang w:eastAsia="ru-RU"/>
              </w:rPr>
            </w:pPr>
            <w:r w:rsidRPr="00DE2CD5">
              <w:rPr>
                <w:rFonts w:ascii="Segoe UI" w:eastAsia="Times New Roman" w:hAnsi="Segoe UI" w:cs="Segoe UI"/>
                <w:b/>
                <w:bCs/>
                <w:sz w:val="23"/>
                <w:szCs w:val="23"/>
                <w:lang w:eastAsia="ru-RU"/>
              </w:rPr>
              <w:lastRenderedPageBreak/>
              <w:t>Техническая поддержка</w:t>
            </w:r>
          </w:p>
        </w:tc>
        <w:tc>
          <w:tcPr>
            <w:tcW w:w="2410" w:type="dxa"/>
            <w:hideMark/>
          </w:tcPr>
          <w:p w:rsidR="00586557" w:rsidRPr="00DE2CD5" w:rsidRDefault="00586557" w:rsidP="00395B8C">
            <w:pPr>
              <w:suppressAutoHyphens w:val="0"/>
              <w:spacing w:line="375" w:lineRule="atLeast"/>
              <w:ind w:left="0" w:right="0" w:firstLine="0"/>
              <w:jc w:val="left"/>
              <w:rPr>
                <w:rFonts w:ascii="Segoe UI" w:eastAsia="Times New Roman" w:hAnsi="Segoe UI" w:cs="Segoe UI"/>
                <w:sz w:val="23"/>
                <w:szCs w:val="23"/>
                <w:lang w:eastAsia="ru-RU"/>
              </w:rPr>
            </w:pPr>
            <w:r w:rsidRPr="00DE2CD5">
              <w:rPr>
                <w:rFonts w:ascii="Segoe UI" w:eastAsia="Times New Roman" w:hAnsi="Segoe UI" w:cs="Segoe UI"/>
                <w:sz w:val="23"/>
                <w:szCs w:val="23"/>
                <w:lang w:eastAsia="ru-RU"/>
              </w:rPr>
              <w:t>Платная (по подписке ИТС)</w:t>
            </w:r>
          </w:p>
        </w:tc>
        <w:tc>
          <w:tcPr>
            <w:tcW w:w="1843" w:type="dxa"/>
            <w:hideMark/>
          </w:tcPr>
          <w:p w:rsidR="00586557" w:rsidRPr="00DE2CD5" w:rsidRDefault="00586557" w:rsidP="00395B8C">
            <w:pPr>
              <w:suppressAutoHyphens w:val="0"/>
              <w:spacing w:line="375" w:lineRule="atLeast"/>
              <w:ind w:left="0" w:right="0" w:firstLine="0"/>
              <w:jc w:val="left"/>
              <w:rPr>
                <w:rFonts w:ascii="Segoe UI" w:eastAsia="Times New Roman" w:hAnsi="Segoe UI" w:cs="Segoe UI"/>
                <w:sz w:val="23"/>
                <w:szCs w:val="23"/>
                <w:lang w:eastAsia="ru-RU"/>
              </w:rPr>
            </w:pPr>
            <w:r w:rsidRPr="00DE2CD5">
              <w:rPr>
                <w:rFonts w:ascii="Segoe UI" w:eastAsia="Times New Roman" w:hAnsi="Segoe UI" w:cs="Segoe UI"/>
                <w:sz w:val="23"/>
                <w:szCs w:val="23"/>
                <w:lang w:eastAsia="ru-RU"/>
              </w:rPr>
              <w:t>Включена в стоимость</w:t>
            </w:r>
          </w:p>
        </w:tc>
        <w:tc>
          <w:tcPr>
            <w:tcW w:w="2410" w:type="dxa"/>
            <w:hideMark/>
          </w:tcPr>
          <w:p w:rsidR="00586557" w:rsidRPr="00DE2CD5" w:rsidRDefault="00586557" w:rsidP="00395B8C">
            <w:pPr>
              <w:suppressAutoHyphens w:val="0"/>
              <w:spacing w:line="375" w:lineRule="atLeast"/>
              <w:ind w:left="0" w:right="0" w:firstLine="0"/>
              <w:jc w:val="left"/>
              <w:rPr>
                <w:rFonts w:ascii="Segoe UI" w:eastAsia="Times New Roman" w:hAnsi="Segoe UI" w:cs="Segoe UI"/>
                <w:sz w:val="23"/>
                <w:szCs w:val="23"/>
                <w:lang w:eastAsia="ru-RU"/>
              </w:rPr>
            </w:pPr>
            <w:r w:rsidRPr="00DE2CD5">
              <w:rPr>
                <w:rFonts w:ascii="Segoe UI" w:eastAsia="Times New Roman" w:hAnsi="Segoe UI" w:cs="Segoe UI"/>
                <w:sz w:val="23"/>
                <w:szCs w:val="23"/>
                <w:lang w:eastAsia="ru-RU"/>
              </w:rPr>
              <w:t>В зависимости от тарифа</w:t>
            </w:r>
          </w:p>
        </w:tc>
      </w:tr>
      <w:tr w:rsidR="00586557" w:rsidRPr="00DE2CD5" w:rsidTr="00395B8C">
        <w:tc>
          <w:tcPr>
            <w:tcW w:w="1559" w:type="dxa"/>
            <w:hideMark/>
          </w:tcPr>
          <w:p w:rsidR="00586557" w:rsidRPr="00DE2CD5" w:rsidRDefault="00586557" w:rsidP="00395B8C">
            <w:pPr>
              <w:suppressAutoHyphens w:val="0"/>
              <w:spacing w:line="375" w:lineRule="atLeast"/>
              <w:ind w:left="0" w:right="0" w:firstLine="0"/>
              <w:jc w:val="left"/>
              <w:rPr>
                <w:rFonts w:ascii="Segoe UI" w:eastAsia="Times New Roman" w:hAnsi="Segoe UI" w:cs="Segoe UI"/>
                <w:sz w:val="23"/>
                <w:szCs w:val="23"/>
                <w:lang w:eastAsia="ru-RU"/>
              </w:rPr>
            </w:pPr>
            <w:r w:rsidRPr="00DE2CD5">
              <w:rPr>
                <w:rFonts w:ascii="Segoe UI" w:eastAsia="Times New Roman" w:hAnsi="Segoe UI" w:cs="Segoe UI"/>
                <w:b/>
                <w:bCs/>
                <w:sz w:val="23"/>
                <w:szCs w:val="23"/>
                <w:lang w:eastAsia="ru-RU"/>
              </w:rPr>
              <w:t>Цена</w:t>
            </w:r>
          </w:p>
        </w:tc>
        <w:tc>
          <w:tcPr>
            <w:tcW w:w="2410" w:type="dxa"/>
            <w:hideMark/>
          </w:tcPr>
          <w:p w:rsidR="00586557" w:rsidRPr="00DE2CD5" w:rsidRDefault="00586557" w:rsidP="00395B8C">
            <w:pPr>
              <w:suppressAutoHyphens w:val="0"/>
              <w:spacing w:line="375" w:lineRule="atLeast"/>
              <w:ind w:left="0" w:right="0" w:firstLine="0"/>
              <w:jc w:val="left"/>
              <w:rPr>
                <w:rFonts w:ascii="Segoe UI" w:eastAsia="Times New Roman" w:hAnsi="Segoe UI" w:cs="Segoe UI"/>
                <w:sz w:val="23"/>
                <w:szCs w:val="23"/>
                <w:lang w:eastAsia="ru-RU"/>
              </w:rPr>
            </w:pPr>
            <w:r w:rsidRPr="00DE2CD5">
              <w:rPr>
                <w:rFonts w:ascii="Segoe UI" w:eastAsia="Times New Roman" w:hAnsi="Segoe UI" w:cs="Segoe UI"/>
                <w:sz w:val="23"/>
                <w:szCs w:val="23"/>
                <w:lang w:eastAsia="ru-RU"/>
              </w:rPr>
              <w:t>От 15 000 руб. (базовая версия) + ежегодное обновление ~8 000 руб.</w:t>
            </w:r>
          </w:p>
        </w:tc>
        <w:tc>
          <w:tcPr>
            <w:tcW w:w="1843" w:type="dxa"/>
            <w:hideMark/>
          </w:tcPr>
          <w:p w:rsidR="00586557" w:rsidRPr="00DE2CD5" w:rsidRDefault="00586557" w:rsidP="00395B8C">
            <w:pPr>
              <w:suppressAutoHyphens w:val="0"/>
              <w:spacing w:line="375" w:lineRule="atLeast"/>
              <w:ind w:left="0" w:right="0" w:firstLine="0"/>
              <w:jc w:val="left"/>
              <w:rPr>
                <w:rFonts w:ascii="Segoe UI" w:eastAsia="Times New Roman" w:hAnsi="Segoe UI" w:cs="Segoe UI"/>
                <w:sz w:val="23"/>
                <w:szCs w:val="23"/>
                <w:lang w:eastAsia="ru-RU"/>
              </w:rPr>
            </w:pPr>
            <w:r w:rsidRPr="00DE2CD5">
              <w:rPr>
                <w:rFonts w:ascii="Segoe UI" w:eastAsia="Times New Roman" w:hAnsi="Segoe UI" w:cs="Segoe UI"/>
                <w:sz w:val="23"/>
                <w:szCs w:val="23"/>
                <w:lang w:eastAsia="ru-RU"/>
              </w:rPr>
              <w:t>От 2 900 руб./мес. за 10 сотрудников</w:t>
            </w:r>
          </w:p>
        </w:tc>
        <w:tc>
          <w:tcPr>
            <w:tcW w:w="2410" w:type="dxa"/>
            <w:hideMark/>
          </w:tcPr>
          <w:p w:rsidR="00586557" w:rsidRPr="00DE2CD5" w:rsidRDefault="00586557" w:rsidP="00395B8C">
            <w:pPr>
              <w:suppressAutoHyphens w:val="0"/>
              <w:spacing w:line="375" w:lineRule="atLeast"/>
              <w:ind w:left="0" w:right="0" w:firstLine="0"/>
              <w:jc w:val="left"/>
              <w:rPr>
                <w:rFonts w:ascii="Segoe UI" w:eastAsia="Times New Roman" w:hAnsi="Segoe UI" w:cs="Segoe UI"/>
                <w:sz w:val="23"/>
                <w:szCs w:val="23"/>
                <w:lang w:eastAsia="ru-RU"/>
              </w:rPr>
            </w:pPr>
            <w:r w:rsidRPr="00DE2CD5">
              <w:rPr>
                <w:rFonts w:ascii="Segoe UI" w:eastAsia="Times New Roman" w:hAnsi="Segoe UI" w:cs="Segoe UI"/>
                <w:sz w:val="23"/>
                <w:szCs w:val="23"/>
                <w:lang w:eastAsia="ru-RU"/>
              </w:rPr>
              <w:t>От 1 590 руб./мес. за 5 пользователей</w:t>
            </w:r>
          </w:p>
        </w:tc>
      </w:tr>
      <w:tr w:rsidR="00586557" w:rsidRPr="00DE2CD5" w:rsidTr="00395B8C">
        <w:tc>
          <w:tcPr>
            <w:tcW w:w="1559" w:type="dxa"/>
            <w:hideMark/>
          </w:tcPr>
          <w:p w:rsidR="00586557" w:rsidRPr="00DE2CD5" w:rsidRDefault="00586557" w:rsidP="00395B8C">
            <w:pPr>
              <w:suppressAutoHyphens w:val="0"/>
              <w:spacing w:line="375" w:lineRule="atLeast"/>
              <w:ind w:left="0" w:right="0" w:firstLine="0"/>
              <w:jc w:val="left"/>
              <w:rPr>
                <w:rFonts w:ascii="Segoe UI" w:eastAsia="Times New Roman" w:hAnsi="Segoe UI" w:cs="Segoe UI"/>
                <w:sz w:val="23"/>
                <w:szCs w:val="23"/>
                <w:lang w:eastAsia="ru-RU"/>
              </w:rPr>
            </w:pPr>
            <w:r w:rsidRPr="00DE2CD5">
              <w:rPr>
                <w:rFonts w:ascii="Segoe UI" w:eastAsia="Times New Roman" w:hAnsi="Segoe UI" w:cs="Segoe UI"/>
                <w:b/>
                <w:bCs/>
                <w:sz w:val="23"/>
                <w:szCs w:val="23"/>
                <w:lang w:eastAsia="ru-RU"/>
              </w:rPr>
              <w:t>Особенности для филармоний</w:t>
            </w:r>
          </w:p>
        </w:tc>
        <w:tc>
          <w:tcPr>
            <w:tcW w:w="2410" w:type="dxa"/>
            <w:hideMark/>
          </w:tcPr>
          <w:p w:rsidR="00586557" w:rsidRPr="00DE2CD5" w:rsidRDefault="00586557" w:rsidP="00395B8C">
            <w:pPr>
              <w:suppressAutoHyphens w:val="0"/>
              <w:spacing w:line="375" w:lineRule="atLeast"/>
              <w:ind w:left="0" w:right="0" w:firstLine="0"/>
              <w:jc w:val="left"/>
              <w:rPr>
                <w:rFonts w:ascii="Segoe UI" w:eastAsia="Times New Roman" w:hAnsi="Segoe UI" w:cs="Segoe UI"/>
                <w:sz w:val="23"/>
                <w:szCs w:val="23"/>
                <w:lang w:eastAsia="ru-RU"/>
              </w:rPr>
            </w:pPr>
            <w:r w:rsidRPr="00DE2CD5">
              <w:rPr>
                <w:rFonts w:ascii="Segoe UI" w:eastAsia="Times New Roman" w:hAnsi="Segoe UI" w:cs="Segoe UI"/>
                <w:sz w:val="23"/>
                <w:szCs w:val="23"/>
                <w:lang w:eastAsia="ru-RU"/>
              </w:rPr>
              <w:t>Учет творческих надбавок, графиков репетиций, гастролей</w:t>
            </w:r>
          </w:p>
        </w:tc>
        <w:tc>
          <w:tcPr>
            <w:tcW w:w="1843" w:type="dxa"/>
            <w:hideMark/>
          </w:tcPr>
          <w:p w:rsidR="00586557" w:rsidRPr="00DE2CD5" w:rsidRDefault="00586557" w:rsidP="00395B8C">
            <w:pPr>
              <w:suppressAutoHyphens w:val="0"/>
              <w:spacing w:line="375" w:lineRule="atLeast"/>
              <w:ind w:left="0" w:right="0" w:firstLine="0"/>
              <w:jc w:val="left"/>
              <w:rPr>
                <w:rFonts w:ascii="Segoe UI" w:eastAsia="Times New Roman" w:hAnsi="Segoe UI" w:cs="Segoe UI"/>
                <w:sz w:val="23"/>
                <w:szCs w:val="23"/>
                <w:lang w:eastAsia="ru-RU"/>
              </w:rPr>
            </w:pPr>
            <w:r w:rsidRPr="00DE2CD5">
              <w:rPr>
                <w:rFonts w:ascii="Segoe UI" w:eastAsia="Times New Roman" w:hAnsi="Segoe UI" w:cs="Segoe UI"/>
                <w:sz w:val="23"/>
                <w:szCs w:val="23"/>
                <w:lang w:eastAsia="ru-RU"/>
              </w:rPr>
              <w:t>Штатное расписание по 44-ФЗ, учет сменных графиков</w:t>
            </w:r>
          </w:p>
        </w:tc>
        <w:tc>
          <w:tcPr>
            <w:tcW w:w="2410" w:type="dxa"/>
            <w:hideMark/>
          </w:tcPr>
          <w:p w:rsidR="00586557" w:rsidRPr="00DE2CD5" w:rsidRDefault="00586557" w:rsidP="00395B8C">
            <w:pPr>
              <w:suppressAutoHyphens w:val="0"/>
              <w:spacing w:line="375" w:lineRule="atLeast"/>
              <w:ind w:left="0" w:right="0" w:firstLine="0"/>
              <w:jc w:val="left"/>
              <w:rPr>
                <w:rFonts w:ascii="Segoe UI" w:eastAsia="Times New Roman" w:hAnsi="Segoe UI" w:cs="Segoe UI"/>
                <w:sz w:val="23"/>
                <w:szCs w:val="23"/>
                <w:lang w:eastAsia="ru-RU"/>
              </w:rPr>
            </w:pPr>
            <w:r w:rsidRPr="00DE2CD5">
              <w:rPr>
                <w:rFonts w:ascii="Segoe UI" w:eastAsia="Times New Roman" w:hAnsi="Segoe UI" w:cs="Segoe UI"/>
                <w:sz w:val="23"/>
                <w:szCs w:val="23"/>
                <w:lang w:eastAsia="ru-RU"/>
              </w:rPr>
              <w:t>Проектный учет, мобильное приложение для отметок</w:t>
            </w:r>
          </w:p>
        </w:tc>
      </w:tr>
    </w:tbl>
    <w:p w:rsidR="00A1044C" w:rsidRPr="00A1044C" w:rsidRDefault="00A1044C" w:rsidP="00586557">
      <w:pPr>
        <w:tabs>
          <w:tab w:val="left" w:pos="4380"/>
        </w:tabs>
        <w:ind w:left="0" w:firstLine="0"/>
      </w:pPr>
    </w:p>
    <w:p w:rsidR="00BF136B" w:rsidRPr="00BF136B" w:rsidRDefault="002D41C5" w:rsidP="00441120">
      <w:pPr>
        <w:pStyle w:val="2"/>
        <w:numPr>
          <w:ilvl w:val="1"/>
          <w:numId w:val="1"/>
        </w:numPr>
      </w:pPr>
      <w:bookmarkStart w:id="5" w:name="_Toc100834732"/>
      <w:r>
        <w:t>Постановка задачи на разработку новой ИС</w:t>
      </w:r>
      <w:bookmarkEnd w:id="5"/>
    </w:p>
    <w:p w:rsidR="003F6224" w:rsidRPr="003F6224" w:rsidRDefault="003F6224" w:rsidP="003F6224">
      <w:pPr>
        <w:jc w:val="center"/>
        <w:rPr>
          <w:rFonts w:cs="Arial"/>
          <w:b/>
          <w:bCs/>
          <w:szCs w:val="24"/>
        </w:rPr>
      </w:pPr>
      <w:r w:rsidRPr="003F6224">
        <w:rPr>
          <w:rFonts w:cs="Arial"/>
          <w:b/>
          <w:bCs/>
          <w:szCs w:val="24"/>
        </w:rPr>
        <w:t>Техническое задание</w:t>
      </w:r>
    </w:p>
    <w:p w:rsidR="003F6224" w:rsidRPr="003F6224" w:rsidRDefault="003F6224" w:rsidP="003F6224">
      <w:pPr>
        <w:rPr>
          <w:rFonts w:cs="Arial"/>
          <w:b/>
          <w:bCs/>
          <w:szCs w:val="24"/>
        </w:rPr>
      </w:pPr>
      <w:r w:rsidRPr="003F6224">
        <w:rPr>
          <w:rFonts w:cs="Arial"/>
          <w:b/>
          <w:bCs/>
          <w:szCs w:val="24"/>
        </w:rPr>
        <w:t>Основание для разработки</w:t>
      </w:r>
    </w:p>
    <w:p w:rsidR="003F6224" w:rsidRDefault="003F6224" w:rsidP="003F6224">
      <w:pPr>
        <w:rPr>
          <w:rFonts w:cs="Arial"/>
          <w:szCs w:val="24"/>
        </w:rPr>
      </w:pPr>
      <w:r w:rsidRPr="003F6224">
        <w:rPr>
          <w:rFonts w:cs="Arial"/>
          <w:szCs w:val="24"/>
        </w:rPr>
        <w:t>Разработка программного продукта ведется на основе задания, выданного преподавателем на учебную практику.</w:t>
      </w:r>
    </w:p>
    <w:p w:rsidR="003F6224" w:rsidRPr="003F6224" w:rsidRDefault="003F6224" w:rsidP="003F6224">
      <w:pPr>
        <w:rPr>
          <w:rFonts w:cs="Arial"/>
          <w:szCs w:val="24"/>
        </w:rPr>
      </w:pPr>
      <w:r w:rsidRPr="003F6224">
        <w:rPr>
          <w:rFonts w:cs="Arial"/>
          <w:szCs w:val="24"/>
        </w:rPr>
        <w:t>Тема разработки: «Проектирование и разработка информационной системы "Учёт рабочего времени" для ГАУК "Брянская областная филармония"».</w:t>
      </w:r>
    </w:p>
    <w:p w:rsidR="003F6224" w:rsidRPr="003F6224" w:rsidRDefault="003F6224" w:rsidP="003F6224">
      <w:pPr>
        <w:rPr>
          <w:rFonts w:cs="Arial"/>
          <w:b/>
          <w:bCs/>
          <w:szCs w:val="24"/>
        </w:rPr>
      </w:pPr>
      <w:r w:rsidRPr="003F6224">
        <w:rPr>
          <w:rFonts w:cs="Arial"/>
          <w:b/>
          <w:bCs/>
          <w:szCs w:val="24"/>
        </w:rPr>
        <w:t>Назначение разработки</w:t>
      </w:r>
    </w:p>
    <w:p w:rsidR="003F6224" w:rsidRPr="003F6224" w:rsidRDefault="003F6224" w:rsidP="003F6224">
      <w:pPr>
        <w:rPr>
          <w:rFonts w:cs="Arial"/>
          <w:szCs w:val="24"/>
        </w:rPr>
      </w:pPr>
      <w:r w:rsidRPr="003F6224">
        <w:rPr>
          <w:rFonts w:cs="Arial"/>
          <w:szCs w:val="24"/>
        </w:rPr>
        <w:t>Информационная система предназначена для автоматизации процессов учёта рабочего времени, контроля посещаемости и формирования табельной отчётности в учреждении культуры.</w:t>
      </w:r>
    </w:p>
    <w:p w:rsidR="003F6224" w:rsidRPr="003F6224" w:rsidRDefault="003F6224" w:rsidP="003F6224">
      <w:pPr>
        <w:rPr>
          <w:rFonts w:cs="Arial"/>
          <w:b/>
          <w:bCs/>
          <w:szCs w:val="24"/>
        </w:rPr>
      </w:pPr>
      <w:r w:rsidRPr="003F6224">
        <w:rPr>
          <w:rFonts w:cs="Arial"/>
          <w:b/>
          <w:bCs/>
          <w:szCs w:val="24"/>
        </w:rPr>
        <w:t>Требования к функциональным характеристикам</w:t>
      </w:r>
    </w:p>
    <w:p w:rsidR="003F6224" w:rsidRPr="003F6224" w:rsidRDefault="003F6224" w:rsidP="003F6224">
      <w:pPr>
        <w:rPr>
          <w:rFonts w:cs="Arial"/>
          <w:szCs w:val="24"/>
        </w:rPr>
      </w:pPr>
      <w:r w:rsidRPr="003F6224">
        <w:rPr>
          <w:rFonts w:cs="Arial"/>
          <w:szCs w:val="24"/>
        </w:rPr>
        <w:t>Основные выполняемые функции:</w:t>
      </w:r>
    </w:p>
    <w:p w:rsidR="003F6224" w:rsidRPr="003F6224" w:rsidRDefault="003F6224" w:rsidP="003F6224">
      <w:pPr>
        <w:numPr>
          <w:ilvl w:val="0"/>
          <w:numId w:val="70"/>
        </w:numPr>
        <w:tabs>
          <w:tab w:val="clear" w:pos="720"/>
          <w:tab w:val="num" w:pos="1134"/>
          <w:tab w:val="left" w:pos="1418"/>
        </w:tabs>
        <w:ind w:left="142" w:firstLine="709"/>
        <w:rPr>
          <w:rFonts w:cs="Arial"/>
          <w:szCs w:val="24"/>
        </w:rPr>
      </w:pPr>
      <w:r w:rsidRPr="003F6224">
        <w:rPr>
          <w:rFonts w:cs="Arial"/>
          <w:szCs w:val="24"/>
        </w:rPr>
        <w:t>Авторизация и разграничение прав доступа в информационной системе по ролям (администратор, руководитель, сотрудник);</w:t>
      </w:r>
    </w:p>
    <w:p w:rsidR="003F6224" w:rsidRPr="003F6224" w:rsidRDefault="003F6224" w:rsidP="003F6224">
      <w:pPr>
        <w:numPr>
          <w:ilvl w:val="0"/>
          <w:numId w:val="70"/>
        </w:numPr>
        <w:tabs>
          <w:tab w:val="clear" w:pos="720"/>
          <w:tab w:val="num" w:pos="1134"/>
          <w:tab w:val="left" w:pos="1418"/>
        </w:tabs>
        <w:ind w:left="142" w:firstLine="709"/>
        <w:rPr>
          <w:rFonts w:cs="Arial"/>
          <w:szCs w:val="24"/>
        </w:rPr>
      </w:pPr>
      <w:r w:rsidRPr="003F6224">
        <w:rPr>
          <w:rFonts w:cs="Arial"/>
          <w:szCs w:val="24"/>
        </w:rPr>
        <w:t>Учёт рабочего времени сотрудников (фиксация прихода/ухода, удалённая отметка для гастролирующих артистов);</w:t>
      </w:r>
    </w:p>
    <w:p w:rsidR="003F6224" w:rsidRPr="003F6224" w:rsidRDefault="003F6224" w:rsidP="003F6224">
      <w:pPr>
        <w:numPr>
          <w:ilvl w:val="0"/>
          <w:numId w:val="70"/>
        </w:numPr>
        <w:tabs>
          <w:tab w:val="clear" w:pos="720"/>
          <w:tab w:val="num" w:pos="1134"/>
          <w:tab w:val="left" w:pos="1418"/>
        </w:tabs>
        <w:ind w:left="142" w:firstLine="709"/>
        <w:rPr>
          <w:rFonts w:cs="Arial"/>
          <w:szCs w:val="24"/>
        </w:rPr>
      </w:pPr>
      <w:r w:rsidRPr="003F6224">
        <w:rPr>
          <w:rFonts w:cs="Arial"/>
          <w:szCs w:val="24"/>
        </w:rPr>
        <w:t>Ведение графика работы и расписаний смен;</w:t>
      </w:r>
    </w:p>
    <w:p w:rsidR="003F6224" w:rsidRPr="003F6224" w:rsidRDefault="003F6224" w:rsidP="003F6224">
      <w:pPr>
        <w:numPr>
          <w:ilvl w:val="0"/>
          <w:numId w:val="70"/>
        </w:numPr>
        <w:tabs>
          <w:tab w:val="clear" w:pos="720"/>
          <w:tab w:val="num" w:pos="1134"/>
          <w:tab w:val="left" w:pos="1418"/>
        </w:tabs>
        <w:ind w:left="142" w:firstLine="709"/>
        <w:rPr>
          <w:rFonts w:cs="Arial"/>
          <w:szCs w:val="24"/>
        </w:rPr>
      </w:pPr>
      <w:r w:rsidRPr="003F6224">
        <w:rPr>
          <w:rFonts w:cs="Arial"/>
          <w:szCs w:val="24"/>
        </w:rPr>
        <w:t>Учёт и контроль отпусков, больничных, отгулов и командировок;</w:t>
      </w:r>
    </w:p>
    <w:p w:rsidR="003F6224" w:rsidRPr="003F6224" w:rsidRDefault="003F6224" w:rsidP="003F6224">
      <w:pPr>
        <w:numPr>
          <w:ilvl w:val="0"/>
          <w:numId w:val="70"/>
        </w:numPr>
        <w:tabs>
          <w:tab w:val="clear" w:pos="720"/>
          <w:tab w:val="num" w:pos="1134"/>
          <w:tab w:val="left" w:pos="1418"/>
        </w:tabs>
        <w:ind w:left="142" w:firstLine="709"/>
        <w:rPr>
          <w:rFonts w:cs="Arial"/>
          <w:szCs w:val="24"/>
        </w:rPr>
      </w:pPr>
      <w:r w:rsidRPr="003F6224">
        <w:rPr>
          <w:rFonts w:cs="Arial"/>
          <w:szCs w:val="24"/>
        </w:rPr>
        <w:t>Формирование табеля учёта рабочего времени;</w:t>
      </w:r>
    </w:p>
    <w:p w:rsidR="003F6224" w:rsidRPr="003F6224" w:rsidRDefault="003F6224" w:rsidP="003F6224">
      <w:pPr>
        <w:numPr>
          <w:ilvl w:val="0"/>
          <w:numId w:val="70"/>
        </w:numPr>
        <w:tabs>
          <w:tab w:val="clear" w:pos="720"/>
          <w:tab w:val="num" w:pos="1134"/>
          <w:tab w:val="left" w:pos="1418"/>
        </w:tabs>
        <w:ind w:left="142" w:firstLine="709"/>
        <w:rPr>
          <w:rFonts w:cs="Arial"/>
          <w:szCs w:val="24"/>
        </w:rPr>
      </w:pPr>
      <w:r w:rsidRPr="003F6224">
        <w:rPr>
          <w:rFonts w:cs="Arial"/>
          <w:szCs w:val="24"/>
        </w:rPr>
        <w:t>Анализ и отчётность по отработанному времени, переработкам, прогулам;</w:t>
      </w:r>
    </w:p>
    <w:p w:rsidR="003F6224" w:rsidRPr="003F6224" w:rsidRDefault="003F6224" w:rsidP="003F6224">
      <w:pPr>
        <w:numPr>
          <w:ilvl w:val="0"/>
          <w:numId w:val="70"/>
        </w:numPr>
        <w:tabs>
          <w:tab w:val="clear" w:pos="720"/>
          <w:tab w:val="num" w:pos="1134"/>
          <w:tab w:val="left" w:pos="1418"/>
        </w:tabs>
        <w:ind w:left="142" w:firstLine="709"/>
        <w:rPr>
          <w:rFonts w:cs="Arial"/>
          <w:szCs w:val="24"/>
        </w:rPr>
      </w:pPr>
      <w:r w:rsidRPr="003F6224">
        <w:rPr>
          <w:rFonts w:cs="Arial"/>
          <w:szCs w:val="24"/>
        </w:rPr>
        <w:t>Интеграция с календарём мероприятий и гастрольным графиком.</w:t>
      </w:r>
    </w:p>
    <w:p w:rsidR="003F6224" w:rsidRPr="003F6224" w:rsidRDefault="003F6224" w:rsidP="003F6224">
      <w:pPr>
        <w:rPr>
          <w:rFonts w:cs="Arial"/>
          <w:szCs w:val="24"/>
        </w:rPr>
      </w:pPr>
      <w:r w:rsidRPr="003F6224">
        <w:rPr>
          <w:rFonts w:cs="Arial"/>
          <w:b/>
          <w:bCs/>
          <w:szCs w:val="24"/>
        </w:rPr>
        <w:t>Требования к организации входных и выходных данных</w:t>
      </w:r>
    </w:p>
    <w:p w:rsidR="003F6224" w:rsidRPr="003F6224" w:rsidRDefault="003F6224" w:rsidP="003F6224">
      <w:pPr>
        <w:rPr>
          <w:rFonts w:cs="Arial"/>
          <w:szCs w:val="24"/>
        </w:rPr>
      </w:pPr>
      <w:r w:rsidRPr="003F6224">
        <w:rPr>
          <w:rFonts w:cs="Arial"/>
          <w:szCs w:val="24"/>
        </w:rPr>
        <w:lastRenderedPageBreak/>
        <w:t>Входными данными являются:</w:t>
      </w:r>
    </w:p>
    <w:p w:rsidR="003F6224" w:rsidRPr="003F6224" w:rsidRDefault="003F6224" w:rsidP="003F6224">
      <w:pPr>
        <w:numPr>
          <w:ilvl w:val="0"/>
          <w:numId w:val="71"/>
        </w:numPr>
        <w:tabs>
          <w:tab w:val="clear" w:pos="720"/>
          <w:tab w:val="left" w:pos="1134"/>
          <w:tab w:val="num" w:pos="1276"/>
        </w:tabs>
        <w:ind w:left="142" w:firstLine="709"/>
        <w:rPr>
          <w:rFonts w:cs="Arial"/>
          <w:szCs w:val="24"/>
        </w:rPr>
      </w:pPr>
      <w:r w:rsidRPr="003F6224">
        <w:rPr>
          <w:rFonts w:cs="Arial"/>
          <w:szCs w:val="24"/>
        </w:rPr>
        <w:t>Учётные данные (логин и пароль) для авторизации в системе;</w:t>
      </w:r>
    </w:p>
    <w:p w:rsidR="003F6224" w:rsidRPr="003F6224" w:rsidRDefault="003F6224" w:rsidP="003F6224">
      <w:pPr>
        <w:numPr>
          <w:ilvl w:val="0"/>
          <w:numId w:val="71"/>
        </w:numPr>
        <w:tabs>
          <w:tab w:val="clear" w:pos="720"/>
          <w:tab w:val="left" w:pos="1134"/>
          <w:tab w:val="num" w:pos="1276"/>
        </w:tabs>
        <w:ind w:left="142" w:firstLine="709"/>
        <w:rPr>
          <w:rFonts w:cs="Arial"/>
          <w:szCs w:val="24"/>
        </w:rPr>
      </w:pPr>
      <w:r w:rsidRPr="003F6224">
        <w:rPr>
          <w:rFonts w:cs="Arial"/>
          <w:szCs w:val="24"/>
        </w:rPr>
        <w:t>Данные о явках/неявках сотрудников (время прихода/ухода, тип отсутствия);</w:t>
      </w:r>
    </w:p>
    <w:p w:rsidR="003F6224" w:rsidRPr="003F6224" w:rsidRDefault="003F6224" w:rsidP="003F6224">
      <w:pPr>
        <w:numPr>
          <w:ilvl w:val="0"/>
          <w:numId w:val="71"/>
        </w:numPr>
        <w:tabs>
          <w:tab w:val="clear" w:pos="720"/>
          <w:tab w:val="left" w:pos="1134"/>
          <w:tab w:val="num" w:pos="1276"/>
        </w:tabs>
        <w:ind w:left="142" w:firstLine="709"/>
        <w:rPr>
          <w:rFonts w:cs="Arial"/>
          <w:szCs w:val="24"/>
        </w:rPr>
      </w:pPr>
      <w:r w:rsidRPr="003F6224">
        <w:rPr>
          <w:rFonts w:cs="Arial"/>
          <w:szCs w:val="24"/>
        </w:rPr>
        <w:t>Графики работы и расписания смен по подразделениям;</w:t>
      </w:r>
    </w:p>
    <w:p w:rsidR="003F6224" w:rsidRPr="003F6224" w:rsidRDefault="003F6224" w:rsidP="003F6224">
      <w:pPr>
        <w:numPr>
          <w:ilvl w:val="0"/>
          <w:numId w:val="71"/>
        </w:numPr>
        <w:tabs>
          <w:tab w:val="clear" w:pos="720"/>
          <w:tab w:val="left" w:pos="1134"/>
          <w:tab w:val="num" w:pos="1276"/>
        </w:tabs>
        <w:ind w:left="142" w:firstLine="709"/>
        <w:rPr>
          <w:rFonts w:cs="Arial"/>
          <w:szCs w:val="24"/>
        </w:rPr>
      </w:pPr>
      <w:r w:rsidRPr="003F6224">
        <w:rPr>
          <w:rFonts w:cs="Arial"/>
          <w:szCs w:val="24"/>
        </w:rPr>
        <w:t>Заявки на отпуск, больничные, отгулы;</w:t>
      </w:r>
    </w:p>
    <w:p w:rsidR="003F6224" w:rsidRPr="003F6224" w:rsidRDefault="003F6224" w:rsidP="003F6224">
      <w:pPr>
        <w:numPr>
          <w:ilvl w:val="0"/>
          <w:numId w:val="71"/>
        </w:numPr>
        <w:tabs>
          <w:tab w:val="clear" w:pos="720"/>
          <w:tab w:val="left" w:pos="1134"/>
          <w:tab w:val="num" w:pos="1276"/>
        </w:tabs>
        <w:ind w:left="142" w:firstLine="709"/>
        <w:rPr>
          <w:rFonts w:cs="Arial"/>
          <w:szCs w:val="24"/>
        </w:rPr>
      </w:pPr>
      <w:r w:rsidRPr="003F6224">
        <w:rPr>
          <w:rFonts w:cs="Arial"/>
          <w:szCs w:val="24"/>
        </w:rPr>
        <w:t>Данные о мероприятиях, репетициях и гастролях.</w:t>
      </w:r>
    </w:p>
    <w:p w:rsidR="003F6224" w:rsidRPr="003F6224" w:rsidRDefault="003F6224" w:rsidP="003F6224">
      <w:pPr>
        <w:rPr>
          <w:rFonts w:cs="Arial"/>
          <w:b/>
          <w:bCs/>
          <w:szCs w:val="24"/>
        </w:rPr>
      </w:pPr>
      <w:r w:rsidRPr="003F6224">
        <w:rPr>
          <w:rFonts w:cs="Arial"/>
          <w:b/>
          <w:bCs/>
          <w:szCs w:val="24"/>
        </w:rPr>
        <w:t>Выходными данными являются:</w:t>
      </w:r>
    </w:p>
    <w:p w:rsidR="003F6224" w:rsidRPr="003F6224" w:rsidRDefault="003F6224" w:rsidP="003F6224">
      <w:pPr>
        <w:numPr>
          <w:ilvl w:val="0"/>
          <w:numId w:val="72"/>
        </w:numPr>
        <w:tabs>
          <w:tab w:val="clear" w:pos="720"/>
          <w:tab w:val="num" w:pos="1134"/>
        </w:tabs>
        <w:ind w:left="142" w:firstLine="709"/>
        <w:rPr>
          <w:rFonts w:cs="Arial"/>
          <w:szCs w:val="24"/>
        </w:rPr>
      </w:pPr>
      <w:r w:rsidRPr="003F6224">
        <w:rPr>
          <w:rFonts w:cs="Arial"/>
          <w:szCs w:val="24"/>
        </w:rPr>
        <w:t>Табель учёта рабочего времени в разрезе месяцев и сотрудников;</w:t>
      </w:r>
    </w:p>
    <w:p w:rsidR="003F6224" w:rsidRPr="003F6224" w:rsidRDefault="003F6224" w:rsidP="003F6224">
      <w:pPr>
        <w:numPr>
          <w:ilvl w:val="0"/>
          <w:numId w:val="72"/>
        </w:numPr>
        <w:tabs>
          <w:tab w:val="clear" w:pos="720"/>
          <w:tab w:val="num" w:pos="1134"/>
        </w:tabs>
        <w:ind w:left="142" w:firstLine="709"/>
        <w:rPr>
          <w:rFonts w:cs="Arial"/>
          <w:szCs w:val="24"/>
        </w:rPr>
      </w:pPr>
      <w:r w:rsidRPr="003F6224">
        <w:rPr>
          <w:rFonts w:cs="Arial"/>
          <w:szCs w:val="24"/>
        </w:rPr>
        <w:t>Отчёты по отработанным часам, переработкам, отпускным дням;</w:t>
      </w:r>
    </w:p>
    <w:p w:rsidR="003F6224" w:rsidRPr="003F6224" w:rsidRDefault="003F6224" w:rsidP="003F6224">
      <w:pPr>
        <w:numPr>
          <w:ilvl w:val="0"/>
          <w:numId w:val="72"/>
        </w:numPr>
        <w:tabs>
          <w:tab w:val="clear" w:pos="720"/>
          <w:tab w:val="num" w:pos="1134"/>
        </w:tabs>
        <w:ind w:left="142" w:firstLine="709"/>
        <w:rPr>
          <w:rFonts w:cs="Arial"/>
          <w:szCs w:val="24"/>
        </w:rPr>
      </w:pPr>
      <w:r w:rsidRPr="003F6224">
        <w:rPr>
          <w:rFonts w:cs="Arial"/>
          <w:szCs w:val="24"/>
        </w:rPr>
        <w:t>Статистика посещаемости по отделам и сотрудникам;</w:t>
      </w:r>
    </w:p>
    <w:p w:rsidR="003F6224" w:rsidRPr="003F6224" w:rsidRDefault="003F6224" w:rsidP="003F6224">
      <w:pPr>
        <w:numPr>
          <w:ilvl w:val="0"/>
          <w:numId w:val="72"/>
        </w:numPr>
        <w:tabs>
          <w:tab w:val="clear" w:pos="720"/>
          <w:tab w:val="num" w:pos="1134"/>
        </w:tabs>
        <w:ind w:left="142" w:firstLine="709"/>
        <w:rPr>
          <w:rFonts w:cs="Arial"/>
          <w:szCs w:val="24"/>
        </w:rPr>
      </w:pPr>
      <w:r w:rsidRPr="003F6224">
        <w:rPr>
          <w:rFonts w:cs="Arial"/>
          <w:szCs w:val="24"/>
        </w:rPr>
        <w:t>Уведомления о нарушениях графика (опоздания, ранние уходы);</w:t>
      </w:r>
    </w:p>
    <w:p w:rsidR="003F6224" w:rsidRPr="003F6224" w:rsidRDefault="003F6224" w:rsidP="003F6224">
      <w:pPr>
        <w:numPr>
          <w:ilvl w:val="0"/>
          <w:numId w:val="72"/>
        </w:numPr>
        <w:tabs>
          <w:tab w:val="clear" w:pos="720"/>
          <w:tab w:val="num" w:pos="1134"/>
        </w:tabs>
        <w:ind w:left="142" w:firstLine="709"/>
        <w:rPr>
          <w:rFonts w:cs="Arial"/>
          <w:szCs w:val="24"/>
        </w:rPr>
      </w:pPr>
      <w:r w:rsidRPr="003F6224">
        <w:rPr>
          <w:rFonts w:cs="Arial"/>
          <w:szCs w:val="24"/>
        </w:rPr>
        <w:t>Печатные формы табелей (форма Т-13), графиков отпусков.</w:t>
      </w:r>
    </w:p>
    <w:p w:rsidR="003F6224" w:rsidRPr="003F6224" w:rsidRDefault="003F6224" w:rsidP="003F6224">
      <w:pPr>
        <w:rPr>
          <w:rFonts w:cs="Arial"/>
          <w:b/>
          <w:bCs/>
          <w:szCs w:val="24"/>
        </w:rPr>
      </w:pPr>
      <w:r w:rsidRPr="003F6224">
        <w:rPr>
          <w:rFonts w:cs="Arial"/>
          <w:b/>
          <w:bCs/>
          <w:szCs w:val="24"/>
        </w:rPr>
        <w:t>Требования к временным характеристикам:</w:t>
      </w:r>
    </w:p>
    <w:p w:rsidR="003F6224" w:rsidRPr="003F6224" w:rsidRDefault="003F6224" w:rsidP="003F6224">
      <w:pPr>
        <w:numPr>
          <w:ilvl w:val="0"/>
          <w:numId w:val="73"/>
        </w:numPr>
        <w:tabs>
          <w:tab w:val="clear" w:pos="720"/>
          <w:tab w:val="num" w:pos="1134"/>
        </w:tabs>
        <w:ind w:left="142" w:firstLine="709"/>
        <w:rPr>
          <w:rFonts w:cs="Arial"/>
          <w:szCs w:val="24"/>
        </w:rPr>
      </w:pPr>
      <w:r w:rsidRPr="003F6224">
        <w:rPr>
          <w:rFonts w:cs="Arial"/>
          <w:szCs w:val="24"/>
        </w:rPr>
        <w:t>Система должна быстро реагировать на действия пользователя (отклик интерфейса — не более 2 секунд);</w:t>
      </w:r>
    </w:p>
    <w:p w:rsidR="003F6224" w:rsidRPr="003F6224" w:rsidRDefault="003F6224" w:rsidP="003F6224">
      <w:pPr>
        <w:numPr>
          <w:ilvl w:val="0"/>
          <w:numId w:val="73"/>
        </w:numPr>
        <w:tabs>
          <w:tab w:val="clear" w:pos="720"/>
          <w:tab w:val="num" w:pos="1134"/>
        </w:tabs>
        <w:ind w:left="142" w:firstLine="709"/>
        <w:rPr>
          <w:rFonts w:cs="Arial"/>
          <w:szCs w:val="24"/>
        </w:rPr>
      </w:pPr>
      <w:r w:rsidRPr="003F6224">
        <w:rPr>
          <w:rFonts w:cs="Arial"/>
          <w:szCs w:val="24"/>
        </w:rPr>
        <w:t>Загрузка табелей за месяц должна выполняться не более чем за 3 секунды;</w:t>
      </w:r>
    </w:p>
    <w:p w:rsidR="003F6224" w:rsidRPr="003F6224" w:rsidRDefault="003F6224" w:rsidP="003F6224">
      <w:pPr>
        <w:numPr>
          <w:ilvl w:val="0"/>
          <w:numId w:val="73"/>
        </w:numPr>
        <w:tabs>
          <w:tab w:val="clear" w:pos="720"/>
          <w:tab w:val="num" w:pos="1134"/>
        </w:tabs>
        <w:ind w:left="142" w:firstLine="709"/>
        <w:rPr>
          <w:rFonts w:cs="Arial"/>
          <w:szCs w:val="24"/>
        </w:rPr>
      </w:pPr>
      <w:r w:rsidRPr="003F6224">
        <w:rPr>
          <w:rFonts w:cs="Arial"/>
          <w:szCs w:val="24"/>
        </w:rPr>
        <w:t>Операция отметки прихода/ухода — не более 1 секунды;</w:t>
      </w:r>
    </w:p>
    <w:p w:rsidR="003F6224" w:rsidRPr="003F6224" w:rsidRDefault="003F6224" w:rsidP="003F6224">
      <w:pPr>
        <w:numPr>
          <w:ilvl w:val="0"/>
          <w:numId w:val="73"/>
        </w:numPr>
        <w:tabs>
          <w:tab w:val="clear" w:pos="720"/>
          <w:tab w:val="num" w:pos="1134"/>
        </w:tabs>
        <w:ind w:left="142" w:firstLine="709"/>
        <w:rPr>
          <w:rFonts w:cs="Arial"/>
          <w:szCs w:val="24"/>
        </w:rPr>
      </w:pPr>
      <w:r w:rsidRPr="003F6224">
        <w:rPr>
          <w:rFonts w:cs="Arial"/>
          <w:szCs w:val="24"/>
        </w:rPr>
        <w:t>Формирование отчётов за квартал — до 5 секунд.</w:t>
      </w:r>
    </w:p>
    <w:p w:rsidR="003F6224" w:rsidRPr="003F6224" w:rsidRDefault="003F6224" w:rsidP="003F6224">
      <w:pPr>
        <w:rPr>
          <w:rFonts w:cs="Arial"/>
          <w:b/>
          <w:bCs/>
          <w:szCs w:val="24"/>
        </w:rPr>
      </w:pPr>
      <w:r w:rsidRPr="003F6224">
        <w:rPr>
          <w:rFonts w:cs="Arial"/>
          <w:b/>
          <w:bCs/>
          <w:szCs w:val="24"/>
        </w:rPr>
        <w:t>Требования к пользовательскому интерфейсу:</w:t>
      </w:r>
    </w:p>
    <w:p w:rsidR="003F6224" w:rsidRPr="003F6224" w:rsidRDefault="003F6224" w:rsidP="003F6224">
      <w:pPr>
        <w:numPr>
          <w:ilvl w:val="0"/>
          <w:numId w:val="74"/>
        </w:numPr>
        <w:tabs>
          <w:tab w:val="clear" w:pos="720"/>
          <w:tab w:val="num" w:pos="993"/>
        </w:tabs>
        <w:ind w:left="142" w:firstLine="709"/>
        <w:rPr>
          <w:rFonts w:cs="Arial"/>
          <w:szCs w:val="24"/>
        </w:rPr>
      </w:pPr>
      <w:r w:rsidRPr="003F6224">
        <w:rPr>
          <w:rFonts w:cs="Arial"/>
          <w:szCs w:val="24"/>
        </w:rPr>
        <w:t>Современный, интуитивно понятный интерфейс с элементами календарного планирования;</w:t>
      </w:r>
    </w:p>
    <w:p w:rsidR="003F6224" w:rsidRPr="003F6224" w:rsidRDefault="003F6224" w:rsidP="003F6224">
      <w:pPr>
        <w:numPr>
          <w:ilvl w:val="0"/>
          <w:numId w:val="74"/>
        </w:numPr>
        <w:tabs>
          <w:tab w:val="clear" w:pos="720"/>
          <w:tab w:val="num" w:pos="993"/>
        </w:tabs>
        <w:ind w:left="142" w:firstLine="709"/>
        <w:rPr>
          <w:rFonts w:cs="Arial"/>
          <w:szCs w:val="24"/>
        </w:rPr>
      </w:pPr>
      <w:r w:rsidRPr="003F6224">
        <w:rPr>
          <w:rFonts w:cs="Arial"/>
          <w:szCs w:val="24"/>
        </w:rPr>
        <w:t>Адаптивный дизайн для работы на ПК, планшетах и мобильных устройствах;</w:t>
      </w:r>
    </w:p>
    <w:p w:rsidR="003F6224" w:rsidRPr="003F6224" w:rsidRDefault="003F6224" w:rsidP="003F6224">
      <w:pPr>
        <w:numPr>
          <w:ilvl w:val="0"/>
          <w:numId w:val="74"/>
        </w:numPr>
        <w:tabs>
          <w:tab w:val="clear" w:pos="720"/>
          <w:tab w:val="num" w:pos="993"/>
        </w:tabs>
        <w:ind w:left="142" w:firstLine="709"/>
        <w:rPr>
          <w:rFonts w:cs="Arial"/>
          <w:szCs w:val="24"/>
        </w:rPr>
      </w:pPr>
      <w:r w:rsidRPr="003F6224">
        <w:rPr>
          <w:rFonts w:cs="Arial"/>
          <w:szCs w:val="24"/>
        </w:rPr>
        <w:t>Наличие личного кабинета сотрудника с виджетом текущего статуса (на работе/отсутствует);</w:t>
      </w:r>
    </w:p>
    <w:p w:rsidR="003F6224" w:rsidRPr="003F6224" w:rsidRDefault="003F6224" w:rsidP="003F6224">
      <w:pPr>
        <w:numPr>
          <w:ilvl w:val="0"/>
          <w:numId w:val="74"/>
        </w:numPr>
        <w:tabs>
          <w:tab w:val="clear" w:pos="720"/>
          <w:tab w:val="num" w:pos="993"/>
        </w:tabs>
        <w:ind w:left="142" w:firstLine="709"/>
        <w:rPr>
          <w:rFonts w:cs="Arial"/>
          <w:szCs w:val="24"/>
        </w:rPr>
      </w:pPr>
      <w:r w:rsidRPr="003F6224">
        <w:rPr>
          <w:rFonts w:cs="Arial"/>
          <w:szCs w:val="24"/>
        </w:rPr>
        <w:t>Визуализация графика работы в виде календаря или временной шкалы;</w:t>
      </w:r>
    </w:p>
    <w:p w:rsidR="003F6224" w:rsidRPr="003F6224" w:rsidRDefault="003F6224" w:rsidP="003F6224">
      <w:pPr>
        <w:numPr>
          <w:ilvl w:val="0"/>
          <w:numId w:val="74"/>
        </w:numPr>
        <w:tabs>
          <w:tab w:val="clear" w:pos="720"/>
          <w:tab w:val="num" w:pos="993"/>
        </w:tabs>
        <w:ind w:left="142" w:firstLine="709"/>
        <w:rPr>
          <w:rFonts w:cs="Arial"/>
          <w:szCs w:val="24"/>
        </w:rPr>
      </w:pPr>
      <w:r w:rsidRPr="003F6224">
        <w:rPr>
          <w:rFonts w:cs="Arial"/>
          <w:szCs w:val="24"/>
        </w:rPr>
        <w:t xml:space="preserve">Возможность быстрой отметки через мобильное устройство (QR-код или </w:t>
      </w:r>
      <w:proofErr w:type="spellStart"/>
      <w:r w:rsidRPr="003F6224">
        <w:rPr>
          <w:rFonts w:cs="Arial"/>
          <w:szCs w:val="24"/>
        </w:rPr>
        <w:t>push</w:t>
      </w:r>
      <w:proofErr w:type="spellEnd"/>
      <w:r w:rsidRPr="003F6224">
        <w:rPr>
          <w:rFonts w:cs="Arial"/>
          <w:szCs w:val="24"/>
        </w:rPr>
        <w:t>-уведомление).</w:t>
      </w:r>
    </w:p>
    <w:p w:rsidR="003F6224" w:rsidRPr="003F6224" w:rsidRDefault="003F6224" w:rsidP="003F6224">
      <w:pPr>
        <w:rPr>
          <w:rFonts w:cs="Arial"/>
          <w:b/>
          <w:bCs/>
          <w:szCs w:val="24"/>
        </w:rPr>
      </w:pPr>
      <w:r w:rsidRPr="003F6224">
        <w:rPr>
          <w:rFonts w:cs="Arial"/>
          <w:b/>
          <w:bCs/>
          <w:szCs w:val="24"/>
        </w:rPr>
        <w:t>Требования к надежности</w:t>
      </w:r>
    </w:p>
    <w:p w:rsidR="003F6224" w:rsidRPr="003F6224" w:rsidRDefault="003F6224" w:rsidP="003F6224">
      <w:pPr>
        <w:rPr>
          <w:rFonts w:cs="Arial"/>
          <w:szCs w:val="24"/>
        </w:rPr>
      </w:pPr>
      <w:r w:rsidRPr="003F6224">
        <w:rPr>
          <w:rFonts w:cs="Arial"/>
          <w:szCs w:val="24"/>
        </w:rPr>
        <w:t>Программный продукт должен соответствовать следующим характеристикам надёжности:</w:t>
      </w:r>
    </w:p>
    <w:p w:rsidR="003F6224" w:rsidRPr="003F6224" w:rsidRDefault="003F6224" w:rsidP="003F6224">
      <w:pPr>
        <w:numPr>
          <w:ilvl w:val="0"/>
          <w:numId w:val="75"/>
        </w:numPr>
        <w:tabs>
          <w:tab w:val="clear" w:pos="720"/>
          <w:tab w:val="num" w:pos="993"/>
        </w:tabs>
        <w:ind w:left="142" w:firstLine="709"/>
        <w:rPr>
          <w:rFonts w:cs="Arial"/>
          <w:szCs w:val="24"/>
        </w:rPr>
      </w:pPr>
      <w:r w:rsidRPr="003F6224">
        <w:rPr>
          <w:rFonts w:cs="Arial"/>
          <w:szCs w:val="24"/>
        </w:rPr>
        <w:t>Обеспечение бесперебойной работы в период ежедневной отметки сотрудников (пиковые нагрузки утром/вечером);</w:t>
      </w:r>
    </w:p>
    <w:p w:rsidR="003F6224" w:rsidRPr="003F6224" w:rsidRDefault="003F6224" w:rsidP="003F6224">
      <w:pPr>
        <w:numPr>
          <w:ilvl w:val="0"/>
          <w:numId w:val="75"/>
        </w:numPr>
        <w:tabs>
          <w:tab w:val="clear" w:pos="720"/>
          <w:tab w:val="num" w:pos="993"/>
        </w:tabs>
        <w:ind w:left="142" w:firstLine="709"/>
        <w:rPr>
          <w:rFonts w:cs="Arial"/>
          <w:szCs w:val="24"/>
        </w:rPr>
      </w:pPr>
      <w:r w:rsidRPr="003F6224">
        <w:rPr>
          <w:rFonts w:cs="Arial"/>
          <w:szCs w:val="24"/>
        </w:rPr>
        <w:t>Контроль корректности вводимых данных (исключение двойных отметок, проверка логики времени);</w:t>
      </w:r>
    </w:p>
    <w:p w:rsidR="003F6224" w:rsidRPr="003F6224" w:rsidRDefault="003F6224" w:rsidP="003F6224">
      <w:pPr>
        <w:numPr>
          <w:ilvl w:val="0"/>
          <w:numId w:val="75"/>
        </w:numPr>
        <w:tabs>
          <w:tab w:val="clear" w:pos="720"/>
          <w:tab w:val="num" w:pos="993"/>
        </w:tabs>
        <w:ind w:left="142" w:firstLine="709"/>
        <w:rPr>
          <w:rFonts w:cs="Arial"/>
          <w:szCs w:val="24"/>
        </w:rPr>
      </w:pPr>
      <w:r w:rsidRPr="003F6224">
        <w:rPr>
          <w:rFonts w:cs="Arial"/>
          <w:szCs w:val="24"/>
        </w:rPr>
        <w:lastRenderedPageBreak/>
        <w:t>Автоматическое сохранение данных при сбоях соединения;</w:t>
      </w:r>
    </w:p>
    <w:p w:rsidR="003F6224" w:rsidRPr="003F6224" w:rsidRDefault="003F6224" w:rsidP="003F6224">
      <w:pPr>
        <w:numPr>
          <w:ilvl w:val="0"/>
          <w:numId w:val="75"/>
        </w:numPr>
        <w:tabs>
          <w:tab w:val="clear" w:pos="720"/>
          <w:tab w:val="num" w:pos="993"/>
        </w:tabs>
        <w:ind w:left="142" w:firstLine="709"/>
        <w:rPr>
          <w:rFonts w:cs="Arial"/>
          <w:szCs w:val="24"/>
        </w:rPr>
      </w:pPr>
      <w:r w:rsidRPr="003F6224">
        <w:rPr>
          <w:rFonts w:cs="Arial"/>
          <w:szCs w:val="24"/>
        </w:rPr>
        <w:t>Ежедневное автоматическое резервное копирование базы данных.</w:t>
      </w:r>
    </w:p>
    <w:p w:rsidR="003F6224" w:rsidRPr="003F6224" w:rsidRDefault="003F6224" w:rsidP="003F6224">
      <w:pPr>
        <w:rPr>
          <w:rFonts w:cs="Arial"/>
          <w:b/>
          <w:bCs/>
          <w:szCs w:val="24"/>
        </w:rPr>
      </w:pPr>
      <w:r w:rsidRPr="003F6224">
        <w:rPr>
          <w:rFonts w:cs="Arial"/>
          <w:b/>
          <w:bCs/>
          <w:szCs w:val="24"/>
        </w:rPr>
        <w:t>Требования к условиям эксплуатации:</w:t>
      </w:r>
    </w:p>
    <w:p w:rsidR="003F6224" w:rsidRPr="003F6224" w:rsidRDefault="003F6224" w:rsidP="003F6224">
      <w:pPr>
        <w:rPr>
          <w:rFonts w:cs="Arial"/>
          <w:szCs w:val="24"/>
        </w:rPr>
      </w:pPr>
      <w:r w:rsidRPr="003F6224">
        <w:rPr>
          <w:rFonts w:cs="Arial"/>
          <w:szCs w:val="24"/>
        </w:rPr>
        <w:t>Для эксплуатации системы необходимо рабочее место сотрудника отдела кадров или руководителя подразделения. Система предназначена для работы в локальной сети учреждения с возможностью удалённого доступа через веб-браузер для гастролирующих сотрудников. Требуются навыки владения ПК на уровне уверенного пользователя.</w:t>
      </w:r>
    </w:p>
    <w:p w:rsidR="003F6224" w:rsidRPr="003F6224" w:rsidRDefault="003F6224" w:rsidP="003F6224">
      <w:pPr>
        <w:rPr>
          <w:rFonts w:cs="Arial"/>
          <w:b/>
          <w:bCs/>
          <w:szCs w:val="24"/>
        </w:rPr>
      </w:pPr>
      <w:r w:rsidRPr="003F6224">
        <w:rPr>
          <w:rFonts w:cs="Arial"/>
          <w:b/>
          <w:bCs/>
          <w:szCs w:val="24"/>
        </w:rPr>
        <w:t>Требования к составу и параметрам технических средств</w:t>
      </w:r>
    </w:p>
    <w:p w:rsidR="003F6224" w:rsidRPr="003F6224" w:rsidRDefault="003F6224" w:rsidP="003F6224">
      <w:pPr>
        <w:rPr>
          <w:rFonts w:cs="Arial"/>
          <w:szCs w:val="24"/>
        </w:rPr>
      </w:pPr>
      <w:r w:rsidRPr="003F6224">
        <w:rPr>
          <w:rFonts w:cs="Arial"/>
          <w:szCs w:val="24"/>
        </w:rPr>
        <w:t>Для работы клиентской части необходимо:</w:t>
      </w:r>
    </w:p>
    <w:p w:rsidR="003F6224" w:rsidRPr="003F6224" w:rsidRDefault="003F6224" w:rsidP="003F6224">
      <w:pPr>
        <w:numPr>
          <w:ilvl w:val="0"/>
          <w:numId w:val="76"/>
        </w:numPr>
        <w:tabs>
          <w:tab w:val="clear" w:pos="720"/>
          <w:tab w:val="num" w:pos="1134"/>
        </w:tabs>
        <w:ind w:left="142" w:firstLine="709"/>
        <w:rPr>
          <w:rFonts w:cs="Arial"/>
          <w:szCs w:val="24"/>
        </w:rPr>
      </w:pPr>
      <w:r w:rsidRPr="003F6224">
        <w:rPr>
          <w:rFonts w:cs="Arial"/>
          <w:szCs w:val="24"/>
        </w:rPr>
        <w:t>Процессор с частотой не менее 1.5 ГГц;</w:t>
      </w:r>
    </w:p>
    <w:p w:rsidR="003F6224" w:rsidRPr="003F6224" w:rsidRDefault="003F6224" w:rsidP="003F6224">
      <w:pPr>
        <w:numPr>
          <w:ilvl w:val="0"/>
          <w:numId w:val="76"/>
        </w:numPr>
        <w:tabs>
          <w:tab w:val="clear" w:pos="720"/>
          <w:tab w:val="num" w:pos="1134"/>
        </w:tabs>
        <w:ind w:left="142" w:firstLine="709"/>
        <w:rPr>
          <w:rFonts w:cs="Arial"/>
          <w:szCs w:val="24"/>
        </w:rPr>
      </w:pPr>
      <w:r w:rsidRPr="003F6224">
        <w:rPr>
          <w:rFonts w:cs="Arial"/>
          <w:szCs w:val="24"/>
        </w:rPr>
        <w:t>Оперативная память 4 Гб;</w:t>
      </w:r>
    </w:p>
    <w:p w:rsidR="003F6224" w:rsidRPr="003F6224" w:rsidRDefault="003F6224" w:rsidP="003F6224">
      <w:pPr>
        <w:numPr>
          <w:ilvl w:val="0"/>
          <w:numId w:val="76"/>
        </w:numPr>
        <w:tabs>
          <w:tab w:val="clear" w:pos="720"/>
          <w:tab w:val="num" w:pos="1134"/>
        </w:tabs>
        <w:ind w:left="142" w:firstLine="709"/>
        <w:rPr>
          <w:rFonts w:cs="Arial"/>
          <w:szCs w:val="24"/>
        </w:rPr>
      </w:pPr>
      <w:r w:rsidRPr="003F6224">
        <w:rPr>
          <w:rFonts w:cs="Arial"/>
          <w:szCs w:val="24"/>
        </w:rPr>
        <w:t>500 Мб свободного места на жёстком диске;</w:t>
      </w:r>
    </w:p>
    <w:p w:rsidR="003F6224" w:rsidRPr="003F6224" w:rsidRDefault="003F6224" w:rsidP="003F6224">
      <w:pPr>
        <w:numPr>
          <w:ilvl w:val="0"/>
          <w:numId w:val="76"/>
        </w:numPr>
        <w:tabs>
          <w:tab w:val="clear" w:pos="720"/>
          <w:tab w:val="num" w:pos="1134"/>
        </w:tabs>
        <w:ind w:left="142" w:firstLine="709"/>
        <w:rPr>
          <w:rFonts w:cs="Arial"/>
          <w:szCs w:val="24"/>
        </w:rPr>
      </w:pPr>
      <w:r w:rsidRPr="003F6224">
        <w:rPr>
          <w:rFonts w:cs="Arial"/>
          <w:szCs w:val="24"/>
        </w:rPr>
        <w:t xml:space="preserve">Веб-браузер последней стабильной версии (Google </w:t>
      </w:r>
      <w:proofErr w:type="spellStart"/>
      <w:r w:rsidRPr="003F6224">
        <w:rPr>
          <w:rFonts w:cs="Arial"/>
          <w:szCs w:val="24"/>
        </w:rPr>
        <w:t>Chrome</w:t>
      </w:r>
      <w:proofErr w:type="spellEnd"/>
      <w:r w:rsidRPr="003F6224">
        <w:rPr>
          <w:rFonts w:cs="Arial"/>
          <w:szCs w:val="24"/>
        </w:rPr>
        <w:t>, Mozilla Firefox, Microsoft Edge);</w:t>
      </w:r>
    </w:p>
    <w:p w:rsidR="003F6224" w:rsidRPr="003F6224" w:rsidRDefault="003F6224" w:rsidP="003F6224">
      <w:pPr>
        <w:numPr>
          <w:ilvl w:val="0"/>
          <w:numId w:val="76"/>
        </w:numPr>
        <w:tabs>
          <w:tab w:val="clear" w:pos="720"/>
          <w:tab w:val="num" w:pos="1134"/>
        </w:tabs>
        <w:ind w:left="142" w:firstLine="709"/>
        <w:rPr>
          <w:rFonts w:cs="Arial"/>
          <w:szCs w:val="24"/>
        </w:rPr>
      </w:pPr>
      <w:r w:rsidRPr="003F6224">
        <w:rPr>
          <w:rFonts w:cs="Arial"/>
          <w:szCs w:val="24"/>
        </w:rPr>
        <w:t>Стабильное интернет-соединение (для удалённых отметок).</w:t>
      </w:r>
    </w:p>
    <w:p w:rsidR="003F6224" w:rsidRPr="003F6224" w:rsidRDefault="003F6224" w:rsidP="003F6224">
      <w:pPr>
        <w:rPr>
          <w:rFonts w:cs="Arial"/>
          <w:szCs w:val="24"/>
        </w:rPr>
      </w:pPr>
      <w:r w:rsidRPr="003F6224">
        <w:rPr>
          <w:rFonts w:cs="Arial"/>
          <w:szCs w:val="24"/>
        </w:rPr>
        <w:t>Для серверной части:</w:t>
      </w:r>
    </w:p>
    <w:p w:rsidR="003F6224" w:rsidRPr="003F6224" w:rsidRDefault="003F6224" w:rsidP="003F6224">
      <w:pPr>
        <w:numPr>
          <w:ilvl w:val="0"/>
          <w:numId w:val="77"/>
        </w:numPr>
        <w:tabs>
          <w:tab w:val="clear" w:pos="720"/>
          <w:tab w:val="num" w:pos="1134"/>
        </w:tabs>
        <w:ind w:left="142" w:firstLine="709"/>
        <w:rPr>
          <w:rFonts w:cs="Arial"/>
          <w:szCs w:val="24"/>
          <w:lang w:val="en-US"/>
        </w:rPr>
      </w:pPr>
      <w:r w:rsidRPr="003F6224">
        <w:rPr>
          <w:rFonts w:cs="Arial"/>
          <w:szCs w:val="24"/>
        </w:rPr>
        <w:t>Сервер</w:t>
      </w:r>
      <w:r w:rsidRPr="003F6224">
        <w:rPr>
          <w:rFonts w:cs="Arial"/>
          <w:szCs w:val="24"/>
          <w:lang w:val="en-US"/>
        </w:rPr>
        <w:t xml:space="preserve"> </w:t>
      </w:r>
      <w:r w:rsidRPr="003F6224">
        <w:rPr>
          <w:rFonts w:cs="Arial"/>
          <w:szCs w:val="24"/>
        </w:rPr>
        <w:t>с</w:t>
      </w:r>
      <w:r w:rsidRPr="003F6224">
        <w:rPr>
          <w:rFonts w:cs="Arial"/>
          <w:szCs w:val="24"/>
          <w:lang w:val="en-US"/>
        </w:rPr>
        <w:t xml:space="preserve"> </w:t>
      </w:r>
      <w:r w:rsidRPr="003F6224">
        <w:rPr>
          <w:rFonts w:cs="Arial"/>
          <w:szCs w:val="24"/>
        </w:rPr>
        <w:t>ОС</w:t>
      </w:r>
      <w:r w:rsidRPr="003F6224">
        <w:rPr>
          <w:rFonts w:cs="Arial"/>
          <w:szCs w:val="24"/>
          <w:lang w:val="en-US"/>
        </w:rPr>
        <w:t xml:space="preserve"> Linux/Windows Server;</w:t>
      </w:r>
    </w:p>
    <w:p w:rsidR="003F6224" w:rsidRPr="003F6224" w:rsidRDefault="003F6224" w:rsidP="003F6224">
      <w:pPr>
        <w:numPr>
          <w:ilvl w:val="0"/>
          <w:numId w:val="77"/>
        </w:numPr>
        <w:tabs>
          <w:tab w:val="clear" w:pos="720"/>
          <w:tab w:val="num" w:pos="1134"/>
        </w:tabs>
        <w:ind w:left="142" w:firstLine="709"/>
        <w:rPr>
          <w:rFonts w:cs="Arial"/>
          <w:szCs w:val="24"/>
        </w:rPr>
      </w:pPr>
      <w:r w:rsidRPr="003F6224">
        <w:rPr>
          <w:rFonts w:cs="Arial"/>
          <w:szCs w:val="24"/>
        </w:rPr>
        <w:t>8 Гб оперативной памяти;</w:t>
      </w:r>
    </w:p>
    <w:p w:rsidR="003F6224" w:rsidRPr="003F6224" w:rsidRDefault="003F6224" w:rsidP="003F6224">
      <w:pPr>
        <w:numPr>
          <w:ilvl w:val="0"/>
          <w:numId w:val="77"/>
        </w:numPr>
        <w:tabs>
          <w:tab w:val="clear" w:pos="720"/>
          <w:tab w:val="num" w:pos="1134"/>
        </w:tabs>
        <w:ind w:left="142" w:firstLine="709"/>
        <w:rPr>
          <w:rFonts w:cs="Arial"/>
          <w:szCs w:val="24"/>
        </w:rPr>
      </w:pPr>
      <w:r w:rsidRPr="003F6224">
        <w:rPr>
          <w:rFonts w:cs="Arial"/>
          <w:szCs w:val="24"/>
        </w:rPr>
        <w:t>20 Гб свободного дискового пространства;</w:t>
      </w:r>
    </w:p>
    <w:p w:rsidR="003F6224" w:rsidRPr="003F6224" w:rsidRDefault="003F6224" w:rsidP="003F6224">
      <w:pPr>
        <w:numPr>
          <w:ilvl w:val="0"/>
          <w:numId w:val="77"/>
        </w:numPr>
        <w:tabs>
          <w:tab w:val="clear" w:pos="720"/>
          <w:tab w:val="num" w:pos="1134"/>
        </w:tabs>
        <w:ind w:left="142" w:firstLine="709"/>
        <w:rPr>
          <w:rFonts w:cs="Arial"/>
          <w:szCs w:val="24"/>
        </w:rPr>
      </w:pPr>
      <w:r w:rsidRPr="003F6224">
        <w:rPr>
          <w:rFonts w:cs="Arial"/>
          <w:szCs w:val="24"/>
        </w:rPr>
        <w:t>Доступ в локальную сеть учреждения.</w:t>
      </w:r>
    </w:p>
    <w:p w:rsidR="003F6224" w:rsidRPr="003F6224" w:rsidRDefault="003F6224" w:rsidP="003F6224">
      <w:pPr>
        <w:rPr>
          <w:rFonts w:cs="Arial"/>
          <w:szCs w:val="24"/>
        </w:rPr>
      </w:pPr>
      <w:r w:rsidRPr="003F6224">
        <w:rPr>
          <w:rFonts w:cs="Arial"/>
          <w:szCs w:val="24"/>
        </w:rPr>
        <w:t>Требования к информационной и программной совместимости</w:t>
      </w:r>
    </w:p>
    <w:p w:rsidR="003F6224" w:rsidRPr="003F6224" w:rsidRDefault="003F6224" w:rsidP="003F6224">
      <w:pPr>
        <w:rPr>
          <w:rFonts w:cs="Arial"/>
          <w:szCs w:val="24"/>
        </w:rPr>
      </w:pPr>
      <w:r w:rsidRPr="003F6224">
        <w:rPr>
          <w:rFonts w:cs="Arial"/>
          <w:szCs w:val="24"/>
        </w:rPr>
        <w:t>Для развёртывания серверной части должны быть установлены:</w:t>
      </w:r>
    </w:p>
    <w:p w:rsidR="003F6224" w:rsidRPr="003F6224" w:rsidRDefault="003F6224" w:rsidP="003F6224">
      <w:pPr>
        <w:numPr>
          <w:ilvl w:val="0"/>
          <w:numId w:val="78"/>
        </w:numPr>
        <w:tabs>
          <w:tab w:val="clear" w:pos="720"/>
          <w:tab w:val="num" w:pos="1134"/>
        </w:tabs>
        <w:ind w:left="142" w:firstLine="709"/>
        <w:rPr>
          <w:rFonts w:cs="Arial"/>
          <w:szCs w:val="24"/>
        </w:rPr>
      </w:pPr>
      <w:r w:rsidRPr="003F6224">
        <w:rPr>
          <w:rFonts w:cs="Arial"/>
          <w:szCs w:val="24"/>
        </w:rPr>
        <w:t xml:space="preserve">СУБД </w:t>
      </w:r>
      <w:proofErr w:type="spellStart"/>
      <w:r w:rsidRPr="003F6224">
        <w:rPr>
          <w:rFonts w:cs="Arial"/>
          <w:szCs w:val="24"/>
        </w:rPr>
        <w:t>PostgreSQL</w:t>
      </w:r>
      <w:proofErr w:type="spellEnd"/>
      <w:r w:rsidRPr="003F6224">
        <w:rPr>
          <w:rFonts w:cs="Arial"/>
          <w:szCs w:val="24"/>
        </w:rPr>
        <w:t xml:space="preserve"> 14+ с модулем временных данных;</w:t>
      </w:r>
    </w:p>
    <w:p w:rsidR="003F6224" w:rsidRPr="003F6224" w:rsidRDefault="003F6224" w:rsidP="003F6224">
      <w:pPr>
        <w:numPr>
          <w:ilvl w:val="0"/>
          <w:numId w:val="78"/>
        </w:numPr>
        <w:tabs>
          <w:tab w:val="clear" w:pos="720"/>
          <w:tab w:val="num" w:pos="1134"/>
        </w:tabs>
        <w:ind w:left="142" w:firstLine="709"/>
        <w:rPr>
          <w:rFonts w:cs="Arial"/>
          <w:szCs w:val="24"/>
        </w:rPr>
      </w:pPr>
      <w:r w:rsidRPr="003F6224">
        <w:rPr>
          <w:rFonts w:cs="Arial"/>
          <w:szCs w:val="24"/>
        </w:rPr>
        <w:t xml:space="preserve">Python 3.10+ с фреймворком </w:t>
      </w:r>
      <w:proofErr w:type="spellStart"/>
      <w:r w:rsidRPr="003F6224">
        <w:rPr>
          <w:rFonts w:cs="Arial"/>
          <w:szCs w:val="24"/>
        </w:rPr>
        <w:t>FastAPI</w:t>
      </w:r>
      <w:proofErr w:type="spellEnd"/>
      <w:r w:rsidRPr="003F6224">
        <w:rPr>
          <w:rFonts w:cs="Arial"/>
          <w:szCs w:val="24"/>
        </w:rPr>
        <w:t xml:space="preserve"> и библиотеками для работы с временными рядами;</w:t>
      </w:r>
    </w:p>
    <w:p w:rsidR="003F6224" w:rsidRPr="003F6224" w:rsidRDefault="003F6224" w:rsidP="003F6224">
      <w:pPr>
        <w:numPr>
          <w:ilvl w:val="0"/>
          <w:numId w:val="78"/>
        </w:numPr>
        <w:tabs>
          <w:tab w:val="clear" w:pos="720"/>
          <w:tab w:val="num" w:pos="1134"/>
        </w:tabs>
        <w:ind w:left="142" w:firstLine="709"/>
        <w:rPr>
          <w:rFonts w:cs="Arial"/>
          <w:szCs w:val="24"/>
        </w:rPr>
      </w:pPr>
      <w:r w:rsidRPr="003F6224">
        <w:rPr>
          <w:rFonts w:cs="Arial"/>
          <w:szCs w:val="24"/>
        </w:rPr>
        <w:t xml:space="preserve">Веб-сервер </w:t>
      </w:r>
      <w:proofErr w:type="spellStart"/>
      <w:r w:rsidRPr="003F6224">
        <w:rPr>
          <w:rFonts w:cs="Arial"/>
          <w:szCs w:val="24"/>
        </w:rPr>
        <w:t>Nginx</w:t>
      </w:r>
      <w:proofErr w:type="spellEnd"/>
      <w:r w:rsidRPr="003F6224">
        <w:rPr>
          <w:rFonts w:cs="Arial"/>
          <w:szCs w:val="24"/>
        </w:rPr>
        <w:t xml:space="preserve"> для раздачи клиентского приложения и </w:t>
      </w:r>
      <w:proofErr w:type="spellStart"/>
      <w:r w:rsidRPr="003F6224">
        <w:rPr>
          <w:rFonts w:cs="Arial"/>
          <w:szCs w:val="24"/>
        </w:rPr>
        <w:t>проксирования</w:t>
      </w:r>
      <w:proofErr w:type="spellEnd"/>
      <w:r w:rsidRPr="003F6224">
        <w:rPr>
          <w:rFonts w:cs="Arial"/>
          <w:szCs w:val="24"/>
        </w:rPr>
        <w:t xml:space="preserve"> API;</w:t>
      </w:r>
    </w:p>
    <w:p w:rsidR="003F6224" w:rsidRPr="003F6224" w:rsidRDefault="003F6224" w:rsidP="003F6224">
      <w:pPr>
        <w:numPr>
          <w:ilvl w:val="0"/>
          <w:numId w:val="78"/>
        </w:numPr>
        <w:tabs>
          <w:tab w:val="clear" w:pos="720"/>
          <w:tab w:val="num" w:pos="1134"/>
        </w:tabs>
        <w:ind w:left="142" w:firstLine="709"/>
        <w:rPr>
          <w:rFonts w:cs="Arial"/>
          <w:szCs w:val="24"/>
        </w:rPr>
      </w:pPr>
      <w:r w:rsidRPr="003F6224">
        <w:rPr>
          <w:rFonts w:cs="Arial"/>
          <w:szCs w:val="24"/>
        </w:rPr>
        <w:t xml:space="preserve">Сервер </w:t>
      </w:r>
      <w:proofErr w:type="spellStart"/>
      <w:r w:rsidRPr="003F6224">
        <w:rPr>
          <w:rFonts w:cs="Arial"/>
          <w:szCs w:val="24"/>
        </w:rPr>
        <w:t>Redis</w:t>
      </w:r>
      <w:proofErr w:type="spellEnd"/>
      <w:r w:rsidRPr="003F6224">
        <w:rPr>
          <w:rFonts w:cs="Arial"/>
          <w:szCs w:val="24"/>
        </w:rPr>
        <w:t xml:space="preserve"> для кэширования и сессий (опционально).</w:t>
      </w:r>
    </w:p>
    <w:p w:rsidR="003F6224" w:rsidRPr="003F6224" w:rsidRDefault="003F6224" w:rsidP="003F6224">
      <w:pPr>
        <w:rPr>
          <w:rFonts w:cs="Arial"/>
          <w:b/>
          <w:bCs/>
          <w:szCs w:val="24"/>
        </w:rPr>
      </w:pPr>
      <w:r w:rsidRPr="003F6224">
        <w:rPr>
          <w:rFonts w:cs="Arial"/>
          <w:b/>
          <w:bCs/>
          <w:szCs w:val="24"/>
        </w:rPr>
        <w:t>Требования к программной документации</w:t>
      </w:r>
    </w:p>
    <w:p w:rsidR="003F6224" w:rsidRPr="003F6224" w:rsidRDefault="003F6224" w:rsidP="003F6224">
      <w:pPr>
        <w:rPr>
          <w:rFonts w:cs="Arial"/>
          <w:b/>
          <w:bCs/>
          <w:szCs w:val="24"/>
        </w:rPr>
      </w:pPr>
      <w:r w:rsidRPr="003F6224">
        <w:rPr>
          <w:rFonts w:cs="Arial"/>
          <w:b/>
          <w:bCs/>
          <w:szCs w:val="24"/>
        </w:rPr>
        <w:t>Разрабатываемый программный продукт должен сопровождаться следующей документацией:</w:t>
      </w:r>
    </w:p>
    <w:p w:rsidR="003F6224" w:rsidRPr="003F6224" w:rsidRDefault="003F6224" w:rsidP="003F6224">
      <w:pPr>
        <w:numPr>
          <w:ilvl w:val="0"/>
          <w:numId w:val="79"/>
        </w:numPr>
        <w:tabs>
          <w:tab w:val="clear" w:pos="720"/>
          <w:tab w:val="num" w:pos="1134"/>
        </w:tabs>
        <w:ind w:left="142" w:firstLine="709"/>
        <w:rPr>
          <w:rFonts w:cs="Arial"/>
          <w:szCs w:val="24"/>
        </w:rPr>
      </w:pPr>
      <w:r w:rsidRPr="003F6224">
        <w:rPr>
          <w:rFonts w:cs="Arial"/>
          <w:szCs w:val="24"/>
        </w:rPr>
        <w:t>Техническое задание;</w:t>
      </w:r>
    </w:p>
    <w:p w:rsidR="003F6224" w:rsidRPr="003F6224" w:rsidRDefault="003F6224" w:rsidP="003F6224">
      <w:pPr>
        <w:numPr>
          <w:ilvl w:val="0"/>
          <w:numId w:val="79"/>
        </w:numPr>
        <w:tabs>
          <w:tab w:val="clear" w:pos="720"/>
          <w:tab w:val="num" w:pos="1134"/>
        </w:tabs>
        <w:ind w:left="142" w:firstLine="709"/>
        <w:rPr>
          <w:rFonts w:cs="Arial"/>
          <w:szCs w:val="24"/>
        </w:rPr>
      </w:pPr>
      <w:r w:rsidRPr="003F6224">
        <w:rPr>
          <w:rFonts w:cs="Arial"/>
          <w:szCs w:val="24"/>
        </w:rPr>
        <w:t>Руководство системного администратора (по установке, настройке и поддержке);</w:t>
      </w:r>
    </w:p>
    <w:p w:rsidR="003F6224" w:rsidRPr="003F6224" w:rsidRDefault="003F6224" w:rsidP="003F6224">
      <w:pPr>
        <w:numPr>
          <w:ilvl w:val="0"/>
          <w:numId w:val="79"/>
        </w:numPr>
        <w:tabs>
          <w:tab w:val="clear" w:pos="720"/>
          <w:tab w:val="num" w:pos="1134"/>
        </w:tabs>
        <w:ind w:left="142" w:firstLine="709"/>
        <w:rPr>
          <w:rFonts w:cs="Arial"/>
          <w:szCs w:val="24"/>
        </w:rPr>
      </w:pPr>
      <w:r w:rsidRPr="003F6224">
        <w:rPr>
          <w:rFonts w:cs="Arial"/>
          <w:szCs w:val="24"/>
        </w:rPr>
        <w:lastRenderedPageBreak/>
        <w:t>Руководство пользователя для каждой роли (администратор, руководитель, сотрудник);</w:t>
      </w:r>
    </w:p>
    <w:p w:rsidR="003F6224" w:rsidRPr="003F6224" w:rsidRDefault="003F6224" w:rsidP="003F6224">
      <w:pPr>
        <w:numPr>
          <w:ilvl w:val="0"/>
          <w:numId w:val="79"/>
        </w:numPr>
        <w:tabs>
          <w:tab w:val="clear" w:pos="720"/>
          <w:tab w:val="num" w:pos="1134"/>
        </w:tabs>
        <w:ind w:left="142" w:firstLine="709"/>
        <w:rPr>
          <w:rFonts w:cs="Arial"/>
          <w:szCs w:val="24"/>
        </w:rPr>
      </w:pPr>
      <w:r w:rsidRPr="003F6224">
        <w:rPr>
          <w:rFonts w:cs="Arial"/>
          <w:szCs w:val="24"/>
        </w:rPr>
        <w:t>Описание API для интеграции с другими системами (при необходимости).</w:t>
      </w:r>
    </w:p>
    <w:p w:rsidR="003F6224" w:rsidRPr="003F6224" w:rsidRDefault="003F6224" w:rsidP="003F6224">
      <w:pPr>
        <w:rPr>
          <w:rFonts w:cs="Arial"/>
          <w:b/>
          <w:bCs/>
          <w:szCs w:val="24"/>
        </w:rPr>
      </w:pPr>
      <w:r w:rsidRPr="003F6224">
        <w:rPr>
          <w:rFonts w:cs="Arial"/>
          <w:b/>
          <w:bCs/>
          <w:szCs w:val="24"/>
        </w:rPr>
        <w:t>Этапы разработки</w:t>
      </w:r>
    </w:p>
    <w:p w:rsidR="003F6224" w:rsidRPr="003F6224" w:rsidRDefault="003F6224" w:rsidP="003F6224">
      <w:pPr>
        <w:rPr>
          <w:rFonts w:cs="Arial"/>
          <w:b/>
          <w:bCs/>
          <w:szCs w:val="24"/>
        </w:rPr>
      </w:pPr>
      <w:r w:rsidRPr="003F6224">
        <w:rPr>
          <w:rFonts w:cs="Arial"/>
          <w:b/>
          <w:bCs/>
          <w:szCs w:val="24"/>
        </w:rPr>
        <w:t>Организация работ:</w:t>
      </w:r>
    </w:p>
    <w:p w:rsidR="003F6224" w:rsidRPr="003F6224" w:rsidRDefault="003F6224" w:rsidP="003F6224">
      <w:pPr>
        <w:numPr>
          <w:ilvl w:val="0"/>
          <w:numId w:val="80"/>
        </w:numPr>
        <w:tabs>
          <w:tab w:val="clear" w:pos="720"/>
          <w:tab w:val="num" w:pos="1134"/>
        </w:tabs>
        <w:ind w:left="142" w:firstLine="709"/>
        <w:rPr>
          <w:rFonts w:cs="Arial"/>
          <w:szCs w:val="24"/>
        </w:rPr>
      </w:pPr>
      <w:r w:rsidRPr="003F6224">
        <w:rPr>
          <w:rFonts w:cs="Arial"/>
          <w:szCs w:val="24"/>
        </w:rPr>
        <w:t>Определение целей разработки ПО;</w:t>
      </w:r>
    </w:p>
    <w:p w:rsidR="003F6224" w:rsidRPr="003F6224" w:rsidRDefault="003F6224" w:rsidP="003F6224">
      <w:pPr>
        <w:numPr>
          <w:ilvl w:val="0"/>
          <w:numId w:val="80"/>
        </w:numPr>
        <w:tabs>
          <w:tab w:val="clear" w:pos="720"/>
          <w:tab w:val="num" w:pos="1134"/>
        </w:tabs>
        <w:ind w:left="142" w:firstLine="709"/>
        <w:rPr>
          <w:rFonts w:cs="Arial"/>
          <w:szCs w:val="24"/>
        </w:rPr>
      </w:pPr>
      <w:r w:rsidRPr="003F6224">
        <w:rPr>
          <w:rFonts w:cs="Arial"/>
          <w:szCs w:val="24"/>
        </w:rPr>
        <w:t>Выяснение основных требований к учёту рабочего времени в филармонии.</w:t>
      </w:r>
    </w:p>
    <w:p w:rsidR="003F6224" w:rsidRPr="003F6224" w:rsidRDefault="003F6224" w:rsidP="003F6224">
      <w:pPr>
        <w:rPr>
          <w:rFonts w:cs="Arial"/>
          <w:b/>
          <w:bCs/>
          <w:szCs w:val="24"/>
        </w:rPr>
      </w:pPr>
      <w:r w:rsidRPr="003F6224">
        <w:rPr>
          <w:rFonts w:cs="Arial"/>
          <w:b/>
          <w:bCs/>
          <w:szCs w:val="24"/>
        </w:rPr>
        <w:t>Разработка ТЗ:</w:t>
      </w:r>
    </w:p>
    <w:p w:rsidR="003F6224" w:rsidRPr="003F6224" w:rsidRDefault="003F6224" w:rsidP="003F6224">
      <w:pPr>
        <w:numPr>
          <w:ilvl w:val="0"/>
          <w:numId w:val="81"/>
        </w:numPr>
        <w:tabs>
          <w:tab w:val="clear" w:pos="720"/>
          <w:tab w:val="num" w:pos="1134"/>
        </w:tabs>
        <w:ind w:left="142" w:firstLine="709"/>
        <w:rPr>
          <w:rFonts w:cs="Arial"/>
          <w:szCs w:val="24"/>
        </w:rPr>
      </w:pPr>
      <w:r w:rsidRPr="003F6224">
        <w:rPr>
          <w:rFonts w:cs="Arial"/>
          <w:szCs w:val="24"/>
        </w:rPr>
        <w:t>Формирование проекта ТЗ;</w:t>
      </w:r>
    </w:p>
    <w:p w:rsidR="003F6224" w:rsidRPr="003F6224" w:rsidRDefault="003F6224" w:rsidP="003F6224">
      <w:pPr>
        <w:numPr>
          <w:ilvl w:val="0"/>
          <w:numId w:val="81"/>
        </w:numPr>
        <w:tabs>
          <w:tab w:val="clear" w:pos="720"/>
          <w:tab w:val="num" w:pos="1134"/>
        </w:tabs>
        <w:ind w:left="142" w:firstLine="709"/>
        <w:rPr>
          <w:rFonts w:cs="Arial"/>
          <w:szCs w:val="24"/>
        </w:rPr>
      </w:pPr>
      <w:r w:rsidRPr="003F6224">
        <w:rPr>
          <w:rFonts w:cs="Arial"/>
          <w:szCs w:val="24"/>
        </w:rPr>
        <w:t>Согласование с предполагаемыми пользователями (кадровая служба, руководители отделов).</w:t>
      </w:r>
    </w:p>
    <w:p w:rsidR="003F6224" w:rsidRPr="003F6224" w:rsidRDefault="003F6224" w:rsidP="003F6224">
      <w:pPr>
        <w:rPr>
          <w:rFonts w:cs="Arial"/>
          <w:b/>
          <w:bCs/>
          <w:szCs w:val="24"/>
        </w:rPr>
      </w:pPr>
      <w:r w:rsidRPr="003F6224">
        <w:rPr>
          <w:rFonts w:cs="Arial"/>
          <w:b/>
          <w:bCs/>
          <w:szCs w:val="24"/>
        </w:rPr>
        <w:t>Разработка ПО:</w:t>
      </w:r>
    </w:p>
    <w:p w:rsidR="003F6224" w:rsidRPr="003F6224" w:rsidRDefault="003F6224" w:rsidP="003F6224">
      <w:pPr>
        <w:numPr>
          <w:ilvl w:val="0"/>
          <w:numId w:val="82"/>
        </w:numPr>
        <w:tabs>
          <w:tab w:val="clear" w:pos="720"/>
          <w:tab w:val="num" w:pos="1134"/>
        </w:tabs>
        <w:ind w:left="142" w:firstLine="709"/>
        <w:rPr>
          <w:rFonts w:cs="Arial"/>
          <w:szCs w:val="24"/>
        </w:rPr>
      </w:pPr>
      <w:r w:rsidRPr="003F6224">
        <w:rPr>
          <w:rFonts w:cs="Arial"/>
          <w:szCs w:val="24"/>
        </w:rPr>
        <w:t>Проектирование базы данных с учётом временных данных и графиков работы;</w:t>
      </w:r>
    </w:p>
    <w:p w:rsidR="003F6224" w:rsidRPr="003F6224" w:rsidRDefault="003F6224" w:rsidP="003F6224">
      <w:pPr>
        <w:numPr>
          <w:ilvl w:val="0"/>
          <w:numId w:val="82"/>
        </w:numPr>
        <w:tabs>
          <w:tab w:val="clear" w:pos="720"/>
          <w:tab w:val="num" w:pos="1134"/>
        </w:tabs>
        <w:ind w:left="142" w:firstLine="709"/>
        <w:rPr>
          <w:rFonts w:cs="Arial"/>
          <w:szCs w:val="24"/>
        </w:rPr>
      </w:pPr>
      <w:r w:rsidRPr="003F6224">
        <w:rPr>
          <w:rFonts w:cs="Arial"/>
          <w:szCs w:val="24"/>
        </w:rPr>
        <w:t xml:space="preserve">Разработка </w:t>
      </w:r>
      <w:proofErr w:type="spellStart"/>
      <w:r w:rsidRPr="003F6224">
        <w:rPr>
          <w:rFonts w:cs="Arial"/>
          <w:szCs w:val="24"/>
        </w:rPr>
        <w:t>backend</w:t>
      </w:r>
      <w:proofErr w:type="spellEnd"/>
      <w:r w:rsidRPr="003F6224">
        <w:rPr>
          <w:rFonts w:cs="Arial"/>
          <w:szCs w:val="24"/>
        </w:rPr>
        <w:t>-API для учёта времени и формирования отчётов;</w:t>
      </w:r>
    </w:p>
    <w:p w:rsidR="003F6224" w:rsidRPr="003F6224" w:rsidRDefault="003F6224" w:rsidP="003F6224">
      <w:pPr>
        <w:numPr>
          <w:ilvl w:val="0"/>
          <w:numId w:val="82"/>
        </w:numPr>
        <w:tabs>
          <w:tab w:val="clear" w:pos="720"/>
          <w:tab w:val="num" w:pos="1134"/>
        </w:tabs>
        <w:ind w:left="142" w:firstLine="709"/>
        <w:rPr>
          <w:rFonts w:cs="Arial"/>
          <w:szCs w:val="24"/>
        </w:rPr>
      </w:pPr>
      <w:r w:rsidRPr="003F6224">
        <w:rPr>
          <w:rFonts w:cs="Arial"/>
          <w:szCs w:val="24"/>
        </w:rPr>
        <w:t xml:space="preserve">Создание </w:t>
      </w:r>
      <w:proofErr w:type="spellStart"/>
      <w:r w:rsidRPr="003F6224">
        <w:rPr>
          <w:rFonts w:cs="Arial"/>
          <w:szCs w:val="24"/>
        </w:rPr>
        <w:t>frontend</w:t>
      </w:r>
      <w:proofErr w:type="spellEnd"/>
      <w:r w:rsidRPr="003F6224">
        <w:rPr>
          <w:rFonts w:cs="Arial"/>
          <w:szCs w:val="24"/>
        </w:rPr>
        <w:t>-приложения с календарём, табелем и личными кабинетами;</w:t>
      </w:r>
    </w:p>
    <w:p w:rsidR="003F6224" w:rsidRPr="003F6224" w:rsidRDefault="003F6224" w:rsidP="003F6224">
      <w:pPr>
        <w:numPr>
          <w:ilvl w:val="0"/>
          <w:numId w:val="82"/>
        </w:numPr>
        <w:tabs>
          <w:tab w:val="clear" w:pos="720"/>
          <w:tab w:val="num" w:pos="1134"/>
        </w:tabs>
        <w:ind w:left="142" w:firstLine="709"/>
        <w:rPr>
          <w:rFonts w:cs="Arial"/>
          <w:szCs w:val="24"/>
        </w:rPr>
      </w:pPr>
      <w:r w:rsidRPr="003F6224">
        <w:rPr>
          <w:rFonts w:cs="Arial"/>
          <w:szCs w:val="24"/>
        </w:rPr>
        <w:t>Реализация мобильного интерфейса для удалённой отметки.</w:t>
      </w:r>
    </w:p>
    <w:p w:rsidR="003F6224" w:rsidRPr="003F6224" w:rsidRDefault="003F6224" w:rsidP="003F6224">
      <w:pPr>
        <w:rPr>
          <w:rFonts w:cs="Arial"/>
          <w:b/>
          <w:bCs/>
          <w:szCs w:val="24"/>
        </w:rPr>
      </w:pPr>
      <w:r w:rsidRPr="003F6224">
        <w:rPr>
          <w:rFonts w:cs="Arial"/>
          <w:b/>
          <w:bCs/>
          <w:szCs w:val="24"/>
        </w:rPr>
        <w:t>Отладка и испытания:</w:t>
      </w:r>
    </w:p>
    <w:p w:rsidR="003F6224" w:rsidRPr="003F6224" w:rsidRDefault="003F6224" w:rsidP="003F6224">
      <w:pPr>
        <w:numPr>
          <w:ilvl w:val="0"/>
          <w:numId w:val="83"/>
        </w:numPr>
        <w:tabs>
          <w:tab w:val="clear" w:pos="720"/>
          <w:tab w:val="num" w:pos="1134"/>
        </w:tabs>
        <w:ind w:left="142" w:firstLine="709"/>
        <w:rPr>
          <w:rFonts w:cs="Arial"/>
          <w:szCs w:val="24"/>
        </w:rPr>
      </w:pPr>
      <w:r w:rsidRPr="003F6224">
        <w:rPr>
          <w:rFonts w:cs="Arial"/>
          <w:szCs w:val="24"/>
        </w:rPr>
        <w:t>Модульное тестирование функций учёта времени;</w:t>
      </w:r>
    </w:p>
    <w:p w:rsidR="003F6224" w:rsidRPr="003F6224" w:rsidRDefault="003F6224" w:rsidP="003F6224">
      <w:pPr>
        <w:numPr>
          <w:ilvl w:val="0"/>
          <w:numId w:val="83"/>
        </w:numPr>
        <w:tabs>
          <w:tab w:val="clear" w:pos="720"/>
          <w:tab w:val="num" w:pos="1134"/>
        </w:tabs>
        <w:ind w:left="142" w:firstLine="709"/>
        <w:rPr>
          <w:rFonts w:cs="Arial"/>
          <w:szCs w:val="24"/>
        </w:rPr>
      </w:pPr>
      <w:r w:rsidRPr="003F6224">
        <w:rPr>
          <w:rFonts w:cs="Arial"/>
          <w:szCs w:val="24"/>
        </w:rPr>
        <w:t>Интеграционное тестирование с учётом сценариев гастролей и мероприятий;</w:t>
      </w:r>
    </w:p>
    <w:p w:rsidR="003F6224" w:rsidRPr="003F6224" w:rsidRDefault="003F6224" w:rsidP="003F6224">
      <w:pPr>
        <w:numPr>
          <w:ilvl w:val="0"/>
          <w:numId w:val="83"/>
        </w:numPr>
        <w:tabs>
          <w:tab w:val="clear" w:pos="720"/>
          <w:tab w:val="num" w:pos="1134"/>
        </w:tabs>
        <w:ind w:left="142" w:firstLine="709"/>
        <w:rPr>
          <w:rFonts w:cs="Arial"/>
          <w:szCs w:val="24"/>
        </w:rPr>
      </w:pPr>
      <w:r w:rsidRPr="003F6224">
        <w:rPr>
          <w:rFonts w:cs="Arial"/>
          <w:szCs w:val="24"/>
        </w:rPr>
        <w:t>Испытания под нагрузкой (имитация отметок всего коллектива);</w:t>
      </w:r>
    </w:p>
    <w:p w:rsidR="003F6224" w:rsidRPr="003F6224" w:rsidRDefault="003F6224" w:rsidP="003F6224">
      <w:pPr>
        <w:numPr>
          <w:ilvl w:val="0"/>
          <w:numId w:val="83"/>
        </w:numPr>
        <w:tabs>
          <w:tab w:val="clear" w:pos="720"/>
          <w:tab w:val="num" w:pos="1134"/>
        </w:tabs>
        <w:ind w:left="142" w:firstLine="709"/>
        <w:rPr>
          <w:rFonts w:cs="Arial"/>
          <w:szCs w:val="24"/>
        </w:rPr>
      </w:pPr>
      <w:r w:rsidRPr="003F6224">
        <w:rPr>
          <w:rFonts w:cs="Arial"/>
          <w:szCs w:val="24"/>
        </w:rPr>
        <w:t>Выпуск финальной версии.</w:t>
      </w:r>
    </w:p>
    <w:p w:rsidR="003F6224" w:rsidRPr="003F6224" w:rsidRDefault="003F6224" w:rsidP="003F6224">
      <w:pPr>
        <w:rPr>
          <w:rFonts w:cs="Arial"/>
          <w:b/>
          <w:bCs/>
          <w:szCs w:val="24"/>
        </w:rPr>
      </w:pPr>
      <w:r w:rsidRPr="003F6224">
        <w:rPr>
          <w:rFonts w:cs="Arial"/>
          <w:b/>
          <w:bCs/>
          <w:szCs w:val="24"/>
        </w:rPr>
        <w:t>Подготовка к внедрению:</w:t>
      </w:r>
    </w:p>
    <w:p w:rsidR="003F6224" w:rsidRPr="003F6224" w:rsidRDefault="003F6224" w:rsidP="003F6224">
      <w:pPr>
        <w:numPr>
          <w:ilvl w:val="0"/>
          <w:numId w:val="84"/>
        </w:numPr>
        <w:tabs>
          <w:tab w:val="clear" w:pos="720"/>
          <w:tab w:val="num" w:pos="1134"/>
        </w:tabs>
        <w:ind w:left="142" w:firstLine="709"/>
        <w:rPr>
          <w:rFonts w:cs="Arial"/>
          <w:szCs w:val="24"/>
        </w:rPr>
      </w:pPr>
      <w:r w:rsidRPr="003F6224">
        <w:rPr>
          <w:rFonts w:cs="Arial"/>
          <w:szCs w:val="24"/>
        </w:rPr>
        <w:t>Формирование документации для внедрения и приёмки;</w:t>
      </w:r>
    </w:p>
    <w:p w:rsidR="003F6224" w:rsidRPr="003F6224" w:rsidRDefault="003F6224" w:rsidP="003F6224">
      <w:pPr>
        <w:numPr>
          <w:ilvl w:val="0"/>
          <w:numId w:val="84"/>
        </w:numPr>
        <w:tabs>
          <w:tab w:val="clear" w:pos="720"/>
          <w:tab w:val="num" w:pos="1134"/>
        </w:tabs>
        <w:ind w:left="142" w:firstLine="709"/>
        <w:rPr>
          <w:rFonts w:cs="Arial"/>
          <w:szCs w:val="24"/>
        </w:rPr>
      </w:pPr>
      <w:r w:rsidRPr="003F6224">
        <w:rPr>
          <w:rFonts w:cs="Arial"/>
          <w:szCs w:val="24"/>
        </w:rPr>
        <w:t>Настройка системы на тестовом и рабочем стендах;</w:t>
      </w:r>
    </w:p>
    <w:p w:rsidR="00940285" w:rsidRPr="003F6224" w:rsidRDefault="003F6224" w:rsidP="003F6224">
      <w:pPr>
        <w:numPr>
          <w:ilvl w:val="0"/>
          <w:numId w:val="84"/>
        </w:numPr>
        <w:tabs>
          <w:tab w:val="clear" w:pos="720"/>
          <w:tab w:val="num" w:pos="1134"/>
        </w:tabs>
        <w:ind w:left="142" w:firstLine="709"/>
        <w:rPr>
          <w:rFonts w:cs="Arial"/>
          <w:szCs w:val="24"/>
        </w:rPr>
      </w:pPr>
      <w:r w:rsidRPr="003F6224">
        <w:rPr>
          <w:rFonts w:cs="Arial"/>
          <w:szCs w:val="24"/>
        </w:rPr>
        <w:t>Обучение ключевых пользователей (администраторов, руководителей).</w:t>
      </w:r>
    </w:p>
    <w:p w:rsidR="0088128E" w:rsidRDefault="0088128E">
      <w:pPr>
        <w:spacing w:line="240" w:lineRule="auto"/>
        <w:ind w:left="0" w:right="0" w:firstLine="0"/>
        <w:jc w:val="left"/>
        <w:rPr>
          <w:rFonts w:eastAsiaTheme="majorEastAsia" w:cstheme="majorBidi"/>
          <w:b/>
          <w:bCs/>
          <w:color w:val="0D0D0D" w:themeColor="text1" w:themeTint="F2"/>
          <w:sz w:val="32"/>
          <w:szCs w:val="28"/>
        </w:rPr>
      </w:pPr>
      <w:bookmarkStart w:id="6" w:name="_Toc100834733"/>
      <w:r>
        <w:br w:type="page"/>
      </w:r>
    </w:p>
    <w:p w:rsidR="00940285" w:rsidRDefault="002D41C5">
      <w:pPr>
        <w:pStyle w:val="1"/>
      </w:pPr>
      <w:r>
        <w:lastRenderedPageBreak/>
        <w:t xml:space="preserve">РАЗДЕЛ </w:t>
      </w:r>
      <w:proofErr w:type="gramStart"/>
      <w:r>
        <w:t>2  РАЗРАБОТКА</w:t>
      </w:r>
      <w:proofErr w:type="gramEnd"/>
      <w:r>
        <w:t xml:space="preserve"> ЛОГИЧЕСКОЙ МОДЕЛИ ИС</w:t>
      </w:r>
      <w:bookmarkEnd w:id="6"/>
    </w:p>
    <w:p w:rsidR="00940285" w:rsidRDefault="002D41C5" w:rsidP="00441120">
      <w:pPr>
        <w:pStyle w:val="2"/>
        <w:numPr>
          <w:ilvl w:val="1"/>
          <w:numId w:val="2"/>
        </w:numPr>
      </w:pPr>
      <w:bookmarkStart w:id="7" w:name="_Toc100834734"/>
      <w:r>
        <w:t>Выбор методологии и технологии логического моделирования</w:t>
      </w:r>
      <w:bookmarkEnd w:id="7"/>
    </w:p>
    <w:p w:rsidR="00F7405F" w:rsidRPr="00F7405F" w:rsidRDefault="00F7405F" w:rsidP="00F7405F">
      <w:pPr>
        <w:ind w:left="0" w:firstLine="0"/>
        <w:jc w:val="center"/>
        <w:rPr>
          <w:b/>
        </w:rPr>
      </w:pPr>
      <w:proofErr w:type="spellStart"/>
      <w:r w:rsidRPr="00F7405F">
        <w:rPr>
          <w:b/>
        </w:rPr>
        <w:t>PGAdmin</w:t>
      </w:r>
      <w:proofErr w:type="spellEnd"/>
    </w:p>
    <w:p w:rsidR="00F7405F" w:rsidRDefault="00F7405F" w:rsidP="00F7405F">
      <w:proofErr w:type="spellStart"/>
      <w:r>
        <w:t>PgAdmin</w:t>
      </w:r>
      <w:proofErr w:type="spellEnd"/>
      <w:r>
        <w:t xml:space="preserve"> — это полнофункциональное, кроссплатформенное приложение с веб-интерфейсом, являющееся официальным инструментом управления для </w:t>
      </w:r>
      <w:proofErr w:type="spellStart"/>
      <w:r>
        <w:t>PostgreSQL</w:t>
      </w:r>
      <w:proofErr w:type="spellEnd"/>
      <w:r>
        <w:t>. Он предоставляет комплексный набор функций для разработки, администрирования и визуализации баз данных.</w:t>
      </w:r>
    </w:p>
    <w:p w:rsidR="00F7405F" w:rsidRPr="0088128E" w:rsidRDefault="00F7405F" w:rsidP="0088128E">
      <w:r>
        <w:t xml:space="preserve">Ключевые возможности </w:t>
      </w:r>
      <w:proofErr w:type="spellStart"/>
      <w:r>
        <w:t>pgAdmin</w:t>
      </w:r>
      <w:proofErr w:type="spellEnd"/>
      <w:r>
        <w:t>, используемые в проекте:</w:t>
      </w:r>
    </w:p>
    <w:p w:rsidR="00F7405F" w:rsidRPr="00F7405F" w:rsidRDefault="00F7405F" w:rsidP="00F7405F">
      <w:pPr>
        <w:rPr>
          <w:b/>
        </w:rPr>
      </w:pPr>
      <w:r w:rsidRPr="00F7405F">
        <w:rPr>
          <w:b/>
        </w:rPr>
        <w:t>1. Визуальное проектирование и анализ структуры БД</w:t>
      </w:r>
    </w:p>
    <w:p w:rsidR="00F7405F" w:rsidRDefault="00F7405F" w:rsidP="00F7405F">
      <w:r>
        <w:t>Через встроенный инструмент ERD Tool (</w:t>
      </w:r>
      <w:proofErr w:type="spellStart"/>
      <w:r>
        <w:t>Entity-Relationship</w:t>
      </w:r>
      <w:proofErr w:type="spellEnd"/>
      <w:r>
        <w:t xml:space="preserve"> </w:t>
      </w:r>
      <w:proofErr w:type="spellStart"/>
      <w:r>
        <w:t>Diagram</w:t>
      </w:r>
      <w:proofErr w:type="spellEnd"/>
      <w:r>
        <w:t xml:space="preserve"> Tool) </w:t>
      </w:r>
      <w:proofErr w:type="spellStart"/>
      <w:r>
        <w:t>pgAdmin</w:t>
      </w:r>
      <w:proofErr w:type="spellEnd"/>
      <w:r>
        <w:t xml:space="preserve"> позволяет автоматически генерировать диаграммы «сущность-связь» на основе существующих таблиц и их отношений. Это критически важно для:</w:t>
      </w:r>
    </w:p>
    <w:p w:rsidR="00F7405F" w:rsidRDefault="00F7405F" w:rsidP="00441120">
      <w:pPr>
        <w:pStyle w:val="a"/>
        <w:numPr>
          <w:ilvl w:val="0"/>
          <w:numId w:val="43"/>
        </w:numPr>
        <w:ind w:left="567"/>
      </w:pPr>
      <w:r>
        <w:t>Визуальной проверки корректности связей между сущностями предметной области (сотрудники, подразделения, должности, отпуска).</w:t>
      </w:r>
    </w:p>
    <w:p w:rsidR="00F7405F" w:rsidRDefault="00F7405F" w:rsidP="00441120">
      <w:pPr>
        <w:pStyle w:val="a"/>
        <w:numPr>
          <w:ilvl w:val="0"/>
          <w:numId w:val="43"/>
        </w:numPr>
        <w:ind w:left="567"/>
      </w:pPr>
      <w:r>
        <w:t>Документирования схемы данных.</w:t>
      </w:r>
    </w:p>
    <w:p w:rsidR="00F7405F" w:rsidRDefault="00F7405F" w:rsidP="00441120">
      <w:pPr>
        <w:pStyle w:val="a"/>
        <w:numPr>
          <w:ilvl w:val="0"/>
          <w:numId w:val="43"/>
        </w:numPr>
        <w:ind w:left="567"/>
      </w:pPr>
      <w:r>
        <w:t>Обнаружения потенциальных ошибок в проектировании (например, отсутствующих связей или некорректных типов отношений).</w:t>
      </w:r>
    </w:p>
    <w:p w:rsidR="00F7405F" w:rsidRPr="00F7405F" w:rsidRDefault="0088128E" w:rsidP="00F7405F">
      <w:pPr>
        <w:ind w:left="207" w:firstLine="0"/>
        <w:jc w:val="center"/>
      </w:pPr>
      <w:r>
        <w:rPr>
          <w:noProof/>
        </w:rPr>
        <w:drawing>
          <wp:anchor distT="0" distB="0" distL="114300" distR="114300" simplePos="0" relativeHeight="251672576" behindDoc="0" locked="0" layoutInCell="1" allowOverlap="1" wp14:anchorId="3CA3230C">
            <wp:simplePos x="0" y="0"/>
            <wp:positionH relativeFrom="column">
              <wp:posOffset>347345</wp:posOffset>
            </wp:positionH>
            <wp:positionV relativeFrom="paragraph">
              <wp:posOffset>180340</wp:posOffset>
            </wp:positionV>
            <wp:extent cx="5354320" cy="2752725"/>
            <wp:effectExtent l="0" t="0" r="0" b="9525"/>
            <wp:wrapTopAndBottom/>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cstate="print">
                      <a:extLst>
                        <a:ext uri="{28A0092B-C50C-407E-A947-70E740481C1C}">
                          <a14:useLocalDpi xmlns:a14="http://schemas.microsoft.com/office/drawing/2010/main" val="0"/>
                        </a:ext>
                      </a:extLst>
                    </a:blip>
                    <a:srcRect t="4429" b="4134"/>
                    <a:stretch/>
                  </pic:blipFill>
                  <pic:spPr bwMode="auto">
                    <a:xfrm>
                      <a:off x="0" y="0"/>
                      <a:ext cx="5354320" cy="27527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7405F">
        <w:t xml:space="preserve">Рисунок 2.1 – интерфейс ПО </w:t>
      </w:r>
      <w:proofErr w:type="spellStart"/>
      <w:r w:rsidR="00F7405F">
        <w:rPr>
          <w:lang w:val="en-US"/>
        </w:rPr>
        <w:t>PgAdmin</w:t>
      </w:r>
      <w:proofErr w:type="spellEnd"/>
    </w:p>
    <w:p w:rsidR="00F7405F" w:rsidRPr="00F7405F" w:rsidRDefault="00F7405F" w:rsidP="00F7405F">
      <w:pPr>
        <w:rPr>
          <w:b/>
        </w:rPr>
      </w:pPr>
      <w:r w:rsidRPr="00F7405F">
        <w:rPr>
          <w:b/>
        </w:rPr>
        <w:t>2. Управление объектами базы данных и выполнение запросов</w:t>
      </w:r>
    </w:p>
    <w:p w:rsidR="00F7405F" w:rsidRDefault="00F7405F" w:rsidP="00F7405F">
      <w:r>
        <w:t xml:space="preserve">   </w:t>
      </w:r>
      <w:proofErr w:type="spellStart"/>
      <w:r>
        <w:t>PgAdmin</w:t>
      </w:r>
      <w:proofErr w:type="spellEnd"/>
      <w:r>
        <w:t xml:space="preserve"> предоставляет интуитивный интерфейс «дерева объектов» для управления всеми компонентами БД: серверами, базами данных, схемами, таблицами, представлениями, функциями и триггерами. С его помощью можно:</w:t>
      </w:r>
    </w:p>
    <w:p w:rsidR="00F7405F" w:rsidRDefault="00F7405F" w:rsidP="00441120">
      <w:pPr>
        <w:pStyle w:val="a"/>
        <w:numPr>
          <w:ilvl w:val="0"/>
          <w:numId w:val="44"/>
        </w:numPr>
        <w:ind w:left="567"/>
      </w:pPr>
      <w:r>
        <w:lastRenderedPageBreak/>
        <w:t>Создавать и модифицировать структуру таблиц (добавлять поля, задавать типы данных, ограничения, индексы).</w:t>
      </w:r>
    </w:p>
    <w:p w:rsidR="00F7405F" w:rsidRDefault="00F7405F" w:rsidP="00441120">
      <w:pPr>
        <w:pStyle w:val="a"/>
        <w:numPr>
          <w:ilvl w:val="0"/>
          <w:numId w:val="44"/>
        </w:numPr>
        <w:ind w:left="567"/>
      </w:pPr>
      <w:r>
        <w:t>Редактировать данные напрямую через табличный интерфейс.</w:t>
      </w:r>
    </w:p>
    <w:p w:rsidR="00F7405F" w:rsidRDefault="00F7405F" w:rsidP="00441120">
      <w:pPr>
        <w:pStyle w:val="a"/>
        <w:numPr>
          <w:ilvl w:val="0"/>
          <w:numId w:val="44"/>
        </w:numPr>
        <w:ind w:left="567"/>
      </w:pPr>
      <w:r>
        <w:t>Выполнять и отлаживать сложные SQL-запросы, необходимые для формирования отчётов (например, сводный отчёт по укомплектованности штата или анализ использования отпусков).</w:t>
      </w:r>
    </w:p>
    <w:p w:rsidR="00F7405F" w:rsidRDefault="00F7405F" w:rsidP="00441120">
      <w:pPr>
        <w:pStyle w:val="a"/>
        <w:numPr>
          <w:ilvl w:val="0"/>
          <w:numId w:val="44"/>
        </w:numPr>
        <w:ind w:left="567"/>
      </w:pPr>
      <w:r>
        <w:t>Анализировать планы выполнения запросов для оптимизации производительности.</w:t>
      </w:r>
    </w:p>
    <w:p w:rsidR="00F7405F" w:rsidRDefault="0088128E" w:rsidP="00F7405F">
      <w:r w:rsidRPr="00F7405F">
        <w:rPr>
          <w:noProof/>
        </w:rPr>
        <w:drawing>
          <wp:anchor distT="0" distB="0" distL="114300" distR="114300" simplePos="0" relativeHeight="251673600" behindDoc="0" locked="0" layoutInCell="1" allowOverlap="1" wp14:anchorId="47575CA3">
            <wp:simplePos x="0" y="0"/>
            <wp:positionH relativeFrom="margin">
              <wp:posOffset>537845</wp:posOffset>
            </wp:positionH>
            <wp:positionV relativeFrom="paragraph">
              <wp:posOffset>393065</wp:posOffset>
            </wp:positionV>
            <wp:extent cx="5220970" cy="2676525"/>
            <wp:effectExtent l="0" t="0" r="0" b="9525"/>
            <wp:wrapTopAndBottom/>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cstate="print">
                      <a:extLst>
                        <a:ext uri="{28A0092B-C50C-407E-A947-70E740481C1C}">
                          <a14:useLocalDpi xmlns:a14="http://schemas.microsoft.com/office/drawing/2010/main" val="0"/>
                        </a:ext>
                      </a:extLst>
                    </a:blip>
                    <a:srcRect t="4542" b="4283"/>
                    <a:stretch/>
                  </pic:blipFill>
                  <pic:spPr bwMode="auto">
                    <a:xfrm>
                      <a:off x="0" y="0"/>
                      <a:ext cx="5220970" cy="26765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7405F">
        <w:t xml:space="preserve">   </w:t>
      </w:r>
    </w:p>
    <w:p w:rsidR="00F7405F" w:rsidRPr="00F7405F" w:rsidRDefault="00F7405F" w:rsidP="00F7405F">
      <w:pPr>
        <w:ind w:firstLine="0"/>
        <w:jc w:val="center"/>
      </w:pPr>
      <w:r w:rsidRPr="00F7405F">
        <w:t xml:space="preserve">Рисунок 2.2 – </w:t>
      </w:r>
      <w:r w:rsidR="00EE65C2">
        <w:t>«</w:t>
      </w:r>
      <w:proofErr w:type="spellStart"/>
      <w:r w:rsidRPr="00F7405F">
        <w:t>кастомный</w:t>
      </w:r>
      <w:proofErr w:type="spellEnd"/>
      <w:r w:rsidR="00EE65C2">
        <w:t>»</w:t>
      </w:r>
      <w:r w:rsidRPr="00F7405F">
        <w:t xml:space="preserve"> </w:t>
      </w:r>
      <w:r w:rsidRPr="00F7405F">
        <w:rPr>
          <w:lang w:val="en-US"/>
        </w:rPr>
        <w:t>SQL</w:t>
      </w:r>
      <w:r w:rsidRPr="00F7405F">
        <w:t xml:space="preserve"> запрос в </w:t>
      </w:r>
      <w:proofErr w:type="spellStart"/>
      <w:r w:rsidRPr="00F7405F">
        <w:rPr>
          <w:lang w:val="en-US"/>
        </w:rPr>
        <w:t>PgAdmin</w:t>
      </w:r>
      <w:proofErr w:type="spellEnd"/>
      <w:r w:rsidRPr="00F7405F">
        <w:t xml:space="preserve"> на </w:t>
      </w:r>
      <w:proofErr w:type="spellStart"/>
      <w:r w:rsidRPr="00F7405F">
        <w:t>создзание</w:t>
      </w:r>
      <w:proofErr w:type="spellEnd"/>
      <w:r w:rsidRPr="00F7405F">
        <w:t xml:space="preserve"> заданных таблиц для ИС «Учет сотрудников»</w:t>
      </w:r>
    </w:p>
    <w:p w:rsidR="00F7405F" w:rsidRPr="0088128E" w:rsidRDefault="00F7405F" w:rsidP="00F7405F">
      <w:r w:rsidRPr="0088128E">
        <w:t xml:space="preserve">Обоснование выбора технологического стека </w:t>
      </w:r>
      <w:proofErr w:type="spellStart"/>
      <w:r w:rsidRPr="0088128E">
        <w:t>PostgreSQL</w:t>
      </w:r>
      <w:proofErr w:type="spellEnd"/>
      <w:r w:rsidRPr="0088128E">
        <w:t xml:space="preserve"> + </w:t>
      </w:r>
      <w:proofErr w:type="spellStart"/>
      <w:r w:rsidRPr="0088128E">
        <w:t>pgAdmin</w:t>
      </w:r>
      <w:proofErr w:type="spellEnd"/>
      <w:r w:rsidRPr="0088128E">
        <w:t>:</w:t>
      </w:r>
    </w:p>
    <w:p w:rsidR="00F7405F" w:rsidRDefault="00F7405F" w:rsidP="00F7405F">
      <w:r>
        <w:t>Данный выбор обусловлен следующими факторами:</w:t>
      </w:r>
    </w:p>
    <w:p w:rsidR="00F7405F" w:rsidRDefault="00F7405F" w:rsidP="00441120">
      <w:pPr>
        <w:pStyle w:val="a"/>
        <w:numPr>
          <w:ilvl w:val="0"/>
          <w:numId w:val="45"/>
        </w:numPr>
        <w:ind w:left="567"/>
      </w:pPr>
      <w:r>
        <w:t xml:space="preserve">Надёжность и стандартизация: </w:t>
      </w:r>
      <w:proofErr w:type="spellStart"/>
      <w:r>
        <w:t>PostgreSQL</w:t>
      </w:r>
      <w:proofErr w:type="spellEnd"/>
      <w:r>
        <w:t xml:space="preserve"> гарантирует целостность данных через строгое соблюдение ACID, что необходимо для кадрового документооборота.</w:t>
      </w:r>
    </w:p>
    <w:p w:rsidR="00F7405F" w:rsidRDefault="00F7405F" w:rsidP="00441120">
      <w:pPr>
        <w:pStyle w:val="a"/>
        <w:numPr>
          <w:ilvl w:val="0"/>
          <w:numId w:val="45"/>
        </w:numPr>
        <w:ind w:left="567"/>
      </w:pPr>
      <w:r>
        <w:t xml:space="preserve">Полнота функциональности: Связка </w:t>
      </w:r>
      <w:proofErr w:type="spellStart"/>
      <w:r>
        <w:t>PostgreSQL</w:t>
      </w:r>
      <w:proofErr w:type="spellEnd"/>
      <w:r>
        <w:t xml:space="preserve"> и </w:t>
      </w:r>
      <w:proofErr w:type="spellStart"/>
      <w:r>
        <w:t>pgAdmin</w:t>
      </w:r>
      <w:proofErr w:type="spellEnd"/>
      <w:r>
        <w:t xml:space="preserve"> покрывает весь цикл работы с БД — от проектирования и наполнения до администрирования и анализа.</w:t>
      </w:r>
    </w:p>
    <w:p w:rsidR="00F7405F" w:rsidRDefault="00F7405F" w:rsidP="00441120">
      <w:pPr>
        <w:pStyle w:val="a"/>
        <w:numPr>
          <w:ilvl w:val="0"/>
          <w:numId w:val="45"/>
        </w:numPr>
        <w:ind w:left="567"/>
      </w:pPr>
      <w:r>
        <w:t xml:space="preserve">Визуализация: Наличие встроенного ERD-инструмента в </w:t>
      </w:r>
      <w:proofErr w:type="spellStart"/>
      <w:r>
        <w:t>pgAdmin</w:t>
      </w:r>
      <w:proofErr w:type="spellEnd"/>
      <w:r>
        <w:t xml:space="preserve"> позволяет непосредственно в среде разработки создавать и поддерживать актуальную графическую модель данных, что значительно упрощает проектирование и коммуникацию.</w:t>
      </w:r>
    </w:p>
    <w:p w:rsidR="00F7405F" w:rsidRDefault="00F7405F" w:rsidP="00441120">
      <w:pPr>
        <w:pStyle w:val="a"/>
        <w:numPr>
          <w:ilvl w:val="0"/>
          <w:numId w:val="45"/>
        </w:numPr>
        <w:ind w:left="567"/>
      </w:pPr>
      <w:r>
        <w:lastRenderedPageBreak/>
        <w:t>Открытость и бесплатность: Оба инструмента распространяются свободно, что соответствует учебному характеру проекта и потенциально снижает стоимость внедрения для учреждения культуры.</w:t>
      </w:r>
    </w:p>
    <w:p w:rsidR="00940285" w:rsidRPr="005F0151" w:rsidRDefault="00F7405F" w:rsidP="00F7405F">
      <w:r>
        <w:t>Таким образом, выбранная методология (реляционное моделирование) и технологический стек (</w:t>
      </w:r>
      <w:proofErr w:type="spellStart"/>
      <w:r>
        <w:t>PostgreSQL</w:t>
      </w:r>
      <w:proofErr w:type="spellEnd"/>
      <w:r>
        <w:t xml:space="preserve"> + </w:t>
      </w:r>
      <w:proofErr w:type="spellStart"/>
      <w:r>
        <w:t>pgAdmin</w:t>
      </w:r>
      <w:proofErr w:type="spellEnd"/>
      <w:r>
        <w:t>) обеспечивают необходимую надёжность, функциональность и наглядность для разработки логической модели данных системы кадрового учёта.</w:t>
      </w:r>
    </w:p>
    <w:p w:rsidR="00940285" w:rsidRDefault="002D41C5" w:rsidP="00441120">
      <w:pPr>
        <w:pStyle w:val="2"/>
        <w:numPr>
          <w:ilvl w:val="1"/>
          <w:numId w:val="2"/>
        </w:numPr>
      </w:pPr>
      <w:bookmarkStart w:id="8" w:name="_Toc100834735"/>
      <w:r>
        <w:t>Разработка диаграмм логической модели ИС</w:t>
      </w:r>
      <w:bookmarkEnd w:id="8"/>
    </w:p>
    <w:p w:rsidR="00940285" w:rsidRDefault="00EE65C2" w:rsidP="003B52E6">
      <w:r w:rsidRPr="00EE65C2">
        <w:t>Диаграмма вариантов использования (</w:t>
      </w:r>
      <w:proofErr w:type="spellStart"/>
      <w:r w:rsidRPr="00EE65C2">
        <w:t>Use</w:t>
      </w:r>
      <w:proofErr w:type="spellEnd"/>
      <w:r w:rsidRPr="00EE65C2">
        <w:t xml:space="preserve"> Case </w:t>
      </w:r>
      <w:proofErr w:type="spellStart"/>
      <w:r w:rsidRPr="00EE65C2">
        <w:t>Diagram</w:t>
      </w:r>
      <w:proofErr w:type="spellEnd"/>
      <w:r w:rsidRPr="00EE65C2">
        <w:t>) представляет собой визуальную нотацию языка UML, которая описывает функциональные возможности системы с точки зрения взаимодействия внешних участников (акторов) и ключевых сценариев её применения (вариантов использования). Эта диаграмма служит важным компонентом моделирования требований, позволяя представить систему на концептуальном уровне, выделить её основные функции и взаимодействия с пользователями.</w:t>
      </w:r>
    </w:p>
    <w:p w:rsidR="00DC124A" w:rsidRDefault="00DC124A" w:rsidP="00DC124A">
      <w:pPr>
        <w:jc w:val="center"/>
      </w:pPr>
      <w:r w:rsidRPr="005B2DC1">
        <w:rPr>
          <w:noProof/>
          <w:color w:val="0D0D0D" w:themeColor="text1" w:themeTint="F2"/>
          <w:szCs w:val="24"/>
        </w:rPr>
        <w:drawing>
          <wp:inline distT="0" distB="0" distL="0" distR="0" wp14:anchorId="4432EFD9" wp14:editId="71282408">
            <wp:extent cx="4833025" cy="3762375"/>
            <wp:effectExtent l="0" t="0" r="5715" b="0"/>
            <wp:docPr id="1296221377" name="Рисунок 1" descr="Изображение выглядит как текст, снимок экрана, диаграмма,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119793" name="Рисунок 1" descr="Изображение выглядит как текст, снимок экрана, диаграмма, Шрифт&#10;&#10;Контент, сгенерированный ИИ, может содержать ошибки."/>
                    <pic:cNvPicPr/>
                  </pic:nvPicPr>
                  <pic:blipFill>
                    <a:blip r:embed="rId13"/>
                    <a:stretch>
                      <a:fillRect/>
                    </a:stretch>
                  </pic:blipFill>
                  <pic:spPr>
                    <a:xfrm>
                      <a:off x="0" y="0"/>
                      <a:ext cx="4844668" cy="3771439"/>
                    </a:xfrm>
                    <a:prstGeom prst="rect">
                      <a:avLst/>
                    </a:prstGeom>
                  </pic:spPr>
                </pic:pic>
              </a:graphicData>
            </a:graphic>
          </wp:inline>
        </w:drawing>
      </w:r>
    </w:p>
    <w:p w:rsidR="00940285" w:rsidRPr="00EE65C2" w:rsidRDefault="002D41C5">
      <w:pPr>
        <w:spacing w:before="120"/>
        <w:jc w:val="center"/>
      </w:pPr>
      <w:r>
        <w:t>Рисунок 2.</w:t>
      </w:r>
      <w:r w:rsidR="00EE65C2">
        <w:t>3</w:t>
      </w:r>
      <w:r>
        <w:t xml:space="preserve"> – Диаграмма </w:t>
      </w:r>
      <w:r w:rsidR="00EE65C2">
        <w:rPr>
          <w:lang w:val="en-US"/>
        </w:rPr>
        <w:t>UML</w:t>
      </w:r>
    </w:p>
    <w:p w:rsidR="00EE65C2" w:rsidRDefault="00EE65C2" w:rsidP="00EE65C2">
      <w:r>
        <w:t xml:space="preserve">Данная UML-диаграмма представляет информационную систему «Учёт </w:t>
      </w:r>
      <w:r w:rsidR="003B52E6">
        <w:t>рабочего времени</w:t>
      </w:r>
      <w:r>
        <w:t xml:space="preserve">» для ГАУК «Брянская областная филармония». На ней </w:t>
      </w:r>
      <w:r>
        <w:lastRenderedPageBreak/>
        <w:t>представлены ключевые сущности системы, такие как Пользователь, Сотрудник, Документ, Отдел и Должность.</w:t>
      </w:r>
    </w:p>
    <w:p w:rsidR="00EE65C2" w:rsidRPr="003B52E6" w:rsidRDefault="00EE65C2" w:rsidP="00EE65C2">
      <w:pPr>
        <w:rPr>
          <w:bCs/>
        </w:rPr>
      </w:pPr>
      <w:r>
        <w:t xml:space="preserve">В системе предусмотрено несколько </w:t>
      </w:r>
      <w:r w:rsidRPr="003B52E6">
        <w:rPr>
          <w:bCs/>
        </w:rPr>
        <w:t>ролей</w:t>
      </w:r>
      <w:r>
        <w:t xml:space="preserve">: Администратор, Менеджер по кадрам, Руководитель подразделения и Обычный пользователь (сотрудник). Ключевой принцип работы системы заключается в том, что </w:t>
      </w:r>
      <w:r w:rsidRPr="003B52E6">
        <w:rPr>
          <w:bCs/>
        </w:rPr>
        <w:t>в зависимости от РОЛИ пользователя определяется его доступ к различным таблицам и операциям с данными.</w:t>
      </w:r>
    </w:p>
    <w:p w:rsidR="00EE65C2" w:rsidRDefault="00EE65C2" w:rsidP="00EE65C2">
      <w:r>
        <w:t>Например, менеджер по кадрам имеет полный доступ к таблице `</w:t>
      </w:r>
      <w:r w:rsidRPr="00EE65C2">
        <w:rPr>
          <w:i/>
        </w:rPr>
        <w:t>Сотрудники</w:t>
      </w:r>
      <w:r>
        <w:t>` и `</w:t>
      </w:r>
      <w:r w:rsidRPr="00EE65C2">
        <w:rPr>
          <w:i/>
        </w:rPr>
        <w:t>Документы</w:t>
      </w:r>
      <w:r>
        <w:t>`, тогда как обычный сотрудник может просматривать и редактировать только свой собственный профиль. Администратор обладает правами на управление всеми таблицами, включая `</w:t>
      </w:r>
      <w:r w:rsidRPr="00EE65C2">
        <w:rPr>
          <w:i/>
        </w:rPr>
        <w:t>Пользователи</w:t>
      </w:r>
      <w:r>
        <w:t>`, `</w:t>
      </w:r>
      <w:r w:rsidRPr="00EE65C2">
        <w:rPr>
          <w:i/>
        </w:rPr>
        <w:t>Отделы</w:t>
      </w:r>
      <w:r>
        <w:t>` и системные настройки.</w:t>
      </w:r>
    </w:p>
    <w:p w:rsidR="00940285" w:rsidRDefault="00EE65C2" w:rsidP="00EE65C2">
      <w:r>
        <w:t>Таким образом, доступ к функциям системы — таким как просмотр, создание, редактирование и удаление записей о сотрудниках, документах и расписании — строго регламентируется назначенной ролью пользователя в системе.</w:t>
      </w:r>
    </w:p>
    <w:p w:rsidR="00940285" w:rsidRDefault="002D41C5" w:rsidP="00441120">
      <w:pPr>
        <w:pStyle w:val="2"/>
        <w:numPr>
          <w:ilvl w:val="1"/>
          <w:numId w:val="2"/>
        </w:numPr>
      </w:pPr>
      <w:bookmarkStart w:id="9" w:name="_Toc100834736"/>
      <w:r>
        <w:t>Разработка логической модели данных</w:t>
      </w:r>
      <w:bookmarkEnd w:id="9"/>
    </w:p>
    <w:p w:rsidR="00EE65C2" w:rsidRPr="008359D5" w:rsidRDefault="00EE65C2" w:rsidP="00EE65C2">
      <w:pPr>
        <w:rPr>
          <w:rFonts w:cs="Arial"/>
        </w:rPr>
      </w:pPr>
      <w:r w:rsidRPr="008359D5">
        <w:rPr>
          <w:rFonts w:cs="Arial"/>
        </w:rPr>
        <w:t>Для разработки информационной системы выделены следующие сущности:</w:t>
      </w:r>
    </w:p>
    <w:p w:rsidR="00DC124A" w:rsidRPr="00DC124A" w:rsidRDefault="00DC124A" w:rsidP="00DC124A">
      <w:pPr>
        <w:numPr>
          <w:ilvl w:val="0"/>
          <w:numId w:val="91"/>
        </w:numPr>
        <w:tabs>
          <w:tab w:val="clear" w:pos="720"/>
          <w:tab w:val="num" w:pos="1134"/>
        </w:tabs>
        <w:ind w:left="142" w:firstLine="709"/>
        <w:rPr>
          <w:rFonts w:cs="Arial"/>
        </w:rPr>
      </w:pPr>
      <w:proofErr w:type="spellStart"/>
      <w:r w:rsidRPr="00DC124A">
        <w:rPr>
          <w:rFonts w:cs="Arial"/>
        </w:rPr>
        <w:t>admins</w:t>
      </w:r>
      <w:proofErr w:type="spellEnd"/>
      <w:r w:rsidRPr="00DC124A">
        <w:rPr>
          <w:rFonts w:cs="Arial"/>
        </w:rPr>
        <w:t> — администраторы филармонии</w:t>
      </w:r>
    </w:p>
    <w:p w:rsidR="00DC124A" w:rsidRPr="00DC124A" w:rsidRDefault="00DC124A" w:rsidP="00DC124A">
      <w:pPr>
        <w:numPr>
          <w:ilvl w:val="0"/>
          <w:numId w:val="91"/>
        </w:numPr>
        <w:tabs>
          <w:tab w:val="clear" w:pos="720"/>
          <w:tab w:val="num" w:pos="1134"/>
        </w:tabs>
        <w:ind w:left="142" w:firstLine="709"/>
        <w:rPr>
          <w:rFonts w:cs="Arial"/>
        </w:rPr>
      </w:pPr>
      <w:proofErr w:type="spellStart"/>
      <w:r w:rsidRPr="00DC124A">
        <w:rPr>
          <w:rFonts w:cs="Arial"/>
        </w:rPr>
        <w:t>employees</w:t>
      </w:r>
      <w:proofErr w:type="spellEnd"/>
      <w:r w:rsidRPr="00DC124A">
        <w:rPr>
          <w:rFonts w:cs="Arial"/>
        </w:rPr>
        <w:t> — сотрудники</w:t>
      </w:r>
    </w:p>
    <w:p w:rsidR="00DC124A" w:rsidRPr="00DC124A" w:rsidRDefault="00DC124A" w:rsidP="00DC124A">
      <w:pPr>
        <w:numPr>
          <w:ilvl w:val="0"/>
          <w:numId w:val="91"/>
        </w:numPr>
        <w:tabs>
          <w:tab w:val="clear" w:pos="720"/>
          <w:tab w:val="num" w:pos="1134"/>
        </w:tabs>
        <w:ind w:left="142" w:firstLine="709"/>
        <w:rPr>
          <w:rFonts w:cs="Arial"/>
        </w:rPr>
      </w:pPr>
      <w:proofErr w:type="spellStart"/>
      <w:r w:rsidRPr="00DC124A">
        <w:rPr>
          <w:rFonts w:cs="Arial"/>
        </w:rPr>
        <w:t>time_records</w:t>
      </w:r>
      <w:proofErr w:type="spellEnd"/>
      <w:r w:rsidRPr="00DC124A">
        <w:rPr>
          <w:rFonts w:cs="Arial"/>
        </w:rPr>
        <w:t> — кто сколько работал</w:t>
      </w:r>
    </w:p>
    <w:p w:rsidR="00DC124A" w:rsidRPr="00DC124A" w:rsidRDefault="00DC124A" w:rsidP="00DC124A">
      <w:pPr>
        <w:numPr>
          <w:ilvl w:val="0"/>
          <w:numId w:val="91"/>
        </w:numPr>
        <w:tabs>
          <w:tab w:val="clear" w:pos="720"/>
          <w:tab w:val="num" w:pos="1134"/>
        </w:tabs>
        <w:ind w:left="142" w:firstLine="709"/>
        <w:rPr>
          <w:rFonts w:cs="Arial"/>
        </w:rPr>
      </w:pPr>
      <w:proofErr w:type="spellStart"/>
      <w:r w:rsidRPr="00DC124A">
        <w:rPr>
          <w:rFonts w:cs="Arial"/>
        </w:rPr>
        <w:t>users</w:t>
      </w:r>
      <w:proofErr w:type="spellEnd"/>
      <w:r w:rsidRPr="00DC124A">
        <w:rPr>
          <w:rFonts w:cs="Arial"/>
        </w:rPr>
        <w:t> — доступ в систему</w:t>
      </w:r>
    </w:p>
    <w:p w:rsidR="00DC124A" w:rsidRPr="00DC124A" w:rsidRDefault="00DC124A" w:rsidP="00DC124A">
      <w:pPr>
        <w:numPr>
          <w:ilvl w:val="0"/>
          <w:numId w:val="91"/>
        </w:numPr>
        <w:tabs>
          <w:tab w:val="clear" w:pos="720"/>
          <w:tab w:val="num" w:pos="1134"/>
        </w:tabs>
        <w:ind w:left="142" w:firstLine="709"/>
        <w:rPr>
          <w:rFonts w:cs="Arial"/>
        </w:rPr>
      </w:pPr>
      <w:proofErr w:type="spellStart"/>
      <w:r w:rsidRPr="00DC124A">
        <w:rPr>
          <w:rFonts w:cs="Arial"/>
        </w:rPr>
        <w:t>events</w:t>
      </w:r>
      <w:proofErr w:type="spellEnd"/>
      <w:r w:rsidRPr="00DC124A">
        <w:rPr>
          <w:rFonts w:cs="Arial"/>
        </w:rPr>
        <w:t> — мероприятия</w:t>
      </w:r>
    </w:p>
    <w:p w:rsidR="00EE65C2" w:rsidRDefault="00EE65C2" w:rsidP="00EE65C2">
      <w:pPr>
        <w:rPr>
          <w:rFonts w:cs="Arial"/>
        </w:rPr>
      </w:pPr>
      <w:r w:rsidRPr="008359D5">
        <w:rPr>
          <w:rFonts w:cs="Arial"/>
        </w:rPr>
        <w:t>Таблица 2.1 - Описание полей таблицы </w:t>
      </w:r>
      <w:proofErr w:type="spellStart"/>
      <w:r w:rsidR="00DC124A" w:rsidRPr="00DC124A">
        <w:rPr>
          <w:rFonts w:cs="Arial"/>
        </w:rPr>
        <w:t>admins</w:t>
      </w:r>
      <w:proofErr w:type="spellEnd"/>
    </w:p>
    <w:tbl>
      <w:tblPr>
        <w:tblStyle w:val="12"/>
        <w:tblW w:w="8792" w:type="dxa"/>
        <w:tblInd w:w="846" w:type="dxa"/>
        <w:tblLook w:val="04A0" w:firstRow="1" w:lastRow="0" w:firstColumn="1" w:lastColumn="0" w:noHBand="0" w:noVBand="1"/>
      </w:tblPr>
      <w:tblGrid>
        <w:gridCol w:w="2410"/>
        <w:gridCol w:w="1701"/>
        <w:gridCol w:w="4681"/>
      </w:tblGrid>
      <w:tr w:rsidR="002C7BD1" w:rsidRPr="002C7BD1" w:rsidTr="002C7BD1">
        <w:trPr>
          <w:trHeight w:val="822"/>
        </w:trPr>
        <w:tc>
          <w:tcPr>
            <w:tcW w:w="2410" w:type="dxa"/>
            <w:hideMark/>
          </w:tcPr>
          <w:p w:rsidR="002C7BD1" w:rsidRPr="002C7BD1" w:rsidRDefault="002C7BD1" w:rsidP="002C7BD1">
            <w:pPr>
              <w:ind w:firstLine="4"/>
              <w:rPr>
                <w:rFonts w:cs="Arial"/>
              </w:rPr>
            </w:pPr>
            <w:r w:rsidRPr="002C7BD1">
              <w:rPr>
                <w:rFonts w:cs="Arial"/>
              </w:rPr>
              <w:t>Название поля</w:t>
            </w:r>
          </w:p>
        </w:tc>
        <w:tc>
          <w:tcPr>
            <w:tcW w:w="1701" w:type="dxa"/>
            <w:hideMark/>
          </w:tcPr>
          <w:p w:rsidR="002C7BD1" w:rsidRPr="002C7BD1" w:rsidRDefault="002C7BD1" w:rsidP="002C7BD1">
            <w:pPr>
              <w:ind w:firstLine="4"/>
              <w:rPr>
                <w:rFonts w:cs="Arial"/>
              </w:rPr>
            </w:pPr>
            <w:r w:rsidRPr="002C7BD1">
              <w:rPr>
                <w:rFonts w:cs="Arial"/>
              </w:rPr>
              <w:t>Тип данных</w:t>
            </w:r>
          </w:p>
        </w:tc>
        <w:tc>
          <w:tcPr>
            <w:tcW w:w="4681" w:type="dxa"/>
            <w:hideMark/>
          </w:tcPr>
          <w:p w:rsidR="002C7BD1" w:rsidRPr="002C7BD1" w:rsidRDefault="002C7BD1" w:rsidP="002C7BD1">
            <w:pPr>
              <w:ind w:firstLine="4"/>
              <w:rPr>
                <w:rFonts w:cs="Arial"/>
              </w:rPr>
            </w:pPr>
            <w:r w:rsidRPr="002C7BD1">
              <w:rPr>
                <w:rFonts w:cs="Arial"/>
              </w:rPr>
              <w:t>Описание</w:t>
            </w:r>
          </w:p>
        </w:tc>
      </w:tr>
      <w:tr w:rsidR="002C7BD1" w:rsidRPr="002C7BD1" w:rsidTr="002C7BD1">
        <w:trPr>
          <w:trHeight w:val="411"/>
        </w:trPr>
        <w:tc>
          <w:tcPr>
            <w:tcW w:w="2410" w:type="dxa"/>
            <w:hideMark/>
          </w:tcPr>
          <w:p w:rsidR="002C7BD1" w:rsidRPr="002C7BD1" w:rsidRDefault="002C7BD1" w:rsidP="002C7BD1">
            <w:pPr>
              <w:ind w:firstLine="4"/>
              <w:rPr>
                <w:rFonts w:cs="Arial"/>
              </w:rPr>
            </w:pPr>
            <w:proofErr w:type="spellStart"/>
            <w:r w:rsidRPr="002C7BD1">
              <w:rPr>
                <w:rFonts w:cs="Arial"/>
              </w:rPr>
              <w:t>admin_id</w:t>
            </w:r>
            <w:proofErr w:type="spellEnd"/>
          </w:p>
        </w:tc>
        <w:tc>
          <w:tcPr>
            <w:tcW w:w="1701" w:type="dxa"/>
            <w:hideMark/>
          </w:tcPr>
          <w:p w:rsidR="002C7BD1" w:rsidRPr="002C7BD1" w:rsidRDefault="002C7BD1" w:rsidP="002C7BD1">
            <w:pPr>
              <w:ind w:firstLine="4"/>
              <w:rPr>
                <w:rFonts w:cs="Arial"/>
              </w:rPr>
            </w:pPr>
            <w:proofErr w:type="spellStart"/>
            <w:r w:rsidRPr="002C7BD1">
              <w:rPr>
                <w:rFonts w:cs="Arial"/>
              </w:rPr>
              <w:t>serial</w:t>
            </w:r>
            <w:proofErr w:type="spellEnd"/>
          </w:p>
        </w:tc>
        <w:tc>
          <w:tcPr>
            <w:tcW w:w="4681" w:type="dxa"/>
            <w:hideMark/>
          </w:tcPr>
          <w:p w:rsidR="002C7BD1" w:rsidRPr="002C7BD1" w:rsidRDefault="002C7BD1" w:rsidP="002C7BD1">
            <w:pPr>
              <w:ind w:firstLine="4"/>
              <w:rPr>
                <w:rFonts w:cs="Arial"/>
              </w:rPr>
            </w:pPr>
            <w:r w:rsidRPr="002C7BD1">
              <w:rPr>
                <w:rFonts w:cs="Arial"/>
              </w:rPr>
              <w:t>Код администратора</w:t>
            </w:r>
          </w:p>
        </w:tc>
      </w:tr>
      <w:tr w:rsidR="002C7BD1" w:rsidRPr="002C7BD1" w:rsidTr="002C7BD1">
        <w:trPr>
          <w:trHeight w:val="411"/>
        </w:trPr>
        <w:tc>
          <w:tcPr>
            <w:tcW w:w="2410" w:type="dxa"/>
            <w:hideMark/>
          </w:tcPr>
          <w:p w:rsidR="002C7BD1" w:rsidRPr="002C7BD1" w:rsidRDefault="002C7BD1" w:rsidP="002C7BD1">
            <w:pPr>
              <w:ind w:firstLine="4"/>
              <w:rPr>
                <w:rFonts w:cs="Arial"/>
              </w:rPr>
            </w:pPr>
            <w:proofErr w:type="spellStart"/>
            <w:r w:rsidRPr="002C7BD1">
              <w:rPr>
                <w:rFonts w:cs="Arial"/>
              </w:rPr>
              <w:t>last_name</w:t>
            </w:r>
            <w:proofErr w:type="spellEnd"/>
          </w:p>
        </w:tc>
        <w:tc>
          <w:tcPr>
            <w:tcW w:w="1701" w:type="dxa"/>
            <w:hideMark/>
          </w:tcPr>
          <w:p w:rsidR="002C7BD1" w:rsidRPr="002C7BD1" w:rsidRDefault="002C7BD1" w:rsidP="002C7BD1">
            <w:pPr>
              <w:ind w:firstLine="4"/>
              <w:rPr>
                <w:rFonts w:cs="Arial"/>
              </w:rPr>
            </w:pPr>
            <w:proofErr w:type="spellStart"/>
            <w:r w:rsidRPr="002C7BD1">
              <w:rPr>
                <w:rFonts w:cs="Arial"/>
              </w:rPr>
              <w:t>text</w:t>
            </w:r>
            <w:proofErr w:type="spellEnd"/>
          </w:p>
        </w:tc>
        <w:tc>
          <w:tcPr>
            <w:tcW w:w="4681" w:type="dxa"/>
            <w:hideMark/>
          </w:tcPr>
          <w:p w:rsidR="002C7BD1" w:rsidRPr="002C7BD1" w:rsidRDefault="002C7BD1" w:rsidP="002C7BD1">
            <w:pPr>
              <w:ind w:firstLine="4"/>
              <w:rPr>
                <w:rFonts w:cs="Arial"/>
              </w:rPr>
            </w:pPr>
            <w:r w:rsidRPr="002C7BD1">
              <w:rPr>
                <w:rFonts w:cs="Arial"/>
              </w:rPr>
              <w:t>Фамилия</w:t>
            </w:r>
          </w:p>
        </w:tc>
      </w:tr>
      <w:tr w:rsidR="002C7BD1" w:rsidRPr="002C7BD1" w:rsidTr="002C7BD1">
        <w:trPr>
          <w:trHeight w:val="399"/>
        </w:trPr>
        <w:tc>
          <w:tcPr>
            <w:tcW w:w="2410" w:type="dxa"/>
            <w:hideMark/>
          </w:tcPr>
          <w:p w:rsidR="002C7BD1" w:rsidRPr="002C7BD1" w:rsidRDefault="002C7BD1" w:rsidP="002C7BD1">
            <w:pPr>
              <w:ind w:firstLine="4"/>
              <w:rPr>
                <w:rFonts w:cs="Arial"/>
              </w:rPr>
            </w:pPr>
            <w:proofErr w:type="spellStart"/>
            <w:r w:rsidRPr="002C7BD1">
              <w:rPr>
                <w:rFonts w:cs="Arial"/>
              </w:rPr>
              <w:t>first_name</w:t>
            </w:r>
            <w:proofErr w:type="spellEnd"/>
          </w:p>
        </w:tc>
        <w:tc>
          <w:tcPr>
            <w:tcW w:w="1701" w:type="dxa"/>
            <w:hideMark/>
          </w:tcPr>
          <w:p w:rsidR="002C7BD1" w:rsidRPr="002C7BD1" w:rsidRDefault="002C7BD1" w:rsidP="002C7BD1">
            <w:pPr>
              <w:ind w:firstLine="4"/>
              <w:rPr>
                <w:rFonts w:cs="Arial"/>
              </w:rPr>
            </w:pPr>
            <w:proofErr w:type="spellStart"/>
            <w:r w:rsidRPr="002C7BD1">
              <w:rPr>
                <w:rFonts w:cs="Arial"/>
              </w:rPr>
              <w:t>text</w:t>
            </w:r>
            <w:proofErr w:type="spellEnd"/>
          </w:p>
        </w:tc>
        <w:tc>
          <w:tcPr>
            <w:tcW w:w="4681" w:type="dxa"/>
            <w:hideMark/>
          </w:tcPr>
          <w:p w:rsidR="002C7BD1" w:rsidRPr="002C7BD1" w:rsidRDefault="002C7BD1" w:rsidP="002C7BD1">
            <w:pPr>
              <w:ind w:firstLine="4"/>
              <w:rPr>
                <w:rFonts w:cs="Arial"/>
              </w:rPr>
            </w:pPr>
            <w:r w:rsidRPr="002C7BD1">
              <w:rPr>
                <w:rFonts w:cs="Arial"/>
              </w:rPr>
              <w:t>Имя</w:t>
            </w:r>
          </w:p>
        </w:tc>
      </w:tr>
      <w:tr w:rsidR="002C7BD1" w:rsidRPr="002C7BD1" w:rsidTr="002C7BD1">
        <w:trPr>
          <w:trHeight w:val="411"/>
        </w:trPr>
        <w:tc>
          <w:tcPr>
            <w:tcW w:w="2410" w:type="dxa"/>
            <w:hideMark/>
          </w:tcPr>
          <w:p w:rsidR="002C7BD1" w:rsidRPr="002C7BD1" w:rsidRDefault="002C7BD1" w:rsidP="002C7BD1">
            <w:pPr>
              <w:ind w:firstLine="4"/>
              <w:rPr>
                <w:rFonts w:cs="Arial"/>
              </w:rPr>
            </w:pPr>
            <w:proofErr w:type="spellStart"/>
            <w:r w:rsidRPr="002C7BD1">
              <w:rPr>
                <w:rFonts w:cs="Arial"/>
              </w:rPr>
              <w:t>middle_name</w:t>
            </w:r>
            <w:proofErr w:type="spellEnd"/>
          </w:p>
        </w:tc>
        <w:tc>
          <w:tcPr>
            <w:tcW w:w="1701" w:type="dxa"/>
            <w:hideMark/>
          </w:tcPr>
          <w:p w:rsidR="002C7BD1" w:rsidRPr="002C7BD1" w:rsidRDefault="002C7BD1" w:rsidP="002C7BD1">
            <w:pPr>
              <w:ind w:firstLine="4"/>
              <w:rPr>
                <w:rFonts w:cs="Arial"/>
              </w:rPr>
            </w:pPr>
            <w:proofErr w:type="spellStart"/>
            <w:r w:rsidRPr="002C7BD1">
              <w:rPr>
                <w:rFonts w:cs="Arial"/>
              </w:rPr>
              <w:t>text</w:t>
            </w:r>
            <w:proofErr w:type="spellEnd"/>
          </w:p>
        </w:tc>
        <w:tc>
          <w:tcPr>
            <w:tcW w:w="4681" w:type="dxa"/>
            <w:hideMark/>
          </w:tcPr>
          <w:p w:rsidR="002C7BD1" w:rsidRPr="002C7BD1" w:rsidRDefault="002C7BD1" w:rsidP="002C7BD1">
            <w:pPr>
              <w:ind w:firstLine="4"/>
              <w:rPr>
                <w:rFonts w:cs="Arial"/>
              </w:rPr>
            </w:pPr>
            <w:r w:rsidRPr="002C7BD1">
              <w:rPr>
                <w:rFonts w:cs="Arial"/>
              </w:rPr>
              <w:t>Отчество</w:t>
            </w:r>
          </w:p>
        </w:tc>
      </w:tr>
      <w:tr w:rsidR="002C7BD1" w:rsidRPr="002C7BD1" w:rsidTr="002C7BD1">
        <w:trPr>
          <w:trHeight w:val="411"/>
        </w:trPr>
        <w:tc>
          <w:tcPr>
            <w:tcW w:w="2410" w:type="dxa"/>
            <w:hideMark/>
          </w:tcPr>
          <w:p w:rsidR="002C7BD1" w:rsidRPr="002C7BD1" w:rsidRDefault="002C7BD1" w:rsidP="002C7BD1">
            <w:pPr>
              <w:ind w:firstLine="4"/>
              <w:rPr>
                <w:rFonts w:cs="Arial"/>
              </w:rPr>
            </w:pPr>
            <w:proofErr w:type="spellStart"/>
            <w:r w:rsidRPr="002C7BD1">
              <w:rPr>
                <w:rFonts w:cs="Arial"/>
              </w:rPr>
              <w:t>position</w:t>
            </w:r>
            <w:proofErr w:type="spellEnd"/>
          </w:p>
        </w:tc>
        <w:tc>
          <w:tcPr>
            <w:tcW w:w="1701" w:type="dxa"/>
            <w:hideMark/>
          </w:tcPr>
          <w:p w:rsidR="002C7BD1" w:rsidRPr="002C7BD1" w:rsidRDefault="002C7BD1" w:rsidP="002C7BD1">
            <w:pPr>
              <w:ind w:firstLine="4"/>
              <w:rPr>
                <w:rFonts w:cs="Arial"/>
              </w:rPr>
            </w:pPr>
            <w:proofErr w:type="spellStart"/>
            <w:r w:rsidRPr="002C7BD1">
              <w:rPr>
                <w:rFonts w:cs="Arial"/>
              </w:rPr>
              <w:t>text</w:t>
            </w:r>
            <w:proofErr w:type="spellEnd"/>
          </w:p>
        </w:tc>
        <w:tc>
          <w:tcPr>
            <w:tcW w:w="4681" w:type="dxa"/>
            <w:hideMark/>
          </w:tcPr>
          <w:p w:rsidR="002C7BD1" w:rsidRPr="002C7BD1" w:rsidRDefault="002C7BD1" w:rsidP="002C7BD1">
            <w:pPr>
              <w:ind w:firstLine="4"/>
              <w:rPr>
                <w:rFonts w:cs="Arial"/>
              </w:rPr>
            </w:pPr>
            <w:r w:rsidRPr="002C7BD1">
              <w:rPr>
                <w:rFonts w:cs="Arial"/>
              </w:rPr>
              <w:t>Должность</w:t>
            </w:r>
          </w:p>
        </w:tc>
      </w:tr>
    </w:tbl>
    <w:p w:rsidR="00EE65C2" w:rsidRDefault="00EE65C2" w:rsidP="002C7BD1">
      <w:pPr>
        <w:ind w:left="0" w:firstLine="0"/>
        <w:jc w:val="center"/>
        <w:rPr>
          <w:rFonts w:cs="Arial"/>
        </w:rPr>
      </w:pPr>
      <w:r w:rsidRPr="008359D5">
        <w:rPr>
          <w:rFonts w:cs="Arial"/>
        </w:rPr>
        <w:t>Таблица 2.2 - Описание полей таблицы </w:t>
      </w:r>
      <w:proofErr w:type="spellStart"/>
      <w:r w:rsidR="00DC124A" w:rsidRPr="00DC124A">
        <w:rPr>
          <w:rFonts w:cs="Arial"/>
        </w:rPr>
        <w:t>employees</w:t>
      </w:r>
      <w:proofErr w:type="spellEnd"/>
    </w:p>
    <w:tbl>
      <w:tblPr>
        <w:tblStyle w:val="12"/>
        <w:tblW w:w="8729" w:type="dxa"/>
        <w:tblInd w:w="846" w:type="dxa"/>
        <w:tblLook w:val="04A0" w:firstRow="1" w:lastRow="0" w:firstColumn="1" w:lastColumn="0" w:noHBand="0" w:noVBand="1"/>
      </w:tblPr>
      <w:tblGrid>
        <w:gridCol w:w="1997"/>
        <w:gridCol w:w="1600"/>
        <w:gridCol w:w="5132"/>
      </w:tblGrid>
      <w:tr w:rsidR="002C7BD1" w:rsidRPr="002C7BD1" w:rsidTr="002C7BD1">
        <w:trPr>
          <w:trHeight w:val="791"/>
        </w:trPr>
        <w:tc>
          <w:tcPr>
            <w:tcW w:w="1997" w:type="dxa"/>
            <w:hideMark/>
          </w:tcPr>
          <w:p w:rsidR="002C7BD1" w:rsidRPr="002C7BD1" w:rsidRDefault="002C7BD1" w:rsidP="002C7BD1">
            <w:pPr>
              <w:ind w:firstLine="0"/>
              <w:rPr>
                <w:rFonts w:cs="Arial"/>
              </w:rPr>
            </w:pPr>
            <w:r w:rsidRPr="002C7BD1">
              <w:rPr>
                <w:rFonts w:cs="Arial"/>
              </w:rPr>
              <w:t>Название поля</w:t>
            </w:r>
          </w:p>
        </w:tc>
        <w:tc>
          <w:tcPr>
            <w:tcW w:w="1600" w:type="dxa"/>
            <w:hideMark/>
          </w:tcPr>
          <w:p w:rsidR="002C7BD1" w:rsidRPr="002C7BD1" w:rsidRDefault="002C7BD1" w:rsidP="002C7BD1">
            <w:pPr>
              <w:ind w:firstLine="0"/>
              <w:rPr>
                <w:rFonts w:cs="Arial"/>
              </w:rPr>
            </w:pPr>
            <w:r w:rsidRPr="002C7BD1">
              <w:rPr>
                <w:rFonts w:cs="Arial"/>
              </w:rPr>
              <w:t>Тип данных</w:t>
            </w:r>
          </w:p>
        </w:tc>
        <w:tc>
          <w:tcPr>
            <w:tcW w:w="5132" w:type="dxa"/>
            <w:hideMark/>
          </w:tcPr>
          <w:p w:rsidR="002C7BD1" w:rsidRPr="002C7BD1" w:rsidRDefault="002C7BD1" w:rsidP="002C7BD1">
            <w:pPr>
              <w:ind w:firstLine="0"/>
              <w:rPr>
                <w:rFonts w:cs="Arial"/>
              </w:rPr>
            </w:pPr>
            <w:r w:rsidRPr="002C7BD1">
              <w:rPr>
                <w:rFonts w:cs="Arial"/>
              </w:rPr>
              <w:t>Описание</w:t>
            </w:r>
          </w:p>
        </w:tc>
      </w:tr>
      <w:tr w:rsidR="002C7BD1" w:rsidRPr="002C7BD1" w:rsidTr="002C7BD1">
        <w:trPr>
          <w:trHeight w:val="791"/>
        </w:trPr>
        <w:tc>
          <w:tcPr>
            <w:tcW w:w="1997" w:type="dxa"/>
            <w:hideMark/>
          </w:tcPr>
          <w:p w:rsidR="002C7BD1" w:rsidRPr="002C7BD1" w:rsidRDefault="002C7BD1" w:rsidP="002C7BD1">
            <w:pPr>
              <w:ind w:firstLine="0"/>
              <w:rPr>
                <w:rFonts w:cs="Arial"/>
              </w:rPr>
            </w:pPr>
            <w:proofErr w:type="spellStart"/>
            <w:r w:rsidRPr="002C7BD1">
              <w:rPr>
                <w:rFonts w:cs="Arial"/>
              </w:rPr>
              <w:t>employee_id</w:t>
            </w:r>
            <w:proofErr w:type="spellEnd"/>
          </w:p>
        </w:tc>
        <w:tc>
          <w:tcPr>
            <w:tcW w:w="1600" w:type="dxa"/>
            <w:hideMark/>
          </w:tcPr>
          <w:p w:rsidR="002C7BD1" w:rsidRPr="002C7BD1" w:rsidRDefault="002C7BD1" w:rsidP="002C7BD1">
            <w:pPr>
              <w:ind w:firstLine="0"/>
              <w:rPr>
                <w:rFonts w:cs="Arial"/>
              </w:rPr>
            </w:pPr>
            <w:proofErr w:type="spellStart"/>
            <w:r w:rsidRPr="002C7BD1">
              <w:rPr>
                <w:rFonts w:cs="Arial"/>
              </w:rPr>
              <w:t>serial</w:t>
            </w:r>
            <w:proofErr w:type="spellEnd"/>
          </w:p>
        </w:tc>
        <w:tc>
          <w:tcPr>
            <w:tcW w:w="5132" w:type="dxa"/>
            <w:hideMark/>
          </w:tcPr>
          <w:p w:rsidR="002C7BD1" w:rsidRPr="002C7BD1" w:rsidRDefault="002C7BD1" w:rsidP="002C7BD1">
            <w:pPr>
              <w:ind w:firstLine="0"/>
              <w:rPr>
                <w:rFonts w:cs="Arial"/>
              </w:rPr>
            </w:pPr>
            <w:r w:rsidRPr="002C7BD1">
              <w:rPr>
                <w:rFonts w:cs="Arial"/>
              </w:rPr>
              <w:t>Код сотрудника (</w:t>
            </w:r>
            <w:proofErr w:type="spellStart"/>
            <w:r w:rsidRPr="002C7BD1">
              <w:rPr>
                <w:rFonts w:cs="Arial"/>
              </w:rPr>
              <w:t>автоинкремент</w:t>
            </w:r>
            <w:proofErr w:type="spellEnd"/>
            <w:r w:rsidRPr="002C7BD1">
              <w:rPr>
                <w:rFonts w:cs="Arial"/>
              </w:rPr>
              <w:t>)</w:t>
            </w:r>
          </w:p>
        </w:tc>
      </w:tr>
      <w:tr w:rsidR="002C7BD1" w:rsidRPr="002C7BD1" w:rsidTr="002C7BD1">
        <w:trPr>
          <w:trHeight w:val="768"/>
        </w:trPr>
        <w:tc>
          <w:tcPr>
            <w:tcW w:w="1997" w:type="dxa"/>
            <w:hideMark/>
          </w:tcPr>
          <w:p w:rsidR="002C7BD1" w:rsidRPr="002C7BD1" w:rsidRDefault="002C7BD1" w:rsidP="002C7BD1">
            <w:pPr>
              <w:ind w:firstLine="0"/>
              <w:rPr>
                <w:rFonts w:cs="Arial"/>
              </w:rPr>
            </w:pPr>
            <w:proofErr w:type="spellStart"/>
            <w:r w:rsidRPr="002C7BD1">
              <w:rPr>
                <w:rFonts w:cs="Arial"/>
              </w:rPr>
              <w:lastRenderedPageBreak/>
              <w:t>last_name</w:t>
            </w:r>
            <w:proofErr w:type="spellEnd"/>
          </w:p>
        </w:tc>
        <w:tc>
          <w:tcPr>
            <w:tcW w:w="1600" w:type="dxa"/>
            <w:hideMark/>
          </w:tcPr>
          <w:p w:rsidR="002C7BD1" w:rsidRPr="002C7BD1" w:rsidRDefault="002C7BD1" w:rsidP="002C7BD1">
            <w:pPr>
              <w:ind w:firstLine="0"/>
              <w:rPr>
                <w:rFonts w:cs="Arial"/>
              </w:rPr>
            </w:pPr>
            <w:proofErr w:type="spellStart"/>
            <w:r w:rsidRPr="002C7BD1">
              <w:rPr>
                <w:rFonts w:cs="Arial"/>
              </w:rPr>
              <w:t>text</w:t>
            </w:r>
            <w:proofErr w:type="spellEnd"/>
          </w:p>
        </w:tc>
        <w:tc>
          <w:tcPr>
            <w:tcW w:w="5132" w:type="dxa"/>
            <w:hideMark/>
          </w:tcPr>
          <w:p w:rsidR="002C7BD1" w:rsidRPr="002C7BD1" w:rsidRDefault="002C7BD1" w:rsidP="002C7BD1">
            <w:pPr>
              <w:ind w:firstLine="0"/>
              <w:rPr>
                <w:rFonts w:cs="Arial"/>
              </w:rPr>
            </w:pPr>
            <w:r w:rsidRPr="002C7BD1">
              <w:rPr>
                <w:rFonts w:cs="Arial"/>
              </w:rPr>
              <w:t>Фамилия</w:t>
            </w:r>
          </w:p>
        </w:tc>
      </w:tr>
      <w:tr w:rsidR="002C7BD1" w:rsidRPr="002C7BD1" w:rsidTr="002C7BD1">
        <w:trPr>
          <w:trHeight w:val="791"/>
        </w:trPr>
        <w:tc>
          <w:tcPr>
            <w:tcW w:w="1997" w:type="dxa"/>
            <w:hideMark/>
          </w:tcPr>
          <w:p w:rsidR="002C7BD1" w:rsidRPr="002C7BD1" w:rsidRDefault="002C7BD1" w:rsidP="002C7BD1">
            <w:pPr>
              <w:ind w:firstLine="0"/>
              <w:rPr>
                <w:rFonts w:cs="Arial"/>
              </w:rPr>
            </w:pPr>
            <w:proofErr w:type="spellStart"/>
            <w:r w:rsidRPr="002C7BD1">
              <w:rPr>
                <w:rFonts w:cs="Arial"/>
              </w:rPr>
              <w:t>first_name</w:t>
            </w:r>
            <w:proofErr w:type="spellEnd"/>
          </w:p>
        </w:tc>
        <w:tc>
          <w:tcPr>
            <w:tcW w:w="1600" w:type="dxa"/>
            <w:hideMark/>
          </w:tcPr>
          <w:p w:rsidR="002C7BD1" w:rsidRPr="002C7BD1" w:rsidRDefault="002C7BD1" w:rsidP="002C7BD1">
            <w:pPr>
              <w:ind w:firstLine="0"/>
              <w:rPr>
                <w:rFonts w:cs="Arial"/>
              </w:rPr>
            </w:pPr>
            <w:proofErr w:type="spellStart"/>
            <w:r w:rsidRPr="002C7BD1">
              <w:rPr>
                <w:rFonts w:cs="Arial"/>
              </w:rPr>
              <w:t>text</w:t>
            </w:r>
            <w:proofErr w:type="spellEnd"/>
          </w:p>
        </w:tc>
        <w:tc>
          <w:tcPr>
            <w:tcW w:w="5132" w:type="dxa"/>
            <w:hideMark/>
          </w:tcPr>
          <w:p w:rsidR="002C7BD1" w:rsidRPr="002C7BD1" w:rsidRDefault="002C7BD1" w:rsidP="002C7BD1">
            <w:pPr>
              <w:ind w:firstLine="0"/>
              <w:rPr>
                <w:rFonts w:cs="Arial"/>
              </w:rPr>
            </w:pPr>
            <w:r w:rsidRPr="002C7BD1">
              <w:rPr>
                <w:rFonts w:cs="Arial"/>
              </w:rPr>
              <w:t>Имя</w:t>
            </w:r>
          </w:p>
        </w:tc>
      </w:tr>
      <w:tr w:rsidR="002C7BD1" w:rsidRPr="002C7BD1" w:rsidTr="002C7BD1">
        <w:trPr>
          <w:trHeight w:val="791"/>
        </w:trPr>
        <w:tc>
          <w:tcPr>
            <w:tcW w:w="1997" w:type="dxa"/>
            <w:hideMark/>
          </w:tcPr>
          <w:p w:rsidR="002C7BD1" w:rsidRPr="002C7BD1" w:rsidRDefault="002C7BD1" w:rsidP="002C7BD1">
            <w:pPr>
              <w:ind w:firstLine="0"/>
              <w:rPr>
                <w:rFonts w:cs="Arial"/>
              </w:rPr>
            </w:pPr>
            <w:proofErr w:type="spellStart"/>
            <w:r w:rsidRPr="002C7BD1">
              <w:rPr>
                <w:rFonts w:cs="Arial"/>
              </w:rPr>
              <w:t>middle_name</w:t>
            </w:r>
            <w:proofErr w:type="spellEnd"/>
          </w:p>
        </w:tc>
        <w:tc>
          <w:tcPr>
            <w:tcW w:w="1600" w:type="dxa"/>
            <w:hideMark/>
          </w:tcPr>
          <w:p w:rsidR="002C7BD1" w:rsidRPr="002C7BD1" w:rsidRDefault="002C7BD1" w:rsidP="002C7BD1">
            <w:pPr>
              <w:ind w:firstLine="0"/>
              <w:rPr>
                <w:rFonts w:cs="Arial"/>
              </w:rPr>
            </w:pPr>
            <w:proofErr w:type="spellStart"/>
            <w:r w:rsidRPr="002C7BD1">
              <w:rPr>
                <w:rFonts w:cs="Arial"/>
              </w:rPr>
              <w:t>text</w:t>
            </w:r>
            <w:proofErr w:type="spellEnd"/>
          </w:p>
        </w:tc>
        <w:tc>
          <w:tcPr>
            <w:tcW w:w="5132" w:type="dxa"/>
            <w:hideMark/>
          </w:tcPr>
          <w:p w:rsidR="002C7BD1" w:rsidRPr="002C7BD1" w:rsidRDefault="002C7BD1" w:rsidP="002C7BD1">
            <w:pPr>
              <w:ind w:firstLine="0"/>
              <w:rPr>
                <w:rFonts w:cs="Arial"/>
              </w:rPr>
            </w:pPr>
            <w:r w:rsidRPr="002C7BD1">
              <w:rPr>
                <w:rFonts w:cs="Arial"/>
              </w:rPr>
              <w:t>Отчество</w:t>
            </w:r>
          </w:p>
        </w:tc>
      </w:tr>
      <w:tr w:rsidR="002C7BD1" w:rsidRPr="002C7BD1" w:rsidTr="002C7BD1">
        <w:trPr>
          <w:trHeight w:val="791"/>
        </w:trPr>
        <w:tc>
          <w:tcPr>
            <w:tcW w:w="1997" w:type="dxa"/>
            <w:hideMark/>
          </w:tcPr>
          <w:p w:rsidR="002C7BD1" w:rsidRPr="002C7BD1" w:rsidRDefault="002C7BD1" w:rsidP="002C7BD1">
            <w:pPr>
              <w:ind w:firstLine="0"/>
              <w:rPr>
                <w:rFonts w:cs="Arial"/>
              </w:rPr>
            </w:pPr>
            <w:proofErr w:type="spellStart"/>
            <w:r w:rsidRPr="002C7BD1">
              <w:rPr>
                <w:rFonts w:cs="Arial"/>
              </w:rPr>
              <w:t>position</w:t>
            </w:r>
            <w:proofErr w:type="spellEnd"/>
          </w:p>
        </w:tc>
        <w:tc>
          <w:tcPr>
            <w:tcW w:w="1600" w:type="dxa"/>
            <w:hideMark/>
          </w:tcPr>
          <w:p w:rsidR="002C7BD1" w:rsidRPr="002C7BD1" w:rsidRDefault="002C7BD1" w:rsidP="002C7BD1">
            <w:pPr>
              <w:ind w:firstLine="0"/>
              <w:rPr>
                <w:rFonts w:cs="Arial"/>
              </w:rPr>
            </w:pPr>
            <w:proofErr w:type="spellStart"/>
            <w:r w:rsidRPr="002C7BD1">
              <w:rPr>
                <w:rFonts w:cs="Arial"/>
              </w:rPr>
              <w:t>text</w:t>
            </w:r>
            <w:proofErr w:type="spellEnd"/>
          </w:p>
        </w:tc>
        <w:tc>
          <w:tcPr>
            <w:tcW w:w="5132" w:type="dxa"/>
            <w:hideMark/>
          </w:tcPr>
          <w:p w:rsidR="002C7BD1" w:rsidRPr="002C7BD1" w:rsidRDefault="002C7BD1" w:rsidP="002C7BD1">
            <w:pPr>
              <w:ind w:firstLine="0"/>
              <w:rPr>
                <w:rFonts w:cs="Arial"/>
              </w:rPr>
            </w:pPr>
            <w:r w:rsidRPr="002C7BD1">
              <w:rPr>
                <w:rFonts w:cs="Arial"/>
              </w:rPr>
              <w:t>Должность</w:t>
            </w:r>
          </w:p>
        </w:tc>
      </w:tr>
      <w:tr w:rsidR="002C7BD1" w:rsidRPr="002C7BD1" w:rsidTr="002C7BD1">
        <w:trPr>
          <w:trHeight w:val="768"/>
        </w:trPr>
        <w:tc>
          <w:tcPr>
            <w:tcW w:w="1997" w:type="dxa"/>
            <w:hideMark/>
          </w:tcPr>
          <w:p w:rsidR="002C7BD1" w:rsidRPr="002C7BD1" w:rsidRDefault="002C7BD1" w:rsidP="002C7BD1">
            <w:pPr>
              <w:ind w:firstLine="0"/>
              <w:rPr>
                <w:rFonts w:cs="Arial"/>
              </w:rPr>
            </w:pPr>
            <w:proofErr w:type="spellStart"/>
            <w:r w:rsidRPr="002C7BD1">
              <w:rPr>
                <w:rFonts w:cs="Arial"/>
              </w:rPr>
              <w:t>hire_date</w:t>
            </w:r>
            <w:proofErr w:type="spellEnd"/>
          </w:p>
        </w:tc>
        <w:tc>
          <w:tcPr>
            <w:tcW w:w="1600" w:type="dxa"/>
            <w:hideMark/>
          </w:tcPr>
          <w:p w:rsidR="002C7BD1" w:rsidRPr="002C7BD1" w:rsidRDefault="002C7BD1" w:rsidP="002C7BD1">
            <w:pPr>
              <w:ind w:firstLine="0"/>
              <w:rPr>
                <w:rFonts w:cs="Arial"/>
              </w:rPr>
            </w:pPr>
            <w:proofErr w:type="spellStart"/>
            <w:r w:rsidRPr="002C7BD1">
              <w:rPr>
                <w:rFonts w:cs="Arial"/>
              </w:rPr>
              <w:t>date</w:t>
            </w:r>
            <w:proofErr w:type="spellEnd"/>
          </w:p>
        </w:tc>
        <w:tc>
          <w:tcPr>
            <w:tcW w:w="5132" w:type="dxa"/>
            <w:hideMark/>
          </w:tcPr>
          <w:p w:rsidR="002C7BD1" w:rsidRPr="002C7BD1" w:rsidRDefault="002C7BD1" w:rsidP="002C7BD1">
            <w:pPr>
              <w:ind w:firstLine="0"/>
              <w:rPr>
                <w:rFonts w:cs="Arial"/>
              </w:rPr>
            </w:pPr>
            <w:r w:rsidRPr="002C7BD1">
              <w:rPr>
                <w:rFonts w:cs="Arial"/>
              </w:rPr>
              <w:t>Дата приема на работу</w:t>
            </w:r>
          </w:p>
        </w:tc>
      </w:tr>
    </w:tbl>
    <w:p w:rsidR="00EE65C2" w:rsidRPr="002C7BD1" w:rsidRDefault="00EE65C2" w:rsidP="002C7BD1">
      <w:pPr>
        <w:ind w:left="0" w:firstLine="0"/>
        <w:jc w:val="center"/>
        <w:rPr>
          <w:rFonts w:cs="Arial"/>
        </w:rPr>
      </w:pPr>
      <w:r w:rsidRPr="008359D5">
        <w:rPr>
          <w:rFonts w:cs="Arial"/>
        </w:rPr>
        <w:t>Таблица 2.3 - Описание полей таблицы </w:t>
      </w:r>
      <w:proofErr w:type="spellStart"/>
      <w:r w:rsidR="00DC124A" w:rsidRPr="00DC124A">
        <w:rPr>
          <w:rFonts w:cs="Arial"/>
        </w:rPr>
        <w:t>time_records</w:t>
      </w:r>
      <w:proofErr w:type="spellEnd"/>
    </w:p>
    <w:tbl>
      <w:tblPr>
        <w:tblStyle w:val="12"/>
        <w:tblW w:w="8728" w:type="dxa"/>
        <w:tblInd w:w="846" w:type="dxa"/>
        <w:tblLook w:val="04A0" w:firstRow="1" w:lastRow="0" w:firstColumn="1" w:lastColumn="0" w:noHBand="0" w:noVBand="1"/>
      </w:tblPr>
      <w:tblGrid>
        <w:gridCol w:w="2001"/>
        <w:gridCol w:w="1555"/>
        <w:gridCol w:w="5172"/>
      </w:tblGrid>
      <w:tr w:rsidR="002C7BD1" w:rsidRPr="002C7BD1" w:rsidTr="002C7BD1">
        <w:trPr>
          <w:trHeight w:val="418"/>
        </w:trPr>
        <w:tc>
          <w:tcPr>
            <w:tcW w:w="2001" w:type="dxa"/>
            <w:hideMark/>
          </w:tcPr>
          <w:p w:rsidR="002C7BD1" w:rsidRPr="002C7BD1" w:rsidRDefault="002C7BD1" w:rsidP="002C7BD1">
            <w:pPr>
              <w:ind w:firstLine="0"/>
              <w:rPr>
                <w:rFonts w:cs="Arial"/>
              </w:rPr>
            </w:pPr>
            <w:r w:rsidRPr="002C7BD1">
              <w:rPr>
                <w:rFonts w:cs="Arial"/>
              </w:rPr>
              <w:t>Название поля</w:t>
            </w:r>
          </w:p>
        </w:tc>
        <w:tc>
          <w:tcPr>
            <w:tcW w:w="1555" w:type="dxa"/>
            <w:hideMark/>
          </w:tcPr>
          <w:p w:rsidR="002C7BD1" w:rsidRPr="002C7BD1" w:rsidRDefault="002C7BD1" w:rsidP="002C7BD1">
            <w:pPr>
              <w:ind w:firstLine="0"/>
              <w:rPr>
                <w:rFonts w:cs="Arial"/>
              </w:rPr>
            </w:pPr>
            <w:r w:rsidRPr="002C7BD1">
              <w:rPr>
                <w:rFonts w:cs="Arial"/>
              </w:rPr>
              <w:t>Тип данных</w:t>
            </w:r>
          </w:p>
        </w:tc>
        <w:tc>
          <w:tcPr>
            <w:tcW w:w="5172" w:type="dxa"/>
            <w:hideMark/>
          </w:tcPr>
          <w:p w:rsidR="002C7BD1" w:rsidRPr="002C7BD1" w:rsidRDefault="002C7BD1" w:rsidP="002C7BD1">
            <w:pPr>
              <w:ind w:firstLine="0"/>
              <w:rPr>
                <w:rFonts w:cs="Arial"/>
              </w:rPr>
            </w:pPr>
            <w:r w:rsidRPr="002C7BD1">
              <w:rPr>
                <w:rFonts w:cs="Arial"/>
              </w:rPr>
              <w:t>Описание</w:t>
            </w:r>
          </w:p>
        </w:tc>
      </w:tr>
      <w:tr w:rsidR="002C7BD1" w:rsidRPr="002C7BD1" w:rsidTr="002C7BD1">
        <w:trPr>
          <w:trHeight w:val="418"/>
        </w:trPr>
        <w:tc>
          <w:tcPr>
            <w:tcW w:w="2001" w:type="dxa"/>
            <w:hideMark/>
          </w:tcPr>
          <w:p w:rsidR="002C7BD1" w:rsidRPr="002C7BD1" w:rsidRDefault="002C7BD1" w:rsidP="002C7BD1">
            <w:pPr>
              <w:ind w:firstLine="0"/>
              <w:rPr>
                <w:rFonts w:cs="Arial"/>
              </w:rPr>
            </w:pPr>
            <w:proofErr w:type="spellStart"/>
            <w:r w:rsidRPr="002C7BD1">
              <w:rPr>
                <w:rFonts w:cs="Arial"/>
              </w:rPr>
              <w:t>record_id</w:t>
            </w:r>
            <w:proofErr w:type="spellEnd"/>
          </w:p>
        </w:tc>
        <w:tc>
          <w:tcPr>
            <w:tcW w:w="1555" w:type="dxa"/>
            <w:hideMark/>
          </w:tcPr>
          <w:p w:rsidR="002C7BD1" w:rsidRPr="002C7BD1" w:rsidRDefault="002C7BD1" w:rsidP="002C7BD1">
            <w:pPr>
              <w:ind w:firstLine="0"/>
              <w:rPr>
                <w:rFonts w:cs="Arial"/>
              </w:rPr>
            </w:pPr>
            <w:proofErr w:type="spellStart"/>
            <w:r w:rsidRPr="002C7BD1">
              <w:rPr>
                <w:rFonts w:cs="Arial"/>
              </w:rPr>
              <w:t>serial</w:t>
            </w:r>
            <w:proofErr w:type="spellEnd"/>
          </w:p>
        </w:tc>
        <w:tc>
          <w:tcPr>
            <w:tcW w:w="5172" w:type="dxa"/>
            <w:hideMark/>
          </w:tcPr>
          <w:p w:rsidR="002C7BD1" w:rsidRPr="002C7BD1" w:rsidRDefault="002C7BD1" w:rsidP="002C7BD1">
            <w:pPr>
              <w:ind w:firstLine="0"/>
              <w:rPr>
                <w:rFonts w:cs="Arial"/>
              </w:rPr>
            </w:pPr>
            <w:r w:rsidRPr="002C7BD1">
              <w:rPr>
                <w:rFonts w:cs="Arial"/>
              </w:rPr>
              <w:t>Код записи (</w:t>
            </w:r>
            <w:proofErr w:type="spellStart"/>
            <w:r w:rsidRPr="002C7BD1">
              <w:rPr>
                <w:rFonts w:cs="Arial"/>
              </w:rPr>
              <w:t>автоинкремент</w:t>
            </w:r>
            <w:proofErr w:type="spellEnd"/>
            <w:r w:rsidRPr="002C7BD1">
              <w:rPr>
                <w:rFonts w:cs="Arial"/>
              </w:rPr>
              <w:t>)</w:t>
            </w:r>
          </w:p>
        </w:tc>
      </w:tr>
      <w:tr w:rsidR="002C7BD1" w:rsidRPr="002C7BD1" w:rsidTr="002C7BD1">
        <w:trPr>
          <w:trHeight w:val="418"/>
        </w:trPr>
        <w:tc>
          <w:tcPr>
            <w:tcW w:w="2001" w:type="dxa"/>
            <w:hideMark/>
          </w:tcPr>
          <w:p w:rsidR="002C7BD1" w:rsidRPr="002C7BD1" w:rsidRDefault="002C7BD1" w:rsidP="002C7BD1">
            <w:pPr>
              <w:ind w:firstLine="0"/>
              <w:rPr>
                <w:rFonts w:cs="Arial"/>
              </w:rPr>
            </w:pPr>
            <w:proofErr w:type="spellStart"/>
            <w:r w:rsidRPr="002C7BD1">
              <w:rPr>
                <w:rFonts w:cs="Arial"/>
              </w:rPr>
              <w:t>employee_id</w:t>
            </w:r>
            <w:proofErr w:type="spellEnd"/>
          </w:p>
        </w:tc>
        <w:tc>
          <w:tcPr>
            <w:tcW w:w="1555" w:type="dxa"/>
            <w:hideMark/>
          </w:tcPr>
          <w:p w:rsidR="002C7BD1" w:rsidRPr="002C7BD1" w:rsidRDefault="002C7BD1" w:rsidP="002C7BD1">
            <w:pPr>
              <w:ind w:firstLine="0"/>
              <w:rPr>
                <w:rFonts w:cs="Arial"/>
              </w:rPr>
            </w:pPr>
            <w:proofErr w:type="spellStart"/>
            <w:r w:rsidRPr="002C7BD1">
              <w:rPr>
                <w:rFonts w:cs="Arial"/>
              </w:rPr>
              <w:t>integer</w:t>
            </w:r>
            <w:proofErr w:type="spellEnd"/>
          </w:p>
        </w:tc>
        <w:tc>
          <w:tcPr>
            <w:tcW w:w="5172" w:type="dxa"/>
            <w:hideMark/>
          </w:tcPr>
          <w:p w:rsidR="002C7BD1" w:rsidRPr="002C7BD1" w:rsidRDefault="002C7BD1" w:rsidP="002C7BD1">
            <w:pPr>
              <w:ind w:firstLine="0"/>
              <w:rPr>
                <w:rFonts w:cs="Arial"/>
              </w:rPr>
            </w:pPr>
            <w:r w:rsidRPr="002C7BD1">
              <w:rPr>
                <w:rFonts w:cs="Arial"/>
              </w:rPr>
              <w:t>Код сотрудника</w:t>
            </w:r>
          </w:p>
        </w:tc>
      </w:tr>
      <w:tr w:rsidR="002C7BD1" w:rsidRPr="002C7BD1" w:rsidTr="002C7BD1">
        <w:trPr>
          <w:trHeight w:val="406"/>
        </w:trPr>
        <w:tc>
          <w:tcPr>
            <w:tcW w:w="2001" w:type="dxa"/>
            <w:hideMark/>
          </w:tcPr>
          <w:p w:rsidR="002C7BD1" w:rsidRPr="002C7BD1" w:rsidRDefault="002C7BD1" w:rsidP="002C7BD1">
            <w:pPr>
              <w:ind w:firstLine="0"/>
              <w:rPr>
                <w:rFonts w:cs="Arial"/>
              </w:rPr>
            </w:pPr>
            <w:proofErr w:type="spellStart"/>
            <w:r w:rsidRPr="002C7BD1">
              <w:rPr>
                <w:rFonts w:cs="Arial"/>
              </w:rPr>
              <w:t>date</w:t>
            </w:r>
            <w:proofErr w:type="spellEnd"/>
          </w:p>
        </w:tc>
        <w:tc>
          <w:tcPr>
            <w:tcW w:w="1555" w:type="dxa"/>
            <w:hideMark/>
          </w:tcPr>
          <w:p w:rsidR="002C7BD1" w:rsidRPr="002C7BD1" w:rsidRDefault="002C7BD1" w:rsidP="002C7BD1">
            <w:pPr>
              <w:ind w:firstLine="0"/>
              <w:rPr>
                <w:rFonts w:cs="Arial"/>
              </w:rPr>
            </w:pPr>
            <w:proofErr w:type="spellStart"/>
            <w:r w:rsidRPr="002C7BD1">
              <w:rPr>
                <w:rFonts w:cs="Arial"/>
              </w:rPr>
              <w:t>date</w:t>
            </w:r>
            <w:proofErr w:type="spellEnd"/>
          </w:p>
        </w:tc>
        <w:tc>
          <w:tcPr>
            <w:tcW w:w="5172" w:type="dxa"/>
            <w:hideMark/>
          </w:tcPr>
          <w:p w:rsidR="002C7BD1" w:rsidRPr="002C7BD1" w:rsidRDefault="002C7BD1" w:rsidP="002C7BD1">
            <w:pPr>
              <w:ind w:firstLine="0"/>
              <w:rPr>
                <w:rFonts w:cs="Arial"/>
              </w:rPr>
            </w:pPr>
            <w:r w:rsidRPr="002C7BD1">
              <w:rPr>
                <w:rFonts w:cs="Arial"/>
              </w:rPr>
              <w:t>Дата</w:t>
            </w:r>
          </w:p>
        </w:tc>
      </w:tr>
      <w:tr w:rsidR="002C7BD1" w:rsidRPr="002C7BD1" w:rsidTr="002C7BD1">
        <w:trPr>
          <w:trHeight w:val="418"/>
        </w:trPr>
        <w:tc>
          <w:tcPr>
            <w:tcW w:w="2001" w:type="dxa"/>
            <w:hideMark/>
          </w:tcPr>
          <w:p w:rsidR="002C7BD1" w:rsidRPr="002C7BD1" w:rsidRDefault="002C7BD1" w:rsidP="002C7BD1">
            <w:pPr>
              <w:ind w:firstLine="0"/>
              <w:rPr>
                <w:rFonts w:cs="Arial"/>
              </w:rPr>
            </w:pPr>
            <w:proofErr w:type="spellStart"/>
            <w:r w:rsidRPr="002C7BD1">
              <w:rPr>
                <w:rFonts w:cs="Arial"/>
              </w:rPr>
              <w:t>start_time</w:t>
            </w:r>
            <w:proofErr w:type="spellEnd"/>
          </w:p>
        </w:tc>
        <w:tc>
          <w:tcPr>
            <w:tcW w:w="1555" w:type="dxa"/>
            <w:hideMark/>
          </w:tcPr>
          <w:p w:rsidR="002C7BD1" w:rsidRPr="002C7BD1" w:rsidRDefault="002C7BD1" w:rsidP="002C7BD1">
            <w:pPr>
              <w:ind w:firstLine="0"/>
              <w:rPr>
                <w:rFonts w:cs="Arial"/>
              </w:rPr>
            </w:pPr>
            <w:proofErr w:type="spellStart"/>
            <w:r w:rsidRPr="002C7BD1">
              <w:rPr>
                <w:rFonts w:cs="Arial"/>
              </w:rPr>
              <w:t>time</w:t>
            </w:r>
            <w:proofErr w:type="spellEnd"/>
          </w:p>
        </w:tc>
        <w:tc>
          <w:tcPr>
            <w:tcW w:w="5172" w:type="dxa"/>
            <w:hideMark/>
          </w:tcPr>
          <w:p w:rsidR="002C7BD1" w:rsidRPr="002C7BD1" w:rsidRDefault="002C7BD1" w:rsidP="002C7BD1">
            <w:pPr>
              <w:ind w:firstLine="0"/>
              <w:rPr>
                <w:rFonts w:cs="Arial"/>
              </w:rPr>
            </w:pPr>
            <w:r w:rsidRPr="002C7BD1">
              <w:rPr>
                <w:rFonts w:cs="Arial"/>
              </w:rPr>
              <w:t>Время прихода</w:t>
            </w:r>
          </w:p>
        </w:tc>
      </w:tr>
      <w:tr w:rsidR="002C7BD1" w:rsidRPr="002C7BD1" w:rsidTr="002C7BD1">
        <w:trPr>
          <w:trHeight w:val="418"/>
        </w:trPr>
        <w:tc>
          <w:tcPr>
            <w:tcW w:w="2001" w:type="dxa"/>
            <w:hideMark/>
          </w:tcPr>
          <w:p w:rsidR="002C7BD1" w:rsidRPr="002C7BD1" w:rsidRDefault="002C7BD1" w:rsidP="002C7BD1">
            <w:pPr>
              <w:ind w:firstLine="0"/>
              <w:rPr>
                <w:rFonts w:cs="Arial"/>
              </w:rPr>
            </w:pPr>
            <w:proofErr w:type="spellStart"/>
            <w:r w:rsidRPr="002C7BD1">
              <w:rPr>
                <w:rFonts w:cs="Arial"/>
              </w:rPr>
              <w:t>end_time</w:t>
            </w:r>
            <w:proofErr w:type="spellEnd"/>
          </w:p>
        </w:tc>
        <w:tc>
          <w:tcPr>
            <w:tcW w:w="1555" w:type="dxa"/>
            <w:hideMark/>
          </w:tcPr>
          <w:p w:rsidR="002C7BD1" w:rsidRPr="002C7BD1" w:rsidRDefault="002C7BD1" w:rsidP="002C7BD1">
            <w:pPr>
              <w:ind w:firstLine="0"/>
              <w:rPr>
                <w:rFonts w:cs="Arial"/>
              </w:rPr>
            </w:pPr>
            <w:proofErr w:type="spellStart"/>
            <w:r w:rsidRPr="002C7BD1">
              <w:rPr>
                <w:rFonts w:cs="Arial"/>
              </w:rPr>
              <w:t>time</w:t>
            </w:r>
            <w:proofErr w:type="spellEnd"/>
          </w:p>
        </w:tc>
        <w:tc>
          <w:tcPr>
            <w:tcW w:w="5172" w:type="dxa"/>
            <w:hideMark/>
          </w:tcPr>
          <w:p w:rsidR="002C7BD1" w:rsidRPr="002C7BD1" w:rsidRDefault="002C7BD1" w:rsidP="002C7BD1">
            <w:pPr>
              <w:ind w:firstLine="0"/>
              <w:rPr>
                <w:rFonts w:cs="Arial"/>
              </w:rPr>
            </w:pPr>
            <w:r w:rsidRPr="002C7BD1">
              <w:rPr>
                <w:rFonts w:cs="Arial"/>
              </w:rPr>
              <w:t>Время ухода</w:t>
            </w:r>
          </w:p>
        </w:tc>
      </w:tr>
      <w:tr w:rsidR="002C7BD1" w:rsidRPr="002C7BD1" w:rsidTr="002C7BD1">
        <w:trPr>
          <w:trHeight w:val="418"/>
        </w:trPr>
        <w:tc>
          <w:tcPr>
            <w:tcW w:w="2001" w:type="dxa"/>
            <w:hideMark/>
          </w:tcPr>
          <w:p w:rsidR="002C7BD1" w:rsidRPr="002C7BD1" w:rsidRDefault="002C7BD1" w:rsidP="002C7BD1">
            <w:pPr>
              <w:ind w:firstLine="0"/>
              <w:rPr>
                <w:rFonts w:cs="Arial"/>
              </w:rPr>
            </w:pPr>
            <w:proofErr w:type="spellStart"/>
            <w:r w:rsidRPr="002C7BD1">
              <w:rPr>
                <w:rFonts w:cs="Arial"/>
              </w:rPr>
              <w:t>hours</w:t>
            </w:r>
            <w:proofErr w:type="spellEnd"/>
          </w:p>
        </w:tc>
        <w:tc>
          <w:tcPr>
            <w:tcW w:w="1555" w:type="dxa"/>
            <w:hideMark/>
          </w:tcPr>
          <w:p w:rsidR="002C7BD1" w:rsidRPr="002C7BD1" w:rsidRDefault="002C7BD1" w:rsidP="002C7BD1">
            <w:pPr>
              <w:ind w:firstLine="0"/>
              <w:rPr>
                <w:rFonts w:cs="Arial"/>
              </w:rPr>
            </w:pPr>
            <w:proofErr w:type="spellStart"/>
            <w:r w:rsidRPr="002C7BD1">
              <w:rPr>
                <w:rFonts w:cs="Arial"/>
              </w:rPr>
              <w:t>numeric</w:t>
            </w:r>
            <w:proofErr w:type="spellEnd"/>
          </w:p>
        </w:tc>
        <w:tc>
          <w:tcPr>
            <w:tcW w:w="5172" w:type="dxa"/>
            <w:hideMark/>
          </w:tcPr>
          <w:p w:rsidR="002C7BD1" w:rsidRPr="002C7BD1" w:rsidRDefault="002C7BD1" w:rsidP="002C7BD1">
            <w:pPr>
              <w:ind w:firstLine="0"/>
              <w:rPr>
                <w:rFonts w:cs="Arial"/>
              </w:rPr>
            </w:pPr>
            <w:r w:rsidRPr="002C7BD1">
              <w:rPr>
                <w:rFonts w:cs="Arial"/>
              </w:rPr>
              <w:t>Отработанные часы</w:t>
            </w:r>
          </w:p>
        </w:tc>
      </w:tr>
      <w:tr w:rsidR="002C7BD1" w:rsidRPr="002C7BD1" w:rsidTr="002C7BD1">
        <w:trPr>
          <w:trHeight w:val="418"/>
        </w:trPr>
        <w:tc>
          <w:tcPr>
            <w:tcW w:w="2001" w:type="dxa"/>
            <w:hideMark/>
          </w:tcPr>
          <w:p w:rsidR="002C7BD1" w:rsidRPr="002C7BD1" w:rsidRDefault="002C7BD1" w:rsidP="002C7BD1">
            <w:pPr>
              <w:ind w:firstLine="0"/>
              <w:rPr>
                <w:rFonts w:cs="Arial"/>
              </w:rPr>
            </w:pPr>
            <w:proofErr w:type="spellStart"/>
            <w:r w:rsidRPr="002C7BD1">
              <w:rPr>
                <w:rFonts w:cs="Arial"/>
              </w:rPr>
              <w:t>status</w:t>
            </w:r>
            <w:proofErr w:type="spellEnd"/>
          </w:p>
        </w:tc>
        <w:tc>
          <w:tcPr>
            <w:tcW w:w="1555" w:type="dxa"/>
            <w:hideMark/>
          </w:tcPr>
          <w:p w:rsidR="002C7BD1" w:rsidRPr="002C7BD1" w:rsidRDefault="002C7BD1" w:rsidP="002C7BD1">
            <w:pPr>
              <w:ind w:firstLine="0"/>
              <w:rPr>
                <w:rFonts w:cs="Arial"/>
              </w:rPr>
            </w:pPr>
            <w:proofErr w:type="spellStart"/>
            <w:r w:rsidRPr="002C7BD1">
              <w:rPr>
                <w:rFonts w:cs="Arial"/>
              </w:rPr>
              <w:t>text</w:t>
            </w:r>
            <w:proofErr w:type="spellEnd"/>
          </w:p>
        </w:tc>
        <w:tc>
          <w:tcPr>
            <w:tcW w:w="5172" w:type="dxa"/>
            <w:hideMark/>
          </w:tcPr>
          <w:p w:rsidR="002C7BD1" w:rsidRPr="002C7BD1" w:rsidRDefault="002C7BD1" w:rsidP="002C7BD1">
            <w:pPr>
              <w:ind w:firstLine="0"/>
              <w:rPr>
                <w:rFonts w:cs="Arial"/>
              </w:rPr>
            </w:pPr>
            <w:r w:rsidRPr="002C7BD1">
              <w:rPr>
                <w:rFonts w:cs="Arial"/>
              </w:rPr>
              <w:t>Статус (работал/отсутствовал)</w:t>
            </w:r>
          </w:p>
        </w:tc>
      </w:tr>
    </w:tbl>
    <w:p w:rsidR="00EE65C2" w:rsidRDefault="00EE65C2" w:rsidP="002C7BD1">
      <w:pPr>
        <w:ind w:left="0" w:firstLine="0"/>
        <w:jc w:val="center"/>
        <w:rPr>
          <w:rFonts w:cs="Arial"/>
          <w:lang w:val="en-US"/>
        </w:rPr>
      </w:pPr>
      <w:r w:rsidRPr="008359D5">
        <w:rPr>
          <w:rFonts w:cs="Arial"/>
        </w:rPr>
        <w:t>Таблица 2.4 - Описание полей таблицы </w:t>
      </w:r>
      <w:proofErr w:type="spellStart"/>
      <w:r w:rsidR="00DC124A" w:rsidRPr="00DC124A">
        <w:rPr>
          <w:rFonts w:cs="Arial"/>
        </w:rPr>
        <w:t>users</w:t>
      </w:r>
      <w:proofErr w:type="spellEnd"/>
    </w:p>
    <w:tbl>
      <w:tblPr>
        <w:tblStyle w:val="12"/>
        <w:tblW w:w="8693" w:type="dxa"/>
        <w:tblInd w:w="846" w:type="dxa"/>
        <w:tblLook w:val="04A0" w:firstRow="1" w:lastRow="0" w:firstColumn="1" w:lastColumn="0" w:noHBand="0" w:noVBand="1"/>
      </w:tblPr>
      <w:tblGrid>
        <w:gridCol w:w="2068"/>
        <w:gridCol w:w="1866"/>
        <w:gridCol w:w="4759"/>
      </w:tblGrid>
      <w:tr w:rsidR="002C7BD1" w:rsidRPr="002C7BD1" w:rsidTr="002C7BD1">
        <w:trPr>
          <w:trHeight w:val="399"/>
        </w:trPr>
        <w:tc>
          <w:tcPr>
            <w:tcW w:w="1593" w:type="dxa"/>
            <w:hideMark/>
          </w:tcPr>
          <w:p w:rsidR="002C7BD1" w:rsidRPr="002C7BD1" w:rsidRDefault="002C7BD1" w:rsidP="002C7BD1">
            <w:pPr>
              <w:ind w:left="0" w:firstLine="0"/>
              <w:rPr>
                <w:rFonts w:cs="Arial"/>
              </w:rPr>
            </w:pPr>
            <w:r w:rsidRPr="002C7BD1">
              <w:rPr>
                <w:rFonts w:cs="Arial"/>
              </w:rPr>
              <w:t>Название поля</w:t>
            </w:r>
          </w:p>
        </w:tc>
        <w:tc>
          <w:tcPr>
            <w:tcW w:w="0" w:type="auto"/>
            <w:hideMark/>
          </w:tcPr>
          <w:p w:rsidR="002C7BD1" w:rsidRPr="002C7BD1" w:rsidRDefault="002C7BD1" w:rsidP="002C7BD1">
            <w:pPr>
              <w:ind w:left="0" w:firstLine="0"/>
              <w:rPr>
                <w:rFonts w:cs="Arial"/>
              </w:rPr>
            </w:pPr>
            <w:r w:rsidRPr="002C7BD1">
              <w:rPr>
                <w:rFonts w:cs="Arial"/>
              </w:rPr>
              <w:t>Тип данных</w:t>
            </w:r>
          </w:p>
        </w:tc>
        <w:tc>
          <w:tcPr>
            <w:tcW w:w="0" w:type="auto"/>
            <w:hideMark/>
          </w:tcPr>
          <w:p w:rsidR="002C7BD1" w:rsidRPr="002C7BD1" w:rsidRDefault="002C7BD1" w:rsidP="002C7BD1">
            <w:pPr>
              <w:ind w:left="0" w:firstLine="0"/>
              <w:rPr>
                <w:rFonts w:cs="Arial"/>
              </w:rPr>
            </w:pPr>
            <w:r w:rsidRPr="002C7BD1">
              <w:rPr>
                <w:rFonts w:cs="Arial"/>
              </w:rPr>
              <w:t>Описание</w:t>
            </w:r>
          </w:p>
        </w:tc>
      </w:tr>
      <w:tr w:rsidR="002C7BD1" w:rsidRPr="002C7BD1" w:rsidTr="002C7BD1">
        <w:trPr>
          <w:trHeight w:val="399"/>
        </w:trPr>
        <w:tc>
          <w:tcPr>
            <w:tcW w:w="1593" w:type="dxa"/>
            <w:hideMark/>
          </w:tcPr>
          <w:p w:rsidR="002C7BD1" w:rsidRPr="002C7BD1" w:rsidRDefault="002C7BD1" w:rsidP="002C7BD1">
            <w:pPr>
              <w:ind w:left="0" w:firstLine="0"/>
              <w:rPr>
                <w:rFonts w:cs="Arial"/>
              </w:rPr>
            </w:pPr>
            <w:proofErr w:type="spellStart"/>
            <w:r w:rsidRPr="002C7BD1">
              <w:rPr>
                <w:rFonts w:cs="Arial"/>
              </w:rPr>
              <w:t>user_id</w:t>
            </w:r>
            <w:proofErr w:type="spellEnd"/>
          </w:p>
        </w:tc>
        <w:tc>
          <w:tcPr>
            <w:tcW w:w="0" w:type="auto"/>
            <w:hideMark/>
          </w:tcPr>
          <w:p w:rsidR="002C7BD1" w:rsidRPr="002C7BD1" w:rsidRDefault="002C7BD1" w:rsidP="002C7BD1">
            <w:pPr>
              <w:ind w:left="0" w:firstLine="0"/>
              <w:rPr>
                <w:rFonts w:cs="Arial"/>
              </w:rPr>
            </w:pPr>
            <w:proofErr w:type="spellStart"/>
            <w:r w:rsidRPr="002C7BD1">
              <w:rPr>
                <w:rFonts w:cs="Arial"/>
              </w:rPr>
              <w:t>serial</w:t>
            </w:r>
            <w:proofErr w:type="spellEnd"/>
          </w:p>
        </w:tc>
        <w:tc>
          <w:tcPr>
            <w:tcW w:w="0" w:type="auto"/>
            <w:hideMark/>
          </w:tcPr>
          <w:p w:rsidR="002C7BD1" w:rsidRPr="002C7BD1" w:rsidRDefault="002C7BD1" w:rsidP="002C7BD1">
            <w:pPr>
              <w:ind w:left="0" w:firstLine="0"/>
              <w:rPr>
                <w:rFonts w:cs="Arial"/>
              </w:rPr>
            </w:pPr>
            <w:r w:rsidRPr="002C7BD1">
              <w:rPr>
                <w:rFonts w:cs="Arial"/>
              </w:rPr>
              <w:t>Код пользователя (</w:t>
            </w:r>
            <w:proofErr w:type="spellStart"/>
            <w:r w:rsidRPr="002C7BD1">
              <w:rPr>
                <w:rFonts w:cs="Arial"/>
              </w:rPr>
              <w:t>автоинкремент</w:t>
            </w:r>
            <w:proofErr w:type="spellEnd"/>
            <w:r w:rsidRPr="002C7BD1">
              <w:rPr>
                <w:rFonts w:cs="Arial"/>
              </w:rPr>
              <w:t>)</w:t>
            </w:r>
          </w:p>
        </w:tc>
      </w:tr>
      <w:tr w:rsidR="002C7BD1" w:rsidRPr="002C7BD1" w:rsidTr="002C7BD1">
        <w:trPr>
          <w:trHeight w:val="399"/>
        </w:trPr>
        <w:tc>
          <w:tcPr>
            <w:tcW w:w="1593" w:type="dxa"/>
            <w:hideMark/>
          </w:tcPr>
          <w:p w:rsidR="002C7BD1" w:rsidRPr="002C7BD1" w:rsidRDefault="002C7BD1" w:rsidP="002C7BD1">
            <w:pPr>
              <w:ind w:left="0" w:firstLine="0"/>
              <w:rPr>
                <w:rFonts w:cs="Arial"/>
              </w:rPr>
            </w:pPr>
            <w:proofErr w:type="spellStart"/>
            <w:r w:rsidRPr="002C7BD1">
              <w:rPr>
                <w:rFonts w:cs="Arial"/>
              </w:rPr>
              <w:t>admin_id</w:t>
            </w:r>
            <w:proofErr w:type="spellEnd"/>
          </w:p>
        </w:tc>
        <w:tc>
          <w:tcPr>
            <w:tcW w:w="0" w:type="auto"/>
            <w:hideMark/>
          </w:tcPr>
          <w:p w:rsidR="002C7BD1" w:rsidRPr="002C7BD1" w:rsidRDefault="002C7BD1" w:rsidP="002C7BD1">
            <w:pPr>
              <w:ind w:left="0" w:firstLine="0"/>
              <w:rPr>
                <w:rFonts w:cs="Arial"/>
              </w:rPr>
            </w:pPr>
            <w:proofErr w:type="spellStart"/>
            <w:r w:rsidRPr="002C7BD1">
              <w:rPr>
                <w:rFonts w:cs="Arial"/>
              </w:rPr>
              <w:t>integer</w:t>
            </w:r>
            <w:proofErr w:type="spellEnd"/>
          </w:p>
        </w:tc>
        <w:tc>
          <w:tcPr>
            <w:tcW w:w="0" w:type="auto"/>
            <w:hideMark/>
          </w:tcPr>
          <w:p w:rsidR="002C7BD1" w:rsidRPr="002C7BD1" w:rsidRDefault="002C7BD1" w:rsidP="002C7BD1">
            <w:pPr>
              <w:ind w:left="0" w:firstLine="0"/>
              <w:rPr>
                <w:rFonts w:cs="Arial"/>
              </w:rPr>
            </w:pPr>
            <w:r w:rsidRPr="002C7BD1">
              <w:rPr>
                <w:rFonts w:cs="Arial"/>
              </w:rPr>
              <w:t>Код администратора</w:t>
            </w:r>
          </w:p>
        </w:tc>
      </w:tr>
      <w:tr w:rsidR="002C7BD1" w:rsidRPr="002C7BD1" w:rsidTr="002C7BD1">
        <w:trPr>
          <w:trHeight w:val="387"/>
        </w:trPr>
        <w:tc>
          <w:tcPr>
            <w:tcW w:w="1593" w:type="dxa"/>
            <w:hideMark/>
          </w:tcPr>
          <w:p w:rsidR="002C7BD1" w:rsidRPr="002C7BD1" w:rsidRDefault="002C7BD1" w:rsidP="002C7BD1">
            <w:pPr>
              <w:ind w:left="0" w:firstLine="0"/>
              <w:rPr>
                <w:rFonts w:cs="Arial"/>
              </w:rPr>
            </w:pPr>
            <w:proofErr w:type="spellStart"/>
            <w:r w:rsidRPr="002C7BD1">
              <w:rPr>
                <w:rFonts w:cs="Arial"/>
              </w:rPr>
              <w:t>employee_id</w:t>
            </w:r>
            <w:proofErr w:type="spellEnd"/>
          </w:p>
        </w:tc>
        <w:tc>
          <w:tcPr>
            <w:tcW w:w="0" w:type="auto"/>
            <w:hideMark/>
          </w:tcPr>
          <w:p w:rsidR="002C7BD1" w:rsidRPr="002C7BD1" w:rsidRDefault="002C7BD1" w:rsidP="002C7BD1">
            <w:pPr>
              <w:ind w:left="0" w:firstLine="0"/>
              <w:rPr>
                <w:rFonts w:cs="Arial"/>
              </w:rPr>
            </w:pPr>
            <w:proofErr w:type="spellStart"/>
            <w:r w:rsidRPr="002C7BD1">
              <w:rPr>
                <w:rFonts w:cs="Arial"/>
              </w:rPr>
              <w:t>integer</w:t>
            </w:r>
            <w:proofErr w:type="spellEnd"/>
          </w:p>
        </w:tc>
        <w:tc>
          <w:tcPr>
            <w:tcW w:w="0" w:type="auto"/>
            <w:hideMark/>
          </w:tcPr>
          <w:p w:rsidR="002C7BD1" w:rsidRPr="002C7BD1" w:rsidRDefault="002C7BD1" w:rsidP="002C7BD1">
            <w:pPr>
              <w:ind w:left="0" w:firstLine="0"/>
              <w:rPr>
                <w:rFonts w:cs="Arial"/>
              </w:rPr>
            </w:pPr>
            <w:r w:rsidRPr="002C7BD1">
              <w:rPr>
                <w:rFonts w:cs="Arial"/>
              </w:rPr>
              <w:t>Код сотрудника</w:t>
            </w:r>
          </w:p>
        </w:tc>
      </w:tr>
      <w:tr w:rsidR="002C7BD1" w:rsidRPr="002C7BD1" w:rsidTr="002C7BD1">
        <w:trPr>
          <w:trHeight w:val="399"/>
        </w:trPr>
        <w:tc>
          <w:tcPr>
            <w:tcW w:w="1593" w:type="dxa"/>
            <w:hideMark/>
          </w:tcPr>
          <w:p w:rsidR="002C7BD1" w:rsidRPr="002C7BD1" w:rsidRDefault="002C7BD1" w:rsidP="002C7BD1">
            <w:pPr>
              <w:ind w:left="0" w:firstLine="0"/>
              <w:rPr>
                <w:rFonts w:cs="Arial"/>
              </w:rPr>
            </w:pPr>
            <w:proofErr w:type="spellStart"/>
            <w:r w:rsidRPr="002C7BD1">
              <w:rPr>
                <w:rFonts w:cs="Arial"/>
              </w:rPr>
              <w:t>login</w:t>
            </w:r>
            <w:proofErr w:type="spellEnd"/>
          </w:p>
        </w:tc>
        <w:tc>
          <w:tcPr>
            <w:tcW w:w="0" w:type="auto"/>
            <w:hideMark/>
          </w:tcPr>
          <w:p w:rsidR="002C7BD1" w:rsidRPr="002C7BD1" w:rsidRDefault="002C7BD1" w:rsidP="002C7BD1">
            <w:pPr>
              <w:ind w:left="0" w:firstLine="0"/>
              <w:rPr>
                <w:rFonts w:cs="Arial"/>
              </w:rPr>
            </w:pPr>
            <w:proofErr w:type="spellStart"/>
            <w:r w:rsidRPr="002C7BD1">
              <w:rPr>
                <w:rFonts w:cs="Arial"/>
              </w:rPr>
              <w:t>text</w:t>
            </w:r>
            <w:proofErr w:type="spellEnd"/>
          </w:p>
        </w:tc>
        <w:tc>
          <w:tcPr>
            <w:tcW w:w="0" w:type="auto"/>
            <w:hideMark/>
          </w:tcPr>
          <w:p w:rsidR="002C7BD1" w:rsidRPr="002C7BD1" w:rsidRDefault="002C7BD1" w:rsidP="002C7BD1">
            <w:pPr>
              <w:ind w:left="0" w:firstLine="0"/>
              <w:rPr>
                <w:rFonts w:cs="Arial"/>
              </w:rPr>
            </w:pPr>
            <w:r w:rsidRPr="002C7BD1">
              <w:rPr>
                <w:rFonts w:cs="Arial"/>
              </w:rPr>
              <w:t>Логин</w:t>
            </w:r>
          </w:p>
        </w:tc>
      </w:tr>
      <w:tr w:rsidR="002C7BD1" w:rsidRPr="002C7BD1" w:rsidTr="002C7BD1">
        <w:trPr>
          <w:trHeight w:val="399"/>
        </w:trPr>
        <w:tc>
          <w:tcPr>
            <w:tcW w:w="1593" w:type="dxa"/>
            <w:hideMark/>
          </w:tcPr>
          <w:p w:rsidR="002C7BD1" w:rsidRPr="002C7BD1" w:rsidRDefault="002C7BD1" w:rsidP="002C7BD1">
            <w:pPr>
              <w:ind w:left="0" w:firstLine="0"/>
              <w:rPr>
                <w:rFonts w:cs="Arial"/>
              </w:rPr>
            </w:pPr>
            <w:proofErr w:type="spellStart"/>
            <w:r w:rsidRPr="002C7BD1">
              <w:rPr>
                <w:rFonts w:cs="Arial"/>
              </w:rPr>
              <w:t>password_hash</w:t>
            </w:r>
            <w:proofErr w:type="spellEnd"/>
          </w:p>
        </w:tc>
        <w:tc>
          <w:tcPr>
            <w:tcW w:w="0" w:type="auto"/>
            <w:hideMark/>
          </w:tcPr>
          <w:p w:rsidR="002C7BD1" w:rsidRPr="002C7BD1" w:rsidRDefault="002C7BD1" w:rsidP="002C7BD1">
            <w:pPr>
              <w:ind w:left="0" w:firstLine="0"/>
              <w:rPr>
                <w:rFonts w:cs="Arial"/>
              </w:rPr>
            </w:pPr>
            <w:proofErr w:type="spellStart"/>
            <w:r w:rsidRPr="002C7BD1">
              <w:rPr>
                <w:rFonts w:cs="Arial"/>
              </w:rPr>
              <w:t>text</w:t>
            </w:r>
            <w:proofErr w:type="spellEnd"/>
          </w:p>
        </w:tc>
        <w:tc>
          <w:tcPr>
            <w:tcW w:w="0" w:type="auto"/>
            <w:hideMark/>
          </w:tcPr>
          <w:p w:rsidR="002C7BD1" w:rsidRPr="002C7BD1" w:rsidRDefault="002C7BD1" w:rsidP="002C7BD1">
            <w:pPr>
              <w:ind w:left="0" w:firstLine="0"/>
              <w:rPr>
                <w:rFonts w:cs="Arial"/>
              </w:rPr>
            </w:pPr>
            <w:r w:rsidRPr="002C7BD1">
              <w:rPr>
                <w:rFonts w:cs="Arial"/>
              </w:rPr>
              <w:t>Пароль</w:t>
            </w:r>
          </w:p>
        </w:tc>
      </w:tr>
      <w:tr w:rsidR="002C7BD1" w:rsidRPr="002C7BD1" w:rsidTr="002C7BD1">
        <w:trPr>
          <w:trHeight w:val="399"/>
        </w:trPr>
        <w:tc>
          <w:tcPr>
            <w:tcW w:w="1593" w:type="dxa"/>
            <w:hideMark/>
          </w:tcPr>
          <w:p w:rsidR="002C7BD1" w:rsidRPr="002C7BD1" w:rsidRDefault="002C7BD1" w:rsidP="002C7BD1">
            <w:pPr>
              <w:ind w:left="0" w:firstLine="0"/>
              <w:rPr>
                <w:rFonts w:cs="Arial"/>
              </w:rPr>
            </w:pPr>
            <w:proofErr w:type="spellStart"/>
            <w:r w:rsidRPr="002C7BD1">
              <w:rPr>
                <w:rFonts w:cs="Arial"/>
              </w:rPr>
              <w:t>role</w:t>
            </w:r>
            <w:proofErr w:type="spellEnd"/>
          </w:p>
        </w:tc>
        <w:tc>
          <w:tcPr>
            <w:tcW w:w="0" w:type="auto"/>
            <w:hideMark/>
          </w:tcPr>
          <w:p w:rsidR="002C7BD1" w:rsidRPr="002C7BD1" w:rsidRDefault="002C7BD1" w:rsidP="002C7BD1">
            <w:pPr>
              <w:ind w:left="0" w:firstLine="0"/>
              <w:rPr>
                <w:rFonts w:cs="Arial"/>
              </w:rPr>
            </w:pPr>
            <w:proofErr w:type="spellStart"/>
            <w:r w:rsidRPr="002C7BD1">
              <w:rPr>
                <w:rFonts w:cs="Arial"/>
              </w:rPr>
              <w:t>text</w:t>
            </w:r>
            <w:proofErr w:type="spellEnd"/>
          </w:p>
        </w:tc>
        <w:tc>
          <w:tcPr>
            <w:tcW w:w="0" w:type="auto"/>
            <w:hideMark/>
          </w:tcPr>
          <w:p w:rsidR="002C7BD1" w:rsidRPr="002C7BD1" w:rsidRDefault="002C7BD1" w:rsidP="002C7BD1">
            <w:pPr>
              <w:ind w:left="0" w:firstLine="0"/>
              <w:rPr>
                <w:rFonts w:cs="Arial"/>
              </w:rPr>
            </w:pPr>
            <w:r w:rsidRPr="002C7BD1">
              <w:rPr>
                <w:rFonts w:cs="Arial"/>
              </w:rPr>
              <w:t>Роль (админ/сотрудник)</w:t>
            </w:r>
          </w:p>
        </w:tc>
      </w:tr>
    </w:tbl>
    <w:p w:rsidR="00EE65C2" w:rsidRDefault="00EE65C2" w:rsidP="002C7BD1">
      <w:pPr>
        <w:ind w:left="0" w:firstLine="0"/>
        <w:jc w:val="center"/>
        <w:rPr>
          <w:rFonts w:cs="Arial"/>
          <w:lang w:val="en-US"/>
        </w:rPr>
      </w:pPr>
      <w:r w:rsidRPr="008359D5">
        <w:rPr>
          <w:rFonts w:cs="Arial"/>
        </w:rPr>
        <w:t>Таблица 2.5 - Описание полей таблицы </w:t>
      </w:r>
      <w:proofErr w:type="spellStart"/>
      <w:r w:rsidR="00DC124A" w:rsidRPr="00DC124A">
        <w:rPr>
          <w:rFonts w:cs="Arial"/>
        </w:rPr>
        <w:t>events</w:t>
      </w:r>
      <w:proofErr w:type="spellEnd"/>
    </w:p>
    <w:tbl>
      <w:tblPr>
        <w:tblStyle w:val="12"/>
        <w:tblW w:w="8718" w:type="dxa"/>
        <w:tblInd w:w="846" w:type="dxa"/>
        <w:tblLook w:val="04A0" w:firstRow="1" w:lastRow="0" w:firstColumn="1" w:lastColumn="0" w:noHBand="0" w:noVBand="1"/>
      </w:tblPr>
      <w:tblGrid>
        <w:gridCol w:w="2126"/>
        <w:gridCol w:w="1843"/>
        <w:gridCol w:w="4749"/>
      </w:tblGrid>
      <w:tr w:rsidR="002C7BD1" w:rsidRPr="002C7BD1" w:rsidTr="002C7BD1">
        <w:trPr>
          <w:trHeight w:val="806"/>
        </w:trPr>
        <w:tc>
          <w:tcPr>
            <w:tcW w:w="2126" w:type="dxa"/>
            <w:hideMark/>
          </w:tcPr>
          <w:p w:rsidR="002C7BD1" w:rsidRPr="002C7BD1" w:rsidRDefault="002C7BD1" w:rsidP="002C7BD1">
            <w:pPr>
              <w:ind w:left="0" w:firstLine="0"/>
              <w:rPr>
                <w:rFonts w:cs="Arial"/>
              </w:rPr>
            </w:pPr>
            <w:r w:rsidRPr="002C7BD1">
              <w:rPr>
                <w:rFonts w:cs="Arial"/>
              </w:rPr>
              <w:t>Название поля</w:t>
            </w:r>
          </w:p>
        </w:tc>
        <w:tc>
          <w:tcPr>
            <w:tcW w:w="1843" w:type="dxa"/>
            <w:hideMark/>
          </w:tcPr>
          <w:p w:rsidR="002C7BD1" w:rsidRPr="002C7BD1" w:rsidRDefault="002C7BD1" w:rsidP="002C7BD1">
            <w:pPr>
              <w:ind w:left="0" w:firstLine="0"/>
              <w:rPr>
                <w:rFonts w:cs="Arial"/>
              </w:rPr>
            </w:pPr>
            <w:r w:rsidRPr="002C7BD1">
              <w:rPr>
                <w:rFonts w:cs="Arial"/>
              </w:rPr>
              <w:t>Тип данных</w:t>
            </w:r>
          </w:p>
        </w:tc>
        <w:tc>
          <w:tcPr>
            <w:tcW w:w="4749" w:type="dxa"/>
            <w:hideMark/>
          </w:tcPr>
          <w:p w:rsidR="002C7BD1" w:rsidRPr="002C7BD1" w:rsidRDefault="002C7BD1" w:rsidP="002C7BD1">
            <w:pPr>
              <w:ind w:left="0" w:firstLine="0"/>
              <w:rPr>
                <w:rFonts w:cs="Arial"/>
              </w:rPr>
            </w:pPr>
            <w:r w:rsidRPr="002C7BD1">
              <w:rPr>
                <w:rFonts w:cs="Arial"/>
              </w:rPr>
              <w:t>Описание</w:t>
            </w:r>
          </w:p>
        </w:tc>
      </w:tr>
      <w:tr w:rsidR="002C7BD1" w:rsidRPr="002C7BD1" w:rsidTr="002C7BD1">
        <w:trPr>
          <w:trHeight w:val="806"/>
        </w:trPr>
        <w:tc>
          <w:tcPr>
            <w:tcW w:w="2126" w:type="dxa"/>
            <w:hideMark/>
          </w:tcPr>
          <w:p w:rsidR="002C7BD1" w:rsidRPr="002C7BD1" w:rsidRDefault="002C7BD1" w:rsidP="002C7BD1">
            <w:pPr>
              <w:ind w:left="0" w:firstLine="0"/>
              <w:rPr>
                <w:rFonts w:cs="Arial"/>
              </w:rPr>
            </w:pPr>
            <w:proofErr w:type="spellStart"/>
            <w:r w:rsidRPr="002C7BD1">
              <w:rPr>
                <w:rFonts w:cs="Arial"/>
              </w:rPr>
              <w:t>event_id</w:t>
            </w:r>
            <w:proofErr w:type="spellEnd"/>
          </w:p>
        </w:tc>
        <w:tc>
          <w:tcPr>
            <w:tcW w:w="1843" w:type="dxa"/>
            <w:hideMark/>
          </w:tcPr>
          <w:p w:rsidR="002C7BD1" w:rsidRPr="002C7BD1" w:rsidRDefault="002C7BD1" w:rsidP="002C7BD1">
            <w:pPr>
              <w:ind w:left="0" w:firstLine="0"/>
              <w:rPr>
                <w:rFonts w:cs="Arial"/>
              </w:rPr>
            </w:pPr>
            <w:proofErr w:type="spellStart"/>
            <w:r w:rsidRPr="002C7BD1">
              <w:rPr>
                <w:rFonts w:cs="Arial"/>
              </w:rPr>
              <w:t>serial</w:t>
            </w:r>
            <w:proofErr w:type="spellEnd"/>
          </w:p>
        </w:tc>
        <w:tc>
          <w:tcPr>
            <w:tcW w:w="4749" w:type="dxa"/>
            <w:hideMark/>
          </w:tcPr>
          <w:p w:rsidR="002C7BD1" w:rsidRPr="002C7BD1" w:rsidRDefault="002C7BD1" w:rsidP="002C7BD1">
            <w:pPr>
              <w:ind w:left="0" w:firstLine="0"/>
              <w:rPr>
                <w:rFonts w:cs="Arial"/>
              </w:rPr>
            </w:pPr>
            <w:r w:rsidRPr="002C7BD1">
              <w:rPr>
                <w:rFonts w:cs="Arial"/>
              </w:rPr>
              <w:t>Код события (</w:t>
            </w:r>
            <w:proofErr w:type="spellStart"/>
            <w:r w:rsidRPr="002C7BD1">
              <w:rPr>
                <w:rFonts w:cs="Arial"/>
              </w:rPr>
              <w:t>автоинкремент</w:t>
            </w:r>
            <w:proofErr w:type="spellEnd"/>
            <w:r w:rsidRPr="002C7BD1">
              <w:rPr>
                <w:rFonts w:cs="Arial"/>
              </w:rPr>
              <w:t>)</w:t>
            </w:r>
          </w:p>
        </w:tc>
      </w:tr>
      <w:tr w:rsidR="002C7BD1" w:rsidRPr="002C7BD1" w:rsidTr="002C7BD1">
        <w:trPr>
          <w:trHeight w:val="806"/>
        </w:trPr>
        <w:tc>
          <w:tcPr>
            <w:tcW w:w="2126" w:type="dxa"/>
            <w:hideMark/>
          </w:tcPr>
          <w:p w:rsidR="002C7BD1" w:rsidRPr="002C7BD1" w:rsidRDefault="002C7BD1" w:rsidP="002C7BD1">
            <w:pPr>
              <w:ind w:left="0" w:firstLine="0"/>
              <w:rPr>
                <w:rFonts w:cs="Arial"/>
              </w:rPr>
            </w:pPr>
            <w:proofErr w:type="spellStart"/>
            <w:r w:rsidRPr="002C7BD1">
              <w:rPr>
                <w:rFonts w:cs="Arial"/>
              </w:rPr>
              <w:lastRenderedPageBreak/>
              <w:t>name</w:t>
            </w:r>
            <w:proofErr w:type="spellEnd"/>
          </w:p>
        </w:tc>
        <w:tc>
          <w:tcPr>
            <w:tcW w:w="1843" w:type="dxa"/>
            <w:hideMark/>
          </w:tcPr>
          <w:p w:rsidR="002C7BD1" w:rsidRPr="002C7BD1" w:rsidRDefault="002C7BD1" w:rsidP="002C7BD1">
            <w:pPr>
              <w:ind w:left="0" w:firstLine="0"/>
              <w:rPr>
                <w:rFonts w:cs="Arial"/>
              </w:rPr>
            </w:pPr>
            <w:proofErr w:type="spellStart"/>
            <w:r w:rsidRPr="002C7BD1">
              <w:rPr>
                <w:rFonts w:cs="Arial"/>
              </w:rPr>
              <w:t>text</w:t>
            </w:r>
            <w:proofErr w:type="spellEnd"/>
          </w:p>
        </w:tc>
        <w:tc>
          <w:tcPr>
            <w:tcW w:w="4749" w:type="dxa"/>
            <w:hideMark/>
          </w:tcPr>
          <w:p w:rsidR="002C7BD1" w:rsidRPr="002C7BD1" w:rsidRDefault="002C7BD1" w:rsidP="002C7BD1">
            <w:pPr>
              <w:ind w:left="0" w:firstLine="0"/>
              <w:rPr>
                <w:rFonts w:cs="Arial"/>
              </w:rPr>
            </w:pPr>
            <w:r w:rsidRPr="002C7BD1">
              <w:rPr>
                <w:rFonts w:cs="Arial"/>
              </w:rPr>
              <w:t>Название мероприятия</w:t>
            </w:r>
          </w:p>
        </w:tc>
      </w:tr>
      <w:tr w:rsidR="002C7BD1" w:rsidRPr="002C7BD1" w:rsidTr="002C7BD1">
        <w:trPr>
          <w:trHeight w:val="783"/>
        </w:trPr>
        <w:tc>
          <w:tcPr>
            <w:tcW w:w="2126" w:type="dxa"/>
            <w:hideMark/>
          </w:tcPr>
          <w:p w:rsidR="002C7BD1" w:rsidRPr="002C7BD1" w:rsidRDefault="002C7BD1" w:rsidP="002C7BD1">
            <w:pPr>
              <w:ind w:left="0" w:firstLine="0"/>
              <w:rPr>
                <w:rFonts w:cs="Arial"/>
              </w:rPr>
            </w:pPr>
            <w:proofErr w:type="spellStart"/>
            <w:r w:rsidRPr="002C7BD1">
              <w:rPr>
                <w:rFonts w:cs="Arial"/>
              </w:rPr>
              <w:t>event_date</w:t>
            </w:r>
            <w:proofErr w:type="spellEnd"/>
          </w:p>
        </w:tc>
        <w:tc>
          <w:tcPr>
            <w:tcW w:w="1843" w:type="dxa"/>
            <w:hideMark/>
          </w:tcPr>
          <w:p w:rsidR="002C7BD1" w:rsidRPr="002C7BD1" w:rsidRDefault="002C7BD1" w:rsidP="002C7BD1">
            <w:pPr>
              <w:ind w:left="0" w:firstLine="0"/>
              <w:rPr>
                <w:rFonts w:cs="Arial"/>
              </w:rPr>
            </w:pPr>
            <w:proofErr w:type="spellStart"/>
            <w:r w:rsidRPr="002C7BD1">
              <w:rPr>
                <w:rFonts w:cs="Arial"/>
              </w:rPr>
              <w:t>date</w:t>
            </w:r>
            <w:proofErr w:type="spellEnd"/>
          </w:p>
        </w:tc>
        <w:tc>
          <w:tcPr>
            <w:tcW w:w="4749" w:type="dxa"/>
            <w:hideMark/>
          </w:tcPr>
          <w:p w:rsidR="002C7BD1" w:rsidRPr="002C7BD1" w:rsidRDefault="002C7BD1" w:rsidP="002C7BD1">
            <w:pPr>
              <w:ind w:left="0" w:firstLine="0"/>
              <w:rPr>
                <w:rFonts w:cs="Arial"/>
              </w:rPr>
            </w:pPr>
            <w:r w:rsidRPr="002C7BD1">
              <w:rPr>
                <w:rFonts w:cs="Arial"/>
              </w:rPr>
              <w:t>Дата проведения</w:t>
            </w:r>
          </w:p>
        </w:tc>
      </w:tr>
      <w:tr w:rsidR="002C7BD1" w:rsidRPr="002C7BD1" w:rsidTr="002C7BD1">
        <w:trPr>
          <w:trHeight w:val="806"/>
        </w:trPr>
        <w:tc>
          <w:tcPr>
            <w:tcW w:w="2126" w:type="dxa"/>
            <w:hideMark/>
          </w:tcPr>
          <w:p w:rsidR="002C7BD1" w:rsidRPr="002C7BD1" w:rsidRDefault="002C7BD1" w:rsidP="002C7BD1">
            <w:pPr>
              <w:ind w:left="0" w:firstLine="0"/>
              <w:rPr>
                <w:rFonts w:cs="Arial"/>
              </w:rPr>
            </w:pPr>
            <w:proofErr w:type="spellStart"/>
            <w:r w:rsidRPr="002C7BD1">
              <w:rPr>
                <w:rFonts w:cs="Arial"/>
              </w:rPr>
              <w:t>start_time</w:t>
            </w:r>
            <w:proofErr w:type="spellEnd"/>
          </w:p>
        </w:tc>
        <w:tc>
          <w:tcPr>
            <w:tcW w:w="1843" w:type="dxa"/>
            <w:hideMark/>
          </w:tcPr>
          <w:p w:rsidR="002C7BD1" w:rsidRPr="002C7BD1" w:rsidRDefault="002C7BD1" w:rsidP="002C7BD1">
            <w:pPr>
              <w:ind w:left="0" w:firstLine="0"/>
              <w:rPr>
                <w:rFonts w:cs="Arial"/>
              </w:rPr>
            </w:pPr>
            <w:proofErr w:type="spellStart"/>
            <w:r w:rsidRPr="002C7BD1">
              <w:rPr>
                <w:rFonts w:cs="Arial"/>
              </w:rPr>
              <w:t>time</w:t>
            </w:r>
            <w:proofErr w:type="spellEnd"/>
          </w:p>
        </w:tc>
        <w:tc>
          <w:tcPr>
            <w:tcW w:w="4749" w:type="dxa"/>
            <w:hideMark/>
          </w:tcPr>
          <w:p w:rsidR="002C7BD1" w:rsidRPr="002C7BD1" w:rsidRDefault="002C7BD1" w:rsidP="002C7BD1">
            <w:pPr>
              <w:ind w:left="0" w:firstLine="0"/>
              <w:rPr>
                <w:rFonts w:cs="Arial"/>
              </w:rPr>
            </w:pPr>
            <w:r w:rsidRPr="002C7BD1">
              <w:rPr>
                <w:rFonts w:cs="Arial"/>
              </w:rPr>
              <w:t>Время начала</w:t>
            </w:r>
          </w:p>
        </w:tc>
      </w:tr>
      <w:tr w:rsidR="002C7BD1" w:rsidRPr="002C7BD1" w:rsidTr="002C7BD1">
        <w:trPr>
          <w:trHeight w:val="806"/>
        </w:trPr>
        <w:tc>
          <w:tcPr>
            <w:tcW w:w="2126" w:type="dxa"/>
            <w:hideMark/>
          </w:tcPr>
          <w:p w:rsidR="002C7BD1" w:rsidRPr="002C7BD1" w:rsidRDefault="002C7BD1" w:rsidP="002C7BD1">
            <w:pPr>
              <w:ind w:left="0" w:firstLine="0"/>
              <w:rPr>
                <w:rFonts w:cs="Arial"/>
              </w:rPr>
            </w:pPr>
            <w:proofErr w:type="spellStart"/>
            <w:r w:rsidRPr="002C7BD1">
              <w:rPr>
                <w:rFonts w:cs="Arial"/>
              </w:rPr>
              <w:t>end_time</w:t>
            </w:r>
            <w:proofErr w:type="spellEnd"/>
          </w:p>
        </w:tc>
        <w:tc>
          <w:tcPr>
            <w:tcW w:w="1843" w:type="dxa"/>
            <w:hideMark/>
          </w:tcPr>
          <w:p w:rsidR="002C7BD1" w:rsidRPr="002C7BD1" w:rsidRDefault="002C7BD1" w:rsidP="002C7BD1">
            <w:pPr>
              <w:ind w:left="0" w:firstLine="0"/>
              <w:rPr>
                <w:rFonts w:cs="Arial"/>
              </w:rPr>
            </w:pPr>
            <w:proofErr w:type="spellStart"/>
            <w:r w:rsidRPr="002C7BD1">
              <w:rPr>
                <w:rFonts w:cs="Arial"/>
              </w:rPr>
              <w:t>time</w:t>
            </w:r>
            <w:proofErr w:type="spellEnd"/>
          </w:p>
        </w:tc>
        <w:tc>
          <w:tcPr>
            <w:tcW w:w="4749" w:type="dxa"/>
            <w:hideMark/>
          </w:tcPr>
          <w:p w:rsidR="002C7BD1" w:rsidRPr="002C7BD1" w:rsidRDefault="002C7BD1" w:rsidP="002C7BD1">
            <w:pPr>
              <w:ind w:left="0" w:firstLine="0"/>
              <w:rPr>
                <w:rFonts w:cs="Arial"/>
              </w:rPr>
            </w:pPr>
            <w:r w:rsidRPr="002C7BD1">
              <w:rPr>
                <w:rFonts w:cs="Arial"/>
              </w:rPr>
              <w:t>Время окончания</w:t>
            </w:r>
          </w:p>
        </w:tc>
      </w:tr>
      <w:tr w:rsidR="002C7BD1" w:rsidRPr="002C7BD1" w:rsidTr="002C7BD1">
        <w:trPr>
          <w:trHeight w:val="806"/>
        </w:trPr>
        <w:tc>
          <w:tcPr>
            <w:tcW w:w="2126" w:type="dxa"/>
            <w:hideMark/>
          </w:tcPr>
          <w:p w:rsidR="002C7BD1" w:rsidRPr="002C7BD1" w:rsidRDefault="002C7BD1" w:rsidP="002C7BD1">
            <w:pPr>
              <w:ind w:left="0" w:firstLine="0"/>
              <w:rPr>
                <w:rFonts w:cs="Arial"/>
              </w:rPr>
            </w:pPr>
            <w:proofErr w:type="spellStart"/>
            <w:r w:rsidRPr="002C7BD1">
              <w:rPr>
                <w:rFonts w:cs="Arial"/>
              </w:rPr>
              <w:t>admin_id</w:t>
            </w:r>
            <w:proofErr w:type="spellEnd"/>
          </w:p>
        </w:tc>
        <w:tc>
          <w:tcPr>
            <w:tcW w:w="1843" w:type="dxa"/>
            <w:hideMark/>
          </w:tcPr>
          <w:p w:rsidR="002C7BD1" w:rsidRPr="002C7BD1" w:rsidRDefault="002C7BD1" w:rsidP="002C7BD1">
            <w:pPr>
              <w:ind w:left="0" w:firstLine="0"/>
              <w:rPr>
                <w:rFonts w:cs="Arial"/>
              </w:rPr>
            </w:pPr>
            <w:proofErr w:type="spellStart"/>
            <w:r w:rsidRPr="002C7BD1">
              <w:rPr>
                <w:rFonts w:cs="Arial"/>
              </w:rPr>
              <w:t>integer</w:t>
            </w:r>
            <w:proofErr w:type="spellEnd"/>
          </w:p>
        </w:tc>
        <w:tc>
          <w:tcPr>
            <w:tcW w:w="4749" w:type="dxa"/>
            <w:hideMark/>
          </w:tcPr>
          <w:p w:rsidR="002C7BD1" w:rsidRPr="002C7BD1" w:rsidRDefault="002C7BD1" w:rsidP="002C7BD1">
            <w:pPr>
              <w:ind w:left="0" w:firstLine="0"/>
              <w:rPr>
                <w:rFonts w:cs="Arial"/>
              </w:rPr>
            </w:pPr>
            <w:r w:rsidRPr="002C7BD1">
              <w:rPr>
                <w:rFonts w:cs="Arial"/>
              </w:rPr>
              <w:t>Ответственный администратор</w:t>
            </w:r>
          </w:p>
        </w:tc>
      </w:tr>
    </w:tbl>
    <w:p w:rsidR="002C7BD1" w:rsidRDefault="002C7BD1" w:rsidP="002C7BD1">
      <w:pPr>
        <w:ind w:left="0" w:firstLine="0"/>
        <w:jc w:val="center"/>
      </w:pPr>
    </w:p>
    <w:p w:rsidR="002C7BD1" w:rsidRDefault="002C7BD1" w:rsidP="002C7BD1">
      <w:pPr>
        <w:ind w:left="0" w:firstLine="0"/>
        <w:jc w:val="center"/>
        <w:rPr>
          <w:lang w:val="en-US"/>
        </w:rPr>
      </w:pPr>
      <w:r w:rsidRPr="002C7BD1">
        <w:rPr>
          <w:lang w:val="en-US"/>
        </w:rPr>
        <w:drawing>
          <wp:inline distT="0" distB="0" distL="0" distR="0" wp14:anchorId="3C3FCA70" wp14:editId="7BBD7A54">
            <wp:extent cx="4218761" cy="4754880"/>
            <wp:effectExtent l="0" t="0" r="0" b="7620"/>
            <wp:docPr id="1586147649" name="Рисунок 1" descr="Изображение выглядит как текст, снимок экрана, дизай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147649" name="Рисунок 1" descr="Изображение выглядит как текст, снимок экрана, дизайн&#10;&#10;Контент, сгенерированный ИИ, может содержать ошибки."/>
                    <pic:cNvPicPr/>
                  </pic:nvPicPr>
                  <pic:blipFill>
                    <a:blip r:embed="rId20"/>
                    <a:stretch>
                      <a:fillRect/>
                    </a:stretch>
                  </pic:blipFill>
                  <pic:spPr>
                    <a:xfrm>
                      <a:off x="0" y="0"/>
                      <a:ext cx="4225300" cy="4762250"/>
                    </a:xfrm>
                    <a:prstGeom prst="rect">
                      <a:avLst/>
                    </a:prstGeom>
                  </pic:spPr>
                </pic:pic>
              </a:graphicData>
            </a:graphic>
          </wp:inline>
        </w:drawing>
      </w:r>
    </w:p>
    <w:p w:rsidR="00EE65C2" w:rsidRPr="00431391" w:rsidRDefault="00EE65C2" w:rsidP="00431391">
      <w:pPr>
        <w:ind w:left="0" w:firstLine="0"/>
        <w:jc w:val="center"/>
      </w:pPr>
      <w:r>
        <w:t>Рисунок</w:t>
      </w:r>
      <w:r>
        <w:rPr>
          <w:lang w:val="en-US"/>
        </w:rPr>
        <w:t xml:space="preserve"> 2.</w:t>
      </w:r>
      <w:r>
        <w:t>4</w:t>
      </w:r>
      <w:r>
        <w:rPr>
          <w:lang w:val="en-US"/>
        </w:rPr>
        <w:t xml:space="preserve"> –</w:t>
      </w:r>
      <w:r>
        <w:t xml:space="preserve"> Схема</w:t>
      </w:r>
      <w:r>
        <w:rPr>
          <w:lang w:val="en-US"/>
        </w:rPr>
        <w:t xml:space="preserve"> </w:t>
      </w:r>
      <w:r>
        <w:t>данных</w:t>
      </w:r>
    </w:p>
    <w:p w:rsidR="00940285" w:rsidRDefault="002D41C5" w:rsidP="00441120">
      <w:pPr>
        <w:pStyle w:val="2"/>
        <w:numPr>
          <w:ilvl w:val="1"/>
          <w:numId w:val="2"/>
        </w:numPr>
      </w:pPr>
      <w:bookmarkStart w:id="10" w:name="_Toc100834737"/>
      <w:r>
        <w:t>Конструирование пользовательского интерфейса</w:t>
      </w:r>
      <w:bookmarkEnd w:id="10"/>
    </w:p>
    <w:p w:rsidR="00940285" w:rsidRDefault="002D41C5">
      <w:r>
        <w:t xml:space="preserve">Разработанная информационная система представляет собой многооконное приложение с модальным интерфейсом. </w:t>
      </w:r>
    </w:p>
    <w:p w:rsidR="00940285" w:rsidRDefault="002D41C5">
      <w:r>
        <w:lastRenderedPageBreak/>
        <w:t>Ниже перечислены все окна программы с полным перечнем компонентов, используемых при проектировании пользовательского интерфейса.</w:t>
      </w:r>
    </w:p>
    <w:p w:rsidR="00940285" w:rsidRDefault="002D41C5">
      <w:r>
        <w:t>Форма «Регистрация» содержит следующие компоненты:</w:t>
      </w:r>
    </w:p>
    <w:p w:rsidR="00940285" w:rsidRDefault="002D41C5">
      <w:pPr>
        <w:pStyle w:val="a"/>
        <w:ind w:left="1418" w:hanging="425"/>
      </w:pPr>
      <w:r>
        <w:t>BitBtn1, BitBtn2, BitBtn3 – кнопки управления;</w:t>
      </w:r>
    </w:p>
    <w:p w:rsidR="00940285" w:rsidRDefault="002D41C5">
      <w:pPr>
        <w:pStyle w:val="a"/>
        <w:ind w:left="1418" w:hanging="425"/>
        <w:rPr>
          <w:lang w:val="en-US"/>
        </w:rPr>
      </w:pPr>
      <w:r>
        <w:rPr>
          <w:lang w:val="en-US"/>
        </w:rPr>
        <w:t xml:space="preserve">TextBox1, TextBox2, TextBox3 – </w:t>
      </w:r>
      <w:r>
        <w:t>поля</w:t>
      </w:r>
      <w:r>
        <w:rPr>
          <w:lang w:val="en-US"/>
        </w:rPr>
        <w:t xml:space="preserve"> </w:t>
      </w:r>
      <w:r>
        <w:t>ввода</w:t>
      </w:r>
      <w:r>
        <w:rPr>
          <w:lang w:val="en-US"/>
        </w:rPr>
        <w:t>;</w:t>
      </w:r>
    </w:p>
    <w:p w:rsidR="00940285" w:rsidRDefault="002D41C5">
      <w:pPr>
        <w:pStyle w:val="a"/>
        <w:ind w:left="1418" w:hanging="425"/>
      </w:pPr>
      <w:r>
        <w:t>PictureBox1 – фоновое изображение;</w:t>
      </w:r>
    </w:p>
    <w:p w:rsidR="00940285" w:rsidRDefault="002D41C5">
      <w:pPr>
        <w:pStyle w:val="a"/>
        <w:ind w:left="1418" w:hanging="425"/>
      </w:pPr>
      <w:r>
        <w:t>Label1, Label2, Label3, Label4 – отображение надписей;</w:t>
      </w:r>
    </w:p>
    <w:p w:rsidR="00940285" w:rsidRDefault="002D41C5">
      <w:pPr>
        <w:pStyle w:val="a"/>
        <w:ind w:left="1418" w:hanging="425"/>
      </w:pPr>
      <w:r>
        <w:t>CheckBox1 – права доступа (администратор или пользователь);</w:t>
      </w:r>
    </w:p>
    <w:p w:rsidR="00940285" w:rsidRDefault="002D41C5">
      <w:pPr>
        <w:jc w:val="center"/>
      </w:pPr>
      <w:r>
        <w:rPr>
          <w:noProof/>
        </w:rPr>
        <w:drawing>
          <wp:inline distT="0" distB="0" distL="0" distR="0">
            <wp:extent cx="3457575" cy="2078355"/>
            <wp:effectExtent l="0" t="0" r="0" b="0"/>
            <wp:docPr id="17"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6"/>
                    <pic:cNvPicPr>
                      <a:picLocks noChangeAspect="1" noChangeArrowheads="1"/>
                    </pic:cNvPicPr>
                  </pic:nvPicPr>
                  <pic:blipFill>
                    <a:blip r:embed="rId21"/>
                    <a:stretch>
                      <a:fillRect/>
                    </a:stretch>
                  </pic:blipFill>
                  <pic:spPr bwMode="auto">
                    <a:xfrm>
                      <a:off x="0" y="0"/>
                      <a:ext cx="3457575" cy="2078355"/>
                    </a:xfrm>
                    <a:prstGeom prst="rect">
                      <a:avLst/>
                    </a:prstGeom>
                  </pic:spPr>
                </pic:pic>
              </a:graphicData>
            </a:graphic>
          </wp:inline>
        </w:drawing>
      </w:r>
    </w:p>
    <w:p w:rsidR="00940285" w:rsidRDefault="002D41C5">
      <w:r>
        <w:t>Форма «Авторизация» содержит следующие компоненты:</w:t>
      </w:r>
    </w:p>
    <w:p w:rsidR="00940285" w:rsidRDefault="002D41C5">
      <w:pPr>
        <w:pStyle w:val="a"/>
        <w:ind w:left="1418" w:hanging="425"/>
      </w:pPr>
      <w:r>
        <w:t>BitBtn1, BitBtn2, BitBtn3 – кнопки управления</w:t>
      </w:r>
    </w:p>
    <w:p w:rsidR="00940285" w:rsidRDefault="002D41C5">
      <w:pPr>
        <w:pStyle w:val="a"/>
        <w:ind w:left="1418" w:hanging="425"/>
        <w:rPr>
          <w:lang w:val="en-US"/>
        </w:rPr>
      </w:pPr>
      <w:r>
        <w:rPr>
          <w:lang w:val="en-US"/>
        </w:rPr>
        <w:t>TextBox1, TextBox</w:t>
      </w:r>
      <w:proofErr w:type="gramStart"/>
      <w:r>
        <w:rPr>
          <w:lang w:val="en-US"/>
        </w:rPr>
        <w:t>2</w:t>
      </w:r>
      <w:r>
        <w:t xml:space="preserve"> </w:t>
      </w:r>
      <w:r>
        <w:rPr>
          <w:lang w:val="en-US"/>
        </w:rPr>
        <w:t xml:space="preserve"> –</w:t>
      </w:r>
      <w:proofErr w:type="gramEnd"/>
      <w:r>
        <w:rPr>
          <w:lang w:val="en-US"/>
        </w:rPr>
        <w:t xml:space="preserve"> </w:t>
      </w:r>
      <w:r>
        <w:t>поля</w:t>
      </w:r>
      <w:r>
        <w:rPr>
          <w:lang w:val="en-US"/>
        </w:rPr>
        <w:t xml:space="preserve"> </w:t>
      </w:r>
      <w:r>
        <w:t>ввода</w:t>
      </w:r>
    </w:p>
    <w:p w:rsidR="00940285" w:rsidRDefault="002D41C5">
      <w:pPr>
        <w:pStyle w:val="a"/>
        <w:ind w:left="1418" w:hanging="425"/>
      </w:pPr>
      <w:r>
        <w:t>PictureBox1 – фоновое изображение</w:t>
      </w:r>
    </w:p>
    <w:p w:rsidR="00940285" w:rsidRDefault="002D41C5">
      <w:pPr>
        <w:pStyle w:val="a"/>
        <w:ind w:left="1418" w:hanging="425"/>
      </w:pPr>
      <w:r>
        <w:t>Label1, Label</w:t>
      </w:r>
      <w:proofErr w:type="gramStart"/>
      <w:r>
        <w:t>2  –</w:t>
      </w:r>
      <w:proofErr w:type="gramEnd"/>
      <w:r>
        <w:t xml:space="preserve"> отображение надписей</w:t>
      </w:r>
    </w:p>
    <w:p w:rsidR="00940285" w:rsidRDefault="002D41C5">
      <w:pPr>
        <w:jc w:val="center"/>
      </w:pPr>
      <w:r>
        <w:rPr>
          <w:noProof/>
        </w:rPr>
        <w:drawing>
          <wp:inline distT="0" distB="0" distL="0" distR="0">
            <wp:extent cx="2924175" cy="1746885"/>
            <wp:effectExtent l="0" t="0" r="0" b="0"/>
            <wp:docPr id="18"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17"/>
                    <pic:cNvPicPr>
                      <a:picLocks noChangeAspect="1" noChangeArrowheads="1"/>
                    </pic:cNvPicPr>
                  </pic:nvPicPr>
                  <pic:blipFill>
                    <a:blip r:embed="rId22"/>
                    <a:stretch>
                      <a:fillRect/>
                    </a:stretch>
                  </pic:blipFill>
                  <pic:spPr bwMode="auto">
                    <a:xfrm>
                      <a:off x="0" y="0"/>
                      <a:ext cx="2924175" cy="1746885"/>
                    </a:xfrm>
                    <a:prstGeom prst="rect">
                      <a:avLst/>
                    </a:prstGeom>
                  </pic:spPr>
                </pic:pic>
              </a:graphicData>
            </a:graphic>
          </wp:inline>
        </w:drawing>
      </w:r>
    </w:p>
    <w:p w:rsidR="00940285" w:rsidRDefault="002D41C5">
      <w:r>
        <w:t>Форма «Авторизация» содержит следующие компоненты</w:t>
      </w:r>
    </w:p>
    <w:p w:rsidR="00940285" w:rsidRDefault="002D41C5">
      <w:pPr>
        <w:pStyle w:val="a"/>
        <w:ind w:left="1418" w:hanging="425"/>
      </w:pPr>
      <w:r>
        <w:t>BitBtn1, BitBtn2, BitBtn3 BitBtn4, BitBtn5, BitBtn6, BitBtn7, – кнопки управления (Добавить</w:t>
      </w:r>
      <w:proofErr w:type="gramStart"/>
      <w:r>
        <w:t>, Изменить</w:t>
      </w:r>
      <w:proofErr w:type="gramEnd"/>
      <w:r>
        <w:t>, Удалить по три шт. на каждую вкладку)</w:t>
      </w:r>
    </w:p>
    <w:p w:rsidR="00940285" w:rsidRDefault="002D41C5">
      <w:pPr>
        <w:pStyle w:val="a"/>
        <w:ind w:left="1418" w:hanging="425"/>
      </w:pPr>
      <w:proofErr w:type="spellStart"/>
      <w:r>
        <w:rPr>
          <w:lang w:val="en-US"/>
        </w:rPr>
        <w:t>TextBox</w:t>
      </w:r>
      <w:proofErr w:type="spellEnd"/>
      <w:r>
        <w:t xml:space="preserve">1, </w:t>
      </w:r>
      <w:proofErr w:type="spellStart"/>
      <w:r>
        <w:rPr>
          <w:lang w:val="en-US"/>
        </w:rPr>
        <w:t>TextBox</w:t>
      </w:r>
      <w:proofErr w:type="spellEnd"/>
      <w:r>
        <w:t xml:space="preserve">2, </w:t>
      </w:r>
      <w:proofErr w:type="spellStart"/>
      <w:r>
        <w:rPr>
          <w:lang w:val="en-US"/>
        </w:rPr>
        <w:t>TextBox</w:t>
      </w:r>
      <w:proofErr w:type="spellEnd"/>
      <w:r>
        <w:t xml:space="preserve">3, </w:t>
      </w:r>
      <w:proofErr w:type="spellStart"/>
      <w:r>
        <w:rPr>
          <w:lang w:val="en-US"/>
        </w:rPr>
        <w:t>TextBox</w:t>
      </w:r>
      <w:proofErr w:type="spellEnd"/>
      <w:r>
        <w:t xml:space="preserve">4, </w:t>
      </w:r>
      <w:proofErr w:type="spellStart"/>
      <w:r>
        <w:rPr>
          <w:lang w:val="en-US"/>
        </w:rPr>
        <w:t>TextBox</w:t>
      </w:r>
      <w:proofErr w:type="spellEnd"/>
      <w:r>
        <w:t xml:space="preserve">5, </w:t>
      </w:r>
      <w:proofErr w:type="spellStart"/>
      <w:r>
        <w:rPr>
          <w:lang w:val="en-US"/>
        </w:rPr>
        <w:t>TextBox</w:t>
      </w:r>
      <w:proofErr w:type="spellEnd"/>
      <w:r>
        <w:t xml:space="preserve">6, </w:t>
      </w:r>
      <w:proofErr w:type="spellStart"/>
      <w:r>
        <w:rPr>
          <w:lang w:val="en-US"/>
        </w:rPr>
        <w:t>TextBox</w:t>
      </w:r>
      <w:proofErr w:type="spellEnd"/>
      <w:r>
        <w:t xml:space="preserve">7, </w:t>
      </w:r>
      <w:proofErr w:type="spellStart"/>
      <w:r>
        <w:rPr>
          <w:lang w:val="en-US"/>
        </w:rPr>
        <w:t>TextBox</w:t>
      </w:r>
      <w:proofErr w:type="spellEnd"/>
      <w:r>
        <w:t xml:space="preserve">8, </w:t>
      </w:r>
      <w:proofErr w:type="spellStart"/>
      <w:r>
        <w:rPr>
          <w:lang w:val="en-US"/>
        </w:rPr>
        <w:t>TextBox</w:t>
      </w:r>
      <w:proofErr w:type="spellEnd"/>
      <w:r>
        <w:t xml:space="preserve">9, </w:t>
      </w:r>
      <w:proofErr w:type="spellStart"/>
      <w:r>
        <w:rPr>
          <w:lang w:val="en-US"/>
        </w:rPr>
        <w:t>TextBox</w:t>
      </w:r>
      <w:proofErr w:type="spellEnd"/>
      <w:r>
        <w:t xml:space="preserve">10, </w:t>
      </w:r>
      <w:proofErr w:type="spellStart"/>
      <w:r>
        <w:rPr>
          <w:lang w:val="en-US"/>
        </w:rPr>
        <w:t>TextBox</w:t>
      </w:r>
      <w:proofErr w:type="spellEnd"/>
      <w:r>
        <w:t xml:space="preserve">11, </w:t>
      </w:r>
      <w:proofErr w:type="spellStart"/>
      <w:r>
        <w:rPr>
          <w:lang w:val="en-US"/>
        </w:rPr>
        <w:t>TextBox</w:t>
      </w:r>
      <w:proofErr w:type="spellEnd"/>
      <w:r>
        <w:t xml:space="preserve">12, </w:t>
      </w:r>
      <w:proofErr w:type="spellStart"/>
      <w:r>
        <w:rPr>
          <w:lang w:val="en-US"/>
        </w:rPr>
        <w:t>TextBox</w:t>
      </w:r>
      <w:proofErr w:type="spellEnd"/>
      <w:r>
        <w:t xml:space="preserve">13, </w:t>
      </w:r>
      <w:proofErr w:type="spellStart"/>
      <w:r>
        <w:rPr>
          <w:lang w:val="en-US"/>
        </w:rPr>
        <w:t>TextBox</w:t>
      </w:r>
      <w:proofErr w:type="spellEnd"/>
      <w:r>
        <w:t xml:space="preserve">14, </w:t>
      </w:r>
      <w:proofErr w:type="spellStart"/>
      <w:r>
        <w:rPr>
          <w:lang w:val="en-US"/>
        </w:rPr>
        <w:t>TextBox</w:t>
      </w:r>
      <w:proofErr w:type="spellEnd"/>
      <w:r>
        <w:t xml:space="preserve">15, </w:t>
      </w:r>
      <w:proofErr w:type="spellStart"/>
      <w:r>
        <w:rPr>
          <w:lang w:val="en-US"/>
        </w:rPr>
        <w:t>TextBox</w:t>
      </w:r>
      <w:proofErr w:type="spellEnd"/>
      <w:r>
        <w:t xml:space="preserve">16, </w:t>
      </w:r>
      <w:proofErr w:type="spellStart"/>
      <w:r>
        <w:rPr>
          <w:lang w:val="en-US"/>
        </w:rPr>
        <w:t>TextBox</w:t>
      </w:r>
      <w:proofErr w:type="spellEnd"/>
      <w:r>
        <w:t xml:space="preserve">17, </w:t>
      </w:r>
      <w:proofErr w:type="spellStart"/>
      <w:r>
        <w:rPr>
          <w:lang w:val="en-US"/>
        </w:rPr>
        <w:t>TextBox</w:t>
      </w:r>
      <w:proofErr w:type="spellEnd"/>
      <w:r>
        <w:t xml:space="preserve">18, </w:t>
      </w:r>
      <w:proofErr w:type="spellStart"/>
      <w:r>
        <w:rPr>
          <w:lang w:val="en-US"/>
        </w:rPr>
        <w:t>TextBox</w:t>
      </w:r>
      <w:proofErr w:type="spellEnd"/>
      <w:r>
        <w:t xml:space="preserve">19, </w:t>
      </w:r>
      <w:proofErr w:type="spellStart"/>
      <w:r>
        <w:rPr>
          <w:lang w:val="en-US"/>
        </w:rPr>
        <w:lastRenderedPageBreak/>
        <w:t>TextBox</w:t>
      </w:r>
      <w:proofErr w:type="spellEnd"/>
      <w:r>
        <w:t xml:space="preserve">20, </w:t>
      </w:r>
      <w:proofErr w:type="spellStart"/>
      <w:r>
        <w:rPr>
          <w:lang w:val="en-US"/>
        </w:rPr>
        <w:t>TextBox</w:t>
      </w:r>
      <w:proofErr w:type="spellEnd"/>
      <w:r>
        <w:t xml:space="preserve">21, </w:t>
      </w:r>
      <w:proofErr w:type="spellStart"/>
      <w:r>
        <w:rPr>
          <w:lang w:val="en-US"/>
        </w:rPr>
        <w:t>TextBox</w:t>
      </w:r>
      <w:proofErr w:type="spellEnd"/>
      <w:r>
        <w:t xml:space="preserve">22, </w:t>
      </w:r>
      <w:proofErr w:type="spellStart"/>
      <w:r>
        <w:rPr>
          <w:lang w:val="en-US"/>
        </w:rPr>
        <w:t>TextBox</w:t>
      </w:r>
      <w:proofErr w:type="spellEnd"/>
      <w:r>
        <w:t xml:space="preserve">23, </w:t>
      </w:r>
      <w:proofErr w:type="spellStart"/>
      <w:r>
        <w:rPr>
          <w:lang w:val="en-US"/>
        </w:rPr>
        <w:t>TextBox</w:t>
      </w:r>
      <w:proofErr w:type="spellEnd"/>
      <w:r>
        <w:t xml:space="preserve">24, </w:t>
      </w:r>
      <w:proofErr w:type="spellStart"/>
      <w:r>
        <w:rPr>
          <w:lang w:val="en-US"/>
        </w:rPr>
        <w:t>TextBox</w:t>
      </w:r>
      <w:proofErr w:type="spellEnd"/>
      <w:r>
        <w:t xml:space="preserve">25, </w:t>
      </w:r>
      <w:proofErr w:type="spellStart"/>
      <w:r>
        <w:rPr>
          <w:lang w:val="en-US"/>
        </w:rPr>
        <w:t>TextBox</w:t>
      </w:r>
      <w:proofErr w:type="spellEnd"/>
      <w:r>
        <w:t xml:space="preserve">26, </w:t>
      </w:r>
      <w:proofErr w:type="spellStart"/>
      <w:r>
        <w:rPr>
          <w:lang w:val="en-US"/>
        </w:rPr>
        <w:t>TextBox</w:t>
      </w:r>
      <w:proofErr w:type="spellEnd"/>
      <w:r>
        <w:t>27 – поля ввода и поиск</w:t>
      </w:r>
    </w:p>
    <w:p w:rsidR="00940285" w:rsidRDefault="002D41C5">
      <w:pPr>
        <w:pStyle w:val="a"/>
        <w:ind w:left="1418" w:hanging="425"/>
        <w:rPr>
          <w:lang w:val="en-US"/>
        </w:rPr>
      </w:pPr>
      <w:r>
        <w:t>DataGridView1, DataGridView2, DataGridView3 – отображение таблиц</w:t>
      </w:r>
    </w:p>
    <w:p w:rsidR="00940285" w:rsidRDefault="002D41C5">
      <w:pPr>
        <w:pStyle w:val="a"/>
        <w:ind w:left="1418" w:hanging="425"/>
      </w:pPr>
      <w:r>
        <w:t>PictureBox1 – фоновое изображение</w:t>
      </w:r>
    </w:p>
    <w:p w:rsidR="00940285" w:rsidRDefault="002D41C5">
      <w:pPr>
        <w:pStyle w:val="a"/>
        <w:ind w:left="1418" w:hanging="425"/>
      </w:pPr>
      <w:r>
        <w:rPr>
          <w:lang w:val="en-US"/>
        </w:rPr>
        <w:t xml:space="preserve">Label1, Label2, Label3, Label4, Label5, Label6, Label7, Label8, Label9, Label10, Label11 – </w:t>
      </w:r>
      <w:r>
        <w:t>отображение</w:t>
      </w:r>
      <w:r>
        <w:rPr>
          <w:lang w:val="en-US"/>
        </w:rPr>
        <w:t xml:space="preserve"> </w:t>
      </w:r>
      <w:r>
        <w:t>надписей</w:t>
      </w:r>
      <w:r>
        <w:rPr>
          <w:lang w:val="en-US"/>
        </w:rPr>
        <w:t xml:space="preserve">, </w:t>
      </w:r>
      <w:r>
        <w:t>но</w:t>
      </w:r>
      <w:r>
        <w:rPr>
          <w:lang w:val="en-US"/>
        </w:rPr>
        <w:t xml:space="preserve"> </w:t>
      </w:r>
      <w:r>
        <w:t>не</w:t>
      </w:r>
      <w:r>
        <w:rPr>
          <w:lang w:val="en-US"/>
        </w:rPr>
        <w:t xml:space="preserve"> </w:t>
      </w:r>
      <w:r>
        <w:t>везде</w:t>
      </w:r>
      <w:r>
        <w:rPr>
          <w:lang w:val="en-US"/>
        </w:rPr>
        <w:t xml:space="preserve">. </w:t>
      </w:r>
      <w:r>
        <w:t>Остальное реализовано полем «</w:t>
      </w:r>
      <w:proofErr w:type="spellStart"/>
      <w:r>
        <w:t>name</w:t>
      </w:r>
      <w:proofErr w:type="spellEnd"/>
      <w:r>
        <w:t xml:space="preserve">» в компоненте </w:t>
      </w:r>
      <w:proofErr w:type="spellStart"/>
      <w:r>
        <w:t>GroupBox</w:t>
      </w:r>
      <w:proofErr w:type="spellEnd"/>
    </w:p>
    <w:p w:rsidR="00940285" w:rsidRDefault="002D41C5">
      <w:pPr>
        <w:pStyle w:val="a"/>
        <w:ind w:left="1418" w:hanging="425"/>
      </w:pPr>
      <w:proofErr w:type="spellStart"/>
      <w:r>
        <w:rPr>
          <w:lang w:val="en-US"/>
        </w:rPr>
        <w:t>GroupBox</w:t>
      </w:r>
      <w:proofErr w:type="spellEnd"/>
      <w:r>
        <w:t xml:space="preserve">1, </w:t>
      </w:r>
      <w:proofErr w:type="spellStart"/>
      <w:r>
        <w:rPr>
          <w:lang w:val="en-US"/>
        </w:rPr>
        <w:t>GroupBox</w:t>
      </w:r>
      <w:proofErr w:type="spellEnd"/>
      <w:r>
        <w:t xml:space="preserve">2, </w:t>
      </w:r>
      <w:proofErr w:type="spellStart"/>
      <w:r>
        <w:rPr>
          <w:lang w:val="en-US"/>
        </w:rPr>
        <w:t>GroupBox</w:t>
      </w:r>
      <w:proofErr w:type="spellEnd"/>
      <w:r>
        <w:t xml:space="preserve">3, </w:t>
      </w:r>
      <w:proofErr w:type="spellStart"/>
      <w:r>
        <w:rPr>
          <w:lang w:val="en-US"/>
        </w:rPr>
        <w:t>GroupBox</w:t>
      </w:r>
      <w:proofErr w:type="spellEnd"/>
      <w:r>
        <w:t xml:space="preserve">4, </w:t>
      </w:r>
      <w:proofErr w:type="spellStart"/>
      <w:r>
        <w:rPr>
          <w:lang w:val="en-US"/>
        </w:rPr>
        <w:t>GroupBox</w:t>
      </w:r>
      <w:proofErr w:type="spellEnd"/>
      <w:r>
        <w:t xml:space="preserve">5, </w:t>
      </w:r>
      <w:proofErr w:type="spellStart"/>
      <w:r>
        <w:rPr>
          <w:lang w:val="en-US"/>
        </w:rPr>
        <w:t>GroupBox</w:t>
      </w:r>
      <w:proofErr w:type="spellEnd"/>
      <w:r>
        <w:t xml:space="preserve">6, GroupBox7, GroupBox8, </w:t>
      </w:r>
      <w:proofErr w:type="spellStart"/>
      <w:r>
        <w:rPr>
          <w:lang w:val="en-US"/>
        </w:rPr>
        <w:t>GroupBox</w:t>
      </w:r>
      <w:proofErr w:type="spellEnd"/>
      <w:r>
        <w:t xml:space="preserve">9, </w:t>
      </w:r>
      <w:proofErr w:type="spellStart"/>
      <w:r>
        <w:rPr>
          <w:lang w:val="en-US"/>
        </w:rPr>
        <w:t>GroupBox</w:t>
      </w:r>
      <w:proofErr w:type="spellEnd"/>
      <w:r>
        <w:t xml:space="preserve">10, </w:t>
      </w:r>
      <w:proofErr w:type="spellStart"/>
      <w:r>
        <w:rPr>
          <w:lang w:val="en-US"/>
        </w:rPr>
        <w:t>GroupBox</w:t>
      </w:r>
      <w:proofErr w:type="spellEnd"/>
      <w:r>
        <w:t xml:space="preserve">11, </w:t>
      </w:r>
      <w:proofErr w:type="spellStart"/>
      <w:r>
        <w:rPr>
          <w:lang w:val="en-US"/>
        </w:rPr>
        <w:t>GroupBox</w:t>
      </w:r>
      <w:proofErr w:type="spellEnd"/>
      <w:r>
        <w:t xml:space="preserve">12, </w:t>
      </w:r>
      <w:proofErr w:type="spellStart"/>
      <w:r>
        <w:rPr>
          <w:lang w:val="en-US"/>
        </w:rPr>
        <w:t>GroupBox</w:t>
      </w:r>
      <w:proofErr w:type="spellEnd"/>
      <w:r>
        <w:t xml:space="preserve">13, </w:t>
      </w:r>
      <w:proofErr w:type="spellStart"/>
      <w:r>
        <w:rPr>
          <w:lang w:val="en-US"/>
        </w:rPr>
        <w:t>GroupBox</w:t>
      </w:r>
      <w:proofErr w:type="spellEnd"/>
      <w:r>
        <w:t xml:space="preserve">14, </w:t>
      </w:r>
      <w:proofErr w:type="spellStart"/>
      <w:r>
        <w:rPr>
          <w:lang w:val="en-US"/>
        </w:rPr>
        <w:t>GroupBox</w:t>
      </w:r>
      <w:proofErr w:type="spellEnd"/>
      <w:r>
        <w:t>13, GroupBox14, GroupBox15, GroupBox16, GroupBox17, GroupBox18, GroupBox19, GroupBox20, GroupBox21, GroupBox22 – используется для группировки элементов</w:t>
      </w:r>
    </w:p>
    <w:p w:rsidR="0088128E" w:rsidRPr="003B52E6" w:rsidRDefault="0088128E">
      <w:pPr>
        <w:spacing w:line="240" w:lineRule="auto"/>
        <w:ind w:left="0" w:right="0" w:firstLine="0"/>
        <w:jc w:val="left"/>
        <w:rPr>
          <w:rFonts w:eastAsiaTheme="majorEastAsia" w:cstheme="majorBidi"/>
          <w:b/>
          <w:bCs/>
          <w:color w:val="0D0D0D" w:themeColor="text1" w:themeTint="F2"/>
          <w:sz w:val="32"/>
          <w:szCs w:val="28"/>
          <w:lang w:val="en-US"/>
        </w:rPr>
      </w:pPr>
      <w:bookmarkStart w:id="11" w:name="_Toc100834738"/>
      <w:r>
        <w:br w:type="page"/>
      </w:r>
    </w:p>
    <w:p w:rsidR="00940285" w:rsidRDefault="002D41C5">
      <w:pPr>
        <w:pStyle w:val="1"/>
      </w:pPr>
      <w:r>
        <w:lastRenderedPageBreak/>
        <w:t>ЗАКЛЮЧЕНИЕ</w:t>
      </w:r>
      <w:bookmarkEnd w:id="11"/>
    </w:p>
    <w:p w:rsidR="00EE65C2" w:rsidRDefault="00EE65C2" w:rsidP="00EE65C2">
      <w:r>
        <w:t>Проектирование информационных систем представляет собой сложный многоэтапный процесс. В ходе него выявляются наиболее существенные характеристики объекта, изучаются его внутренние и внешние информационные потоки, создаются математические и функциональные модели исследуемой системы. Следовательно, роль проектирования в жизненном цикле информационной системы является крайне важной.</w:t>
      </w:r>
    </w:p>
    <w:p w:rsidR="00EE65C2" w:rsidRDefault="00EE65C2" w:rsidP="00EE65C2">
      <w:r>
        <w:t>В данной курсовой работе был разработан проект информационной системы «Учёт сотрудников» для ГАУК «Брянская областная филармония».</w:t>
      </w:r>
    </w:p>
    <w:p w:rsidR="00EE65C2" w:rsidRDefault="00EE65C2" w:rsidP="00EE65C2">
      <w:r>
        <w:t>В ходе выполнения работы были решены следующие поставленные задачи:</w:t>
      </w:r>
    </w:p>
    <w:p w:rsidR="00EE65C2" w:rsidRDefault="00EE65C2" w:rsidP="00441120">
      <w:pPr>
        <w:pStyle w:val="a"/>
        <w:numPr>
          <w:ilvl w:val="0"/>
          <w:numId w:val="47"/>
        </w:numPr>
        <w:ind w:left="567"/>
      </w:pPr>
      <w:r>
        <w:t>Сбор и анализ сведений по предметной области;</w:t>
      </w:r>
    </w:p>
    <w:p w:rsidR="00EE65C2" w:rsidRDefault="00EE65C2" w:rsidP="00441120">
      <w:pPr>
        <w:pStyle w:val="a"/>
        <w:numPr>
          <w:ilvl w:val="0"/>
          <w:numId w:val="47"/>
        </w:numPr>
        <w:ind w:left="567"/>
      </w:pPr>
      <w:r>
        <w:t>Выбор методологии и технологии концептуального моделирования ИС;</w:t>
      </w:r>
    </w:p>
    <w:p w:rsidR="00EE65C2" w:rsidRDefault="00EE65C2" w:rsidP="00441120">
      <w:pPr>
        <w:pStyle w:val="a"/>
        <w:numPr>
          <w:ilvl w:val="0"/>
          <w:numId w:val="47"/>
        </w:numPr>
        <w:ind w:left="567"/>
      </w:pPr>
      <w:r>
        <w:t>Разработка модели бизнес-процесса;</w:t>
      </w:r>
    </w:p>
    <w:p w:rsidR="00EE65C2" w:rsidRDefault="00EE65C2" w:rsidP="00441120">
      <w:pPr>
        <w:pStyle w:val="a"/>
        <w:numPr>
          <w:ilvl w:val="0"/>
          <w:numId w:val="47"/>
        </w:numPr>
        <w:ind w:left="567"/>
      </w:pPr>
      <w:r>
        <w:t>Обзор и анализ аналогов ИС;</w:t>
      </w:r>
    </w:p>
    <w:p w:rsidR="00EE65C2" w:rsidRDefault="00EE65C2" w:rsidP="00441120">
      <w:pPr>
        <w:pStyle w:val="a"/>
        <w:numPr>
          <w:ilvl w:val="0"/>
          <w:numId w:val="47"/>
        </w:numPr>
        <w:ind w:left="567"/>
      </w:pPr>
      <w:r>
        <w:t>Постановка задачи на разработку новой ИС.</w:t>
      </w:r>
    </w:p>
    <w:p w:rsidR="00EE65C2" w:rsidRDefault="00EE65C2" w:rsidP="00EE65C2">
      <w:r>
        <w:t>В рамках раздела разработки логической модели ИС были выполнены следующие подразделы:</w:t>
      </w:r>
    </w:p>
    <w:p w:rsidR="00EE65C2" w:rsidRDefault="00EE65C2" w:rsidP="00441120">
      <w:pPr>
        <w:pStyle w:val="a"/>
        <w:numPr>
          <w:ilvl w:val="0"/>
          <w:numId w:val="48"/>
        </w:numPr>
        <w:ind w:left="567"/>
      </w:pPr>
      <w:r>
        <w:t>Выбор методологии и технологии логического моделирования;</w:t>
      </w:r>
    </w:p>
    <w:p w:rsidR="00EE65C2" w:rsidRDefault="00EE65C2" w:rsidP="00441120">
      <w:pPr>
        <w:pStyle w:val="a"/>
        <w:numPr>
          <w:ilvl w:val="0"/>
          <w:numId w:val="48"/>
        </w:numPr>
        <w:ind w:left="567"/>
      </w:pPr>
      <w:r>
        <w:t>Разработка диаграмм логической модели ИС;</w:t>
      </w:r>
    </w:p>
    <w:p w:rsidR="00EE65C2" w:rsidRDefault="00EE65C2" w:rsidP="00441120">
      <w:pPr>
        <w:pStyle w:val="a"/>
        <w:numPr>
          <w:ilvl w:val="0"/>
          <w:numId w:val="48"/>
        </w:numPr>
        <w:ind w:left="567"/>
      </w:pPr>
      <w:r>
        <w:t>Разработка логической модели данных;</w:t>
      </w:r>
    </w:p>
    <w:p w:rsidR="00EE65C2" w:rsidRDefault="00EE65C2" w:rsidP="00441120">
      <w:pPr>
        <w:pStyle w:val="a"/>
        <w:numPr>
          <w:ilvl w:val="0"/>
          <w:numId w:val="48"/>
        </w:numPr>
        <w:ind w:left="567"/>
      </w:pPr>
      <w:r>
        <w:t>Проектирование архитектуры и пользовательского интерфейса.</w:t>
      </w:r>
    </w:p>
    <w:p w:rsidR="00EE65C2" w:rsidRDefault="00EE65C2" w:rsidP="00EE65C2">
      <w:pPr>
        <w:ind w:left="567"/>
      </w:pPr>
      <w:r>
        <w:t>Основными функциональными чертами разработанной информационной системы являются:</w:t>
      </w:r>
    </w:p>
    <w:p w:rsidR="00EE65C2" w:rsidRDefault="00EE65C2" w:rsidP="00441120">
      <w:pPr>
        <w:pStyle w:val="a"/>
        <w:numPr>
          <w:ilvl w:val="0"/>
          <w:numId w:val="49"/>
        </w:numPr>
        <w:ind w:left="567"/>
      </w:pPr>
      <w:r>
        <w:t>централизованное хранение данных в реляционной базе;</w:t>
      </w:r>
    </w:p>
    <w:p w:rsidR="00EE65C2" w:rsidRDefault="00EE65C2" w:rsidP="00441120">
      <w:pPr>
        <w:pStyle w:val="a"/>
        <w:numPr>
          <w:ilvl w:val="0"/>
          <w:numId w:val="49"/>
        </w:numPr>
        <w:ind w:left="567"/>
      </w:pPr>
      <w:r>
        <w:t>веб-доступ к системе через браузер;</w:t>
      </w:r>
    </w:p>
    <w:p w:rsidR="00EE65C2" w:rsidRDefault="00EE65C2" w:rsidP="00441120">
      <w:pPr>
        <w:pStyle w:val="a"/>
        <w:numPr>
          <w:ilvl w:val="0"/>
          <w:numId w:val="49"/>
        </w:numPr>
        <w:ind w:left="567"/>
      </w:pPr>
      <w:r>
        <w:t>хранение, редактирование и удаление данных о сотрудниках, отделах и должностях;</w:t>
      </w:r>
    </w:p>
    <w:p w:rsidR="00EE65C2" w:rsidRDefault="00EE65C2" w:rsidP="00441120">
      <w:pPr>
        <w:pStyle w:val="a"/>
        <w:numPr>
          <w:ilvl w:val="0"/>
          <w:numId w:val="49"/>
        </w:numPr>
        <w:ind w:left="567"/>
      </w:pPr>
      <w:r>
        <w:t>осуществление поиска и фильтрации записей о сотрудниках;</w:t>
      </w:r>
    </w:p>
    <w:p w:rsidR="00EE65C2" w:rsidRDefault="00EE65C2" w:rsidP="00441120">
      <w:pPr>
        <w:pStyle w:val="a"/>
        <w:numPr>
          <w:ilvl w:val="0"/>
          <w:numId w:val="49"/>
        </w:numPr>
        <w:ind w:left="567"/>
      </w:pPr>
      <w:r>
        <w:t>формирование отчётных документов;</w:t>
      </w:r>
    </w:p>
    <w:p w:rsidR="00EE65C2" w:rsidRDefault="00EE65C2" w:rsidP="00441120">
      <w:pPr>
        <w:pStyle w:val="a"/>
        <w:numPr>
          <w:ilvl w:val="0"/>
          <w:numId w:val="49"/>
        </w:numPr>
        <w:ind w:left="567"/>
      </w:pPr>
      <w:r>
        <w:t>разграничение прав доступа в зависимости от роли пользователя.</w:t>
      </w:r>
    </w:p>
    <w:p w:rsidR="00940285" w:rsidRDefault="00EE65C2" w:rsidP="00EE65C2">
      <w:r>
        <w:t xml:space="preserve">При создании проекта уделено внимание стабильности его работы, оптимизации запросов к базе данных и удобству интерфейса. В результате система </w:t>
      </w:r>
      <w:r>
        <w:lastRenderedPageBreak/>
        <w:t>является оптимизированной, удобной и понятной как для конечных пользователей, так и для разработчиков.</w:t>
      </w:r>
    </w:p>
    <w:p w:rsidR="00940285" w:rsidRDefault="00940285">
      <w:pPr>
        <w:ind w:left="0" w:firstLine="0"/>
      </w:pPr>
    </w:p>
    <w:p w:rsidR="0088128E" w:rsidRDefault="0088128E">
      <w:pPr>
        <w:spacing w:line="240" w:lineRule="auto"/>
        <w:ind w:left="0" w:right="0" w:firstLine="0"/>
        <w:jc w:val="left"/>
        <w:rPr>
          <w:rFonts w:eastAsiaTheme="majorEastAsia" w:cstheme="majorBidi"/>
          <w:b/>
          <w:bCs/>
          <w:color w:val="0D0D0D" w:themeColor="text1" w:themeTint="F2"/>
          <w:sz w:val="32"/>
          <w:szCs w:val="28"/>
        </w:rPr>
      </w:pPr>
      <w:bookmarkStart w:id="12" w:name="_Toc100834739"/>
      <w:r>
        <w:br w:type="page"/>
      </w:r>
    </w:p>
    <w:p w:rsidR="00940285" w:rsidRDefault="002D41C5">
      <w:pPr>
        <w:pStyle w:val="1"/>
      </w:pPr>
      <w:r>
        <w:lastRenderedPageBreak/>
        <w:t>СПИСОК ИСПОЛЬЗУЕМЫХ ИСТОЧНИКОВ</w:t>
      </w:r>
      <w:bookmarkEnd w:id="12"/>
    </w:p>
    <w:p w:rsidR="00EE65C2" w:rsidRPr="00EE65C2" w:rsidRDefault="00EE65C2" w:rsidP="00441120">
      <w:pPr>
        <w:pStyle w:val="a"/>
        <w:numPr>
          <w:ilvl w:val="0"/>
          <w:numId w:val="50"/>
        </w:numPr>
        <w:ind w:left="567"/>
        <w:rPr>
          <w:rFonts w:cs="Arial"/>
          <w:bCs/>
          <w:iCs/>
          <w:color w:val="0D0D0D" w:themeColor="text1" w:themeTint="F2"/>
          <w:szCs w:val="24"/>
        </w:rPr>
      </w:pPr>
      <w:r w:rsidRPr="00EE65C2">
        <w:rPr>
          <w:rFonts w:cs="Arial"/>
          <w:bCs/>
          <w:iCs/>
          <w:color w:val="0D0D0D" w:themeColor="text1" w:themeTint="F2"/>
          <w:szCs w:val="24"/>
        </w:rPr>
        <w:t xml:space="preserve">Гвоздева, Т.В. Проектирование информационных систем. Стандартизация: Учебное пособие / Т.В. Гвоздева, Б.А. </w:t>
      </w:r>
      <w:proofErr w:type="spellStart"/>
      <w:r w:rsidRPr="00EE65C2">
        <w:rPr>
          <w:rFonts w:cs="Arial"/>
          <w:bCs/>
          <w:iCs/>
          <w:color w:val="0D0D0D" w:themeColor="text1" w:themeTint="F2"/>
          <w:szCs w:val="24"/>
        </w:rPr>
        <w:t>Баллод</w:t>
      </w:r>
      <w:proofErr w:type="spellEnd"/>
      <w:r w:rsidRPr="00EE65C2">
        <w:rPr>
          <w:rFonts w:cs="Arial"/>
          <w:bCs/>
          <w:iCs/>
          <w:color w:val="0D0D0D" w:themeColor="text1" w:themeTint="F2"/>
          <w:szCs w:val="24"/>
        </w:rPr>
        <w:t>. - СПб: Лань, 2019. - 252 c.</w:t>
      </w:r>
    </w:p>
    <w:p w:rsidR="00EE65C2" w:rsidRPr="00EE65C2" w:rsidRDefault="00EE65C2" w:rsidP="00441120">
      <w:pPr>
        <w:pStyle w:val="a"/>
        <w:numPr>
          <w:ilvl w:val="0"/>
          <w:numId w:val="50"/>
        </w:numPr>
        <w:ind w:left="567"/>
        <w:rPr>
          <w:rFonts w:cs="Arial"/>
          <w:bCs/>
          <w:iCs/>
          <w:color w:val="0D0D0D" w:themeColor="text1" w:themeTint="F2"/>
          <w:szCs w:val="24"/>
        </w:rPr>
      </w:pPr>
      <w:r w:rsidRPr="00EE65C2">
        <w:rPr>
          <w:rFonts w:cs="Arial"/>
          <w:bCs/>
          <w:iCs/>
          <w:color w:val="0D0D0D" w:themeColor="text1" w:themeTint="F2"/>
          <w:szCs w:val="24"/>
        </w:rPr>
        <w:t xml:space="preserve">Долганова, О. И. Моделирование бизнес-процессов: учебник и практикум для вузов / О. И. Долганова, Е. В. Виноградова, А. М. Лобанова; под редакцией О. И. Долгановой. — Москва: Издательство </w:t>
      </w:r>
      <w:proofErr w:type="spellStart"/>
      <w:r w:rsidRPr="00EE65C2">
        <w:rPr>
          <w:rFonts w:cs="Arial"/>
          <w:bCs/>
          <w:iCs/>
          <w:color w:val="0D0D0D" w:themeColor="text1" w:themeTint="F2"/>
          <w:szCs w:val="24"/>
        </w:rPr>
        <w:t>Юрайт</w:t>
      </w:r>
      <w:proofErr w:type="spellEnd"/>
      <w:r w:rsidRPr="00EE65C2">
        <w:rPr>
          <w:rFonts w:cs="Arial"/>
          <w:bCs/>
          <w:iCs/>
          <w:color w:val="0D0D0D" w:themeColor="text1" w:themeTint="F2"/>
          <w:szCs w:val="24"/>
        </w:rPr>
        <w:t>, 2021. — 289 с.</w:t>
      </w:r>
    </w:p>
    <w:p w:rsidR="00EE65C2" w:rsidRPr="00EE65C2" w:rsidRDefault="00EE65C2" w:rsidP="00441120">
      <w:pPr>
        <w:pStyle w:val="a"/>
        <w:numPr>
          <w:ilvl w:val="0"/>
          <w:numId w:val="50"/>
        </w:numPr>
        <w:ind w:left="567"/>
        <w:rPr>
          <w:rFonts w:cs="Arial"/>
          <w:bCs/>
          <w:iCs/>
          <w:color w:val="0D0D0D" w:themeColor="text1" w:themeTint="F2"/>
          <w:szCs w:val="24"/>
        </w:rPr>
      </w:pPr>
      <w:proofErr w:type="spellStart"/>
      <w:r w:rsidRPr="00EE65C2">
        <w:rPr>
          <w:rFonts w:cs="Arial"/>
          <w:bCs/>
          <w:iCs/>
          <w:color w:val="0D0D0D" w:themeColor="text1" w:themeTint="F2"/>
          <w:szCs w:val="24"/>
        </w:rPr>
        <w:t>Зараменских</w:t>
      </w:r>
      <w:proofErr w:type="spellEnd"/>
      <w:r w:rsidRPr="00EE65C2">
        <w:rPr>
          <w:rFonts w:cs="Arial"/>
          <w:bCs/>
          <w:iCs/>
          <w:color w:val="0D0D0D" w:themeColor="text1" w:themeTint="F2"/>
          <w:szCs w:val="24"/>
        </w:rPr>
        <w:t xml:space="preserve">, Е. П. Управление жизненным циклом информационных </w:t>
      </w:r>
      <w:proofErr w:type="gramStart"/>
      <w:r w:rsidRPr="00EE65C2">
        <w:rPr>
          <w:rFonts w:cs="Arial"/>
          <w:bCs/>
          <w:iCs/>
          <w:color w:val="0D0D0D" w:themeColor="text1" w:themeTint="F2"/>
          <w:szCs w:val="24"/>
        </w:rPr>
        <w:t>систем :</w:t>
      </w:r>
      <w:proofErr w:type="gramEnd"/>
      <w:r w:rsidRPr="00EE65C2">
        <w:rPr>
          <w:rFonts w:cs="Arial"/>
          <w:bCs/>
          <w:iCs/>
          <w:color w:val="0D0D0D" w:themeColor="text1" w:themeTint="F2"/>
          <w:szCs w:val="24"/>
        </w:rPr>
        <w:t xml:space="preserve"> учебник и практикум для вузов / Е. П. </w:t>
      </w:r>
      <w:proofErr w:type="spellStart"/>
      <w:r w:rsidRPr="00EE65C2">
        <w:rPr>
          <w:rFonts w:cs="Arial"/>
          <w:bCs/>
          <w:iCs/>
          <w:color w:val="0D0D0D" w:themeColor="text1" w:themeTint="F2"/>
          <w:szCs w:val="24"/>
        </w:rPr>
        <w:t>Зараменских</w:t>
      </w:r>
      <w:proofErr w:type="spellEnd"/>
      <w:r w:rsidRPr="00EE65C2">
        <w:rPr>
          <w:rFonts w:cs="Arial"/>
          <w:bCs/>
          <w:iCs/>
          <w:color w:val="0D0D0D" w:themeColor="text1" w:themeTint="F2"/>
          <w:szCs w:val="24"/>
        </w:rPr>
        <w:t xml:space="preserve">. — 2-е изд. — </w:t>
      </w:r>
      <w:proofErr w:type="gramStart"/>
      <w:r w:rsidRPr="00EE65C2">
        <w:rPr>
          <w:rFonts w:cs="Arial"/>
          <w:bCs/>
          <w:iCs/>
          <w:color w:val="0D0D0D" w:themeColor="text1" w:themeTint="F2"/>
          <w:szCs w:val="24"/>
        </w:rPr>
        <w:t>Москва :</w:t>
      </w:r>
      <w:proofErr w:type="gramEnd"/>
      <w:r w:rsidRPr="00EE65C2">
        <w:rPr>
          <w:rFonts w:cs="Arial"/>
          <w:bCs/>
          <w:iCs/>
          <w:color w:val="0D0D0D" w:themeColor="text1" w:themeTint="F2"/>
          <w:szCs w:val="24"/>
        </w:rPr>
        <w:t xml:space="preserve"> Издательство </w:t>
      </w:r>
      <w:proofErr w:type="spellStart"/>
      <w:r w:rsidRPr="00EE65C2">
        <w:rPr>
          <w:rFonts w:cs="Arial"/>
          <w:bCs/>
          <w:iCs/>
          <w:color w:val="0D0D0D" w:themeColor="text1" w:themeTint="F2"/>
          <w:szCs w:val="24"/>
        </w:rPr>
        <w:t>Юрайт</w:t>
      </w:r>
      <w:proofErr w:type="spellEnd"/>
      <w:r w:rsidRPr="00EE65C2">
        <w:rPr>
          <w:rFonts w:cs="Arial"/>
          <w:bCs/>
          <w:iCs/>
          <w:color w:val="0D0D0D" w:themeColor="text1" w:themeTint="F2"/>
          <w:szCs w:val="24"/>
        </w:rPr>
        <w:t>, 2021. — 497 с.</w:t>
      </w:r>
    </w:p>
    <w:p w:rsidR="00EE65C2" w:rsidRPr="00EE65C2" w:rsidRDefault="00EE65C2" w:rsidP="00441120">
      <w:pPr>
        <w:pStyle w:val="a"/>
        <w:numPr>
          <w:ilvl w:val="0"/>
          <w:numId w:val="50"/>
        </w:numPr>
        <w:ind w:left="567"/>
        <w:rPr>
          <w:rFonts w:cs="Arial"/>
          <w:bCs/>
          <w:iCs/>
          <w:color w:val="0D0D0D" w:themeColor="text1" w:themeTint="F2"/>
          <w:szCs w:val="24"/>
        </w:rPr>
      </w:pPr>
      <w:r w:rsidRPr="00EE65C2">
        <w:rPr>
          <w:rFonts w:cs="Arial"/>
          <w:bCs/>
          <w:iCs/>
          <w:color w:val="0D0D0D" w:themeColor="text1" w:themeTint="F2"/>
          <w:szCs w:val="24"/>
        </w:rPr>
        <w:t>Корнеев, В. В. Базы данных. Интеллектуальная обработка информации: Учебное пособие / В.В. Корнеев. — М.: НОРУС, 2020. — 352 с.</w:t>
      </w:r>
    </w:p>
    <w:p w:rsidR="00EE65C2" w:rsidRPr="00EE65C2" w:rsidRDefault="00EE65C2" w:rsidP="00441120">
      <w:pPr>
        <w:pStyle w:val="a"/>
        <w:numPr>
          <w:ilvl w:val="0"/>
          <w:numId w:val="50"/>
        </w:numPr>
        <w:ind w:left="567"/>
        <w:rPr>
          <w:rFonts w:cs="Arial"/>
          <w:bCs/>
          <w:iCs/>
          <w:color w:val="0D0D0D" w:themeColor="text1" w:themeTint="F2"/>
          <w:szCs w:val="24"/>
        </w:rPr>
      </w:pPr>
      <w:r w:rsidRPr="00EE65C2">
        <w:rPr>
          <w:rFonts w:cs="Arial"/>
          <w:bCs/>
          <w:iCs/>
          <w:color w:val="0D0D0D" w:themeColor="text1" w:themeTint="F2"/>
          <w:szCs w:val="24"/>
        </w:rPr>
        <w:t>Мартин, Р. Чистая архитектура. Искусство разработки программного обеспечения: монография / Р. Мартин. — СПб.: Питер, 2018. — 352 с.</w:t>
      </w:r>
    </w:p>
    <w:p w:rsidR="00EE65C2" w:rsidRPr="00EE65C2" w:rsidRDefault="00EE65C2" w:rsidP="00441120">
      <w:pPr>
        <w:pStyle w:val="a"/>
        <w:numPr>
          <w:ilvl w:val="0"/>
          <w:numId w:val="50"/>
        </w:numPr>
        <w:ind w:left="567"/>
        <w:rPr>
          <w:rFonts w:cs="Arial"/>
          <w:bCs/>
          <w:iCs/>
          <w:color w:val="0D0D0D" w:themeColor="text1" w:themeTint="F2"/>
          <w:szCs w:val="24"/>
        </w:rPr>
      </w:pPr>
      <w:proofErr w:type="spellStart"/>
      <w:r w:rsidRPr="00EE65C2">
        <w:rPr>
          <w:rFonts w:cs="Arial"/>
          <w:bCs/>
          <w:iCs/>
          <w:color w:val="0D0D0D" w:themeColor="text1" w:themeTint="F2"/>
          <w:szCs w:val="24"/>
        </w:rPr>
        <w:t>Мартишин</w:t>
      </w:r>
      <w:proofErr w:type="spellEnd"/>
      <w:r w:rsidRPr="00EE65C2">
        <w:rPr>
          <w:rFonts w:cs="Arial"/>
          <w:bCs/>
          <w:iCs/>
          <w:color w:val="0D0D0D" w:themeColor="text1" w:themeTint="F2"/>
          <w:szCs w:val="24"/>
        </w:rPr>
        <w:t xml:space="preserve">, С.А. Проектирование и реализация баз данных в СУБД </w:t>
      </w:r>
      <w:proofErr w:type="spellStart"/>
      <w:r w:rsidRPr="00EE65C2">
        <w:rPr>
          <w:rFonts w:cs="Arial"/>
          <w:bCs/>
          <w:iCs/>
          <w:color w:val="0D0D0D" w:themeColor="text1" w:themeTint="F2"/>
          <w:szCs w:val="24"/>
        </w:rPr>
        <w:t>PostgreSQL</w:t>
      </w:r>
      <w:proofErr w:type="spellEnd"/>
      <w:r w:rsidRPr="00EE65C2">
        <w:rPr>
          <w:rFonts w:cs="Arial"/>
          <w:bCs/>
          <w:iCs/>
          <w:color w:val="0D0D0D" w:themeColor="text1" w:themeTint="F2"/>
          <w:szCs w:val="24"/>
        </w:rPr>
        <w:t xml:space="preserve">: Методы и средства проектирования информационных систем / С.А. </w:t>
      </w:r>
      <w:proofErr w:type="spellStart"/>
      <w:r w:rsidRPr="00EE65C2">
        <w:rPr>
          <w:rFonts w:cs="Arial"/>
          <w:bCs/>
          <w:iCs/>
          <w:color w:val="0D0D0D" w:themeColor="text1" w:themeTint="F2"/>
          <w:szCs w:val="24"/>
        </w:rPr>
        <w:t>Мартишин</w:t>
      </w:r>
      <w:proofErr w:type="spellEnd"/>
      <w:r w:rsidRPr="00EE65C2">
        <w:rPr>
          <w:rFonts w:cs="Arial"/>
          <w:bCs/>
          <w:iCs/>
          <w:color w:val="0D0D0D" w:themeColor="text1" w:themeTint="F2"/>
          <w:szCs w:val="24"/>
        </w:rPr>
        <w:t>, В.Л. Симонов, М.В. Храпченко. - М.: Форум, 2019. - 84 c.</w:t>
      </w:r>
    </w:p>
    <w:p w:rsidR="00EE65C2" w:rsidRPr="00EE65C2" w:rsidRDefault="00EE65C2" w:rsidP="00441120">
      <w:pPr>
        <w:pStyle w:val="a"/>
        <w:numPr>
          <w:ilvl w:val="0"/>
          <w:numId w:val="50"/>
        </w:numPr>
        <w:ind w:left="567"/>
        <w:rPr>
          <w:rFonts w:cs="Arial"/>
          <w:bCs/>
          <w:iCs/>
          <w:color w:val="0D0D0D" w:themeColor="text1" w:themeTint="F2"/>
          <w:szCs w:val="24"/>
        </w:rPr>
      </w:pPr>
      <w:r w:rsidRPr="00EE65C2">
        <w:rPr>
          <w:rFonts w:cs="Arial"/>
          <w:bCs/>
          <w:iCs/>
          <w:color w:val="0D0D0D" w:themeColor="text1" w:themeTint="F2"/>
          <w:szCs w:val="24"/>
        </w:rPr>
        <w:t>Перлова, О.Н. Проектирование и разработка информационных систем: Учебник / О.Н. Перлова. - М.: Академия, 2018. - 272 c.</w:t>
      </w:r>
    </w:p>
    <w:p w:rsidR="00EE65C2" w:rsidRPr="00EE65C2" w:rsidRDefault="00EE65C2" w:rsidP="00441120">
      <w:pPr>
        <w:pStyle w:val="a"/>
        <w:numPr>
          <w:ilvl w:val="0"/>
          <w:numId w:val="50"/>
        </w:numPr>
        <w:ind w:left="567"/>
        <w:rPr>
          <w:rFonts w:cs="Arial"/>
          <w:bCs/>
          <w:iCs/>
          <w:color w:val="0D0D0D" w:themeColor="text1" w:themeTint="F2"/>
          <w:szCs w:val="24"/>
        </w:rPr>
      </w:pPr>
      <w:proofErr w:type="spellStart"/>
      <w:r w:rsidRPr="00EE65C2">
        <w:rPr>
          <w:rFonts w:cs="Arial"/>
          <w:bCs/>
          <w:iCs/>
          <w:color w:val="0D0D0D" w:themeColor="text1" w:themeTint="F2"/>
          <w:szCs w:val="24"/>
        </w:rPr>
        <w:t>Робачевский</w:t>
      </w:r>
      <w:proofErr w:type="spellEnd"/>
      <w:r w:rsidRPr="00EE65C2">
        <w:rPr>
          <w:rFonts w:cs="Arial"/>
          <w:bCs/>
          <w:iCs/>
          <w:color w:val="0D0D0D" w:themeColor="text1" w:themeTint="F2"/>
          <w:szCs w:val="24"/>
        </w:rPr>
        <w:t xml:space="preserve">, А. М. Операционная система UNIX: Учебное пособие / А.М. </w:t>
      </w:r>
      <w:proofErr w:type="spellStart"/>
      <w:r w:rsidRPr="00EE65C2">
        <w:rPr>
          <w:rFonts w:cs="Arial"/>
          <w:bCs/>
          <w:iCs/>
          <w:color w:val="0D0D0D" w:themeColor="text1" w:themeTint="F2"/>
          <w:szCs w:val="24"/>
        </w:rPr>
        <w:t>Робачевский</w:t>
      </w:r>
      <w:proofErr w:type="spellEnd"/>
      <w:r w:rsidRPr="00EE65C2">
        <w:rPr>
          <w:rFonts w:cs="Arial"/>
          <w:bCs/>
          <w:iCs/>
          <w:color w:val="0D0D0D" w:themeColor="text1" w:themeTint="F2"/>
          <w:szCs w:val="24"/>
        </w:rPr>
        <w:t xml:space="preserve">, С.А. </w:t>
      </w:r>
      <w:proofErr w:type="spellStart"/>
      <w:r w:rsidRPr="00EE65C2">
        <w:rPr>
          <w:rFonts w:cs="Arial"/>
          <w:bCs/>
          <w:iCs/>
          <w:color w:val="0D0D0D" w:themeColor="text1" w:themeTint="F2"/>
          <w:szCs w:val="24"/>
        </w:rPr>
        <w:t>Немнюгин</w:t>
      </w:r>
      <w:proofErr w:type="spellEnd"/>
      <w:r w:rsidRPr="00EE65C2">
        <w:rPr>
          <w:rFonts w:cs="Arial"/>
          <w:bCs/>
          <w:iCs/>
          <w:color w:val="0D0D0D" w:themeColor="text1" w:themeTint="F2"/>
          <w:szCs w:val="24"/>
        </w:rPr>
        <w:t xml:space="preserve">, О.Л. </w:t>
      </w:r>
      <w:proofErr w:type="spellStart"/>
      <w:r w:rsidRPr="00EE65C2">
        <w:rPr>
          <w:rFonts w:cs="Arial"/>
          <w:bCs/>
          <w:iCs/>
          <w:color w:val="0D0D0D" w:themeColor="text1" w:themeTint="F2"/>
          <w:szCs w:val="24"/>
        </w:rPr>
        <w:t>Стесик</w:t>
      </w:r>
      <w:proofErr w:type="spellEnd"/>
      <w:r w:rsidRPr="00EE65C2">
        <w:rPr>
          <w:rFonts w:cs="Arial"/>
          <w:bCs/>
          <w:iCs/>
          <w:color w:val="0D0D0D" w:themeColor="text1" w:themeTint="F2"/>
          <w:szCs w:val="24"/>
        </w:rPr>
        <w:t>. — СПб.: БХВ-Петербург, 2019. — 656 с.</w:t>
      </w:r>
    </w:p>
    <w:p w:rsidR="00EE65C2" w:rsidRPr="00EE65C2" w:rsidRDefault="00EE65C2" w:rsidP="00441120">
      <w:pPr>
        <w:pStyle w:val="a"/>
        <w:numPr>
          <w:ilvl w:val="0"/>
          <w:numId w:val="50"/>
        </w:numPr>
        <w:ind w:left="567"/>
        <w:rPr>
          <w:rFonts w:cs="Arial"/>
          <w:bCs/>
          <w:iCs/>
          <w:color w:val="0D0D0D" w:themeColor="text1" w:themeTint="F2"/>
          <w:szCs w:val="24"/>
        </w:rPr>
      </w:pPr>
      <w:r w:rsidRPr="00EE65C2">
        <w:rPr>
          <w:rFonts w:cs="Arial"/>
          <w:bCs/>
          <w:iCs/>
          <w:color w:val="0D0D0D" w:themeColor="text1" w:themeTint="F2"/>
          <w:szCs w:val="24"/>
        </w:rPr>
        <w:t>Фаулер, М. UML. Основы: Краткое руководство по стандартному языку объектного моделирования / М. Фаулер. — СПб.: Символ-Плюс, 2018. — 192 с.</w:t>
      </w:r>
    </w:p>
    <w:p w:rsidR="00EE65C2" w:rsidRPr="00EE65C2" w:rsidRDefault="00EE65C2" w:rsidP="00441120">
      <w:pPr>
        <w:pStyle w:val="a"/>
        <w:numPr>
          <w:ilvl w:val="0"/>
          <w:numId w:val="50"/>
        </w:numPr>
        <w:ind w:left="567"/>
        <w:rPr>
          <w:rFonts w:cs="Arial"/>
          <w:bCs/>
          <w:iCs/>
          <w:color w:val="0D0D0D" w:themeColor="text1" w:themeTint="F2"/>
          <w:szCs w:val="24"/>
          <w:lang w:val="en-US"/>
        </w:rPr>
      </w:pPr>
      <w:r w:rsidRPr="00EE65C2">
        <w:rPr>
          <w:rFonts w:cs="Arial"/>
          <w:bCs/>
          <w:iCs/>
          <w:color w:val="0D0D0D" w:themeColor="text1" w:themeTint="F2"/>
          <w:szCs w:val="24"/>
        </w:rPr>
        <w:t xml:space="preserve">Документация по Vue.js 3. Руководство и API. </w:t>
      </w:r>
      <w:r w:rsidRPr="00EE65C2">
        <w:rPr>
          <w:rFonts w:cs="Arial"/>
          <w:bCs/>
          <w:iCs/>
          <w:color w:val="0D0D0D" w:themeColor="text1" w:themeTint="F2"/>
          <w:szCs w:val="24"/>
          <w:lang w:val="en-US"/>
        </w:rPr>
        <w:t>URL: https://vuejs.org/guide/introduction.html</w:t>
      </w:r>
    </w:p>
    <w:p w:rsidR="00EE65C2" w:rsidRPr="00EE65C2" w:rsidRDefault="00EE65C2" w:rsidP="00441120">
      <w:pPr>
        <w:pStyle w:val="a"/>
        <w:numPr>
          <w:ilvl w:val="0"/>
          <w:numId w:val="50"/>
        </w:numPr>
        <w:ind w:left="567"/>
        <w:rPr>
          <w:rFonts w:cs="Arial"/>
          <w:bCs/>
          <w:iCs/>
          <w:color w:val="0D0D0D" w:themeColor="text1" w:themeTint="F2"/>
          <w:szCs w:val="24"/>
        </w:rPr>
      </w:pPr>
      <w:r w:rsidRPr="00EE65C2">
        <w:rPr>
          <w:rFonts w:cs="Arial"/>
          <w:bCs/>
          <w:iCs/>
          <w:color w:val="0D0D0D" w:themeColor="text1" w:themeTint="F2"/>
          <w:szCs w:val="24"/>
        </w:rPr>
        <w:t xml:space="preserve">Документация по </w:t>
      </w:r>
      <w:proofErr w:type="spellStart"/>
      <w:r w:rsidRPr="00EE65C2">
        <w:rPr>
          <w:rFonts w:cs="Arial"/>
          <w:bCs/>
          <w:iCs/>
          <w:color w:val="0D0D0D" w:themeColor="text1" w:themeTint="F2"/>
          <w:szCs w:val="24"/>
        </w:rPr>
        <w:t>FastAPI</w:t>
      </w:r>
      <w:proofErr w:type="spellEnd"/>
      <w:r w:rsidRPr="00EE65C2">
        <w:rPr>
          <w:rFonts w:cs="Arial"/>
          <w:bCs/>
          <w:iCs/>
          <w:color w:val="0D0D0D" w:themeColor="text1" w:themeTint="F2"/>
          <w:szCs w:val="24"/>
        </w:rPr>
        <w:t>. Современный, быстрый веб-фреймворк для создания API с Python 3.7+. URL: https://fastapi.tiangolo.com/</w:t>
      </w:r>
    </w:p>
    <w:p w:rsidR="00EE65C2" w:rsidRPr="00EE65C2" w:rsidRDefault="00EE65C2" w:rsidP="00441120">
      <w:pPr>
        <w:pStyle w:val="a"/>
        <w:numPr>
          <w:ilvl w:val="0"/>
          <w:numId w:val="50"/>
        </w:numPr>
        <w:ind w:left="567"/>
        <w:rPr>
          <w:rFonts w:cs="Arial"/>
          <w:bCs/>
          <w:iCs/>
          <w:color w:val="0D0D0D" w:themeColor="text1" w:themeTint="F2"/>
          <w:szCs w:val="24"/>
        </w:rPr>
      </w:pPr>
      <w:r w:rsidRPr="00EE65C2">
        <w:rPr>
          <w:rFonts w:cs="Arial"/>
          <w:bCs/>
          <w:iCs/>
          <w:color w:val="0D0D0D" w:themeColor="text1" w:themeTint="F2"/>
          <w:szCs w:val="24"/>
        </w:rPr>
        <w:t xml:space="preserve">Документация по </w:t>
      </w:r>
      <w:proofErr w:type="spellStart"/>
      <w:r w:rsidRPr="00EE65C2">
        <w:rPr>
          <w:rFonts w:cs="Arial"/>
          <w:bCs/>
          <w:iCs/>
          <w:color w:val="0D0D0D" w:themeColor="text1" w:themeTint="F2"/>
          <w:szCs w:val="24"/>
        </w:rPr>
        <w:t>PostgreSQL</w:t>
      </w:r>
      <w:proofErr w:type="spellEnd"/>
      <w:r w:rsidRPr="00EE65C2">
        <w:rPr>
          <w:rFonts w:cs="Arial"/>
          <w:bCs/>
          <w:iCs/>
          <w:color w:val="0D0D0D" w:themeColor="text1" w:themeTint="F2"/>
          <w:szCs w:val="24"/>
        </w:rPr>
        <w:t xml:space="preserve">. Официальная документация СУБД </w:t>
      </w:r>
      <w:proofErr w:type="spellStart"/>
      <w:r w:rsidRPr="00EE65C2">
        <w:rPr>
          <w:rFonts w:cs="Arial"/>
          <w:bCs/>
          <w:iCs/>
          <w:color w:val="0D0D0D" w:themeColor="text1" w:themeTint="F2"/>
          <w:szCs w:val="24"/>
        </w:rPr>
        <w:t>PostgreSQL</w:t>
      </w:r>
      <w:proofErr w:type="spellEnd"/>
      <w:r w:rsidRPr="00EE65C2">
        <w:rPr>
          <w:rFonts w:cs="Arial"/>
          <w:bCs/>
          <w:iCs/>
          <w:color w:val="0D0D0D" w:themeColor="text1" w:themeTint="F2"/>
          <w:szCs w:val="24"/>
        </w:rPr>
        <w:t>. URL: https://www.postgresql.org/docs/</w:t>
      </w:r>
    </w:p>
    <w:p w:rsidR="00940285" w:rsidRPr="00EE65C2" w:rsidRDefault="00EE65C2" w:rsidP="00441120">
      <w:pPr>
        <w:pStyle w:val="a"/>
        <w:numPr>
          <w:ilvl w:val="0"/>
          <w:numId w:val="50"/>
        </w:numPr>
        <w:ind w:left="567"/>
        <w:rPr>
          <w:lang w:val="en-US"/>
        </w:rPr>
      </w:pPr>
      <w:r w:rsidRPr="00EE65C2">
        <w:rPr>
          <w:rFonts w:cs="Arial"/>
          <w:bCs/>
          <w:iCs/>
          <w:color w:val="0D0D0D" w:themeColor="text1" w:themeTint="F2"/>
          <w:szCs w:val="24"/>
        </w:rPr>
        <w:t xml:space="preserve">Документация по </w:t>
      </w:r>
      <w:proofErr w:type="spellStart"/>
      <w:r w:rsidRPr="00EE65C2">
        <w:rPr>
          <w:rFonts w:cs="Arial"/>
          <w:bCs/>
          <w:iCs/>
          <w:color w:val="0D0D0D" w:themeColor="text1" w:themeTint="F2"/>
          <w:szCs w:val="24"/>
        </w:rPr>
        <w:t>pgAdmin</w:t>
      </w:r>
      <w:proofErr w:type="spellEnd"/>
      <w:r w:rsidRPr="00EE65C2">
        <w:rPr>
          <w:rFonts w:cs="Arial"/>
          <w:bCs/>
          <w:iCs/>
          <w:color w:val="0D0D0D" w:themeColor="text1" w:themeTint="F2"/>
          <w:szCs w:val="24"/>
        </w:rPr>
        <w:t>. Руководство пользователя и администрирования. URL: https://www.pgadmin.org/docs/</w:t>
      </w:r>
    </w:p>
    <w:p w:rsidR="00940285" w:rsidRDefault="00940285">
      <w:pPr>
        <w:ind w:left="0" w:firstLine="0"/>
        <w:rPr>
          <w:lang w:val="en-US"/>
        </w:rPr>
      </w:pPr>
    </w:p>
    <w:p w:rsidR="00940285" w:rsidRDefault="002D41C5">
      <w:pPr>
        <w:pStyle w:val="1"/>
        <w:ind w:left="0" w:firstLine="0"/>
      </w:pPr>
      <w:bookmarkStart w:id="13" w:name="_Toc100834740"/>
      <w:r>
        <w:lastRenderedPageBreak/>
        <w:t>ПРИЛОЖЕНИЕ</w:t>
      </w:r>
      <w:bookmarkEnd w:id="13"/>
    </w:p>
    <w:p w:rsidR="00940285" w:rsidRDefault="002D41C5">
      <w:pPr>
        <w:pStyle w:val="2"/>
        <w:ind w:left="0" w:firstLine="0"/>
      </w:pPr>
      <w:bookmarkStart w:id="14" w:name="_Toc100834741"/>
      <w:r>
        <w:t>Руководство пользователя</w:t>
      </w:r>
      <w:bookmarkEnd w:id="14"/>
    </w:p>
    <w:p w:rsidR="00940285" w:rsidRDefault="002D41C5">
      <w:pPr>
        <w:pStyle w:val="ac"/>
        <w:spacing w:after="120" w:line="276" w:lineRule="auto"/>
        <w:ind w:right="170" w:firstLine="0"/>
        <w:jc w:val="center"/>
        <w:rPr>
          <w:rFonts w:ascii="Arial" w:hAnsi="Arial" w:cs="Arial"/>
          <w:b/>
          <w:sz w:val="24"/>
          <w:szCs w:val="24"/>
        </w:rPr>
      </w:pPr>
      <w:r>
        <w:rPr>
          <w:rFonts w:ascii="Arial" w:hAnsi="Arial" w:cs="Arial"/>
          <w:b/>
          <w:sz w:val="24"/>
          <w:szCs w:val="24"/>
        </w:rPr>
        <w:t>Подготовка системы к работе</w:t>
      </w:r>
    </w:p>
    <w:p w:rsidR="00940285" w:rsidRDefault="002D41C5">
      <w:r>
        <w:t>Для эксплуатации программы необходимо произвести ее инсталляцию и запустить. Для работы с программой достаточно будет навыков владения персональным компьютером на уровне пользователя.</w:t>
      </w:r>
    </w:p>
    <w:p w:rsidR="00940285" w:rsidRDefault="002D41C5">
      <w:r>
        <w:t>Интерфейс программы оформлен аналогично другим программным продуктам того же вида, что позволяет пользователю быстро сориентироваться в программе и успешно осуществлять ее работу.</w:t>
      </w:r>
    </w:p>
    <w:p w:rsidR="00940285" w:rsidRDefault="002D41C5">
      <w:pPr>
        <w:pStyle w:val="ac"/>
        <w:spacing w:after="120" w:line="276" w:lineRule="auto"/>
        <w:ind w:right="170" w:firstLine="0"/>
        <w:jc w:val="center"/>
        <w:rPr>
          <w:rFonts w:ascii="Arial" w:hAnsi="Arial" w:cs="Arial"/>
          <w:b/>
          <w:sz w:val="24"/>
          <w:szCs w:val="24"/>
        </w:rPr>
      </w:pPr>
      <w:r>
        <w:rPr>
          <w:rFonts w:ascii="Arial" w:hAnsi="Arial" w:cs="Arial"/>
          <w:b/>
          <w:sz w:val="24"/>
          <w:szCs w:val="24"/>
        </w:rPr>
        <w:t>Описание операций</w:t>
      </w:r>
    </w:p>
    <w:p w:rsidR="00940285" w:rsidRDefault="002D41C5">
      <w:r>
        <w:t>Для запуска программы необходимо запустить файл SBER.exe.</w:t>
      </w:r>
    </w:p>
    <w:p w:rsidR="00940285" w:rsidRDefault="002D41C5">
      <w:r>
        <w:t xml:space="preserve">Для начала нужно зарегистрировать нового пользователя. Для этого нужно нажать на кнопку «Регистрация» откроется форма регистрации. Введите логин и два раза пароль и нажмите на кнопку «Зарегистрироваться». </w:t>
      </w:r>
    </w:p>
    <w:p w:rsidR="00940285" w:rsidRDefault="002D41C5">
      <w:pPr>
        <w:spacing w:line="276" w:lineRule="auto"/>
        <w:ind w:left="0" w:firstLine="0"/>
        <w:jc w:val="center"/>
      </w:pPr>
      <w:r>
        <w:rPr>
          <w:noProof/>
        </w:rPr>
        <w:drawing>
          <wp:inline distT="0" distB="0" distL="0" distR="0">
            <wp:extent cx="2962275" cy="1761490"/>
            <wp:effectExtent l="0" t="0" r="0" b="0"/>
            <wp:docPr id="19"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26"/>
                    <pic:cNvPicPr>
                      <a:picLocks noChangeAspect="1" noChangeArrowheads="1"/>
                    </pic:cNvPicPr>
                  </pic:nvPicPr>
                  <pic:blipFill>
                    <a:blip r:embed="rId23"/>
                    <a:stretch>
                      <a:fillRect/>
                    </a:stretch>
                  </pic:blipFill>
                  <pic:spPr bwMode="auto">
                    <a:xfrm>
                      <a:off x="0" y="0"/>
                      <a:ext cx="2962275" cy="1761490"/>
                    </a:xfrm>
                    <a:prstGeom prst="rect">
                      <a:avLst/>
                    </a:prstGeom>
                  </pic:spPr>
                </pic:pic>
              </a:graphicData>
            </a:graphic>
          </wp:inline>
        </w:drawing>
      </w:r>
    </w:p>
    <w:p w:rsidR="00940285" w:rsidRDefault="002D41C5">
      <w:pPr>
        <w:ind w:left="0" w:firstLine="0"/>
        <w:jc w:val="center"/>
      </w:pPr>
      <w:r>
        <w:t>Рисунок 1 – Форма регистрации</w:t>
      </w:r>
    </w:p>
    <w:p w:rsidR="00940285" w:rsidRDefault="002D41C5">
      <w:r>
        <w:t>Далее откроется форма авторизации.</w:t>
      </w:r>
    </w:p>
    <w:p w:rsidR="00940285" w:rsidRDefault="002D41C5">
      <w:r>
        <w:t>Для авторизации нужно ввести логин и пароль в соответствующие текстовые поля и нажать на кнопку «Войти», после чего произойдет переход на главную форму.</w:t>
      </w:r>
    </w:p>
    <w:p w:rsidR="00940285" w:rsidRDefault="002D41C5">
      <w:pPr>
        <w:spacing w:line="276" w:lineRule="auto"/>
        <w:ind w:left="0" w:firstLine="0"/>
        <w:jc w:val="center"/>
      </w:pPr>
      <w:r>
        <w:rPr>
          <w:noProof/>
        </w:rPr>
        <w:drawing>
          <wp:inline distT="0" distB="0" distL="0" distR="0">
            <wp:extent cx="3048000" cy="1831975"/>
            <wp:effectExtent l="0" t="0" r="0" b="0"/>
            <wp:docPr id="20"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27"/>
                    <pic:cNvPicPr>
                      <a:picLocks noChangeAspect="1" noChangeArrowheads="1"/>
                    </pic:cNvPicPr>
                  </pic:nvPicPr>
                  <pic:blipFill>
                    <a:blip r:embed="rId24"/>
                    <a:stretch>
                      <a:fillRect/>
                    </a:stretch>
                  </pic:blipFill>
                  <pic:spPr bwMode="auto">
                    <a:xfrm>
                      <a:off x="0" y="0"/>
                      <a:ext cx="3048000" cy="1831975"/>
                    </a:xfrm>
                    <a:prstGeom prst="rect">
                      <a:avLst/>
                    </a:prstGeom>
                  </pic:spPr>
                </pic:pic>
              </a:graphicData>
            </a:graphic>
          </wp:inline>
        </w:drawing>
      </w:r>
    </w:p>
    <w:p w:rsidR="00940285" w:rsidRDefault="002D41C5">
      <w:pPr>
        <w:ind w:left="0" w:firstLine="0"/>
        <w:jc w:val="center"/>
      </w:pPr>
      <w:r>
        <w:t>Рисунок 2 – Форма авторизации</w:t>
      </w:r>
    </w:p>
    <w:p w:rsidR="00940285" w:rsidRDefault="002D41C5">
      <w:r>
        <w:t>На главной форме есть три вкладки это: клиенты, сотрудники и кредиты.</w:t>
      </w:r>
    </w:p>
    <w:p w:rsidR="00940285" w:rsidRDefault="002D41C5">
      <w:r>
        <w:lastRenderedPageBreak/>
        <w:t>На вкладке «Клиенты» происходят операции с клиентами.</w:t>
      </w:r>
    </w:p>
    <w:p w:rsidR="00940285" w:rsidRDefault="002D41C5">
      <w:r>
        <w:t>Для добавления клиента в систему необходимо заполнить все текстовые поля справа и нажать на кнопку «Добавить». Новый пользователь сразу отобразится в таблице.</w:t>
      </w:r>
    </w:p>
    <w:p w:rsidR="00940285" w:rsidRDefault="002D41C5">
      <w:r>
        <w:t>Для того, чтобы изменить данные клиента необходимо выбрать клиента в таблице изменить данные в полях справа и нажать на кнопку «Изменить».</w:t>
      </w:r>
    </w:p>
    <w:p w:rsidR="00940285" w:rsidRDefault="002D41C5">
      <w:r>
        <w:t>Для удаления клиента из системы надо выбрать клиента в таблице и нажать на кнопку «Удалить».</w:t>
      </w:r>
    </w:p>
    <w:p w:rsidR="00940285" w:rsidRDefault="002D41C5">
      <w:r>
        <w:t>Для выполнения поиска введите либо имя, либо фамилию, либо отчество клиента, либо часть фамилии, имени или отчества в область для поиска. Найденные клиенты сразу отобразятся в таблице.</w:t>
      </w:r>
    </w:p>
    <w:p w:rsidR="00940285" w:rsidRDefault="002D41C5">
      <w:pPr>
        <w:spacing w:line="276" w:lineRule="auto"/>
        <w:ind w:left="0" w:firstLine="0"/>
        <w:jc w:val="center"/>
      </w:pPr>
      <w:r>
        <w:rPr>
          <w:noProof/>
        </w:rPr>
        <w:drawing>
          <wp:inline distT="0" distB="0" distL="0" distR="0">
            <wp:extent cx="3829050" cy="2299970"/>
            <wp:effectExtent l="0" t="0" r="0" b="0"/>
            <wp:docPr id="21"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28"/>
                    <pic:cNvPicPr>
                      <a:picLocks noChangeAspect="1" noChangeArrowheads="1"/>
                    </pic:cNvPicPr>
                  </pic:nvPicPr>
                  <pic:blipFill>
                    <a:blip r:embed="rId25"/>
                    <a:stretch>
                      <a:fillRect/>
                    </a:stretch>
                  </pic:blipFill>
                  <pic:spPr bwMode="auto">
                    <a:xfrm>
                      <a:off x="0" y="0"/>
                      <a:ext cx="3829050" cy="2299970"/>
                    </a:xfrm>
                    <a:prstGeom prst="rect">
                      <a:avLst/>
                    </a:prstGeom>
                  </pic:spPr>
                </pic:pic>
              </a:graphicData>
            </a:graphic>
          </wp:inline>
        </w:drawing>
      </w:r>
    </w:p>
    <w:p w:rsidR="00940285" w:rsidRDefault="002D41C5">
      <w:pPr>
        <w:ind w:left="0" w:firstLine="0"/>
        <w:jc w:val="center"/>
      </w:pPr>
      <w:r>
        <w:t>Рисунок 3 – Главная форма вкладка клиенты.</w:t>
      </w:r>
    </w:p>
    <w:p w:rsidR="00940285" w:rsidRDefault="002D41C5">
      <w:r>
        <w:t>Работа с вкладкой сотрудники ничем отличается от работы с вкладкой клиенты. Всё абсолютно точно также.</w:t>
      </w:r>
    </w:p>
    <w:p w:rsidR="00940285" w:rsidRDefault="002D41C5">
      <w:pPr>
        <w:pStyle w:val="af1"/>
        <w:spacing w:line="276" w:lineRule="auto"/>
        <w:ind w:left="0" w:firstLine="0"/>
        <w:rPr>
          <w:rFonts w:ascii="Arial" w:eastAsiaTheme="minorHAnsi" w:hAnsi="Arial" w:cstheme="minorBidi"/>
          <w:szCs w:val="22"/>
        </w:rPr>
      </w:pPr>
      <w:r>
        <w:rPr>
          <w:noProof/>
        </w:rPr>
        <w:drawing>
          <wp:inline distT="0" distB="0" distL="0" distR="0">
            <wp:extent cx="3971925" cy="2385695"/>
            <wp:effectExtent l="0" t="0" r="0" b="0"/>
            <wp:docPr id="22"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30"/>
                    <pic:cNvPicPr>
                      <a:picLocks noChangeAspect="1" noChangeArrowheads="1"/>
                    </pic:cNvPicPr>
                  </pic:nvPicPr>
                  <pic:blipFill>
                    <a:blip r:embed="rId26"/>
                    <a:stretch>
                      <a:fillRect/>
                    </a:stretch>
                  </pic:blipFill>
                  <pic:spPr bwMode="auto">
                    <a:xfrm>
                      <a:off x="0" y="0"/>
                      <a:ext cx="3971925" cy="2385695"/>
                    </a:xfrm>
                    <a:prstGeom prst="rect">
                      <a:avLst/>
                    </a:prstGeom>
                  </pic:spPr>
                </pic:pic>
              </a:graphicData>
            </a:graphic>
          </wp:inline>
        </w:drawing>
      </w:r>
    </w:p>
    <w:p w:rsidR="00940285" w:rsidRDefault="002D41C5">
      <w:pPr>
        <w:ind w:left="0" w:firstLine="0"/>
        <w:jc w:val="center"/>
      </w:pPr>
      <w:r>
        <w:t>Рисунок 4 – Главная форма вкладка клиенты.</w:t>
      </w:r>
    </w:p>
    <w:p w:rsidR="00940285" w:rsidRDefault="002D41C5">
      <w:r>
        <w:t>Вкладка кредиты пока не работает и находится в процессе разработки.</w:t>
      </w:r>
    </w:p>
    <w:p w:rsidR="00940285" w:rsidRDefault="00940285">
      <w:pPr>
        <w:pStyle w:val="ac"/>
        <w:spacing w:line="276" w:lineRule="auto"/>
        <w:ind w:left="709" w:right="170"/>
        <w:rPr>
          <w:rFonts w:ascii="Arial" w:hAnsi="Arial" w:cs="Arial"/>
          <w:b/>
          <w:sz w:val="24"/>
          <w:szCs w:val="24"/>
        </w:rPr>
      </w:pPr>
    </w:p>
    <w:p w:rsidR="00940285" w:rsidRDefault="002D41C5">
      <w:pPr>
        <w:pStyle w:val="ac"/>
        <w:spacing w:after="120" w:line="276" w:lineRule="auto"/>
        <w:ind w:right="170" w:firstLine="0"/>
        <w:jc w:val="center"/>
        <w:rPr>
          <w:rFonts w:ascii="Arial" w:hAnsi="Arial" w:cs="Arial"/>
          <w:b/>
          <w:sz w:val="24"/>
          <w:szCs w:val="24"/>
        </w:rPr>
      </w:pPr>
      <w:r>
        <w:rPr>
          <w:rFonts w:ascii="Arial" w:hAnsi="Arial" w:cs="Arial"/>
          <w:b/>
          <w:sz w:val="24"/>
          <w:szCs w:val="24"/>
        </w:rPr>
        <w:t>Сообщения</w:t>
      </w:r>
    </w:p>
    <w:p w:rsidR="00940285" w:rsidRDefault="002D41C5">
      <w:r>
        <w:t>При регистрации нового пользователя необходимо заполнить поля иначе система выдаст ошибку.</w:t>
      </w:r>
    </w:p>
    <w:p w:rsidR="00940285" w:rsidRDefault="002D41C5">
      <w:pPr>
        <w:spacing w:line="276" w:lineRule="auto"/>
        <w:ind w:left="0" w:firstLine="0"/>
        <w:jc w:val="center"/>
      </w:pPr>
      <w:r>
        <w:rPr>
          <w:noProof/>
        </w:rPr>
        <w:drawing>
          <wp:inline distT="0" distB="0" distL="0" distR="0">
            <wp:extent cx="4419600" cy="3031490"/>
            <wp:effectExtent l="0" t="0" r="0" b="0"/>
            <wp:docPr id="23"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68"/>
                    <pic:cNvPicPr>
                      <a:picLocks noChangeAspect="1" noChangeArrowheads="1"/>
                    </pic:cNvPicPr>
                  </pic:nvPicPr>
                  <pic:blipFill>
                    <a:blip r:embed="rId27"/>
                    <a:stretch>
                      <a:fillRect/>
                    </a:stretch>
                  </pic:blipFill>
                  <pic:spPr bwMode="auto">
                    <a:xfrm>
                      <a:off x="0" y="0"/>
                      <a:ext cx="4419600" cy="3031490"/>
                    </a:xfrm>
                    <a:prstGeom prst="rect">
                      <a:avLst/>
                    </a:prstGeom>
                  </pic:spPr>
                </pic:pic>
              </a:graphicData>
            </a:graphic>
          </wp:inline>
        </w:drawing>
      </w:r>
    </w:p>
    <w:p w:rsidR="00940285" w:rsidRDefault="002D41C5">
      <w:pPr>
        <w:ind w:left="0" w:firstLine="0"/>
        <w:jc w:val="center"/>
      </w:pPr>
      <w:r>
        <w:t>Рисунок 5 – Регистрация реакция на пустые поля</w:t>
      </w:r>
    </w:p>
    <w:p w:rsidR="00940285" w:rsidRDefault="002D41C5">
      <w:r>
        <w:t>При каждом запуске программы – необходимо будет пройти процесс авторизации, если учетные данные введены неверны, то всплывает сообщение об ошибке.</w:t>
      </w:r>
    </w:p>
    <w:p w:rsidR="00940285" w:rsidRDefault="002D41C5">
      <w:pPr>
        <w:spacing w:line="276" w:lineRule="auto"/>
        <w:ind w:left="0" w:firstLine="0"/>
        <w:jc w:val="center"/>
      </w:pPr>
      <w:r>
        <w:rPr>
          <w:noProof/>
        </w:rPr>
        <w:drawing>
          <wp:inline distT="0" distB="0" distL="0" distR="0">
            <wp:extent cx="4781550" cy="3139440"/>
            <wp:effectExtent l="0" t="0" r="0" b="0"/>
            <wp:docPr id="24"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Рисунок 69"/>
                    <pic:cNvPicPr>
                      <a:picLocks noChangeAspect="1" noChangeArrowheads="1"/>
                    </pic:cNvPicPr>
                  </pic:nvPicPr>
                  <pic:blipFill>
                    <a:blip r:embed="rId28"/>
                    <a:stretch>
                      <a:fillRect/>
                    </a:stretch>
                  </pic:blipFill>
                  <pic:spPr bwMode="auto">
                    <a:xfrm>
                      <a:off x="0" y="0"/>
                      <a:ext cx="4781550" cy="3139440"/>
                    </a:xfrm>
                    <a:prstGeom prst="rect">
                      <a:avLst/>
                    </a:prstGeom>
                  </pic:spPr>
                </pic:pic>
              </a:graphicData>
            </a:graphic>
          </wp:inline>
        </w:drawing>
      </w:r>
    </w:p>
    <w:p w:rsidR="00940285" w:rsidRDefault="002D41C5">
      <w:pPr>
        <w:ind w:left="0" w:firstLine="0"/>
        <w:jc w:val="center"/>
      </w:pPr>
      <w:r>
        <w:t>Рисунок 6 – Авторизация реакция на неверные данные</w:t>
      </w:r>
    </w:p>
    <w:p w:rsidR="00940285" w:rsidRDefault="002D41C5">
      <w:r>
        <w:t>Если поля логина и пароля оставить пустыми система также выдаст ошибку.</w:t>
      </w:r>
    </w:p>
    <w:p w:rsidR="00940285" w:rsidRDefault="002D41C5">
      <w:pPr>
        <w:ind w:left="0" w:firstLine="0"/>
        <w:jc w:val="center"/>
      </w:pPr>
      <w:r>
        <w:rPr>
          <w:noProof/>
        </w:rPr>
        <w:lastRenderedPageBreak/>
        <w:drawing>
          <wp:inline distT="0" distB="0" distL="0" distR="0">
            <wp:extent cx="5429250" cy="3616325"/>
            <wp:effectExtent l="0" t="0" r="0" b="0"/>
            <wp:docPr id="25"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Рисунок 70"/>
                    <pic:cNvPicPr>
                      <a:picLocks noChangeAspect="1" noChangeArrowheads="1"/>
                    </pic:cNvPicPr>
                  </pic:nvPicPr>
                  <pic:blipFill>
                    <a:blip r:embed="rId29"/>
                    <a:stretch>
                      <a:fillRect/>
                    </a:stretch>
                  </pic:blipFill>
                  <pic:spPr bwMode="auto">
                    <a:xfrm>
                      <a:off x="0" y="0"/>
                      <a:ext cx="5429250" cy="3616325"/>
                    </a:xfrm>
                    <a:prstGeom prst="rect">
                      <a:avLst/>
                    </a:prstGeom>
                  </pic:spPr>
                </pic:pic>
              </a:graphicData>
            </a:graphic>
          </wp:inline>
        </w:drawing>
      </w:r>
    </w:p>
    <w:p w:rsidR="00940285" w:rsidRDefault="002D41C5">
      <w:pPr>
        <w:ind w:left="0" w:firstLine="0"/>
        <w:jc w:val="center"/>
      </w:pPr>
      <w:r>
        <w:t>Рисунок 7 – Авторизация реакция на пустые поля</w:t>
      </w:r>
    </w:p>
    <w:p w:rsidR="00940285" w:rsidRDefault="002D41C5">
      <w:r>
        <w:t>Если при запуске системы вышла такая ошибка, то у вас отключены службы сервера их необходимо включить и повторить попытку.</w:t>
      </w:r>
    </w:p>
    <w:p w:rsidR="00940285" w:rsidRDefault="002D41C5">
      <w:pPr>
        <w:spacing w:line="276" w:lineRule="auto"/>
        <w:ind w:left="0" w:firstLine="0"/>
        <w:jc w:val="center"/>
      </w:pPr>
      <w:r>
        <w:rPr>
          <w:noProof/>
        </w:rPr>
        <w:drawing>
          <wp:inline distT="0" distB="0" distL="0" distR="0">
            <wp:extent cx="5248275" cy="3743325"/>
            <wp:effectExtent l="0" t="0" r="0" b="0"/>
            <wp:docPr id="26"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Рисунок 71"/>
                    <pic:cNvPicPr>
                      <a:picLocks noChangeAspect="1" noChangeArrowheads="1"/>
                    </pic:cNvPicPr>
                  </pic:nvPicPr>
                  <pic:blipFill>
                    <a:blip r:embed="rId30"/>
                    <a:stretch>
                      <a:fillRect/>
                    </a:stretch>
                  </pic:blipFill>
                  <pic:spPr bwMode="auto">
                    <a:xfrm>
                      <a:off x="0" y="0"/>
                      <a:ext cx="5248275" cy="3743325"/>
                    </a:xfrm>
                    <a:prstGeom prst="rect">
                      <a:avLst/>
                    </a:prstGeom>
                  </pic:spPr>
                </pic:pic>
              </a:graphicData>
            </a:graphic>
          </wp:inline>
        </w:drawing>
      </w:r>
    </w:p>
    <w:p w:rsidR="00940285" w:rsidRDefault="002D41C5">
      <w:pPr>
        <w:ind w:left="0" w:firstLine="0"/>
        <w:jc w:val="center"/>
      </w:pPr>
      <w:r>
        <w:t>Рисунок 8 – Ошибка подключения к базе данных</w:t>
      </w:r>
    </w:p>
    <w:sectPr w:rsidR="00940285">
      <w:headerReference w:type="default" r:id="rId31"/>
      <w:footerReference w:type="default" r:id="rId32"/>
      <w:headerReference w:type="first" r:id="rId33"/>
      <w:footerReference w:type="first" r:id="rId34"/>
      <w:pgSz w:w="11906" w:h="16838"/>
      <w:pgMar w:top="766" w:right="566" w:bottom="1560" w:left="1418" w:header="709" w:footer="697" w:gutter="0"/>
      <w:pgNumType w:start="2"/>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2B1195" w:rsidRDefault="002B1195">
      <w:pPr>
        <w:spacing w:line="240" w:lineRule="auto"/>
      </w:pPr>
      <w:r>
        <w:separator/>
      </w:r>
    </w:p>
  </w:endnote>
  <w:endnote w:type="continuationSeparator" w:id="0">
    <w:p w:rsidR="002B1195" w:rsidRDefault="002B119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GOST type B">
    <w:charset w:val="01"/>
    <w:family w:val="roman"/>
    <w:pitch w:val="variable"/>
  </w:font>
  <w:font w:name="Open Sans">
    <w:altName w:val="Segoe UI"/>
    <w:charset w:val="00"/>
    <w:family w:val="swiss"/>
    <w:pitch w:val="variable"/>
    <w:sig w:usb0="E00002EF" w:usb1="4000205B" w:usb2="00000028" w:usb3="00000000" w:csb0="0000019F" w:csb1="00000000"/>
  </w:font>
  <w:font w:name="Droid Sans Devanagari">
    <w:altName w:val="Segoe UI"/>
    <w:panose1 w:val="00000000000000000000"/>
    <w:charset w:val="00"/>
    <w:family w:val="roman"/>
    <w:notTrueType/>
    <w:pitch w:val="default"/>
  </w:font>
  <w:font w:name="Segoe UI">
    <w:panose1 w:val="020B0502040204020203"/>
    <w:charset w:val="CC"/>
    <w:family w:val="swiss"/>
    <w:pitch w:val="variable"/>
    <w:sig w:usb0="E4002EFF" w:usb1="C000E47F" w:usb2="00000009" w:usb3="00000000" w:csb0="000001FF" w:csb1="00000000"/>
  </w:font>
  <w:font w:name="Journal">
    <w:altName w:val="Cambria"/>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9654544"/>
      <w:docPartObj>
        <w:docPartGallery w:val="Page Numbers (Bottom of Page)"/>
        <w:docPartUnique/>
      </w:docPartObj>
    </w:sdtPr>
    <w:sdtContent>
      <w:p w:rsidR="005F0151" w:rsidRDefault="005F0151">
        <w:pPr>
          <w:pStyle w:val="a7"/>
          <w:jc w:val="right"/>
        </w:pPr>
        <w:r>
          <w:fldChar w:fldCharType="begin"/>
        </w:r>
        <w:r>
          <w:instrText xml:space="preserve"> PAGE </w:instrText>
        </w:r>
        <w:r>
          <w:fldChar w:fldCharType="separate"/>
        </w:r>
        <w:r>
          <w:t>44</w:t>
        </w:r>
        <w:r>
          <w:fldChar w:fldCharType="end"/>
        </w:r>
      </w:p>
    </w:sdtContent>
  </w:sdt>
  <w:p w:rsidR="005F0151" w:rsidRDefault="005F015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F0151" w:rsidRDefault="005F0151">
    <w:pPr>
      <w:pStyle w:val="a7"/>
      <w:jc w:val="right"/>
    </w:pPr>
  </w:p>
  <w:p w:rsidR="005F0151" w:rsidRDefault="005F015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2B1195" w:rsidRDefault="002B1195">
      <w:pPr>
        <w:spacing w:line="240" w:lineRule="auto"/>
      </w:pPr>
      <w:r>
        <w:separator/>
      </w:r>
    </w:p>
  </w:footnote>
  <w:footnote w:type="continuationSeparator" w:id="0">
    <w:p w:rsidR="002B1195" w:rsidRDefault="002B119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F0151" w:rsidRDefault="005F0151">
    <w:pPr>
      <w:pStyle w:val="a5"/>
    </w:pPr>
    <w:r>
      <w:rPr>
        <w:noProof/>
      </w:rPr>
      <mc:AlternateContent>
        <mc:Choice Requires="wpg">
          <w:drawing>
            <wp:anchor distT="12700" distB="12700" distL="13335" distR="12065" simplePos="0" relativeHeight="380" behindDoc="1" locked="0" layoutInCell="1" allowOverlap="1">
              <wp:simplePos x="0" y="0"/>
              <wp:positionH relativeFrom="column">
                <wp:posOffset>8255</wp:posOffset>
              </wp:positionH>
              <wp:positionV relativeFrom="paragraph">
                <wp:posOffset>-85725</wp:posOffset>
              </wp:positionV>
              <wp:extent cx="6281420" cy="9826625"/>
              <wp:effectExtent l="0" t="0" r="5080" b="3175"/>
              <wp:wrapNone/>
              <wp:docPr id="146" name="Группа 1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1420" cy="9826625"/>
                        <a:chOff x="0" y="0"/>
                        <a:chExt cx="6281280" cy="9826560"/>
                      </a:xfrm>
                    </wpg:grpSpPr>
                    <wps:wsp>
                      <wps:cNvPr id="147" name="Rectangle 192"/>
                      <wps:cNvSpPr/>
                      <wps:spPr>
                        <a:xfrm>
                          <a:off x="0" y="0"/>
                          <a:ext cx="6281280" cy="9826560"/>
                        </a:xfrm>
                        <a:prstGeom prst="rect">
                          <a:avLst/>
                        </a:prstGeom>
                        <a:noFill/>
                        <a:ln w="25400">
                          <a:solidFill>
                            <a:srgbClr val="000000"/>
                          </a:solidFill>
                          <a:miter/>
                        </a:ln>
                      </wps:spPr>
                      <wps:style>
                        <a:lnRef idx="0">
                          <a:scrgbClr r="0" g="0" b="0"/>
                        </a:lnRef>
                        <a:fillRef idx="0">
                          <a:scrgbClr r="0" g="0" b="0"/>
                        </a:fillRef>
                        <a:effectRef idx="0">
                          <a:scrgbClr r="0" g="0" b="0"/>
                        </a:effectRef>
                        <a:fontRef idx="minor"/>
                      </wps:style>
                      <wps:bodyPr/>
                    </wps:wsp>
                    <wps:wsp>
                      <wps:cNvPr id="148" name="Прямая соединительная линия 29"/>
                      <wps:cNvCnPr/>
                      <wps:spPr>
                        <a:xfrm>
                          <a:off x="343080" y="9311760"/>
                          <a:ext cx="720" cy="51048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49" name="Прямая соединительная линия 30"/>
                      <wps:cNvCnPr/>
                      <wps:spPr>
                        <a:xfrm>
                          <a:off x="3240" y="9307080"/>
                          <a:ext cx="627192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50" name="Прямая соединительная линия 31"/>
                      <wps:cNvCnPr/>
                      <wps:spPr>
                        <a:xfrm>
                          <a:off x="686520" y="9311760"/>
                          <a:ext cx="720" cy="51048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51" name="Прямая соединительная линия 32"/>
                      <wps:cNvCnPr/>
                      <wps:spPr>
                        <a:xfrm>
                          <a:off x="1545120" y="9311760"/>
                          <a:ext cx="720" cy="51048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52" name="Прямая соединительная линия 33"/>
                      <wps:cNvCnPr/>
                      <wps:spPr>
                        <a:xfrm>
                          <a:off x="2059200" y="9316080"/>
                          <a:ext cx="1440" cy="50616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53" name="Прямая соединительная линия 34"/>
                      <wps:cNvCnPr/>
                      <wps:spPr>
                        <a:xfrm>
                          <a:off x="2403000" y="9311760"/>
                          <a:ext cx="720" cy="50616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54" name="Прямая соединительная линия 35"/>
                      <wps:cNvCnPr/>
                      <wps:spPr>
                        <a:xfrm>
                          <a:off x="5938560" y="9311760"/>
                          <a:ext cx="1440" cy="51048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55" name="Прямая соединительная линия 36"/>
                      <wps:cNvCnPr/>
                      <wps:spPr>
                        <a:xfrm>
                          <a:off x="3240" y="9480600"/>
                          <a:ext cx="2394000" cy="720"/>
                        </a:xfrm>
                        <a:prstGeom prst="line">
                          <a:avLst/>
                        </a:prstGeom>
                        <a:ln w="12700">
                          <a:solidFill>
                            <a:srgbClr val="000000"/>
                          </a:solidFill>
                          <a:round/>
                        </a:ln>
                      </wps:spPr>
                      <wps:style>
                        <a:lnRef idx="0">
                          <a:scrgbClr r="0" g="0" b="0"/>
                        </a:lnRef>
                        <a:fillRef idx="0">
                          <a:scrgbClr r="0" g="0" b="0"/>
                        </a:fillRef>
                        <a:effectRef idx="0">
                          <a:scrgbClr r="0" g="0" b="0"/>
                        </a:effectRef>
                        <a:fontRef idx="minor"/>
                      </wps:style>
                      <wps:bodyPr/>
                    </wps:wsp>
                    <wps:wsp>
                      <wps:cNvPr id="156" name="Прямая соединительная линия 37"/>
                      <wps:cNvCnPr/>
                      <wps:spPr>
                        <a:xfrm>
                          <a:off x="3240" y="9653760"/>
                          <a:ext cx="2394000" cy="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57" name="Прямая соединительная линия 38"/>
                      <wps:cNvCnPr/>
                      <wps:spPr>
                        <a:xfrm>
                          <a:off x="5942880" y="9481680"/>
                          <a:ext cx="336600" cy="720"/>
                        </a:xfrm>
                        <a:prstGeom prst="line">
                          <a:avLst/>
                        </a:prstGeom>
                        <a:ln w="12700">
                          <a:solidFill>
                            <a:srgbClr val="000000"/>
                          </a:solidFill>
                          <a:round/>
                        </a:ln>
                      </wps:spPr>
                      <wps:style>
                        <a:lnRef idx="0">
                          <a:scrgbClr r="0" g="0" b="0"/>
                        </a:lnRef>
                        <a:fillRef idx="0">
                          <a:scrgbClr r="0" g="0" b="0"/>
                        </a:fillRef>
                        <a:effectRef idx="0">
                          <a:scrgbClr r="0" g="0" b="0"/>
                        </a:effectRef>
                        <a:fontRef idx="minor"/>
                      </wps:style>
                      <wps:bodyPr/>
                    </wps:wsp>
                    <wps:wsp>
                      <wps:cNvPr id="158" name="Rectangle 203"/>
                      <wps:cNvSpPr/>
                      <wps:spPr>
                        <a:xfrm>
                          <a:off x="17280" y="9653760"/>
                          <a:ext cx="325080" cy="154800"/>
                        </a:xfrm>
                        <a:prstGeom prst="rect">
                          <a:avLst/>
                        </a:prstGeom>
                        <a:noFill/>
                        <a:ln w="0">
                          <a:noFill/>
                        </a:ln>
                      </wps:spPr>
                      <wps:style>
                        <a:lnRef idx="0">
                          <a:scrgbClr r="0" g="0" b="0"/>
                        </a:lnRef>
                        <a:fillRef idx="0">
                          <a:scrgbClr r="0" g="0" b="0"/>
                        </a:fillRef>
                        <a:effectRef idx="0">
                          <a:scrgbClr r="0" g="0" b="0"/>
                        </a:effectRef>
                        <a:fontRef idx="minor"/>
                      </wps:style>
                      <wps:txbx>
                        <w:txbxContent>
                          <w:p w:rsidR="005F0151" w:rsidRDefault="005F0151">
                            <w:pPr>
                              <w:ind w:left="0" w:right="-4" w:firstLine="0"/>
                              <w:jc w:val="center"/>
                              <w:rPr>
                                <w:rFonts w:cs="Arial"/>
                                <w:sz w:val="18"/>
                                <w:szCs w:val="18"/>
                              </w:rPr>
                            </w:pPr>
                            <w:r>
                              <w:rPr>
                                <w:rFonts w:cs="Arial"/>
                                <w:sz w:val="18"/>
                                <w:szCs w:val="18"/>
                              </w:rPr>
                              <w:t>Изм.</w:t>
                            </w:r>
                          </w:p>
                        </w:txbxContent>
                      </wps:txbx>
                      <wps:bodyPr lIns="12600" tIns="12600" rIns="12600" bIns="12600" anchor="t">
                        <a:noAutofit/>
                      </wps:bodyPr>
                    </wps:wsp>
                    <wps:wsp>
                      <wps:cNvPr id="159" name="Rectangle 204"/>
                      <wps:cNvSpPr/>
                      <wps:spPr>
                        <a:xfrm>
                          <a:off x="358200" y="9660240"/>
                          <a:ext cx="328320" cy="149400"/>
                        </a:xfrm>
                        <a:prstGeom prst="rect">
                          <a:avLst/>
                        </a:prstGeom>
                        <a:noFill/>
                        <a:ln w="0">
                          <a:noFill/>
                        </a:ln>
                      </wps:spPr>
                      <wps:style>
                        <a:lnRef idx="0">
                          <a:scrgbClr r="0" g="0" b="0"/>
                        </a:lnRef>
                        <a:fillRef idx="0">
                          <a:scrgbClr r="0" g="0" b="0"/>
                        </a:fillRef>
                        <a:effectRef idx="0">
                          <a:scrgbClr r="0" g="0" b="0"/>
                        </a:effectRef>
                        <a:fontRef idx="minor"/>
                      </wps:style>
                      <wps:txbx>
                        <w:txbxContent>
                          <w:p w:rsidR="005F0151" w:rsidRDefault="005F0151">
                            <w:pPr>
                              <w:ind w:left="0" w:right="6" w:firstLine="0"/>
                              <w:jc w:val="center"/>
                              <w:rPr>
                                <w:rFonts w:ascii="Journal" w:hAnsi="Journal"/>
                              </w:rPr>
                            </w:pPr>
                            <w:r>
                              <w:rPr>
                                <w:rFonts w:cs="Arial"/>
                                <w:sz w:val="18"/>
                              </w:rPr>
                              <w:t>Лист</w:t>
                            </w:r>
                          </w:p>
                        </w:txbxContent>
                      </wps:txbx>
                      <wps:bodyPr lIns="12600" tIns="12600" rIns="12600" bIns="12600" anchor="t">
                        <a:noAutofit/>
                      </wps:bodyPr>
                    </wps:wsp>
                    <wps:wsp>
                      <wps:cNvPr id="160" name="Rectangle 205"/>
                      <wps:cNvSpPr/>
                      <wps:spPr>
                        <a:xfrm>
                          <a:off x="712440" y="9653400"/>
                          <a:ext cx="831960" cy="156960"/>
                        </a:xfrm>
                        <a:prstGeom prst="rect">
                          <a:avLst/>
                        </a:prstGeom>
                        <a:noFill/>
                        <a:ln w="0">
                          <a:noFill/>
                        </a:ln>
                      </wps:spPr>
                      <wps:style>
                        <a:lnRef idx="0">
                          <a:scrgbClr r="0" g="0" b="0"/>
                        </a:lnRef>
                        <a:fillRef idx="0">
                          <a:scrgbClr r="0" g="0" b="0"/>
                        </a:fillRef>
                        <a:effectRef idx="0">
                          <a:scrgbClr r="0" g="0" b="0"/>
                        </a:effectRef>
                        <a:fontRef idx="minor"/>
                      </wps:style>
                      <wps:txbx>
                        <w:txbxContent>
                          <w:p w:rsidR="005F0151" w:rsidRDefault="005F0151">
                            <w:pPr>
                              <w:ind w:left="0" w:right="20" w:firstLine="0"/>
                              <w:jc w:val="center"/>
                              <w:rPr>
                                <w:rFonts w:ascii="Journal" w:hAnsi="Journal"/>
                              </w:rPr>
                            </w:pPr>
                            <w:r>
                              <w:rPr>
                                <w:rFonts w:ascii="Journal" w:hAnsi="Journal"/>
                                <w:sz w:val="18"/>
                              </w:rPr>
                              <w:t xml:space="preserve">№ </w:t>
                            </w:r>
                            <w:r>
                              <w:rPr>
                                <w:rFonts w:cs="Arial"/>
                                <w:sz w:val="18"/>
                              </w:rPr>
                              <w:t>докум</w:t>
                            </w:r>
                            <w:r>
                              <w:rPr>
                                <w:rFonts w:ascii="Journal" w:hAnsi="Journal"/>
                                <w:sz w:val="18"/>
                              </w:rPr>
                              <w:t>.</w:t>
                            </w:r>
                          </w:p>
                        </w:txbxContent>
                      </wps:txbx>
                      <wps:bodyPr lIns="12600" tIns="12600" rIns="12600" bIns="12600" anchor="t">
                        <a:noAutofit/>
                      </wps:bodyPr>
                    </wps:wsp>
                    <wps:wsp>
                      <wps:cNvPr id="161" name="Rectangle 206"/>
                      <wps:cNvSpPr/>
                      <wps:spPr>
                        <a:xfrm>
                          <a:off x="1520280" y="9659160"/>
                          <a:ext cx="537840" cy="150480"/>
                        </a:xfrm>
                        <a:prstGeom prst="rect">
                          <a:avLst/>
                        </a:prstGeom>
                        <a:noFill/>
                        <a:ln w="0">
                          <a:noFill/>
                        </a:ln>
                      </wps:spPr>
                      <wps:style>
                        <a:lnRef idx="0">
                          <a:scrgbClr r="0" g="0" b="0"/>
                        </a:lnRef>
                        <a:fillRef idx="0">
                          <a:scrgbClr r="0" g="0" b="0"/>
                        </a:fillRef>
                        <a:effectRef idx="0">
                          <a:scrgbClr r="0" g="0" b="0"/>
                        </a:effectRef>
                        <a:fontRef idx="minor"/>
                      </wps:style>
                      <wps:txbx>
                        <w:txbxContent>
                          <w:p w:rsidR="005F0151" w:rsidRDefault="005F0151">
                            <w:pPr>
                              <w:ind w:left="0" w:right="-38" w:firstLine="0"/>
                              <w:jc w:val="center"/>
                              <w:rPr>
                                <w:rFonts w:ascii="Journal" w:hAnsi="Journal"/>
                                <w:sz w:val="26"/>
                              </w:rPr>
                            </w:pPr>
                            <w:r>
                              <w:rPr>
                                <w:rFonts w:cs="Arial"/>
                                <w:sz w:val="18"/>
                              </w:rPr>
                              <w:t>Подпись</w:t>
                            </w:r>
                          </w:p>
                        </w:txbxContent>
                      </wps:txbx>
                      <wps:bodyPr lIns="12600" tIns="12600" rIns="12600" bIns="12600" anchor="t">
                        <a:noAutofit/>
                      </wps:bodyPr>
                    </wps:wsp>
                    <wps:wsp>
                      <wps:cNvPr id="162" name="Rectangle 207"/>
                      <wps:cNvSpPr/>
                      <wps:spPr>
                        <a:xfrm>
                          <a:off x="2074680" y="9653400"/>
                          <a:ext cx="327600" cy="156240"/>
                        </a:xfrm>
                        <a:prstGeom prst="rect">
                          <a:avLst/>
                        </a:prstGeom>
                        <a:noFill/>
                        <a:ln w="0">
                          <a:noFill/>
                        </a:ln>
                      </wps:spPr>
                      <wps:style>
                        <a:lnRef idx="0">
                          <a:scrgbClr r="0" g="0" b="0"/>
                        </a:lnRef>
                        <a:fillRef idx="0">
                          <a:scrgbClr r="0" g="0" b="0"/>
                        </a:fillRef>
                        <a:effectRef idx="0">
                          <a:scrgbClr r="0" g="0" b="0"/>
                        </a:effectRef>
                        <a:fontRef idx="minor"/>
                      </wps:style>
                      <wps:txbx>
                        <w:txbxContent>
                          <w:p w:rsidR="005F0151" w:rsidRDefault="005F0151">
                            <w:pPr>
                              <w:ind w:left="0" w:right="39" w:firstLine="0"/>
                              <w:jc w:val="center"/>
                              <w:rPr>
                                <w:rFonts w:ascii="Journal" w:hAnsi="Journal"/>
                              </w:rPr>
                            </w:pPr>
                            <w:r>
                              <w:rPr>
                                <w:rFonts w:cs="Arial"/>
                                <w:sz w:val="18"/>
                              </w:rPr>
                              <w:t>Дата</w:t>
                            </w:r>
                          </w:p>
                        </w:txbxContent>
                      </wps:txbx>
                      <wps:bodyPr lIns="12600" tIns="12600" rIns="12600" bIns="12600" anchor="t">
                        <a:noAutofit/>
                      </wps:bodyPr>
                    </wps:wsp>
                    <wps:wsp>
                      <wps:cNvPr id="163" name="Rectangle 208"/>
                      <wps:cNvSpPr/>
                      <wps:spPr>
                        <a:xfrm>
                          <a:off x="5942880" y="9316080"/>
                          <a:ext cx="321840" cy="158760"/>
                        </a:xfrm>
                        <a:prstGeom prst="rect">
                          <a:avLst/>
                        </a:prstGeom>
                        <a:noFill/>
                        <a:ln w="0">
                          <a:noFill/>
                        </a:ln>
                      </wps:spPr>
                      <wps:style>
                        <a:lnRef idx="0">
                          <a:scrgbClr r="0" g="0" b="0"/>
                        </a:lnRef>
                        <a:fillRef idx="0">
                          <a:scrgbClr r="0" g="0" b="0"/>
                        </a:fillRef>
                        <a:effectRef idx="0">
                          <a:scrgbClr r="0" g="0" b="0"/>
                        </a:effectRef>
                        <a:fontRef idx="minor"/>
                      </wps:style>
                      <wps:txbx>
                        <w:txbxContent>
                          <w:p w:rsidR="005F0151" w:rsidRDefault="005F0151">
                            <w:pPr>
                              <w:ind w:left="0" w:right="4" w:firstLine="0"/>
                              <w:jc w:val="center"/>
                              <w:rPr>
                                <w:rFonts w:ascii="Journal" w:hAnsi="Journal"/>
                              </w:rPr>
                            </w:pPr>
                            <w:r>
                              <w:rPr>
                                <w:rFonts w:cs="Arial"/>
                                <w:sz w:val="18"/>
                              </w:rPr>
                              <w:t>Лист</w:t>
                            </w:r>
                          </w:p>
                        </w:txbxContent>
                      </wps:txbx>
                      <wps:bodyPr lIns="12600" tIns="12600" rIns="12600" bIns="12600" anchor="t">
                        <a:noAutofit/>
                      </wps:bodyPr>
                    </wps:wsp>
                    <wps:wsp>
                      <wps:cNvPr id="164" name="Rectangle 210"/>
                      <wps:cNvSpPr/>
                      <wps:spPr>
                        <a:xfrm>
                          <a:off x="2432520" y="9444960"/>
                          <a:ext cx="3477960" cy="232920"/>
                        </a:xfrm>
                        <a:prstGeom prst="rect">
                          <a:avLst/>
                        </a:prstGeom>
                        <a:noFill/>
                        <a:ln w="0">
                          <a:noFill/>
                        </a:ln>
                      </wps:spPr>
                      <wps:style>
                        <a:lnRef idx="0">
                          <a:scrgbClr r="0" g="0" b="0"/>
                        </a:lnRef>
                        <a:fillRef idx="0">
                          <a:scrgbClr r="0" g="0" b="0"/>
                        </a:fillRef>
                        <a:effectRef idx="0">
                          <a:scrgbClr r="0" g="0" b="0"/>
                        </a:effectRef>
                        <a:fontRef idx="minor"/>
                      </wps:style>
                      <wps:txbx>
                        <w:txbxContent>
                          <w:p w:rsidR="005F0151" w:rsidRDefault="005F0151">
                            <w:pPr>
                              <w:ind w:left="0" w:firstLine="0"/>
                              <w:jc w:val="center"/>
                              <w:rPr>
                                <w:rFonts w:cs="Arial"/>
                              </w:rPr>
                            </w:pPr>
                            <w:r>
                              <w:rPr>
                                <w:rFonts w:cs="Arial"/>
                              </w:rPr>
                              <w:t>БППК.КП №</w:t>
                            </w:r>
                            <w:proofErr w:type="spellStart"/>
                            <w:proofErr w:type="gramStart"/>
                            <w:r>
                              <w:rPr>
                                <w:rFonts w:cs="Arial"/>
                              </w:rPr>
                              <w:t>зач.кн</w:t>
                            </w:r>
                            <w:proofErr w:type="spellEnd"/>
                            <w:proofErr w:type="gramEnd"/>
                            <w:r>
                              <w:rPr>
                                <w:rFonts w:cs="Arial"/>
                              </w:rPr>
                              <w:t xml:space="preserve"> № по </w:t>
                            </w:r>
                            <w:proofErr w:type="spellStart"/>
                            <w:r>
                              <w:rPr>
                                <w:rFonts w:cs="Arial"/>
                              </w:rPr>
                              <w:t>журналу.ПЗ</w:t>
                            </w:r>
                            <w:proofErr w:type="spellEnd"/>
                          </w:p>
                        </w:txbxContent>
                      </wps:txbx>
                      <wps:bodyPr lIns="12600" tIns="12600" rIns="12600" bIns="12600" anchor="t">
                        <a:noAutofit/>
                      </wps:bodyPr>
                    </wps:wsp>
                  </wpg:wgp>
                </a:graphicData>
              </a:graphic>
              <wp14:sizeRelH relativeFrom="page">
                <wp14:pctWidth>0</wp14:pctWidth>
              </wp14:sizeRelH>
              <wp14:sizeRelV relativeFrom="page">
                <wp14:pctHeight>0</wp14:pctHeight>
              </wp14:sizeRelV>
            </wp:anchor>
          </w:drawing>
        </mc:Choice>
        <mc:Fallback>
          <w:pict>
            <v:group id="Группа 191" o:spid="_x0000_s1026" style="position:absolute;left:0;text-align:left;margin-left:.65pt;margin-top:-6.75pt;width:494.6pt;height:773.75pt;z-index:-503316100;mso-wrap-distance-left:1.05pt;mso-wrap-distance-top:1pt;mso-wrap-distance-right:.95pt;mso-wrap-distance-bottom:1pt" coordsize="62812,98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">
              <v:rect id="Rectangle 192" o:spid="_x0000_s1027" style="position:absolute;width:62812;height:98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" filled="f" strokeweight="2pt"/>
              <v:line id="Прямая соединительная линия 29" o:spid="_x0000_s1028" style="position:absolute;visibility:visible;mso-wrap-style:square" from="3430,93117" to="3438,982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" strokeweight="2pt"/>
              <v:line id="Прямая соединительная линия 30" o:spid="_x0000_s1029" style="position:absolute;visibility:visible;mso-wrap-style:square" from="32,93070" to="62751,930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" strokeweight="2pt"/>
              <v:line id="Прямая соединительная линия 31" o:spid="_x0000_s1030" style="position:absolute;visibility:visible;mso-wrap-style:square" from="6865,93117" to="6872,982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" strokeweight="2pt"/>
              <v:line id="Прямая соединительная линия 32" o:spid="_x0000_s1031" style="position:absolute;visibility:visible;mso-wrap-style:square" from="15451,93117" to="15458,982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" strokeweight="2pt"/>
              <v:line id="Прямая соединительная линия 33" o:spid="_x0000_s1032" style="position:absolute;visibility:visible;mso-wrap-style:square" from="20592,93160" to="20606,982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" strokeweight="2pt"/>
              <v:line id="Прямая соединительная линия 34" o:spid="_x0000_s1033" style="position:absolute;visibility:visible;mso-wrap-style:square" from="24030,93117" to="24037,981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" strokeweight="2pt"/>
              <v:line id="Прямая соединительная линия 35" o:spid="_x0000_s1034" style="position:absolute;visibility:visible;mso-wrap-style:square" from="59385,93117" to="59400,982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" strokeweight="2pt"/>
              <v:line id="Прямая соединительная линия 36" o:spid="_x0000_s1035" style="position:absolute;visibility:visible;mso-wrap-style:square" from="32,94806" to="23972,948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" strokeweight="1pt"/>
              <v:line id="Прямая соединительная линия 37" o:spid="_x0000_s1036" style="position:absolute;visibility:visible;mso-wrap-style:square" from="32,96537" to="23972,965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" strokeweight="2pt"/>
              <v:line id="Прямая соединительная линия 38" o:spid="_x0000_s1037" style="position:absolute;visibility:visible;mso-wrap-style:square" from="59428,94816" to="62794,948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" strokeweight="1pt"/>
              <v:rect id="Rectangle 203" o:spid="_x0000_s1038" style="position:absolute;left:172;top:96537;width:325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" filled="f" stroked="f" strokeweight="0">
                <v:textbox inset=".35mm,.35mm,.35mm,.35mm">
                  <w:txbxContent>
                    <w:p w:rsidR="005F0151" w:rsidRDefault="005F0151">
                      <w:pPr>
                        <w:ind w:left="0" w:right="-4" w:firstLine="0"/>
                        <w:jc w:val="center"/>
                        <w:rPr>
                          <w:rFonts w:cs="Arial"/>
                          <w:sz w:val="18"/>
                          <w:szCs w:val="18"/>
                        </w:rPr>
                      </w:pPr>
                      <w:r>
                        <w:rPr>
                          <w:rFonts w:cs="Arial"/>
                          <w:sz w:val="18"/>
                          <w:szCs w:val="18"/>
                        </w:rPr>
                        <w:t>Изм.</w:t>
                      </w:r>
                    </w:p>
                  </w:txbxContent>
                </v:textbox>
              </v:rect>
              <v:rect id="Rectangle 204" o:spid="_x0000_s1039" style="position:absolute;left:3582;top:96602;width:3283;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" filled="f" stroked="f" strokeweight="0">
                <v:textbox inset=".35mm,.35mm,.35mm,.35mm">
                  <w:txbxContent>
                    <w:p w:rsidR="005F0151" w:rsidRDefault="005F0151">
                      <w:pPr>
                        <w:ind w:left="0" w:right="6" w:firstLine="0"/>
                        <w:jc w:val="center"/>
                        <w:rPr>
                          <w:rFonts w:ascii="Journal" w:hAnsi="Journal"/>
                        </w:rPr>
                      </w:pPr>
                      <w:r>
                        <w:rPr>
                          <w:rFonts w:cs="Arial"/>
                          <w:sz w:val="18"/>
                        </w:rPr>
                        <w:t>Лист</w:t>
                      </w:r>
                    </w:p>
                  </w:txbxContent>
                </v:textbox>
              </v:rect>
              <v:rect id="Rectangle 205" o:spid="_x0000_s1040" style="position:absolute;left:7124;top:96534;width:8320;height:1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" filled="f" stroked="f" strokeweight="0">
                <v:textbox inset=".35mm,.35mm,.35mm,.35mm">
                  <w:txbxContent>
                    <w:p w:rsidR="005F0151" w:rsidRDefault="005F0151">
                      <w:pPr>
                        <w:ind w:left="0" w:right="20" w:firstLine="0"/>
                        <w:jc w:val="center"/>
                        <w:rPr>
                          <w:rFonts w:ascii="Journal" w:hAnsi="Journal"/>
                        </w:rPr>
                      </w:pPr>
                      <w:r>
                        <w:rPr>
                          <w:rFonts w:ascii="Journal" w:hAnsi="Journal"/>
                          <w:sz w:val="18"/>
                        </w:rPr>
                        <w:t xml:space="preserve">№ </w:t>
                      </w:r>
                      <w:r>
                        <w:rPr>
                          <w:rFonts w:cs="Arial"/>
                          <w:sz w:val="18"/>
                        </w:rPr>
                        <w:t>докум</w:t>
                      </w:r>
                      <w:r>
                        <w:rPr>
                          <w:rFonts w:ascii="Journal" w:hAnsi="Journal"/>
                          <w:sz w:val="18"/>
                        </w:rPr>
                        <w:t>.</w:t>
                      </w:r>
                    </w:p>
                  </w:txbxContent>
                </v:textbox>
              </v:rect>
              <v:rect id="Rectangle 206" o:spid="_x0000_s1041" style="position:absolute;left:15202;top:96591;width:5379;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" filled="f" stroked="f" strokeweight="0">
                <v:textbox inset=".35mm,.35mm,.35mm,.35mm">
                  <w:txbxContent>
                    <w:p w:rsidR="005F0151" w:rsidRDefault="005F0151">
                      <w:pPr>
                        <w:ind w:left="0" w:right="-38" w:firstLine="0"/>
                        <w:jc w:val="center"/>
                        <w:rPr>
                          <w:rFonts w:ascii="Journal" w:hAnsi="Journal"/>
                          <w:sz w:val="26"/>
                        </w:rPr>
                      </w:pPr>
                      <w:r>
                        <w:rPr>
                          <w:rFonts w:cs="Arial"/>
                          <w:sz w:val="18"/>
                        </w:rPr>
                        <w:t>Подпись</w:t>
                      </w:r>
                    </w:p>
                  </w:txbxContent>
                </v:textbox>
              </v:rect>
              <v:rect id="Rectangle 207" o:spid="_x0000_s1042" style="position:absolute;left:20746;top:96534;width:3276;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" filled="f" stroked="f" strokeweight="0">
                <v:textbox inset=".35mm,.35mm,.35mm,.35mm">
                  <w:txbxContent>
                    <w:p w:rsidR="005F0151" w:rsidRDefault="005F0151">
                      <w:pPr>
                        <w:ind w:left="0" w:right="39" w:firstLine="0"/>
                        <w:jc w:val="center"/>
                        <w:rPr>
                          <w:rFonts w:ascii="Journal" w:hAnsi="Journal"/>
                        </w:rPr>
                      </w:pPr>
                      <w:r>
                        <w:rPr>
                          <w:rFonts w:cs="Arial"/>
                          <w:sz w:val="18"/>
                        </w:rPr>
                        <w:t>Дата</w:t>
                      </w:r>
                    </w:p>
                  </w:txbxContent>
                </v:textbox>
              </v:rect>
              <v:rect id="Rectangle 208" o:spid="_x0000_s1043" style="position:absolute;left:59428;top:93160;width:321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" filled="f" stroked="f" strokeweight="0">
                <v:textbox inset=".35mm,.35mm,.35mm,.35mm">
                  <w:txbxContent>
                    <w:p w:rsidR="005F0151" w:rsidRDefault="005F0151">
                      <w:pPr>
                        <w:ind w:left="0" w:right="4" w:firstLine="0"/>
                        <w:jc w:val="center"/>
                        <w:rPr>
                          <w:rFonts w:ascii="Journal" w:hAnsi="Journal"/>
                        </w:rPr>
                      </w:pPr>
                      <w:r>
                        <w:rPr>
                          <w:rFonts w:cs="Arial"/>
                          <w:sz w:val="18"/>
                        </w:rPr>
                        <w:t>Лист</w:t>
                      </w:r>
                    </w:p>
                  </w:txbxContent>
                </v:textbox>
              </v:rect>
              <v:rect id="Rectangle 210" o:spid="_x0000_s1044" style="position:absolute;left:24325;top:94449;width:34779;height:2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" filled="f" stroked="f" strokeweight="0">
                <v:textbox inset=".35mm,.35mm,.35mm,.35mm">
                  <w:txbxContent>
                    <w:p w:rsidR="005F0151" w:rsidRDefault="005F0151">
                      <w:pPr>
                        <w:ind w:left="0" w:firstLine="0"/>
                        <w:jc w:val="center"/>
                        <w:rPr>
                          <w:rFonts w:cs="Arial"/>
                        </w:rPr>
                      </w:pPr>
                      <w:r>
                        <w:rPr>
                          <w:rFonts w:cs="Arial"/>
                        </w:rPr>
                        <w:t>БППК.КП №</w:t>
                      </w:r>
                      <w:proofErr w:type="spellStart"/>
                      <w:proofErr w:type="gramStart"/>
                      <w:r>
                        <w:rPr>
                          <w:rFonts w:cs="Arial"/>
                        </w:rPr>
                        <w:t>зач.кн</w:t>
                      </w:r>
                      <w:proofErr w:type="spellEnd"/>
                      <w:proofErr w:type="gramEnd"/>
                      <w:r>
                        <w:rPr>
                          <w:rFonts w:cs="Arial"/>
                        </w:rPr>
                        <w:t xml:space="preserve"> № по </w:t>
                      </w:r>
                      <w:proofErr w:type="spellStart"/>
                      <w:r>
                        <w:rPr>
                          <w:rFonts w:cs="Arial"/>
                        </w:rPr>
                        <w:t>журналу.ПЗ</w:t>
                      </w:r>
                      <w:proofErr w:type="spellEnd"/>
                    </w:p>
                  </w:txbxContent>
                </v:textbox>
              </v:rect>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F0151" w:rsidRDefault="005F0151">
    <w:pPr>
      <w:pStyle w:val="a5"/>
    </w:pPr>
    <w:r>
      <w:rPr>
        <w:noProof/>
      </w:rPr>
      <mc:AlternateContent>
        <mc:Choice Requires="wpg">
          <w:drawing>
            <wp:anchor distT="12700" distB="12700" distL="13335" distR="12065" simplePos="0" relativeHeight="27" behindDoc="1" locked="0" layoutInCell="0" allowOverlap="1">
              <wp:simplePos x="0" y="0"/>
              <wp:positionH relativeFrom="page">
                <wp:posOffset>913765</wp:posOffset>
              </wp:positionH>
              <wp:positionV relativeFrom="page">
                <wp:posOffset>356870</wp:posOffset>
              </wp:positionV>
              <wp:extent cx="6272530" cy="9826625"/>
              <wp:effectExtent l="0" t="0" r="0" b="3175"/>
              <wp:wrapNone/>
              <wp:docPr id="96" name="Группа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72530" cy="9826625"/>
                        <a:chOff x="0" y="0"/>
                        <a:chExt cx="6272640" cy="9826560"/>
                      </a:xfrm>
                    </wpg:grpSpPr>
                    <wps:wsp>
                      <wps:cNvPr id="97" name="Rectangle 102"/>
                      <wps:cNvSpPr/>
                      <wps:spPr>
                        <a:xfrm>
                          <a:off x="0" y="0"/>
                          <a:ext cx="6272640" cy="9826560"/>
                        </a:xfrm>
                        <a:prstGeom prst="rect">
                          <a:avLst/>
                        </a:prstGeom>
                        <a:noFill/>
                        <a:ln w="25400">
                          <a:solidFill>
                            <a:srgbClr val="000000"/>
                          </a:solidFill>
                          <a:miter/>
                        </a:ln>
                      </wps:spPr>
                      <wps:style>
                        <a:lnRef idx="0">
                          <a:scrgbClr r="0" g="0" b="0"/>
                        </a:lnRef>
                        <a:fillRef idx="0">
                          <a:scrgbClr r="0" g="0" b="0"/>
                        </a:fillRef>
                        <a:effectRef idx="0">
                          <a:scrgbClr r="0" g="0" b="0"/>
                        </a:effectRef>
                        <a:fontRef idx="minor"/>
                      </wps:style>
                      <wps:bodyPr/>
                    </wps:wsp>
                    <wps:wsp>
                      <wps:cNvPr id="98" name="Прямая соединительная линия 48"/>
                      <wps:cNvCnPr/>
                      <wps:spPr>
                        <a:xfrm>
                          <a:off x="311040" y="8443440"/>
                          <a:ext cx="720" cy="50940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99" name="Прямая соединительная линия 49"/>
                      <wps:cNvCnPr/>
                      <wps:spPr>
                        <a:xfrm>
                          <a:off x="2520" y="8438400"/>
                          <a:ext cx="626364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00" name="Прямая соединительная линия 50"/>
                      <wps:cNvCnPr/>
                      <wps:spPr>
                        <a:xfrm>
                          <a:off x="685080" y="8447400"/>
                          <a:ext cx="720" cy="137484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01" name="Прямая соединительная линия 51"/>
                      <wps:cNvCnPr/>
                      <wps:spPr>
                        <a:xfrm>
                          <a:off x="1542960" y="8447400"/>
                          <a:ext cx="0" cy="137484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02" name="Прямая соединительная линия 52"/>
                      <wps:cNvCnPr/>
                      <wps:spPr>
                        <a:xfrm>
                          <a:off x="2056680" y="8447400"/>
                          <a:ext cx="720" cy="137484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03" name="Прямая соединительная линия 53"/>
                      <wps:cNvCnPr/>
                      <wps:spPr>
                        <a:xfrm>
                          <a:off x="2399040" y="8443440"/>
                          <a:ext cx="1440" cy="13741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04" name="Прямая соединительная линия 54"/>
                      <wps:cNvCnPr/>
                      <wps:spPr>
                        <a:xfrm>
                          <a:off x="4971240" y="8962560"/>
                          <a:ext cx="720" cy="34020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05" name="Прямая соединительная линия 55"/>
                      <wps:cNvCnPr/>
                      <wps:spPr>
                        <a:xfrm>
                          <a:off x="2520" y="9479880"/>
                          <a:ext cx="2390760" cy="1440"/>
                        </a:xfrm>
                        <a:prstGeom prst="line">
                          <a:avLst/>
                        </a:prstGeom>
                        <a:ln w="12700">
                          <a:solidFill>
                            <a:srgbClr val="000000"/>
                          </a:solidFill>
                          <a:round/>
                        </a:ln>
                      </wps:spPr>
                      <wps:style>
                        <a:lnRef idx="0">
                          <a:scrgbClr r="0" g="0" b="0"/>
                        </a:lnRef>
                        <a:fillRef idx="0">
                          <a:scrgbClr r="0" g="0" b="0"/>
                        </a:fillRef>
                        <a:effectRef idx="0">
                          <a:scrgbClr r="0" g="0" b="0"/>
                        </a:effectRef>
                        <a:fontRef idx="minor"/>
                      </wps:style>
                      <wps:bodyPr/>
                    </wps:wsp>
                    <wps:wsp>
                      <wps:cNvPr id="106" name="Прямая соединительная линия 56"/>
                      <wps:cNvCnPr/>
                      <wps:spPr>
                        <a:xfrm>
                          <a:off x="2520" y="9653760"/>
                          <a:ext cx="2390760" cy="0"/>
                        </a:xfrm>
                        <a:prstGeom prst="line">
                          <a:avLst/>
                        </a:prstGeom>
                        <a:ln w="12700">
                          <a:solidFill>
                            <a:srgbClr val="000000"/>
                          </a:solidFill>
                          <a:round/>
                        </a:ln>
                      </wps:spPr>
                      <wps:style>
                        <a:lnRef idx="0">
                          <a:scrgbClr r="0" g="0" b="0"/>
                        </a:lnRef>
                        <a:fillRef idx="0">
                          <a:scrgbClr r="0" g="0" b="0"/>
                        </a:fillRef>
                        <a:effectRef idx="0">
                          <a:scrgbClr r="0" g="0" b="0"/>
                        </a:effectRef>
                        <a:fontRef idx="minor"/>
                      </wps:style>
                      <wps:bodyPr/>
                    </wps:wsp>
                    <wps:wsp>
                      <wps:cNvPr id="107" name="Rectangle 112"/>
                      <wps:cNvSpPr/>
                      <wps:spPr>
                        <a:xfrm>
                          <a:off x="17280" y="8786520"/>
                          <a:ext cx="293400" cy="165600"/>
                        </a:xfrm>
                        <a:prstGeom prst="rect">
                          <a:avLst/>
                        </a:prstGeom>
                        <a:noFill/>
                        <a:ln w="0">
                          <a:noFill/>
                        </a:ln>
                      </wps:spPr>
                      <wps:style>
                        <a:lnRef idx="0">
                          <a:scrgbClr r="0" g="0" b="0"/>
                        </a:lnRef>
                        <a:fillRef idx="0">
                          <a:scrgbClr r="0" g="0" b="0"/>
                        </a:fillRef>
                        <a:effectRef idx="0">
                          <a:scrgbClr r="0" g="0" b="0"/>
                        </a:effectRef>
                        <a:fontRef idx="minor"/>
                      </wps:style>
                      <wps:txbx>
                        <w:txbxContent>
                          <w:p w:rsidR="005F0151" w:rsidRDefault="005F0151">
                            <w:pPr>
                              <w:ind w:left="0" w:right="-28" w:firstLine="0"/>
                              <w:jc w:val="center"/>
                              <w:rPr>
                                <w:rFonts w:ascii="Journal" w:hAnsi="Journal"/>
                              </w:rPr>
                            </w:pPr>
                            <w:r>
                              <w:rPr>
                                <w:rFonts w:cs="Arial"/>
                                <w:sz w:val="18"/>
                              </w:rPr>
                              <w:t>Изм</w:t>
                            </w:r>
                            <w:r>
                              <w:rPr>
                                <w:rFonts w:ascii="Journal" w:hAnsi="Journal"/>
                                <w:sz w:val="18"/>
                              </w:rPr>
                              <w:t>.</w:t>
                            </w:r>
                          </w:p>
                        </w:txbxContent>
                      </wps:txbx>
                      <wps:bodyPr lIns="12600" tIns="12600" rIns="12600" bIns="12600" anchor="t">
                        <a:noAutofit/>
                      </wps:bodyPr>
                    </wps:wsp>
                    <wps:wsp>
                      <wps:cNvPr id="108" name="Rectangle 113"/>
                      <wps:cNvSpPr/>
                      <wps:spPr>
                        <a:xfrm>
                          <a:off x="329400" y="8786520"/>
                          <a:ext cx="380520" cy="165600"/>
                        </a:xfrm>
                        <a:prstGeom prst="rect">
                          <a:avLst/>
                        </a:prstGeom>
                        <a:noFill/>
                        <a:ln w="0">
                          <a:noFill/>
                        </a:ln>
                      </wps:spPr>
                      <wps:style>
                        <a:lnRef idx="0">
                          <a:scrgbClr r="0" g="0" b="0"/>
                        </a:lnRef>
                        <a:fillRef idx="0">
                          <a:scrgbClr r="0" g="0" b="0"/>
                        </a:fillRef>
                        <a:effectRef idx="0">
                          <a:scrgbClr r="0" g="0" b="0"/>
                        </a:effectRef>
                        <a:fontRef idx="minor"/>
                      </wps:style>
                      <wps:txbx>
                        <w:txbxContent>
                          <w:p w:rsidR="005F0151" w:rsidRDefault="005F0151">
                            <w:pPr>
                              <w:ind w:left="0" w:right="-28" w:firstLine="0"/>
                              <w:jc w:val="center"/>
                              <w:rPr>
                                <w:rFonts w:ascii="Journal" w:hAnsi="Journal"/>
                              </w:rPr>
                            </w:pPr>
                            <w:r>
                              <w:rPr>
                                <w:rFonts w:cs="Arial"/>
                                <w:sz w:val="18"/>
                              </w:rPr>
                              <w:t>Лист</w:t>
                            </w:r>
                          </w:p>
                        </w:txbxContent>
                      </wps:txbx>
                      <wps:bodyPr lIns="12600" tIns="12600" rIns="12600" bIns="12600" anchor="t">
                        <a:noAutofit/>
                      </wps:bodyPr>
                    </wps:wsp>
                    <wps:wsp>
                      <wps:cNvPr id="109" name="Rectangle 114"/>
                      <wps:cNvSpPr/>
                      <wps:spPr>
                        <a:xfrm>
                          <a:off x="711360" y="8801640"/>
                          <a:ext cx="805680" cy="150480"/>
                        </a:xfrm>
                        <a:prstGeom prst="rect">
                          <a:avLst/>
                        </a:prstGeom>
                        <a:noFill/>
                        <a:ln w="0">
                          <a:noFill/>
                        </a:ln>
                      </wps:spPr>
                      <wps:style>
                        <a:lnRef idx="0">
                          <a:scrgbClr r="0" g="0" b="0"/>
                        </a:lnRef>
                        <a:fillRef idx="0">
                          <a:scrgbClr r="0" g="0" b="0"/>
                        </a:fillRef>
                        <a:effectRef idx="0">
                          <a:scrgbClr r="0" g="0" b="0"/>
                        </a:effectRef>
                        <a:fontRef idx="minor"/>
                      </wps:style>
                      <wps:txbx>
                        <w:txbxContent>
                          <w:p w:rsidR="005F0151" w:rsidRDefault="005F0151">
                            <w:pPr>
                              <w:ind w:left="0" w:right="-46" w:firstLine="0"/>
                              <w:jc w:val="center"/>
                              <w:rPr>
                                <w:rFonts w:cs="Arial"/>
                              </w:rPr>
                            </w:pPr>
                            <w:r>
                              <w:rPr>
                                <w:rFonts w:cs="Arial"/>
                                <w:sz w:val="18"/>
                              </w:rPr>
                              <w:t>ФИО</w:t>
                            </w:r>
                          </w:p>
                        </w:txbxContent>
                      </wps:txbx>
                      <wps:bodyPr lIns="12600" tIns="12600" rIns="12600" bIns="12600" anchor="t">
                        <a:noAutofit/>
                      </wps:bodyPr>
                    </wps:wsp>
                    <wps:wsp>
                      <wps:cNvPr id="110" name="Rectangle 115"/>
                      <wps:cNvSpPr/>
                      <wps:spPr>
                        <a:xfrm>
                          <a:off x="1562760" y="8801640"/>
                          <a:ext cx="480240" cy="150480"/>
                        </a:xfrm>
                        <a:prstGeom prst="rect">
                          <a:avLst/>
                        </a:prstGeom>
                        <a:noFill/>
                        <a:ln w="0">
                          <a:noFill/>
                        </a:ln>
                      </wps:spPr>
                      <wps:style>
                        <a:lnRef idx="0">
                          <a:scrgbClr r="0" g="0" b="0"/>
                        </a:lnRef>
                        <a:fillRef idx="0">
                          <a:scrgbClr r="0" g="0" b="0"/>
                        </a:fillRef>
                        <a:effectRef idx="0">
                          <a:scrgbClr r="0" g="0" b="0"/>
                        </a:effectRef>
                        <a:fontRef idx="minor"/>
                      </wps:style>
                      <wps:txbx>
                        <w:txbxContent>
                          <w:p w:rsidR="005F0151" w:rsidRDefault="005F0151">
                            <w:pPr>
                              <w:jc w:val="center"/>
                              <w:rPr>
                                <w:rFonts w:ascii="Journal" w:hAnsi="Journal"/>
                              </w:rPr>
                            </w:pPr>
                            <w:r>
                              <w:rPr>
                                <w:rFonts w:ascii="Journal" w:hAnsi="Journal"/>
                                <w:sz w:val="18"/>
                              </w:rPr>
                              <w:t>Подпись</w:t>
                            </w:r>
                          </w:p>
                        </w:txbxContent>
                      </wps:txbx>
                      <wps:bodyPr lIns="12600" tIns="12600" rIns="12600" bIns="12600" anchor="t">
                        <a:noAutofit/>
                      </wps:bodyPr>
                    </wps:wsp>
                    <wps:wsp>
                      <wps:cNvPr id="111" name="Rectangle 116"/>
                      <wps:cNvSpPr/>
                      <wps:spPr>
                        <a:xfrm>
                          <a:off x="2071440" y="8801640"/>
                          <a:ext cx="312480" cy="150480"/>
                        </a:xfrm>
                        <a:prstGeom prst="rect">
                          <a:avLst/>
                        </a:prstGeom>
                        <a:noFill/>
                        <a:ln w="0">
                          <a:noFill/>
                        </a:ln>
                      </wps:spPr>
                      <wps:style>
                        <a:lnRef idx="0">
                          <a:scrgbClr r="0" g="0" b="0"/>
                        </a:lnRef>
                        <a:fillRef idx="0">
                          <a:scrgbClr r="0" g="0" b="0"/>
                        </a:fillRef>
                        <a:effectRef idx="0">
                          <a:scrgbClr r="0" g="0" b="0"/>
                        </a:effectRef>
                        <a:fontRef idx="minor"/>
                      </wps:style>
                      <wps:txbx>
                        <w:txbxContent>
                          <w:p w:rsidR="005F0151" w:rsidRDefault="005F0151">
                            <w:pPr>
                              <w:jc w:val="center"/>
                              <w:rPr>
                                <w:rFonts w:ascii="Journal" w:hAnsi="Journal"/>
                              </w:rPr>
                            </w:pPr>
                            <w:r>
                              <w:rPr>
                                <w:rFonts w:ascii="Journal" w:hAnsi="Journal"/>
                                <w:sz w:val="18"/>
                              </w:rPr>
                              <w:t>Дата</w:t>
                            </w:r>
                          </w:p>
                        </w:txbxContent>
                      </wps:txbx>
                      <wps:bodyPr lIns="12600" tIns="12600" rIns="12600" bIns="12600" anchor="t">
                        <a:noAutofit/>
                      </wps:bodyPr>
                    </wps:wsp>
                    <wps:wsp>
                      <wps:cNvPr id="112" name="Rectangle 117"/>
                      <wps:cNvSpPr/>
                      <wps:spPr>
                        <a:xfrm>
                          <a:off x="4996800" y="8959320"/>
                          <a:ext cx="487800" cy="162720"/>
                        </a:xfrm>
                        <a:prstGeom prst="rect">
                          <a:avLst/>
                        </a:prstGeom>
                        <a:noFill/>
                        <a:ln w="0">
                          <a:noFill/>
                        </a:ln>
                      </wps:spPr>
                      <wps:style>
                        <a:lnRef idx="0">
                          <a:scrgbClr r="0" g="0" b="0"/>
                        </a:lnRef>
                        <a:fillRef idx="0">
                          <a:scrgbClr r="0" g="0" b="0"/>
                        </a:fillRef>
                        <a:effectRef idx="0">
                          <a:scrgbClr r="0" g="0" b="0"/>
                        </a:effectRef>
                        <a:fontRef idx="minor"/>
                      </wps:style>
                      <wps:txbx>
                        <w:txbxContent>
                          <w:p w:rsidR="005F0151" w:rsidRDefault="005F0151">
                            <w:pPr>
                              <w:ind w:left="0" w:right="44" w:firstLine="0"/>
                              <w:jc w:val="center"/>
                              <w:rPr>
                                <w:rFonts w:ascii="Journal" w:hAnsi="Journal"/>
                              </w:rPr>
                            </w:pPr>
                            <w:r>
                              <w:rPr>
                                <w:rFonts w:ascii="Journal" w:hAnsi="Journal"/>
                                <w:sz w:val="18"/>
                              </w:rPr>
                              <w:t>Лист</w:t>
                            </w:r>
                          </w:p>
                        </w:txbxContent>
                      </wps:txbx>
                      <wps:bodyPr lIns="12600" tIns="12600" rIns="12600" bIns="12600" anchor="t">
                        <a:noAutofit/>
                      </wps:bodyPr>
                    </wps:wsp>
                    <wps:wsp>
                      <wps:cNvPr id="113" name="Rectangle 118"/>
                      <wps:cNvSpPr/>
                      <wps:spPr>
                        <a:xfrm>
                          <a:off x="4996800" y="9146520"/>
                          <a:ext cx="487800" cy="155520"/>
                        </a:xfrm>
                        <a:prstGeom prst="rect">
                          <a:avLst/>
                        </a:prstGeom>
                        <a:noFill/>
                        <a:ln w="0">
                          <a:noFill/>
                        </a:ln>
                      </wps:spPr>
                      <wps:style>
                        <a:lnRef idx="0">
                          <a:scrgbClr r="0" g="0" b="0"/>
                        </a:lnRef>
                        <a:fillRef idx="0">
                          <a:scrgbClr r="0" g="0" b="0"/>
                        </a:fillRef>
                        <a:effectRef idx="0">
                          <a:scrgbClr r="0" g="0" b="0"/>
                        </a:effectRef>
                        <a:fontRef idx="minor"/>
                      </wps:style>
                      <wps:txbx>
                        <w:txbxContent>
                          <w:p w:rsidR="005F0151" w:rsidRDefault="005F0151">
                            <w:pPr>
                              <w:ind w:left="0" w:right="-19" w:firstLine="0"/>
                              <w:jc w:val="center"/>
                              <w:rPr>
                                <w:rFonts w:cs="Arial"/>
                                <w:sz w:val="20"/>
                                <w:szCs w:val="20"/>
                              </w:rPr>
                            </w:pPr>
                            <w:r>
                              <w:rPr>
                                <w:rFonts w:cs="Arial"/>
                                <w:sz w:val="20"/>
                                <w:szCs w:val="20"/>
                              </w:rPr>
                              <w:t>2</w:t>
                            </w:r>
                          </w:p>
                        </w:txbxContent>
                      </wps:txbx>
                      <wps:bodyPr lIns="12600" tIns="12600" rIns="12600" bIns="12600" anchor="t">
                        <a:noAutofit/>
                      </wps:bodyPr>
                    </wps:wsp>
                    <wps:wsp>
                      <wps:cNvPr id="114" name="Rectangle 119"/>
                      <wps:cNvSpPr/>
                      <wps:spPr>
                        <a:xfrm>
                          <a:off x="2433960" y="8589600"/>
                          <a:ext cx="3813120" cy="232920"/>
                        </a:xfrm>
                        <a:prstGeom prst="rect">
                          <a:avLst/>
                        </a:prstGeom>
                        <a:noFill/>
                        <a:ln w="0">
                          <a:noFill/>
                        </a:ln>
                      </wps:spPr>
                      <wps:style>
                        <a:lnRef idx="0">
                          <a:scrgbClr r="0" g="0" b="0"/>
                        </a:lnRef>
                        <a:fillRef idx="0">
                          <a:scrgbClr r="0" g="0" b="0"/>
                        </a:fillRef>
                        <a:effectRef idx="0">
                          <a:scrgbClr r="0" g="0" b="0"/>
                        </a:effectRef>
                        <a:fontRef idx="minor"/>
                      </wps:style>
                      <wps:txbx>
                        <w:txbxContent>
                          <w:p w:rsidR="005F0151" w:rsidRDefault="005F0151">
                            <w:pPr>
                              <w:ind w:left="0" w:firstLine="0"/>
                              <w:jc w:val="center"/>
                              <w:rPr>
                                <w:rFonts w:cs="Arial"/>
                              </w:rPr>
                            </w:pPr>
                            <w:r>
                              <w:rPr>
                                <w:rFonts w:cs="Arial"/>
                              </w:rPr>
                              <w:t>БППК. КП №</w:t>
                            </w:r>
                            <w:proofErr w:type="spellStart"/>
                            <w:proofErr w:type="gramStart"/>
                            <w:r>
                              <w:rPr>
                                <w:rFonts w:cs="Arial"/>
                              </w:rPr>
                              <w:t>зач.кн</w:t>
                            </w:r>
                            <w:proofErr w:type="spellEnd"/>
                            <w:proofErr w:type="gramEnd"/>
                            <w:r>
                              <w:rPr>
                                <w:rFonts w:cs="Arial"/>
                              </w:rPr>
                              <w:t xml:space="preserve"> № по журналу ПЗ</w:t>
                            </w:r>
                          </w:p>
                        </w:txbxContent>
                      </wps:txbx>
                      <wps:bodyPr lIns="12600" tIns="12600" rIns="12600" bIns="12600" anchor="t">
                        <a:noAutofit/>
                      </wps:bodyPr>
                    </wps:wsp>
                    <wps:wsp>
                      <wps:cNvPr id="115" name="Прямая соединительная линия 65"/>
                      <wps:cNvCnPr/>
                      <wps:spPr>
                        <a:xfrm>
                          <a:off x="3960" y="8959320"/>
                          <a:ext cx="626292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16" name="Прямая соединительная линия 66"/>
                      <wps:cNvCnPr/>
                      <wps:spPr>
                        <a:xfrm>
                          <a:off x="7560" y="8786520"/>
                          <a:ext cx="2390760" cy="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17" name="Прямая соединительная линия 67"/>
                      <wps:cNvCnPr/>
                      <wps:spPr>
                        <a:xfrm>
                          <a:off x="2520" y="8611920"/>
                          <a:ext cx="2390760" cy="720"/>
                        </a:xfrm>
                        <a:prstGeom prst="line">
                          <a:avLst/>
                        </a:prstGeom>
                        <a:ln w="12700">
                          <a:solidFill>
                            <a:srgbClr val="000000"/>
                          </a:solidFill>
                          <a:round/>
                        </a:ln>
                      </wps:spPr>
                      <wps:style>
                        <a:lnRef idx="0">
                          <a:scrgbClr r="0" g="0" b="0"/>
                        </a:lnRef>
                        <a:fillRef idx="0">
                          <a:scrgbClr r="0" g="0" b="0"/>
                        </a:fillRef>
                        <a:effectRef idx="0">
                          <a:scrgbClr r="0" g="0" b="0"/>
                        </a:effectRef>
                        <a:fontRef idx="minor"/>
                      </wps:style>
                      <wps:bodyPr/>
                    </wps:wsp>
                    <wps:wsp>
                      <wps:cNvPr id="118" name="Прямая соединительная линия 68"/>
                      <wps:cNvCnPr/>
                      <wps:spPr>
                        <a:xfrm>
                          <a:off x="2520" y="9306000"/>
                          <a:ext cx="2390760" cy="720"/>
                        </a:xfrm>
                        <a:prstGeom prst="line">
                          <a:avLst/>
                        </a:prstGeom>
                        <a:ln w="12700">
                          <a:solidFill>
                            <a:srgbClr val="000000"/>
                          </a:solidFill>
                          <a:round/>
                        </a:ln>
                      </wps:spPr>
                      <wps:style>
                        <a:lnRef idx="0">
                          <a:scrgbClr r="0" g="0" b="0"/>
                        </a:lnRef>
                        <a:fillRef idx="0">
                          <a:scrgbClr r="0" g="0" b="0"/>
                        </a:fillRef>
                        <a:effectRef idx="0">
                          <a:scrgbClr r="0" g="0" b="0"/>
                        </a:effectRef>
                        <a:fontRef idx="minor"/>
                      </wps:style>
                      <wps:bodyPr/>
                    </wps:wsp>
                    <wps:wsp>
                      <wps:cNvPr id="119" name="Прямая соединительная линия 69"/>
                      <wps:cNvCnPr/>
                      <wps:spPr>
                        <a:xfrm>
                          <a:off x="2520" y="9131400"/>
                          <a:ext cx="2390760" cy="720"/>
                        </a:xfrm>
                        <a:prstGeom prst="line">
                          <a:avLst/>
                        </a:prstGeom>
                        <a:ln w="12700">
                          <a:solidFill>
                            <a:srgbClr val="000000"/>
                          </a:solidFill>
                          <a:round/>
                        </a:ln>
                      </wps:spPr>
                      <wps:style>
                        <a:lnRef idx="0">
                          <a:scrgbClr r="0" g="0" b="0"/>
                        </a:lnRef>
                        <a:fillRef idx="0">
                          <a:scrgbClr r="0" g="0" b="0"/>
                        </a:fillRef>
                        <a:effectRef idx="0">
                          <a:scrgbClr r="0" g="0" b="0"/>
                        </a:effectRef>
                        <a:fontRef idx="minor"/>
                      </wps:style>
                      <wps:bodyPr/>
                    </wps:wsp>
                    <wpg:grpSp>
                      <wpg:cNvPr id="120" name="Группа 70"/>
                      <wpg:cNvGrpSpPr/>
                      <wpg:grpSpPr>
                        <a:xfrm>
                          <a:off x="12240" y="8976240"/>
                          <a:ext cx="1530360" cy="151200"/>
                          <a:chOff x="0" y="0"/>
                          <a:chExt cx="0" cy="0"/>
                        </a:xfrm>
                      </wpg:grpSpPr>
                      <wps:wsp>
                        <wps:cNvPr id="121" name="Rectangle 126"/>
                        <wps:cNvSpPr/>
                        <wps:spPr>
                          <a:xfrm>
                            <a:off x="0" y="0"/>
                            <a:ext cx="665640" cy="151200"/>
                          </a:xfrm>
                          <a:prstGeom prst="rect">
                            <a:avLst/>
                          </a:prstGeom>
                          <a:noFill/>
                          <a:ln w="0">
                            <a:noFill/>
                          </a:ln>
                        </wps:spPr>
                        <wps:style>
                          <a:lnRef idx="0">
                            <a:scrgbClr r="0" g="0" b="0"/>
                          </a:lnRef>
                          <a:fillRef idx="0">
                            <a:scrgbClr r="0" g="0" b="0"/>
                          </a:fillRef>
                          <a:effectRef idx="0">
                            <a:scrgbClr r="0" g="0" b="0"/>
                          </a:effectRef>
                          <a:fontRef idx="minor"/>
                        </wps:style>
                        <wps:txbx>
                          <w:txbxContent>
                            <w:p w:rsidR="005F0151" w:rsidRDefault="005F0151">
                              <w:pPr>
                                <w:ind w:left="0" w:right="12" w:firstLine="0"/>
                                <w:jc w:val="center"/>
                              </w:pPr>
                              <w:r>
                                <w:rPr>
                                  <w:sz w:val="18"/>
                                </w:rPr>
                                <w:t>Выполнил</w:t>
                              </w:r>
                            </w:p>
                          </w:txbxContent>
                        </wps:txbx>
                        <wps:bodyPr lIns="12600" tIns="12600" rIns="12600" bIns="12600" anchor="t">
                          <a:noAutofit/>
                        </wps:bodyPr>
                      </wps:wsp>
                      <wps:wsp>
                        <wps:cNvPr id="122" name="Rectangle 127"/>
                        <wps:cNvSpPr/>
                        <wps:spPr>
                          <a:xfrm>
                            <a:off x="699120" y="0"/>
                            <a:ext cx="831240" cy="151200"/>
                          </a:xfrm>
                          <a:prstGeom prst="rect">
                            <a:avLst/>
                          </a:prstGeom>
                          <a:noFill/>
                          <a:ln w="0">
                            <a:noFill/>
                          </a:ln>
                        </wps:spPr>
                        <wps:style>
                          <a:lnRef idx="0">
                            <a:scrgbClr r="0" g="0" b="0"/>
                          </a:lnRef>
                          <a:fillRef idx="0">
                            <a:scrgbClr r="0" g="0" b="0"/>
                          </a:fillRef>
                          <a:effectRef idx="0">
                            <a:scrgbClr r="0" g="0" b="0"/>
                          </a:effectRef>
                          <a:fontRef idx="minor"/>
                        </wps:style>
                        <wps:txbx>
                          <w:txbxContent>
                            <w:p w:rsidR="005F0151" w:rsidRDefault="00474F67">
                              <w:pPr>
                                <w:spacing w:line="240" w:lineRule="auto"/>
                                <w:ind w:left="0" w:right="-46" w:firstLine="0"/>
                                <w:jc w:val="center"/>
                                <w:rPr>
                                  <w:rFonts w:cs="Arial"/>
                                  <w:sz w:val="16"/>
                                  <w:szCs w:val="16"/>
                                </w:rPr>
                              </w:pPr>
                              <w:r>
                                <w:rPr>
                                  <w:rFonts w:cs="Arial"/>
                                  <w:sz w:val="16"/>
                                  <w:szCs w:val="16"/>
                                </w:rPr>
                                <w:t>Куприянов Т. А.</w:t>
                              </w:r>
                            </w:p>
                            <w:p w:rsidR="00474F67" w:rsidRDefault="00474F67">
                              <w:pPr>
                                <w:spacing w:line="240" w:lineRule="auto"/>
                                <w:ind w:left="0" w:right="-46" w:firstLine="0"/>
                                <w:jc w:val="center"/>
                                <w:rPr>
                                  <w:rFonts w:cs="Arial"/>
                                  <w:sz w:val="14"/>
                                  <w:szCs w:val="16"/>
                                </w:rPr>
                              </w:pPr>
                            </w:p>
                          </w:txbxContent>
                        </wps:txbx>
                        <wps:bodyPr lIns="12600" tIns="12600" rIns="12600" bIns="12600" anchor="t">
                          <a:noAutofit/>
                        </wps:bodyPr>
                      </wps:wsp>
                    </wpg:grpSp>
                    <wpg:grpSp>
                      <wpg:cNvPr id="123" name="Группа 73"/>
                      <wpg:cNvGrpSpPr/>
                      <wpg:grpSpPr>
                        <a:xfrm>
                          <a:off x="12240" y="9146520"/>
                          <a:ext cx="1504800" cy="150480"/>
                          <a:chOff x="0" y="0"/>
                          <a:chExt cx="0" cy="0"/>
                        </a:xfrm>
                      </wpg:grpSpPr>
                      <wps:wsp>
                        <wps:cNvPr id="124" name="Rectangle 129"/>
                        <wps:cNvSpPr/>
                        <wps:spPr>
                          <a:xfrm>
                            <a:off x="0" y="0"/>
                            <a:ext cx="665640" cy="150480"/>
                          </a:xfrm>
                          <a:prstGeom prst="rect">
                            <a:avLst/>
                          </a:prstGeom>
                          <a:noFill/>
                          <a:ln w="0">
                            <a:noFill/>
                          </a:ln>
                        </wps:spPr>
                        <wps:style>
                          <a:lnRef idx="0">
                            <a:scrgbClr r="0" g="0" b="0"/>
                          </a:lnRef>
                          <a:fillRef idx="0">
                            <a:scrgbClr r="0" g="0" b="0"/>
                          </a:fillRef>
                          <a:effectRef idx="0">
                            <a:scrgbClr r="0" g="0" b="0"/>
                          </a:effectRef>
                          <a:fontRef idx="minor"/>
                        </wps:style>
                        <wps:txbx>
                          <w:txbxContent>
                            <w:p w:rsidR="005F0151" w:rsidRDefault="005F0151">
                              <w:r>
                                <w:rPr>
                                  <w:rFonts w:ascii="Journal" w:hAnsi="Journal"/>
                                  <w:sz w:val="18"/>
                                </w:rPr>
                                <w:t xml:space="preserve"> </w:t>
                              </w:r>
                            </w:p>
                          </w:txbxContent>
                        </wps:txbx>
                        <wps:bodyPr lIns="12600" tIns="12600" rIns="12600" bIns="12600" anchor="t">
                          <a:noAutofit/>
                        </wps:bodyPr>
                      </wps:wsp>
                      <wps:wsp>
                        <wps:cNvPr id="125" name="Rectangle 130"/>
                        <wps:cNvSpPr/>
                        <wps:spPr>
                          <a:xfrm>
                            <a:off x="699120" y="0"/>
                            <a:ext cx="805680" cy="150480"/>
                          </a:xfrm>
                          <a:prstGeom prst="rect">
                            <a:avLst/>
                          </a:prstGeom>
                          <a:noFill/>
                          <a:ln w="0">
                            <a:noFill/>
                          </a:ln>
                        </wps:spPr>
                        <wps:style>
                          <a:lnRef idx="0">
                            <a:scrgbClr r="0" g="0" b="0"/>
                          </a:lnRef>
                          <a:fillRef idx="0">
                            <a:scrgbClr r="0" g="0" b="0"/>
                          </a:fillRef>
                          <a:effectRef idx="0">
                            <a:scrgbClr r="0" g="0" b="0"/>
                          </a:effectRef>
                          <a:fontRef idx="minor"/>
                        </wps:style>
                        <wps:txbx>
                          <w:txbxContent>
                            <w:p w:rsidR="005F0151" w:rsidRDefault="005F0151"/>
                          </w:txbxContent>
                        </wps:txbx>
                        <wps:bodyPr lIns="12600" tIns="12600" rIns="12600" bIns="12600" anchor="t">
                          <a:noAutofit/>
                        </wps:bodyPr>
                      </wps:wsp>
                    </wpg:grpSp>
                    <wpg:grpSp>
                      <wpg:cNvPr id="126" name="Группа 76"/>
                      <wpg:cNvGrpSpPr/>
                      <wpg:grpSpPr>
                        <a:xfrm>
                          <a:off x="12240" y="9321120"/>
                          <a:ext cx="1504800" cy="150480"/>
                          <a:chOff x="0" y="0"/>
                          <a:chExt cx="0" cy="0"/>
                        </a:xfrm>
                      </wpg:grpSpPr>
                      <wps:wsp>
                        <wps:cNvPr id="127" name="Rectangle 132"/>
                        <wps:cNvSpPr/>
                        <wps:spPr>
                          <a:xfrm>
                            <a:off x="0" y="0"/>
                            <a:ext cx="665640" cy="150480"/>
                          </a:xfrm>
                          <a:prstGeom prst="rect">
                            <a:avLst/>
                          </a:prstGeom>
                          <a:noFill/>
                          <a:ln w="0">
                            <a:noFill/>
                          </a:ln>
                        </wps:spPr>
                        <wps:style>
                          <a:lnRef idx="0">
                            <a:scrgbClr r="0" g="0" b="0"/>
                          </a:lnRef>
                          <a:fillRef idx="0">
                            <a:scrgbClr r="0" g="0" b="0"/>
                          </a:fillRef>
                          <a:effectRef idx="0">
                            <a:scrgbClr r="0" g="0" b="0"/>
                          </a:effectRef>
                          <a:fontRef idx="minor"/>
                        </wps:style>
                        <wps:txbx>
                          <w:txbxContent>
                            <w:p w:rsidR="005F0151" w:rsidRDefault="005F0151">
                              <w:pPr>
                                <w:ind w:left="0" w:right="21" w:firstLine="0"/>
                                <w:jc w:val="center"/>
                                <w:rPr>
                                  <w:sz w:val="18"/>
                                </w:rPr>
                              </w:pPr>
                              <w:r>
                                <w:rPr>
                                  <w:sz w:val="18"/>
                                </w:rPr>
                                <w:t>Проверил</w:t>
                              </w:r>
                            </w:p>
                          </w:txbxContent>
                        </wps:txbx>
                        <wps:bodyPr lIns="12600" tIns="12600" rIns="12600" bIns="12600" anchor="t">
                          <a:noAutofit/>
                        </wps:bodyPr>
                      </wps:wsp>
                      <wps:wsp>
                        <wps:cNvPr id="128" name="Rectangle 133"/>
                        <wps:cNvSpPr/>
                        <wps:spPr>
                          <a:xfrm>
                            <a:off x="699120" y="0"/>
                            <a:ext cx="805680" cy="150480"/>
                          </a:xfrm>
                          <a:prstGeom prst="rect">
                            <a:avLst/>
                          </a:prstGeom>
                          <a:noFill/>
                          <a:ln w="0">
                            <a:noFill/>
                          </a:ln>
                        </wps:spPr>
                        <wps:style>
                          <a:lnRef idx="0">
                            <a:scrgbClr r="0" g="0" b="0"/>
                          </a:lnRef>
                          <a:fillRef idx="0">
                            <a:scrgbClr r="0" g="0" b="0"/>
                          </a:fillRef>
                          <a:effectRef idx="0">
                            <a:scrgbClr r="0" g="0" b="0"/>
                          </a:effectRef>
                          <a:fontRef idx="minor"/>
                        </wps:style>
                        <wps:txbx>
                          <w:txbxContent>
                            <w:p w:rsidR="005F0151" w:rsidRDefault="005F0151">
                              <w:pPr>
                                <w:spacing w:line="240" w:lineRule="auto"/>
                                <w:ind w:left="0" w:right="-48" w:firstLine="0"/>
                                <w:jc w:val="center"/>
                                <w:rPr>
                                  <w:rFonts w:cs="Arial"/>
                                  <w:sz w:val="16"/>
                                  <w:szCs w:val="16"/>
                                </w:rPr>
                              </w:pPr>
                              <w:proofErr w:type="spellStart"/>
                              <w:r>
                                <w:rPr>
                                  <w:rFonts w:cs="Arial"/>
                                  <w:sz w:val="16"/>
                                  <w:szCs w:val="16"/>
                                </w:rPr>
                                <w:t>Карпейкина</w:t>
                              </w:r>
                              <w:proofErr w:type="spellEnd"/>
                              <w:r>
                                <w:rPr>
                                  <w:rFonts w:cs="Arial"/>
                                  <w:sz w:val="16"/>
                                  <w:szCs w:val="16"/>
                                </w:rPr>
                                <w:t xml:space="preserve"> Е.А.</w:t>
                              </w:r>
                            </w:p>
                          </w:txbxContent>
                        </wps:txbx>
                        <wps:bodyPr lIns="12600" tIns="12600" rIns="12600" bIns="12600" anchor="t">
                          <a:noAutofit/>
                        </wps:bodyPr>
                      </wps:wsp>
                    </wpg:grpSp>
                    <wpg:grpSp>
                      <wpg:cNvPr id="129" name="Группа 79"/>
                      <wpg:cNvGrpSpPr/>
                      <wpg:grpSpPr>
                        <a:xfrm>
                          <a:off x="12240" y="9490680"/>
                          <a:ext cx="1504800" cy="151200"/>
                          <a:chOff x="0" y="0"/>
                          <a:chExt cx="0" cy="0"/>
                        </a:xfrm>
                      </wpg:grpSpPr>
                      <wps:wsp>
                        <wps:cNvPr id="130" name="Rectangle 135"/>
                        <wps:cNvSpPr/>
                        <wps:spPr>
                          <a:xfrm>
                            <a:off x="0" y="0"/>
                            <a:ext cx="665640" cy="151200"/>
                          </a:xfrm>
                          <a:prstGeom prst="rect">
                            <a:avLst/>
                          </a:prstGeom>
                          <a:noFill/>
                          <a:ln w="0">
                            <a:noFill/>
                          </a:ln>
                        </wps:spPr>
                        <wps:style>
                          <a:lnRef idx="0">
                            <a:scrgbClr r="0" g="0" b="0"/>
                          </a:lnRef>
                          <a:fillRef idx="0">
                            <a:scrgbClr r="0" g="0" b="0"/>
                          </a:fillRef>
                          <a:effectRef idx="0">
                            <a:scrgbClr r="0" g="0" b="0"/>
                          </a:effectRef>
                          <a:fontRef idx="minor"/>
                        </wps:style>
                        <wps:txbx>
                          <w:txbxContent>
                            <w:p w:rsidR="005F0151" w:rsidRDefault="005F0151">
                              <w:pPr>
                                <w:rPr>
                                  <w:rFonts w:ascii="Journal" w:hAnsi="Journal"/>
                                </w:rPr>
                              </w:pPr>
                              <w:r>
                                <w:rPr>
                                  <w:rFonts w:ascii="Journal" w:hAnsi="Journal"/>
                                  <w:sz w:val="18"/>
                                </w:rPr>
                                <w:t>.</w:t>
                              </w:r>
                            </w:p>
                          </w:txbxContent>
                        </wps:txbx>
                        <wps:bodyPr lIns="12600" tIns="12600" rIns="12600" bIns="12600" anchor="t">
                          <a:noAutofit/>
                        </wps:bodyPr>
                      </wps:wsp>
                      <wps:wsp>
                        <wps:cNvPr id="131" name="Rectangle 136"/>
                        <wps:cNvSpPr/>
                        <wps:spPr>
                          <a:xfrm>
                            <a:off x="699120" y="0"/>
                            <a:ext cx="805680" cy="151200"/>
                          </a:xfrm>
                          <a:prstGeom prst="rect">
                            <a:avLst/>
                          </a:prstGeom>
                          <a:noFill/>
                          <a:ln w="0">
                            <a:noFill/>
                          </a:ln>
                        </wps:spPr>
                        <wps:style>
                          <a:lnRef idx="0">
                            <a:scrgbClr r="0" g="0" b="0"/>
                          </a:lnRef>
                          <a:fillRef idx="0">
                            <a:scrgbClr r="0" g="0" b="0"/>
                          </a:fillRef>
                          <a:effectRef idx="0">
                            <a:scrgbClr r="0" g="0" b="0"/>
                          </a:effectRef>
                          <a:fontRef idx="minor"/>
                        </wps:style>
                        <wps:txbx>
                          <w:txbxContent>
                            <w:p w:rsidR="005F0151" w:rsidRDefault="005F0151"/>
                          </w:txbxContent>
                        </wps:txbx>
                        <wps:bodyPr lIns="12600" tIns="12600" rIns="12600" bIns="12600" anchor="t">
                          <a:noAutofit/>
                        </wps:bodyPr>
                      </wps:wsp>
                    </wpg:grpSp>
                    <wpg:grpSp>
                      <wpg:cNvPr id="132" name="Группа 82"/>
                      <wpg:cNvGrpSpPr/>
                      <wpg:grpSpPr>
                        <a:xfrm>
                          <a:off x="12240" y="9660960"/>
                          <a:ext cx="1504800" cy="150480"/>
                          <a:chOff x="0" y="0"/>
                          <a:chExt cx="0" cy="0"/>
                        </a:xfrm>
                      </wpg:grpSpPr>
                      <wps:wsp>
                        <wps:cNvPr id="133" name="Rectangle 138"/>
                        <wps:cNvSpPr/>
                        <wps:spPr>
                          <a:xfrm>
                            <a:off x="0" y="0"/>
                            <a:ext cx="665640" cy="150480"/>
                          </a:xfrm>
                          <a:prstGeom prst="rect">
                            <a:avLst/>
                          </a:prstGeom>
                          <a:noFill/>
                          <a:ln w="0">
                            <a:noFill/>
                          </a:ln>
                        </wps:spPr>
                        <wps:style>
                          <a:lnRef idx="0">
                            <a:scrgbClr r="0" g="0" b="0"/>
                          </a:lnRef>
                          <a:fillRef idx="0">
                            <a:scrgbClr r="0" g="0" b="0"/>
                          </a:fillRef>
                          <a:effectRef idx="0">
                            <a:scrgbClr r="0" g="0" b="0"/>
                          </a:effectRef>
                          <a:fontRef idx="minor"/>
                        </wps:style>
                        <wps:txbx>
                          <w:txbxContent>
                            <w:p w:rsidR="005F0151" w:rsidRDefault="005F0151">
                              <w:pPr>
                                <w:rPr>
                                  <w:rFonts w:ascii="Journal" w:hAnsi="Journal"/>
                                </w:rPr>
                              </w:pPr>
                              <w:r>
                                <w:rPr>
                                  <w:rFonts w:ascii="Journal" w:hAnsi="Journal"/>
                                  <w:sz w:val="18"/>
                                </w:rPr>
                                <w:t xml:space="preserve"> </w:t>
                              </w:r>
                            </w:p>
                          </w:txbxContent>
                        </wps:txbx>
                        <wps:bodyPr lIns="12600" tIns="12600" rIns="12600" bIns="12600" anchor="t">
                          <a:noAutofit/>
                        </wps:bodyPr>
                      </wps:wsp>
                      <wps:wsp>
                        <wps:cNvPr id="134" name="Rectangle 139"/>
                        <wps:cNvSpPr/>
                        <wps:spPr>
                          <a:xfrm>
                            <a:off x="699120" y="0"/>
                            <a:ext cx="805680" cy="150480"/>
                          </a:xfrm>
                          <a:prstGeom prst="rect">
                            <a:avLst/>
                          </a:prstGeom>
                          <a:noFill/>
                          <a:ln w="0">
                            <a:noFill/>
                          </a:ln>
                        </wps:spPr>
                        <wps:style>
                          <a:lnRef idx="0">
                            <a:scrgbClr r="0" g="0" b="0"/>
                          </a:lnRef>
                          <a:fillRef idx="0">
                            <a:scrgbClr r="0" g="0" b="0"/>
                          </a:fillRef>
                          <a:effectRef idx="0">
                            <a:scrgbClr r="0" g="0" b="0"/>
                          </a:effectRef>
                          <a:fontRef idx="minor"/>
                        </wps:style>
                        <wps:txbx>
                          <w:txbxContent>
                            <w:p w:rsidR="005F0151" w:rsidRDefault="005F0151">
                              <w:pPr>
                                <w:pStyle w:val="a5"/>
                                <w:rPr>
                                  <w:w w:val="90"/>
                                  <w:sz w:val="20"/>
                                </w:rPr>
                              </w:pPr>
                            </w:p>
                            <w:p w:rsidR="005F0151" w:rsidRDefault="005F0151"/>
                          </w:txbxContent>
                        </wps:txbx>
                        <wps:bodyPr lIns="12600" tIns="12600" rIns="12600" bIns="12600" anchor="t">
                          <a:noAutofit/>
                        </wps:bodyPr>
                      </wps:wsp>
                    </wpg:grpSp>
                    <wps:wsp>
                      <wps:cNvPr id="135" name="Прямая соединительная линия 85"/>
                      <wps:cNvCnPr/>
                      <wps:spPr>
                        <a:xfrm>
                          <a:off x="4456440" y="8962560"/>
                          <a:ext cx="1440" cy="85536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36" name="Rectangle 141"/>
                      <wps:cNvSpPr/>
                      <wps:spPr>
                        <a:xfrm>
                          <a:off x="2442960" y="8999280"/>
                          <a:ext cx="1972440" cy="789480"/>
                        </a:xfrm>
                        <a:prstGeom prst="rect">
                          <a:avLst/>
                        </a:prstGeom>
                        <a:noFill/>
                        <a:ln w="0">
                          <a:noFill/>
                        </a:ln>
                      </wps:spPr>
                      <wps:style>
                        <a:lnRef idx="0">
                          <a:scrgbClr r="0" g="0" b="0"/>
                        </a:lnRef>
                        <a:fillRef idx="0">
                          <a:scrgbClr r="0" g="0" b="0"/>
                        </a:fillRef>
                        <a:effectRef idx="0">
                          <a:scrgbClr r="0" g="0" b="0"/>
                        </a:effectRef>
                        <a:fontRef idx="minor"/>
                      </wps:style>
                      <wps:txbx>
                        <w:txbxContent>
                          <w:p w:rsidR="005F0151" w:rsidRDefault="005F0151">
                            <w:pPr>
                              <w:jc w:val="center"/>
                              <w:rPr>
                                <w:b/>
                              </w:rPr>
                            </w:pPr>
                          </w:p>
                          <w:p w:rsidR="005F0151" w:rsidRDefault="005F0151">
                            <w:pPr>
                              <w:ind w:left="0" w:right="-51" w:firstLine="0"/>
                              <w:jc w:val="center"/>
                              <w:rPr>
                                <w:rFonts w:cs="Arial"/>
                              </w:rPr>
                            </w:pPr>
                            <w:r>
                              <w:rPr>
                                <w:rFonts w:cs="Arial"/>
                              </w:rPr>
                              <w:t>Пояснительная записка</w:t>
                            </w:r>
                          </w:p>
                        </w:txbxContent>
                      </wps:txbx>
                      <wps:bodyPr lIns="12600" tIns="12600" rIns="12600" bIns="12600" anchor="t">
                        <a:noAutofit/>
                      </wps:bodyPr>
                    </wps:wsp>
                    <wps:wsp>
                      <wps:cNvPr id="137" name="Прямая соединительная линия 87"/>
                      <wps:cNvCnPr/>
                      <wps:spPr>
                        <a:xfrm>
                          <a:off x="4460760" y="9133200"/>
                          <a:ext cx="180972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38" name="Прямая соединительная линия 88"/>
                      <wps:cNvCnPr/>
                      <wps:spPr>
                        <a:xfrm>
                          <a:off x="4460400" y="9306720"/>
                          <a:ext cx="180972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39" name="Прямая соединительная линия 89"/>
                      <wps:cNvCnPr/>
                      <wps:spPr>
                        <a:xfrm>
                          <a:off x="5484960" y="8962560"/>
                          <a:ext cx="1440" cy="34020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40" name="Rectangle 145"/>
                      <wps:cNvSpPr/>
                      <wps:spPr>
                        <a:xfrm>
                          <a:off x="4484520" y="8953560"/>
                          <a:ext cx="485640" cy="168840"/>
                        </a:xfrm>
                        <a:prstGeom prst="rect">
                          <a:avLst/>
                        </a:prstGeom>
                        <a:noFill/>
                        <a:ln w="0">
                          <a:noFill/>
                        </a:ln>
                      </wps:spPr>
                      <wps:style>
                        <a:lnRef idx="0">
                          <a:scrgbClr r="0" g="0" b="0"/>
                        </a:lnRef>
                        <a:fillRef idx="0">
                          <a:scrgbClr r="0" g="0" b="0"/>
                        </a:fillRef>
                        <a:effectRef idx="0">
                          <a:scrgbClr r="0" g="0" b="0"/>
                        </a:effectRef>
                        <a:fontRef idx="minor"/>
                      </wps:style>
                      <wps:txbx>
                        <w:txbxContent>
                          <w:p w:rsidR="005F0151" w:rsidRDefault="005F0151">
                            <w:pPr>
                              <w:ind w:left="0" w:right="30" w:firstLine="0"/>
                              <w:jc w:val="center"/>
                              <w:rPr>
                                <w:rFonts w:ascii="Journal" w:hAnsi="Journal"/>
                              </w:rPr>
                            </w:pPr>
                            <w:r>
                              <w:rPr>
                                <w:rFonts w:ascii="Journal" w:hAnsi="Journal"/>
                                <w:sz w:val="18"/>
                              </w:rPr>
                              <w:t>Лит.</w:t>
                            </w:r>
                          </w:p>
                        </w:txbxContent>
                      </wps:txbx>
                      <wps:bodyPr lIns="12600" tIns="12600" rIns="12600" bIns="12600" anchor="t">
                        <a:noAutofit/>
                      </wps:bodyPr>
                    </wps:wsp>
                    <wps:wsp>
                      <wps:cNvPr id="141" name="Rectangle 146"/>
                      <wps:cNvSpPr/>
                      <wps:spPr>
                        <a:xfrm>
                          <a:off x="5513760" y="8971920"/>
                          <a:ext cx="729000" cy="150480"/>
                        </a:xfrm>
                        <a:prstGeom prst="rect">
                          <a:avLst/>
                        </a:prstGeom>
                        <a:noFill/>
                        <a:ln w="0">
                          <a:noFill/>
                        </a:ln>
                      </wps:spPr>
                      <wps:style>
                        <a:lnRef idx="0">
                          <a:scrgbClr r="0" g="0" b="0"/>
                        </a:lnRef>
                        <a:fillRef idx="0">
                          <a:scrgbClr r="0" g="0" b="0"/>
                        </a:fillRef>
                        <a:effectRef idx="0">
                          <a:scrgbClr r="0" g="0" b="0"/>
                        </a:effectRef>
                        <a:fontRef idx="minor"/>
                      </wps:style>
                      <wps:txbx>
                        <w:txbxContent>
                          <w:p w:rsidR="005F0151" w:rsidRDefault="005F0151">
                            <w:pPr>
                              <w:ind w:left="0" w:right="-24" w:firstLine="0"/>
                              <w:jc w:val="center"/>
                              <w:rPr>
                                <w:rFonts w:ascii="Journal" w:hAnsi="Journal"/>
                              </w:rPr>
                            </w:pPr>
                            <w:r>
                              <w:rPr>
                                <w:rFonts w:ascii="Journal" w:hAnsi="Journal"/>
                                <w:sz w:val="18"/>
                              </w:rPr>
                              <w:t>Листов</w:t>
                            </w:r>
                          </w:p>
                        </w:txbxContent>
                      </wps:txbx>
                      <wps:bodyPr lIns="12600" tIns="12600" rIns="12600" bIns="12600" anchor="t">
                        <a:noAutofit/>
                      </wps:bodyPr>
                    </wps:wsp>
                    <wps:wsp>
                      <wps:cNvPr id="142" name="Rectangle 147"/>
                      <wps:cNvSpPr/>
                      <wps:spPr>
                        <a:xfrm>
                          <a:off x="5518080" y="9145800"/>
                          <a:ext cx="728280" cy="150480"/>
                        </a:xfrm>
                        <a:prstGeom prst="rect">
                          <a:avLst/>
                        </a:prstGeom>
                        <a:noFill/>
                        <a:ln w="0">
                          <a:noFill/>
                        </a:ln>
                      </wps:spPr>
                      <wps:style>
                        <a:lnRef idx="0">
                          <a:scrgbClr r="0" g="0" b="0"/>
                        </a:lnRef>
                        <a:fillRef idx="0">
                          <a:scrgbClr r="0" g="0" b="0"/>
                        </a:fillRef>
                        <a:effectRef idx="0">
                          <a:scrgbClr r="0" g="0" b="0"/>
                        </a:effectRef>
                        <a:fontRef idx="minor"/>
                      </wps:style>
                      <wps:txbx>
                        <w:txbxContent>
                          <w:p w:rsidR="005F0151" w:rsidRDefault="005F0151">
                            <w:pPr>
                              <w:ind w:left="0" w:right="-24" w:firstLine="0"/>
                              <w:jc w:val="center"/>
                              <w:rPr>
                                <w:sz w:val="18"/>
                              </w:rPr>
                            </w:pPr>
                            <w:r>
                              <w:rPr>
                                <w:sz w:val="18"/>
                              </w:rPr>
                              <w:t>44</w:t>
                            </w:r>
                          </w:p>
                        </w:txbxContent>
                      </wps:txbx>
                      <wps:bodyPr lIns="12600" tIns="12600" rIns="12600" bIns="12600" anchor="t">
                        <a:noAutofit/>
                      </wps:bodyPr>
                    </wps:wsp>
                    <wps:wsp>
                      <wps:cNvPr id="143" name="Прямая соединительная линия 93"/>
                      <wps:cNvCnPr/>
                      <wps:spPr>
                        <a:xfrm>
                          <a:off x="4627800" y="9136440"/>
                          <a:ext cx="720" cy="166320"/>
                        </a:xfrm>
                        <a:prstGeom prst="line">
                          <a:avLst/>
                        </a:prstGeom>
                        <a:ln w="12700">
                          <a:solidFill>
                            <a:srgbClr val="000000"/>
                          </a:solidFill>
                          <a:round/>
                        </a:ln>
                      </wps:spPr>
                      <wps:style>
                        <a:lnRef idx="0">
                          <a:scrgbClr r="0" g="0" b="0"/>
                        </a:lnRef>
                        <a:fillRef idx="0">
                          <a:scrgbClr r="0" g="0" b="0"/>
                        </a:fillRef>
                        <a:effectRef idx="0">
                          <a:scrgbClr r="0" g="0" b="0"/>
                        </a:effectRef>
                        <a:fontRef idx="minor"/>
                      </wps:style>
                      <wps:bodyPr/>
                    </wps:wsp>
                    <wps:wsp>
                      <wps:cNvPr id="144" name="Прямая соединительная линия 94"/>
                      <wps:cNvCnPr/>
                      <wps:spPr>
                        <a:xfrm>
                          <a:off x="4799160" y="9137160"/>
                          <a:ext cx="720" cy="166320"/>
                        </a:xfrm>
                        <a:prstGeom prst="line">
                          <a:avLst/>
                        </a:prstGeom>
                        <a:ln w="12700">
                          <a:solidFill>
                            <a:srgbClr val="000000"/>
                          </a:solidFill>
                          <a:round/>
                        </a:ln>
                      </wps:spPr>
                      <wps:style>
                        <a:lnRef idx="0">
                          <a:scrgbClr r="0" g="0" b="0"/>
                        </a:lnRef>
                        <a:fillRef idx="0">
                          <a:scrgbClr r="0" g="0" b="0"/>
                        </a:fillRef>
                        <a:effectRef idx="0">
                          <a:scrgbClr r="0" g="0" b="0"/>
                        </a:effectRef>
                        <a:fontRef idx="minor"/>
                      </wps:style>
                      <wps:bodyPr/>
                    </wps:wsp>
                    <wps:wsp>
                      <wps:cNvPr id="145" name="Rectangle 150"/>
                      <wps:cNvSpPr/>
                      <wps:spPr>
                        <a:xfrm>
                          <a:off x="4484520" y="9444960"/>
                          <a:ext cx="1758240" cy="214560"/>
                        </a:xfrm>
                        <a:prstGeom prst="rect">
                          <a:avLst/>
                        </a:prstGeom>
                        <a:noFill/>
                        <a:ln w="0">
                          <a:noFill/>
                        </a:ln>
                      </wps:spPr>
                      <wps:style>
                        <a:lnRef idx="0">
                          <a:scrgbClr r="0" g="0" b="0"/>
                        </a:lnRef>
                        <a:fillRef idx="0">
                          <a:scrgbClr r="0" g="0" b="0"/>
                        </a:fillRef>
                        <a:effectRef idx="0">
                          <a:scrgbClr r="0" g="0" b="0"/>
                        </a:effectRef>
                        <a:fontRef idx="minor"/>
                      </wps:style>
                      <wps:txbx>
                        <w:txbxContent>
                          <w:p w:rsidR="005F0151" w:rsidRDefault="005F0151">
                            <w:pPr>
                              <w:ind w:left="0" w:right="36" w:firstLine="0"/>
                              <w:jc w:val="center"/>
                              <w:rPr>
                                <w:rFonts w:cs="Arial"/>
                              </w:rPr>
                            </w:pPr>
                            <w:r>
                              <w:rPr>
                                <w:rFonts w:cs="Arial"/>
                              </w:rPr>
                              <w:t>3ИС1-23</w:t>
                            </w:r>
                          </w:p>
                        </w:txbxContent>
                      </wps:txbx>
                      <wps:bodyPr lIns="12600" tIns="12600" rIns="12600" bIns="12600" anchor="t">
                        <a:noAutofit/>
                      </wps:bodyPr>
                    </wps:wsp>
                  </wpg:wgp>
                </a:graphicData>
              </a:graphic>
              <wp14:sizeRelH relativeFrom="page">
                <wp14:pctWidth>0</wp14:pctWidth>
              </wp14:sizeRelH>
              <wp14:sizeRelV relativeFrom="page">
                <wp14:pctHeight>0</wp14:pctHeight>
              </wp14:sizeRelV>
            </wp:anchor>
          </w:drawing>
        </mc:Choice>
        <mc:Fallback>
          <w:pict>
            <v:group id="Группа 101" o:spid="_x0000_s1045" style="position:absolute;left:0;text-align:left;margin-left:71.95pt;margin-top:28.1pt;width:493.9pt;height:773.75pt;z-index:-503316453;mso-wrap-distance-left:1.05pt;mso-wrap-distance-top:1pt;mso-wrap-distance-right:.95pt;mso-wrap-distance-bottom:1pt;mso-position-horizontal-relative:page;mso-position-vertical-relative:page" coordsize="62726,98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" o:allowincell="f">
              <v:rect id="Rectangle 102" o:spid="_x0000_s1046" style="position:absolute;width:62726;height:98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" filled="f" strokeweight="2pt"/>
              <v:line id="Прямая соединительная линия 48" o:spid="_x0000_s1047" style="position:absolute;visibility:visible;mso-wrap-style:square" from="3110,84434" to="3117,895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" strokeweight="2pt"/>
              <v:line id="Прямая соединительная линия 49" o:spid="_x0000_s1048" style="position:absolute;visibility:visible;mso-wrap-style:square" from="25,84384" to="62661,84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" strokeweight="2pt"/>
              <v:line id="Прямая соединительная линия 50" o:spid="_x0000_s1049" style="position:absolute;visibility:visible;mso-wrap-style:square" from="6850,84474" to="6858,982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" strokeweight="2pt"/>
              <v:line id="Прямая соединительная линия 51" o:spid="_x0000_s1050" style="position:absolute;visibility:visible;mso-wrap-style:square" from="15429,84474" to="15429,982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" strokeweight="2pt"/>
              <v:line id="Прямая соединительная линия 52" o:spid="_x0000_s1051" style="position:absolute;visibility:visible;mso-wrap-style:square" from="20566,84474" to="20574,982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" strokeweight="2pt"/>
              <v:line id="Прямая соединительная линия 53" o:spid="_x0000_s1052" style="position:absolute;visibility:visible;mso-wrap-style:square" from="23990,84434" to="24004,981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" strokeweight="2pt"/>
              <v:line id="Прямая соединительная линия 54" o:spid="_x0000_s1053" style="position:absolute;visibility:visible;mso-wrap-style:square" from="49712,89625" to="49719,930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" strokeweight="2pt"/>
              <v:line id="Прямая соединительная линия 55" o:spid="_x0000_s1054" style="position:absolute;visibility:visible;mso-wrap-style:square" from="25,94798" to="23932,948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" strokeweight="1pt"/>
              <v:line id="Прямая соединительная линия 56" o:spid="_x0000_s1055" style="position:absolute;visibility:visible;mso-wrap-style:square" from="25,96537" to="23932,965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" strokeweight="1pt"/>
              <v:rect id="Rectangle 112" o:spid="_x0000_s1056" style="position:absolute;left:172;top:87865;width:2934;height:16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" filled="f" stroked="f" strokeweight="0">
                <v:textbox inset=".35mm,.35mm,.35mm,.35mm">
                  <w:txbxContent>
                    <w:p w:rsidR="005F0151" w:rsidRDefault="005F0151">
                      <w:pPr>
                        <w:ind w:left="0" w:right="-28" w:firstLine="0"/>
                        <w:jc w:val="center"/>
                        <w:rPr>
                          <w:rFonts w:ascii="Journal" w:hAnsi="Journal"/>
                        </w:rPr>
                      </w:pPr>
                      <w:r>
                        <w:rPr>
                          <w:rFonts w:cs="Arial"/>
                          <w:sz w:val="18"/>
                        </w:rPr>
                        <w:t>Изм</w:t>
                      </w:r>
                      <w:r>
                        <w:rPr>
                          <w:rFonts w:ascii="Journal" w:hAnsi="Journal"/>
                          <w:sz w:val="18"/>
                        </w:rPr>
                        <w:t>.</w:t>
                      </w:r>
                    </w:p>
                  </w:txbxContent>
                </v:textbox>
              </v:rect>
              <v:rect id="Rectangle 113" o:spid="_x0000_s1057" style="position:absolute;left:3294;top:87865;width:3805;height:16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" filled="f" stroked="f" strokeweight="0">
                <v:textbox inset=".35mm,.35mm,.35mm,.35mm">
                  <w:txbxContent>
                    <w:p w:rsidR="005F0151" w:rsidRDefault="005F0151">
                      <w:pPr>
                        <w:ind w:left="0" w:right="-28" w:firstLine="0"/>
                        <w:jc w:val="center"/>
                        <w:rPr>
                          <w:rFonts w:ascii="Journal" w:hAnsi="Journal"/>
                        </w:rPr>
                      </w:pPr>
                      <w:r>
                        <w:rPr>
                          <w:rFonts w:cs="Arial"/>
                          <w:sz w:val="18"/>
                        </w:rPr>
                        <w:t>Лист</w:t>
                      </w:r>
                    </w:p>
                  </w:txbxContent>
                </v:textbox>
              </v:rect>
              <v:rect id="Rectangle 114" o:spid="_x0000_s1058" style="position:absolute;left:7113;top:88016;width:8057;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" filled="f" stroked="f" strokeweight="0">
                <v:textbox inset=".35mm,.35mm,.35mm,.35mm">
                  <w:txbxContent>
                    <w:p w:rsidR="005F0151" w:rsidRDefault="005F0151">
                      <w:pPr>
                        <w:ind w:left="0" w:right="-46" w:firstLine="0"/>
                        <w:jc w:val="center"/>
                        <w:rPr>
                          <w:rFonts w:cs="Arial"/>
                        </w:rPr>
                      </w:pPr>
                      <w:r>
                        <w:rPr>
                          <w:rFonts w:cs="Arial"/>
                          <w:sz w:val="18"/>
                        </w:rPr>
                        <w:t>ФИО</w:t>
                      </w:r>
                    </w:p>
                  </w:txbxContent>
                </v:textbox>
              </v:rect>
              <v:rect id="Rectangle 115" o:spid="_x0000_s1059" style="position:absolute;left:15627;top:88016;width:4803;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" filled="f" stroked="f" strokeweight="0">
                <v:textbox inset=".35mm,.35mm,.35mm,.35mm">
                  <w:txbxContent>
                    <w:p w:rsidR="005F0151" w:rsidRDefault="005F0151">
                      <w:pPr>
                        <w:jc w:val="center"/>
                        <w:rPr>
                          <w:rFonts w:ascii="Journal" w:hAnsi="Journal"/>
                        </w:rPr>
                      </w:pPr>
                      <w:r>
                        <w:rPr>
                          <w:rFonts w:ascii="Journal" w:hAnsi="Journal"/>
                          <w:sz w:val="18"/>
                        </w:rPr>
                        <w:t>Подпись</w:t>
                      </w:r>
                    </w:p>
                  </w:txbxContent>
                </v:textbox>
              </v:rect>
              <v:rect id="Rectangle 116" o:spid="_x0000_s1060" style="position:absolute;left:20714;top:88016;width:3125;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" filled="f" stroked="f" strokeweight="0">
                <v:textbox inset=".35mm,.35mm,.35mm,.35mm">
                  <w:txbxContent>
                    <w:p w:rsidR="005F0151" w:rsidRDefault="005F0151">
                      <w:pPr>
                        <w:jc w:val="center"/>
                        <w:rPr>
                          <w:rFonts w:ascii="Journal" w:hAnsi="Journal"/>
                        </w:rPr>
                      </w:pPr>
                      <w:r>
                        <w:rPr>
                          <w:rFonts w:ascii="Journal" w:hAnsi="Journal"/>
                          <w:sz w:val="18"/>
                        </w:rPr>
                        <w:t>Дата</w:t>
                      </w:r>
                    </w:p>
                  </w:txbxContent>
                </v:textbox>
              </v:rect>
              <v:rect id="Rectangle 117" o:spid="_x0000_s1061" style="position:absolute;left:49968;top:89593;width:4878;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" filled="f" stroked="f" strokeweight="0">
                <v:textbox inset=".35mm,.35mm,.35mm,.35mm">
                  <w:txbxContent>
                    <w:p w:rsidR="005F0151" w:rsidRDefault="005F0151">
                      <w:pPr>
                        <w:ind w:left="0" w:right="44" w:firstLine="0"/>
                        <w:jc w:val="center"/>
                        <w:rPr>
                          <w:rFonts w:ascii="Journal" w:hAnsi="Journal"/>
                        </w:rPr>
                      </w:pPr>
                      <w:r>
                        <w:rPr>
                          <w:rFonts w:ascii="Journal" w:hAnsi="Journal"/>
                          <w:sz w:val="18"/>
                        </w:rPr>
                        <w:t>Лист</w:t>
                      </w:r>
                    </w:p>
                  </w:txbxContent>
                </v:textbox>
              </v:rect>
              <v:rect id="Rectangle 118" o:spid="_x0000_s1062" style="position:absolute;left:49968;top:91465;width:4878;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" filled="f" stroked="f" strokeweight="0">
                <v:textbox inset=".35mm,.35mm,.35mm,.35mm">
                  <w:txbxContent>
                    <w:p w:rsidR="005F0151" w:rsidRDefault="005F0151">
                      <w:pPr>
                        <w:ind w:left="0" w:right="-19" w:firstLine="0"/>
                        <w:jc w:val="center"/>
                        <w:rPr>
                          <w:rFonts w:cs="Arial"/>
                          <w:sz w:val="20"/>
                          <w:szCs w:val="20"/>
                        </w:rPr>
                      </w:pPr>
                      <w:r>
                        <w:rPr>
                          <w:rFonts w:cs="Arial"/>
                          <w:sz w:val="20"/>
                          <w:szCs w:val="20"/>
                        </w:rPr>
                        <w:t>2</w:t>
                      </w:r>
                    </w:p>
                  </w:txbxContent>
                </v:textbox>
              </v:rect>
              <v:rect id="Rectangle 119" o:spid="_x0000_s1063" style="position:absolute;left:24339;top:85896;width:38131;height:2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" filled="f" stroked="f" strokeweight="0">
                <v:textbox inset=".35mm,.35mm,.35mm,.35mm">
                  <w:txbxContent>
                    <w:p w:rsidR="005F0151" w:rsidRDefault="005F0151">
                      <w:pPr>
                        <w:ind w:left="0" w:firstLine="0"/>
                        <w:jc w:val="center"/>
                        <w:rPr>
                          <w:rFonts w:cs="Arial"/>
                        </w:rPr>
                      </w:pPr>
                      <w:r>
                        <w:rPr>
                          <w:rFonts w:cs="Arial"/>
                        </w:rPr>
                        <w:t>БППК. КП №</w:t>
                      </w:r>
                      <w:proofErr w:type="spellStart"/>
                      <w:proofErr w:type="gramStart"/>
                      <w:r>
                        <w:rPr>
                          <w:rFonts w:cs="Arial"/>
                        </w:rPr>
                        <w:t>зач.кн</w:t>
                      </w:r>
                      <w:proofErr w:type="spellEnd"/>
                      <w:proofErr w:type="gramEnd"/>
                      <w:r>
                        <w:rPr>
                          <w:rFonts w:cs="Arial"/>
                        </w:rPr>
                        <w:t xml:space="preserve"> № по журналу ПЗ</w:t>
                      </w:r>
                    </w:p>
                  </w:txbxContent>
                </v:textbox>
              </v:rect>
              <v:line id="Прямая соединительная линия 65" o:spid="_x0000_s1064" style="position:absolute;visibility:visible;mso-wrap-style:square" from="39,89593" to="62668,896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" strokeweight="2pt"/>
              <v:line id="Прямая соединительная линия 66" o:spid="_x0000_s1065" style="position:absolute;visibility:visible;mso-wrap-style:square" from="75,87865" to="23983,87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" strokeweight="2pt"/>
              <v:line id="Прямая соединительная линия 67" o:spid="_x0000_s1066" style="position:absolute;visibility:visible;mso-wrap-style:square" from="25,86119" to="23932,861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" strokeweight="1pt"/>
              <v:line id="Прямая соединительная линия 68" o:spid="_x0000_s1067" style="position:absolute;visibility:visible;mso-wrap-style:square" from="25,93060" to="23932,93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" strokeweight="1pt"/>
              <v:line id="Прямая соединительная линия 69" o:spid="_x0000_s1068" style="position:absolute;visibility:visible;mso-wrap-style:square" from="25,91314" to="23932,913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" strokeweight="1pt"/>
              <v:group id="Группа 70" o:spid="_x0000_s1069" style="position:absolute;left:122;top:89762;width:15304;height:1512"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">
                <v:rect id="Rectangle 126" o:spid="_x0000_s1070" style="position:absolute;width:665640;height:151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" filled="f" stroked="f" strokeweight="0">
                  <v:textbox inset=".35mm,.35mm,.35mm,.35mm">
                    <w:txbxContent>
                      <w:p w:rsidR="005F0151" w:rsidRDefault="005F0151">
                        <w:pPr>
                          <w:ind w:left="0" w:right="12" w:firstLine="0"/>
                          <w:jc w:val="center"/>
                        </w:pPr>
                        <w:r>
                          <w:rPr>
                            <w:sz w:val="18"/>
                          </w:rPr>
                          <w:t>Выполнил</w:t>
                        </w:r>
                      </w:p>
                    </w:txbxContent>
                  </v:textbox>
                </v:rect>
                <v:rect id="Rectangle 127" o:spid="_x0000_s1071" style="position:absolute;left:699120;width:831240;height:151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" filled="f" stroked="f" strokeweight="0">
                  <v:textbox inset=".35mm,.35mm,.35mm,.35mm">
                    <w:txbxContent>
                      <w:p w:rsidR="005F0151" w:rsidRDefault="00474F67">
                        <w:pPr>
                          <w:spacing w:line="240" w:lineRule="auto"/>
                          <w:ind w:left="0" w:right="-46" w:firstLine="0"/>
                          <w:jc w:val="center"/>
                          <w:rPr>
                            <w:rFonts w:cs="Arial"/>
                            <w:sz w:val="16"/>
                            <w:szCs w:val="16"/>
                          </w:rPr>
                        </w:pPr>
                        <w:r>
                          <w:rPr>
                            <w:rFonts w:cs="Arial"/>
                            <w:sz w:val="16"/>
                            <w:szCs w:val="16"/>
                          </w:rPr>
                          <w:t>Куприянов Т. А.</w:t>
                        </w:r>
                      </w:p>
                      <w:p w:rsidR="00474F67" w:rsidRDefault="00474F67">
                        <w:pPr>
                          <w:spacing w:line="240" w:lineRule="auto"/>
                          <w:ind w:left="0" w:right="-46" w:firstLine="0"/>
                          <w:jc w:val="center"/>
                          <w:rPr>
                            <w:rFonts w:cs="Arial"/>
                            <w:sz w:val="14"/>
                            <w:szCs w:val="16"/>
                          </w:rPr>
                        </w:pPr>
                      </w:p>
                    </w:txbxContent>
                  </v:textbox>
                </v:rect>
              </v:group>
              <v:group id="Группа 73" o:spid="_x0000_s1072" style="position:absolute;left:122;top:91465;width:15048;height:1505"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">
                <v:rect id="Rectangle 129" o:spid="_x0000_s1073" style="position:absolute;width:665640;height:150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" filled="f" stroked="f" strokeweight="0">
                  <v:textbox inset=".35mm,.35mm,.35mm,.35mm">
                    <w:txbxContent>
                      <w:p w:rsidR="005F0151" w:rsidRDefault="005F0151">
                        <w:r>
                          <w:rPr>
                            <w:rFonts w:ascii="Journal" w:hAnsi="Journal"/>
                            <w:sz w:val="18"/>
                          </w:rPr>
                          <w:t xml:space="preserve"> </w:t>
                        </w:r>
                      </w:p>
                    </w:txbxContent>
                  </v:textbox>
                </v:rect>
                <v:rect id="Rectangle 130" o:spid="_x0000_s1074" style="position:absolute;left:699120;width:805680;height:150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" filled="f" stroked="f" strokeweight="0">
                  <v:textbox inset=".35mm,.35mm,.35mm,.35mm">
                    <w:txbxContent>
                      <w:p w:rsidR="005F0151" w:rsidRDefault="005F0151"/>
                    </w:txbxContent>
                  </v:textbox>
                </v:rect>
              </v:group>
              <v:group id="Группа 76" o:spid="_x0000_s1075" style="position:absolute;left:122;top:93211;width:15048;height:1505"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">
                <v:rect id="Rectangle 132" o:spid="_x0000_s1076" style="position:absolute;width:665640;height:150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" filled="f" stroked="f" strokeweight="0">
                  <v:textbox inset=".35mm,.35mm,.35mm,.35mm">
                    <w:txbxContent>
                      <w:p w:rsidR="005F0151" w:rsidRDefault="005F0151">
                        <w:pPr>
                          <w:ind w:left="0" w:right="21" w:firstLine="0"/>
                          <w:jc w:val="center"/>
                          <w:rPr>
                            <w:sz w:val="18"/>
                          </w:rPr>
                        </w:pPr>
                        <w:r>
                          <w:rPr>
                            <w:sz w:val="18"/>
                          </w:rPr>
                          <w:t>Проверил</w:t>
                        </w:r>
                      </w:p>
                    </w:txbxContent>
                  </v:textbox>
                </v:rect>
                <v:rect id="Rectangle 133" o:spid="_x0000_s1077" style="position:absolute;left:699120;width:805680;height:150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" filled="f" stroked="f" strokeweight="0">
                  <v:textbox inset=".35mm,.35mm,.35mm,.35mm">
                    <w:txbxContent>
                      <w:p w:rsidR="005F0151" w:rsidRDefault="005F0151">
                        <w:pPr>
                          <w:spacing w:line="240" w:lineRule="auto"/>
                          <w:ind w:left="0" w:right="-48" w:firstLine="0"/>
                          <w:jc w:val="center"/>
                          <w:rPr>
                            <w:rFonts w:cs="Arial"/>
                            <w:sz w:val="16"/>
                            <w:szCs w:val="16"/>
                          </w:rPr>
                        </w:pPr>
                        <w:proofErr w:type="spellStart"/>
                        <w:r>
                          <w:rPr>
                            <w:rFonts w:cs="Arial"/>
                            <w:sz w:val="16"/>
                            <w:szCs w:val="16"/>
                          </w:rPr>
                          <w:t>Карпейкина</w:t>
                        </w:r>
                        <w:proofErr w:type="spellEnd"/>
                        <w:r>
                          <w:rPr>
                            <w:rFonts w:cs="Arial"/>
                            <w:sz w:val="16"/>
                            <w:szCs w:val="16"/>
                          </w:rPr>
                          <w:t xml:space="preserve"> Е.А.</w:t>
                        </w:r>
                      </w:p>
                    </w:txbxContent>
                  </v:textbox>
                </v:rect>
              </v:group>
              <v:group id="Группа 79" o:spid="_x0000_s1078" style="position:absolute;left:122;top:94906;width:15048;height:1512"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">
                <v:rect id="Rectangle 135" o:spid="_x0000_s1079" style="position:absolute;width:665640;height:151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" filled="f" stroked="f" strokeweight="0">
                  <v:textbox inset=".35mm,.35mm,.35mm,.35mm">
                    <w:txbxContent>
                      <w:p w:rsidR="005F0151" w:rsidRDefault="005F0151">
                        <w:pPr>
                          <w:rPr>
                            <w:rFonts w:ascii="Journal" w:hAnsi="Journal"/>
                          </w:rPr>
                        </w:pPr>
                        <w:r>
                          <w:rPr>
                            <w:rFonts w:ascii="Journal" w:hAnsi="Journal"/>
                            <w:sz w:val="18"/>
                          </w:rPr>
                          <w:t>.</w:t>
                        </w:r>
                      </w:p>
                    </w:txbxContent>
                  </v:textbox>
                </v:rect>
                <v:rect id="Rectangle 136" o:spid="_x0000_s1080" style="position:absolute;left:699120;width:805680;height:151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" filled="f" stroked="f" strokeweight="0">
                  <v:textbox inset=".35mm,.35mm,.35mm,.35mm">
                    <w:txbxContent>
                      <w:p w:rsidR="005F0151" w:rsidRDefault="005F0151"/>
                    </w:txbxContent>
                  </v:textbox>
                </v:rect>
              </v:group>
              <v:group id="Группа 82" o:spid="_x0000_s1081" style="position:absolute;left:122;top:96609;width:15048;height:1505"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">
                <v:rect id="Rectangle 138" o:spid="_x0000_s1082" style="position:absolute;width:665640;height:150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" filled="f" stroked="f" strokeweight="0">
                  <v:textbox inset=".35mm,.35mm,.35mm,.35mm">
                    <w:txbxContent>
                      <w:p w:rsidR="005F0151" w:rsidRDefault="005F0151">
                        <w:pPr>
                          <w:rPr>
                            <w:rFonts w:ascii="Journal" w:hAnsi="Journal"/>
                          </w:rPr>
                        </w:pPr>
                        <w:r>
                          <w:rPr>
                            <w:rFonts w:ascii="Journal" w:hAnsi="Journal"/>
                            <w:sz w:val="18"/>
                          </w:rPr>
                          <w:t xml:space="preserve"> </w:t>
                        </w:r>
                      </w:p>
                    </w:txbxContent>
                  </v:textbox>
                </v:rect>
                <v:rect id="Rectangle 139" o:spid="_x0000_s1083" style="position:absolute;left:699120;width:805680;height:150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" filled="f" stroked="f" strokeweight="0">
                  <v:textbox inset=".35mm,.35mm,.35mm,.35mm">
                    <w:txbxContent>
                      <w:p w:rsidR="005F0151" w:rsidRDefault="005F0151">
                        <w:pPr>
                          <w:pStyle w:val="a5"/>
                          <w:rPr>
                            <w:w w:val="90"/>
                            <w:sz w:val="20"/>
                          </w:rPr>
                        </w:pPr>
                      </w:p>
                      <w:p w:rsidR="005F0151" w:rsidRDefault="005F0151"/>
                    </w:txbxContent>
                  </v:textbox>
                </v:rect>
              </v:group>
              <v:line id="Прямая соединительная линия 85" o:spid="_x0000_s1084" style="position:absolute;visibility:visible;mso-wrap-style:square" from="44564,89625" to="44578,981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" strokeweight="2pt"/>
              <v:rect id="Rectangle 141" o:spid="_x0000_s1085" style="position:absolute;left:24429;top:89992;width:19725;height:7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" filled="f" stroked="f" strokeweight="0">
                <v:textbox inset=".35mm,.35mm,.35mm,.35mm">
                  <w:txbxContent>
                    <w:p w:rsidR="005F0151" w:rsidRDefault="005F0151">
                      <w:pPr>
                        <w:jc w:val="center"/>
                        <w:rPr>
                          <w:b/>
                        </w:rPr>
                      </w:pPr>
                    </w:p>
                    <w:p w:rsidR="005F0151" w:rsidRDefault="005F0151">
                      <w:pPr>
                        <w:ind w:left="0" w:right="-51" w:firstLine="0"/>
                        <w:jc w:val="center"/>
                        <w:rPr>
                          <w:rFonts w:cs="Arial"/>
                        </w:rPr>
                      </w:pPr>
                      <w:r>
                        <w:rPr>
                          <w:rFonts w:cs="Arial"/>
                        </w:rPr>
                        <w:t>Пояснительная записка</w:t>
                      </w:r>
                    </w:p>
                  </w:txbxContent>
                </v:textbox>
              </v:rect>
              <v:line id="Прямая соединительная линия 87" o:spid="_x0000_s1086" style="position:absolute;visibility:visible;mso-wrap-style:square" from="44607,91332" to="62704,913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" strokeweight="2pt"/>
              <v:line id="Прямая соединительная линия 88" o:spid="_x0000_s1087" style="position:absolute;visibility:visible;mso-wrap-style:square" from="44604,93067" to="62701,930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" strokeweight="2pt"/>
              <v:line id="Прямая соединительная линия 89" o:spid="_x0000_s1088" style="position:absolute;visibility:visible;mso-wrap-style:square" from="54849,89625" to="54864,930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" strokeweight="2pt"/>
              <v:rect id="Rectangle 145" o:spid="_x0000_s1089" style="position:absolute;left:44845;top:89535;width:4856;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" filled="f" stroked="f" strokeweight="0">
                <v:textbox inset=".35mm,.35mm,.35mm,.35mm">
                  <w:txbxContent>
                    <w:p w:rsidR="005F0151" w:rsidRDefault="005F0151">
                      <w:pPr>
                        <w:ind w:left="0" w:right="30" w:firstLine="0"/>
                        <w:jc w:val="center"/>
                        <w:rPr>
                          <w:rFonts w:ascii="Journal" w:hAnsi="Journal"/>
                        </w:rPr>
                      </w:pPr>
                      <w:r>
                        <w:rPr>
                          <w:rFonts w:ascii="Journal" w:hAnsi="Journal"/>
                          <w:sz w:val="18"/>
                        </w:rPr>
                        <w:t>Лит.</w:t>
                      </w:r>
                    </w:p>
                  </w:txbxContent>
                </v:textbox>
              </v:rect>
              <v:rect id="Rectangle 146" o:spid="_x0000_s1090" style="position:absolute;left:55137;top:89719;width:7290;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" filled="f" stroked="f" strokeweight="0">
                <v:textbox inset=".35mm,.35mm,.35mm,.35mm">
                  <w:txbxContent>
                    <w:p w:rsidR="005F0151" w:rsidRDefault="005F0151">
                      <w:pPr>
                        <w:ind w:left="0" w:right="-24" w:firstLine="0"/>
                        <w:jc w:val="center"/>
                        <w:rPr>
                          <w:rFonts w:ascii="Journal" w:hAnsi="Journal"/>
                        </w:rPr>
                      </w:pPr>
                      <w:r>
                        <w:rPr>
                          <w:rFonts w:ascii="Journal" w:hAnsi="Journal"/>
                          <w:sz w:val="18"/>
                        </w:rPr>
                        <w:t>Листов</w:t>
                      </w:r>
                    </w:p>
                  </w:txbxContent>
                </v:textbox>
              </v:rect>
              <v:rect id="Rectangle 147" o:spid="_x0000_s1091" style="position:absolute;left:55180;top:91458;width:7283;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" filled="f" stroked="f" strokeweight="0">
                <v:textbox inset=".35mm,.35mm,.35mm,.35mm">
                  <w:txbxContent>
                    <w:p w:rsidR="005F0151" w:rsidRDefault="005F0151">
                      <w:pPr>
                        <w:ind w:left="0" w:right="-24" w:firstLine="0"/>
                        <w:jc w:val="center"/>
                        <w:rPr>
                          <w:sz w:val="18"/>
                        </w:rPr>
                      </w:pPr>
                      <w:r>
                        <w:rPr>
                          <w:sz w:val="18"/>
                        </w:rPr>
                        <w:t>44</w:t>
                      </w:r>
                    </w:p>
                  </w:txbxContent>
                </v:textbox>
              </v:rect>
              <v:line id="Прямая соединительная линия 93" o:spid="_x0000_s1092" style="position:absolute;visibility:visible;mso-wrap-style:square" from="46278,91364" to="46285,930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" strokeweight="1pt"/>
              <v:line id="Прямая соединительная линия 94" o:spid="_x0000_s1093" style="position:absolute;visibility:visible;mso-wrap-style:square" from="47991,91371" to="47998,93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" strokeweight="1pt"/>
              <v:rect id="Rectangle 150" o:spid="_x0000_s1094" style="position:absolute;left:44845;top:94449;width:17582;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" filled="f" stroked="f" strokeweight="0">
                <v:textbox inset=".35mm,.35mm,.35mm,.35mm">
                  <w:txbxContent>
                    <w:p w:rsidR="005F0151" w:rsidRDefault="005F0151">
                      <w:pPr>
                        <w:ind w:left="0" w:right="36" w:firstLine="0"/>
                        <w:jc w:val="center"/>
                        <w:rPr>
                          <w:rFonts w:cs="Arial"/>
                        </w:rPr>
                      </w:pPr>
                      <w:r>
                        <w:rPr>
                          <w:rFonts w:cs="Arial"/>
                        </w:rPr>
                        <w:t>3ИС1-23</w:t>
                      </w:r>
                    </w:p>
                  </w:txbxContent>
                </v:textbox>
              </v:rect>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35F69"/>
    <w:multiLevelType w:val="hybridMultilevel"/>
    <w:tmpl w:val="0068D122"/>
    <w:lvl w:ilvl="0" w:tplc="04190001">
      <w:start w:val="1"/>
      <w:numFmt w:val="bullet"/>
      <w:lvlText w:val=""/>
      <w:lvlJc w:val="left"/>
      <w:pPr>
        <w:ind w:left="1599" w:hanging="360"/>
      </w:pPr>
      <w:rPr>
        <w:rFonts w:ascii="Symbol" w:hAnsi="Symbol" w:hint="default"/>
      </w:rPr>
    </w:lvl>
    <w:lvl w:ilvl="1" w:tplc="04190003" w:tentative="1">
      <w:start w:val="1"/>
      <w:numFmt w:val="bullet"/>
      <w:lvlText w:val="o"/>
      <w:lvlJc w:val="left"/>
      <w:pPr>
        <w:ind w:left="2319" w:hanging="360"/>
      </w:pPr>
      <w:rPr>
        <w:rFonts w:ascii="Courier New" w:hAnsi="Courier New" w:cs="Courier New" w:hint="default"/>
      </w:rPr>
    </w:lvl>
    <w:lvl w:ilvl="2" w:tplc="04190005" w:tentative="1">
      <w:start w:val="1"/>
      <w:numFmt w:val="bullet"/>
      <w:lvlText w:val=""/>
      <w:lvlJc w:val="left"/>
      <w:pPr>
        <w:ind w:left="3039" w:hanging="360"/>
      </w:pPr>
      <w:rPr>
        <w:rFonts w:ascii="Wingdings" w:hAnsi="Wingdings" w:hint="default"/>
      </w:rPr>
    </w:lvl>
    <w:lvl w:ilvl="3" w:tplc="04190001" w:tentative="1">
      <w:start w:val="1"/>
      <w:numFmt w:val="bullet"/>
      <w:lvlText w:val=""/>
      <w:lvlJc w:val="left"/>
      <w:pPr>
        <w:ind w:left="3759" w:hanging="360"/>
      </w:pPr>
      <w:rPr>
        <w:rFonts w:ascii="Symbol" w:hAnsi="Symbol" w:hint="default"/>
      </w:rPr>
    </w:lvl>
    <w:lvl w:ilvl="4" w:tplc="04190003" w:tentative="1">
      <w:start w:val="1"/>
      <w:numFmt w:val="bullet"/>
      <w:lvlText w:val="o"/>
      <w:lvlJc w:val="left"/>
      <w:pPr>
        <w:ind w:left="4479" w:hanging="360"/>
      </w:pPr>
      <w:rPr>
        <w:rFonts w:ascii="Courier New" w:hAnsi="Courier New" w:cs="Courier New" w:hint="default"/>
      </w:rPr>
    </w:lvl>
    <w:lvl w:ilvl="5" w:tplc="04190005" w:tentative="1">
      <w:start w:val="1"/>
      <w:numFmt w:val="bullet"/>
      <w:lvlText w:val=""/>
      <w:lvlJc w:val="left"/>
      <w:pPr>
        <w:ind w:left="5199" w:hanging="360"/>
      </w:pPr>
      <w:rPr>
        <w:rFonts w:ascii="Wingdings" w:hAnsi="Wingdings" w:hint="default"/>
      </w:rPr>
    </w:lvl>
    <w:lvl w:ilvl="6" w:tplc="04190001" w:tentative="1">
      <w:start w:val="1"/>
      <w:numFmt w:val="bullet"/>
      <w:lvlText w:val=""/>
      <w:lvlJc w:val="left"/>
      <w:pPr>
        <w:ind w:left="5919" w:hanging="360"/>
      </w:pPr>
      <w:rPr>
        <w:rFonts w:ascii="Symbol" w:hAnsi="Symbol" w:hint="default"/>
      </w:rPr>
    </w:lvl>
    <w:lvl w:ilvl="7" w:tplc="04190003" w:tentative="1">
      <w:start w:val="1"/>
      <w:numFmt w:val="bullet"/>
      <w:lvlText w:val="o"/>
      <w:lvlJc w:val="left"/>
      <w:pPr>
        <w:ind w:left="6639" w:hanging="360"/>
      </w:pPr>
      <w:rPr>
        <w:rFonts w:ascii="Courier New" w:hAnsi="Courier New" w:cs="Courier New" w:hint="default"/>
      </w:rPr>
    </w:lvl>
    <w:lvl w:ilvl="8" w:tplc="04190005" w:tentative="1">
      <w:start w:val="1"/>
      <w:numFmt w:val="bullet"/>
      <w:lvlText w:val=""/>
      <w:lvlJc w:val="left"/>
      <w:pPr>
        <w:ind w:left="7359" w:hanging="360"/>
      </w:pPr>
      <w:rPr>
        <w:rFonts w:ascii="Wingdings" w:hAnsi="Wingdings" w:hint="default"/>
      </w:rPr>
    </w:lvl>
  </w:abstractNum>
  <w:abstractNum w:abstractNumId="1" w15:restartNumberingAfterBreak="0">
    <w:nsid w:val="01A37765"/>
    <w:multiLevelType w:val="hybridMultilevel"/>
    <w:tmpl w:val="46548FC4"/>
    <w:lvl w:ilvl="0" w:tplc="04190001">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2" w15:restartNumberingAfterBreak="0">
    <w:nsid w:val="025F32E3"/>
    <w:multiLevelType w:val="multilevel"/>
    <w:tmpl w:val="EA34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11130"/>
    <w:multiLevelType w:val="hybridMultilevel"/>
    <w:tmpl w:val="02B64AA4"/>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 w15:restartNumberingAfterBreak="0">
    <w:nsid w:val="074B6E06"/>
    <w:multiLevelType w:val="hybridMultilevel"/>
    <w:tmpl w:val="5F98CBD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8A72B24"/>
    <w:multiLevelType w:val="multilevel"/>
    <w:tmpl w:val="6D6AE63C"/>
    <w:lvl w:ilvl="0">
      <w:start w:val="1"/>
      <w:numFmt w:val="bullet"/>
      <w:pStyle w:val="a"/>
      <w:lvlText w:val=""/>
      <w:lvlJc w:val="left"/>
      <w:pPr>
        <w:tabs>
          <w:tab w:val="num" w:pos="0"/>
        </w:tabs>
        <w:ind w:left="2149" w:hanging="360"/>
      </w:pPr>
      <w:rPr>
        <w:rFonts w:ascii="Symbol" w:hAnsi="Symbol" w:cs="Symbol" w:hint="default"/>
      </w:rPr>
    </w:lvl>
    <w:lvl w:ilvl="1">
      <w:start w:val="1"/>
      <w:numFmt w:val="bullet"/>
      <w:lvlText w:val="o"/>
      <w:lvlJc w:val="left"/>
      <w:pPr>
        <w:tabs>
          <w:tab w:val="num" w:pos="0"/>
        </w:tabs>
        <w:ind w:left="2869" w:hanging="360"/>
      </w:pPr>
      <w:rPr>
        <w:rFonts w:ascii="Courier New" w:hAnsi="Courier New" w:cs="Courier New" w:hint="default"/>
      </w:rPr>
    </w:lvl>
    <w:lvl w:ilvl="2">
      <w:start w:val="1"/>
      <w:numFmt w:val="bullet"/>
      <w:lvlText w:val=""/>
      <w:lvlJc w:val="left"/>
      <w:pPr>
        <w:tabs>
          <w:tab w:val="num" w:pos="0"/>
        </w:tabs>
        <w:ind w:left="3589" w:hanging="360"/>
      </w:pPr>
      <w:rPr>
        <w:rFonts w:ascii="Wingdings" w:hAnsi="Wingdings" w:cs="Wingdings" w:hint="default"/>
      </w:rPr>
    </w:lvl>
    <w:lvl w:ilvl="3">
      <w:start w:val="1"/>
      <w:numFmt w:val="bullet"/>
      <w:lvlText w:val=""/>
      <w:lvlJc w:val="left"/>
      <w:pPr>
        <w:tabs>
          <w:tab w:val="num" w:pos="0"/>
        </w:tabs>
        <w:ind w:left="4309" w:hanging="360"/>
      </w:pPr>
      <w:rPr>
        <w:rFonts w:ascii="Symbol" w:hAnsi="Symbol" w:cs="Symbol" w:hint="default"/>
      </w:rPr>
    </w:lvl>
    <w:lvl w:ilvl="4">
      <w:start w:val="1"/>
      <w:numFmt w:val="bullet"/>
      <w:lvlText w:val="o"/>
      <w:lvlJc w:val="left"/>
      <w:pPr>
        <w:tabs>
          <w:tab w:val="num" w:pos="0"/>
        </w:tabs>
        <w:ind w:left="5029" w:hanging="360"/>
      </w:pPr>
      <w:rPr>
        <w:rFonts w:ascii="Courier New" w:hAnsi="Courier New" w:cs="Courier New" w:hint="default"/>
      </w:rPr>
    </w:lvl>
    <w:lvl w:ilvl="5">
      <w:start w:val="1"/>
      <w:numFmt w:val="bullet"/>
      <w:lvlText w:val=""/>
      <w:lvlJc w:val="left"/>
      <w:pPr>
        <w:tabs>
          <w:tab w:val="num" w:pos="0"/>
        </w:tabs>
        <w:ind w:left="5749" w:hanging="360"/>
      </w:pPr>
      <w:rPr>
        <w:rFonts w:ascii="Wingdings" w:hAnsi="Wingdings" w:cs="Wingdings" w:hint="default"/>
      </w:rPr>
    </w:lvl>
    <w:lvl w:ilvl="6">
      <w:start w:val="1"/>
      <w:numFmt w:val="bullet"/>
      <w:lvlText w:val=""/>
      <w:lvlJc w:val="left"/>
      <w:pPr>
        <w:tabs>
          <w:tab w:val="num" w:pos="0"/>
        </w:tabs>
        <w:ind w:left="6469" w:hanging="360"/>
      </w:pPr>
      <w:rPr>
        <w:rFonts w:ascii="Symbol" w:hAnsi="Symbol" w:cs="Symbol" w:hint="default"/>
      </w:rPr>
    </w:lvl>
    <w:lvl w:ilvl="7">
      <w:start w:val="1"/>
      <w:numFmt w:val="bullet"/>
      <w:lvlText w:val="o"/>
      <w:lvlJc w:val="left"/>
      <w:pPr>
        <w:tabs>
          <w:tab w:val="num" w:pos="0"/>
        </w:tabs>
        <w:ind w:left="7189" w:hanging="360"/>
      </w:pPr>
      <w:rPr>
        <w:rFonts w:ascii="Courier New" w:hAnsi="Courier New" w:cs="Courier New" w:hint="default"/>
      </w:rPr>
    </w:lvl>
    <w:lvl w:ilvl="8">
      <w:start w:val="1"/>
      <w:numFmt w:val="bullet"/>
      <w:lvlText w:val=""/>
      <w:lvlJc w:val="left"/>
      <w:pPr>
        <w:tabs>
          <w:tab w:val="num" w:pos="0"/>
        </w:tabs>
        <w:ind w:left="7909" w:hanging="360"/>
      </w:pPr>
      <w:rPr>
        <w:rFonts w:ascii="Wingdings" w:hAnsi="Wingdings" w:cs="Wingdings" w:hint="default"/>
      </w:rPr>
    </w:lvl>
  </w:abstractNum>
  <w:abstractNum w:abstractNumId="6" w15:restartNumberingAfterBreak="0">
    <w:nsid w:val="09065BA8"/>
    <w:multiLevelType w:val="multilevel"/>
    <w:tmpl w:val="F5B8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13489E"/>
    <w:multiLevelType w:val="multilevel"/>
    <w:tmpl w:val="4490B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F33EE4"/>
    <w:multiLevelType w:val="hybridMultilevel"/>
    <w:tmpl w:val="F328D9D6"/>
    <w:lvl w:ilvl="0" w:tplc="04190001">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9" w15:restartNumberingAfterBreak="0">
    <w:nsid w:val="0B6F558B"/>
    <w:multiLevelType w:val="multilevel"/>
    <w:tmpl w:val="0EF66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CF3BC0"/>
    <w:multiLevelType w:val="hybridMultilevel"/>
    <w:tmpl w:val="DB5C0408"/>
    <w:lvl w:ilvl="0" w:tplc="04190001">
      <w:start w:val="1"/>
      <w:numFmt w:val="bullet"/>
      <w:lvlText w:val=""/>
      <w:lvlJc w:val="left"/>
      <w:pPr>
        <w:ind w:left="1599" w:hanging="360"/>
      </w:pPr>
      <w:rPr>
        <w:rFonts w:ascii="Symbol" w:hAnsi="Symbol" w:hint="default"/>
      </w:rPr>
    </w:lvl>
    <w:lvl w:ilvl="1" w:tplc="04190003" w:tentative="1">
      <w:start w:val="1"/>
      <w:numFmt w:val="bullet"/>
      <w:lvlText w:val="o"/>
      <w:lvlJc w:val="left"/>
      <w:pPr>
        <w:ind w:left="2319" w:hanging="360"/>
      </w:pPr>
      <w:rPr>
        <w:rFonts w:ascii="Courier New" w:hAnsi="Courier New" w:cs="Courier New" w:hint="default"/>
      </w:rPr>
    </w:lvl>
    <w:lvl w:ilvl="2" w:tplc="04190005" w:tentative="1">
      <w:start w:val="1"/>
      <w:numFmt w:val="bullet"/>
      <w:lvlText w:val=""/>
      <w:lvlJc w:val="left"/>
      <w:pPr>
        <w:ind w:left="3039" w:hanging="360"/>
      </w:pPr>
      <w:rPr>
        <w:rFonts w:ascii="Wingdings" w:hAnsi="Wingdings" w:hint="default"/>
      </w:rPr>
    </w:lvl>
    <w:lvl w:ilvl="3" w:tplc="04190001" w:tentative="1">
      <w:start w:val="1"/>
      <w:numFmt w:val="bullet"/>
      <w:lvlText w:val=""/>
      <w:lvlJc w:val="left"/>
      <w:pPr>
        <w:ind w:left="3759" w:hanging="360"/>
      </w:pPr>
      <w:rPr>
        <w:rFonts w:ascii="Symbol" w:hAnsi="Symbol" w:hint="default"/>
      </w:rPr>
    </w:lvl>
    <w:lvl w:ilvl="4" w:tplc="04190003" w:tentative="1">
      <w:start w:val="1"/>
      <w:numFmt w:val="bullet"/>
      <w:lvlText w:val="o"/>
      <w:lvlJc w:val="left"/>
      <w:pPr>
        <w:ind w:left="4479" w:hanging="360"/>
      </w:pPr>
      <w:rPr>
        <w:rFonts w:ascii="Courier New" w:hAnsi="Courier New" w:cs="Courier New" w:hint="default"/>
      </w:rPr>
    </w:lvl>
    <w:lvl w:ilvl="5" w:tplc="04190005" w:tentative="1">
      <w:start w:val="1"/>
      <w:numFmt w:val="bullet"/>
      <w:lvlText w:val=""/>
      <w:lvlJc w:val="left"/>
      <w:pPr>
        <w:ind w:left="5199" w:hanging="360"/>
      </w:pPr>
      <w:rPr>
        <w:rFonts w:ascii="Wingdings" w:hAnsi="Wingdings" w:hint="default"/>
      </w:rPr>
    </w:lvl>
    <w:lvl w:ilvl="6" w:tplc="04190001" w:tentative="1">
      <w:start w:val="1"/>
      <w:numFmt w:val="bullet"/>
      <w:lvlText w:val=""/>
      <w:lvlJc w:val="left"/>
      <w:pPr>
        <w:ind w:left="5919" w:hanging="360"/>
      </w:pPr>
      <w:rPr>
        <w:rFonts w:ascii="Symbol" w:hAnsi="Symbol" w:hint="default"/>
      </w:rPr>
    </w:lvl>
    <w:lvl w:ilvl="7" w:tplc="04190003" w:tentative="1">
      <w:start w:val="1"/>
      <w:numFmt w:val="bullet"/>
      <w:lvlText w:val="o"/>
      <w:lvlJc w:val="left"/>
      <w:pPr>
        <w:ind w:left="6639" w:hanging="360"/>
      </w:pPr>
      <w:rPr>
        <w:rFonts w:ascii="Courier New" w:hAnsi="Courier New" w:cs="Courier New" w:hint="default"/>
      </w:rPr>
    </w:lvl>
    <w:lvl w:ilvl="8" w:tplc="04190005" w:tentative="1">
      <w:start w:val="1"/>
      <w:numFmt w:val="bullet"/>
      <w:lvlText w:val=""/>
      <w:lvlJc w:val="left"/>
      <w:pPr>
        <w:ind w:left="7359" w:hanging="360"/>
      </w:pPr>
      <w:rPr>
        <w:rFonts w:ascii="Wingdings" w:hAnsi="Wingdings" w:hint="default"/>
      </w:rPr>
    </w:lvl>
  </w:abstractNum>
  <w:abstractNum w:abstractNumId="11" w15:restartNumberingAfterBreak="0">
    <w:nsid w:val="0F265EBA"/>
    <w:multiLevelType w:val="hybridMultilevel"/>
    <w:tmpl w:val="A43ACF2E"/>
    <w:lvl w:ilvl="0" w:tplc="04190001">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12" w15:restartNumberingAfterBreak="0">
    <w:nsid w:val="0F67115D"/>
    <w:multiLevelType w:val="hybridMultilevel"/>
    <w:tmpl w:val="834C5B12"/>
    <w:lvl w:ilvl="0" w:tplc="04190001">
      <w:start w:val="1"/>
      <w:numFmt w:val="bullet"/>
      <w:lvlText w:val=""/>
      <w:lvlJc w:val="left"/>
      <w:pPr>
        <w:ind w:left="1599" w:hanging="360"/>
      </w:pPr>
      <w:rPr>
        <w:rFonts w:ascii="Symbol" w:hAnsi="Symbol" w:hint="default"/>
      </w:rPr>
    </w:lvl>
    <w:lvl w:ilvl="1" w:tplc="04190003" w:tentative="1">
      <w:start w:val="1"/>
      <w:numFmt w:val="bullet"/>
      <w:lvlText w:val="o"/>
      <w:lvlJc w:val="left"/>
      <w:pPr>
        <w:ind w:left="2319" w:hanging="360"/>
      </w:pPr>
      <w:rPr>
        <w:rFonts w:ascii="Courier New" w:hAnsi="Courier New" w:cs="Courier New" w:hint="default"/>
      </w:rPr>
    </w:lvl>
    <w:lvl w:ilvl="2" w:tplc="04190005" w:tentative="1">
      <w:start w:val="1"/>
      <w:numFmt w:val="bullet"/>
      <w:lvlText w:val=""/>
      <w:lvlJc w:val="left"/>
      <w:pPr>
        <w:ind w:left="3039" w:hanging="360"/>
      </w:pPr>
      <w:rPr>
        <w:rFonts w:ascii="Wingdings" w:hAnsi="Wingdings" w:hint="default"/>
      </w:rPr>
    </w:lvl>
    <w:lvl w:ilvl="3" w:tplc="04190001" w:tentative="1">
      <w:start w:val="1"/>
      <w:numFmt w:val="bullet"/>
      <w:lvlText w:val=""/>
      <w:lvlJc w:val="left"/>
      <w:pPr>
        <w:ind w:left="3759" w:hanging="360"/>
      </w:pPr>
      <w:rPr>
        <w:rFonts w:ascii="Symbol" w:hAnsi="Symbol" w:hint="default"/>
      </w:rPr>
    </w:lvl>
    <w:lvl w:ilvl="4" w:tplc="04190003" w:tentative="1">
      <w:start w:val="1"/>
      <w:numFmt w:val="bullet"/>
      <w:lvlText w:val="o"/>
      <w:lvlJc w:val="left"/>
      <w:pPr>
        <w:ind w:left="4479" w:hanging="360"/>
      </w:pPr>
      <w:rPr>
        <w:rFonts w:ascii="Courier New" w:hAnsi="Courier New" w:cs="Courier New" w:hint="default"/>
      </w:rPr>
    </w:lvl>
    <w:lvl w:ilvl="5" w:tplc="04190005" w:tentative="1">
      <w:start w:val="1"/>
      <w:numFmt w:val="bullet"/>
      <w:lvlText w:val=""/>
      <w:lvlJc w:val="left"/>
      <w:pPr>
        <w:ind w:left="5199" w:hanging="360"/>
      </w:pPr>
      <w:rPr>
        <w:rFonts w:ascii="Wingdings" w:hAnsi="Wingdings" w:hint="default"/>
      </w:rPr>
    </w:lvl>
    <w:lvl w:ilvl="6" w:tplc="04190001" w:tentative="1">
      <w:start w:val="1"/>
      <w:numFmt w:val="bullet"/>
      <w:lvlText w:val=""/>
      <w:lvlJc w:val="left"/>
      <w:pPr>
        <w:ind w:left="5919" w:hanging="360"/>
      </w:pPr>
      <w:rPr>
        <w:rFonts w:ascii="Symbol" w:hAnsi="Symbol" w:hint="default"/>
      </w:rPr>
    </w:lvl>
    <w:lvl w:ilvl="7" w:tplc="04190003" w:tentative="1">
      <w:start w:val="1"/>
      <w:numFmt w:val="bullet"/>
      <w:lvlText w:val="o"/>
      <w:lvlJc w:val="left"/>
      <w:pPr>
        <w:ind w:left="6639" w:hanging="360"/>
      </w:pPr>
      <w:rPr>
        <w:rFonts w:ascii="Courier New" w:hAnsi="Courier New" w:cs="Courier New" w:hint="default"/>
      </w:rPr>
    </w:lvl>
    <w:lvl w:ilvl="8" w:tplc="04190005" w:tentative="1">
      <w:start w:val="1"/>
      <w:numFmt w:val="bullet"/>
      <w:lvlText w:val=""/>
      <w:lvlJc w:val="left"/>
      <w:pPr>
        <w:ind w:left="7359" w:hanging="360"/>
      </w:pPr>
      <w:rPr>
        <w:rFonts w:ascii="Wingdings" w:hAnsi="Wingdings" w:hint="default"/>
      </w:rPr>
    </w:lvl>
  </w:abstractNum>
  <w:abstractNum w:abstractNumId="13" w15:restartNumberingAfterBreak="0">
    <w:nsid w:val="10D3120B"/>
    <w:multiLevelType w:val="hybridMultilevel"/>
    <w:tmpl w:val="B46C23E6"/>
    <w:lvl w:ilvl="0" w:tplc="04190001">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14" w15:restartNumberingAfterBreak="0">
    <w:nsid w:val="138873B1"/>
    <w:multiLevelType w:val="multilevel"/>
    <w:tmpl w:val="45820EF2"/>
    <w:lvl w:ilvl="0">
      <w:start w:val="1"/>
      <w:numFmt w:val="decimal"/>
      <w:lvlText w:val="%1"/>
      <w:lvlJc w:val="left"/>
      <w:pPr>
        <w:tabs>
          <w:tab w:val="num" w:pos="0"/>
        </w:tabs>
        <w:ind w:left="480" w:hanging="480"/>
      </w:pPr>
    </w:lvl>
    <w:lvl w:ilvl="1">
      <w:start w:val="1"/>
      <w:numFmt w:val="decimal"/>
      <w:lvlText w:val="%1.%2"/>
      <w:lvlJc w:val="left"/>
      <w:pPr>
        <w:tabs>
          <w:tab w:val="num" w:pos="0"/>
        </w:tabs>
        <w:ind w:left="480" w:hanging="48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440" w:hanging="1440"/>
      </w:pPr>
    </w:lvl>
  </w:abstractNum>
  <w:abstractNum w:abstractNumId="15" w15:restartNumberingAfterBreak="0">
    <w:nsid w:val="13EC03C4"/>
    <w:multiLevelType w:val="hybridMultilevel"/>
    <w:tmpl w:val="5E36B6FC"/>
    <w:lvl w:ilvl="0" w:tplc="04190001">
      <w:start w:val="1"/>
      <w:numFmt w:val="bullet"/>
      <w:lvlText w:val=""/>
      <w:lvlJc w:val="left"/>
      <w:pPr>
        <w:ind w:left="1599" w:hanging="360"/>
      </w:pPr>
      <w:rPr>
        <w:rFonts w:ascii="Symbol" w:hAnsi="Symbol" w:hint="default"/>
      </w:rPr>
    </w:lvl>
    <w:lvl w:ilvl="1" w:tplc="04190003" w:tentative="1">
      <w:start w:val="1"/>
      <w:numFmt w:val="bullet"/>
      <w:lvlText w:val="o"/>
      <w:lvlJc w:val="left"/>
      <w:pPr>
        <w:ind w:left="2319" w:hanging="360"/>
      </w:pPr>
      <w:rPr>
        <w:rFonts w:ascii="Courier New" w:hAnsi="Courier New" w:cs="Courier New" w:hint="default"/>
      </w:rPr>
    </w:lvl>
    <w:lvl w:ilvl="2" w:tplc="04190005" w:tentative="1">
      <w:start w:val="1"/>
      <w:numFmt w:val="bullet"/>
      <w:lvlText w:val=""/>
      <w:lvlJc w:val="left"/>
      <w:pPr>
        <w:ind w:left="3039" w:hanging="360"/>
      </w:pPr>
      <w:rPr>
        <w:rFonts w:ascii="Wingdings" w:hAnsi="Wingdings" w:hint="default"/>
      </w:rPr>
    </w:lvl>
    <w:lvl w:ilvl="3" w:tplc="04190001" w:tentative="1">
      <w:start w:val="1"/>
      <w:numFmt w:val="bullet"/>
      <w:lvlText w:val=""/>
      <w:lvlJc w:val="left"/>
      <w:pPr>
        <w:ind w:left="3759" w:hanging="360"/>
      </w:pPr>
      <w:rPr>
        <w:rFonts w:ascii="Symbol" w:hAnsi="Symbol" w:hint="default"/>
      </w:rPr>
    </w:lvl>
    <w:lvl w:ilvl="4" w:tplc="04190003" w:tentative="1">
      <w:start w:val="1"/>
      <w:numFmt w:val="bullet"/>
      <w:lvlText w:val="o"/>
      <w:lvlJc w:val="left"/>
      <w:pPr>
        <w:ind w:left="4479" w:hanging="360"/>
      </w:pPr>
      <w:rPr>
        <w:rFonts w:ascii="Courier New" w:hAnsi="Courier New" w:cs="Courier New" w:hint="default"/>
      </w:rPr>
    </w:lvl>
    <w:lvl w:ilvl="5" w:tplc="04190005" w:tentative="1">
      <w:start w:val="1"/>
      <w:numFmt w:val="bullet"/>
      <w:lvlText w:val=""/>
      <w:lvlJc w:val="left"/>
      <w:pPr>
        <w:ind w:left="5199" w:hanging="360"/>
      </w:pPr>
      <w:rPr>
        <w:rFonts w:ascii="Wingdings" w:hAnsi="Wingdings" w:hint="default"/>
      </w:rPr>
    </w:lvl>
    <w:lvl w:ilvl="6" w:tplc="04190001" w:tentative="1">
      <w:start w:val="1"/>
      <w:numFmt w:val="bullet"/>
      <w:lvlText w:val=""/>
      <w:lvlJc w:val="left"/>
      <w:pPr>
        <w:ind w:left="5919" w:hanging="360"/>
      </w:pPr>
      <w:rPr>
        <w:rFonts w:ascii="Symbol" w:hAnsi="Symbol" w:hint="default"/>
      </w:rPr>
    </w:lvl>
    <w:lvl w:ilvl="7" w:tplc="04190003" w:tentative="1">
      <w:start w:val="1"/>
      <w:numFmt w:val="bullet"/>
      <w:lvlText w:val="o"/>
      <w:lvlJc w:val="left"/>
      <w:pPr>
        <w:ind w:left="6639" w:hanging="360"/>
      </w:pPr>
      <w:rPr>
        <w:rFonts w:ascii="Courier New" w:hAnsi="Courier New" w:cs="Courier New" w:hint="default"/>
      </w:rPr>
    </w:lvl>
    <w:lvl w:ilvl="8" w:tplc="04190005" w:tentative="1">
      <w:start w:val="1"/>
      <w:numFmt w:val="bullet"/>
      <w:lvlText w:val=""/>
      <w:lvlJc w:val="left"/>
      <w:pPr>
        <w:ind w:left="7359" w:hanging="360"/>
      </w:pPr>
      <w:rPr>
        <w:rFonts w:ascii="Wingdings" w:hAnsi="Wingdings" w:hint="default"/>
      </w:rPr>
    </w:lvl>
  </w:abstractNum>
  <w:abstractNum w:abstractNumId="16" w15:restartNumberingAfterBreak="0">
    <w:nsid w:val="13F60708"/>
    <w:multiLevelType w:val="multilevel"/>
    <w:tmpl w:val="CD40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B75C47"/>
    <w:multiLevelType w:val="multilevel"/>
    <w:tmpl w:val="AAF2A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E306A7"/>
    <w:multiLevelType w:val="multilevel"/>
    <w:tmpl w:val="BB32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FA60D2"/>
    <w:multiLevelType w:val="hybridMultilevel"/>
    <w:tmpl w:val="68F84C06"/>
    <w:lvl w:ilvl="0" w:tplc="04190001">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20" w15:restartNumberingAfterBreak="0">
    <w:nsid w:val="15895F63"/>
    <w:multiLevelType w:val="hybridMultilevel"/>
    <w:tmpl w:val="297E09A2"/>
    <w:lvl w:ilvl="0" w:tplc="04190001">
      <w:start w:val="1"/>
      <w:numFmt w:val="bullet"/>
      <w:lvlText w:val=""/>
      <w:lvlJc w:val="left"/>
      <w:pPr>
        <w:ind w:left="1599" w:hanging="360"/>
      </w:pPr>
      <w:rPr>
        <w:rFonts w:ascii="Symbol" w:hAnsi="Symbol" w:hint="default"/>
      </w:rPr>
    </w:lvl>
    <w:lvl w:ilvl="1" w:tplc="04190003" w:tentative="1">
      <w:start w:val="1"/>
      <w:numFmt w:val="bullet"/>
      <w:lvlText w:val="o"/>
      <w:lvlJc w:val="left"/>
      <w:pPr>
        <w:ind w:left="2319" w:hanging="360"/>
      </w:pPr>
      <w:rPr>
        <w:rFonts w:ascii="Courier New" w:hAnsi="Courier New" w:cs="Courier New" w:hint="default"/>
      </w:rPr>
    </w:lvl>
    <w:lvl w:ilvl="2" w:tplc="04190005" w:tentative="1">
      <w:start w:val="1"/>
      <w:numFmt w:val="bullet"/>
      <w:lvlText w:val=""/>
      <w:lvlJc w:val="left"/>
      <w:pPr>
        <w:ind w:left="3039" w:hanging="360"/>
      </w:pPr>
      <w:rPr>
        <w:rFonts w:ascii="Wingdings" w:hAnsi="Wingdings" w:hint="default"/>
      </w:rPr>
    </w:lvl>
    <w:lvl w:ilvl="3" w:tplc="04190001" w:tentative="1">
      <w:start w:val="1"/>
      <w:numFmt w:val="bullet"/>
      <w:lvlText w:val=""/>
      <w:lvlJc w:val="left"/>
      <w:pPr>
        <w:ind w:left="3759" w:hanging="360"/>
      </w:pPr>
      <w:rPr>
        <w:rFonts w:ascii="Symbol" w:hAnsi="Symbol" w:hint="default"/>
      </w:rPr>
    </w:lvl>
    <w:lvl w:ilvl="4" w:tplc="04190003" w:tentative="1">
      <w:start w:val="1"/>
      <w:numFmt w:val="bullet"/>
      <w:lvlText w:val="o"/>
      <w:lvlJc w:val="left"/>
      <w:pPr>
        <w:ind w:left="4479" w:hanging="360"/>
      </w:pPr>
      <w:rPr>
        <w:rFonts w:ascii="Courier New" w:hAnsi="Courier New" w:cs="Courier New" w:hint="default"/>
      </w:rPr>
    </w:lvl>
    <w:lvl w:ilvl="5" w:tplc="04190005" w:tentative="1">
      <w:start w:val="1"/>
      <w:numFmt w:val="bullet"/>
      <w:lvlText w:val=""/>
      <w:lvlJc w:val="left"/>
      <w:pPr>
        <w:ind w:left="5199" w:hanging="360"/>
      </w:pPr>
      <w:rPr>
        <w:rFonts w:ascii="Wingdings" w:hAnsi="Wingdings" w:hint="default"/>
      </w:rPr>
    </w:lvl>
    <w:lvl w:ilvl="6" w:tplc="04190001" w:tentative="1">
      <w:start w:val="1"/>
      <w:numFmt w:val="bullet"/>
      <w:lvlText w:val=""/>
      <w:lvlJc w:val="left"/>
      <w:pPr>
        <w:ind w:left="5919" w:hanging="360"/>
      </w:pPr>
      <w:rPr>
        <w:rFonts w:ascii="Symbol" w:hAnsi="Symbol" w:hint="default"/>
      </w:rPr>
    </w:lvl>
    <w:lvl w:ilvl="7" w:tplc="04190003" w:tentative="1">
      <w:start w:val="1"/>
      <w:numFmt w:val="bullet"/>
      <w:lvlText w:val="o"/>
      <w:lvlJc w:val="left"/>
      <w:pPr>
        <w:ind w:left="6639" w:hanging="360"/>
      </w:pPr>
      <w:rPr>
        <w:rFonts w:ascii="Courier New" w:hAnsi="Courier New" w:cs="Courier New" w:hint="default"/>
      </w:rPr>
    </w:lvl>
    <w:lvl w:ilvl="8" w:tplc="04190005" w:tentative="1">
      <w:start w:val="1"/>
      <w:numFmt w:val="bullet"/>
      <w:lvlText w:val=""/>
      <w:lvlJc w:val="left"/>
      <w:pPr>
        <w:ind w:left="7359" w:hanging="360"/>
      </w:pPr>
      <w:rPr>
        <w:rFonts w:ascii="Wingdings" w:hAnsi="Wingdings" w:hint="default"/>
      </w:rPr>
    </w:lvl>
  </w:abstractNum>
  <w:abstractNum w:abstractNumId="21" w15:restartNumberingAfterBreak="0">
    <w:nsid w:val="16987EF4"/>
    <w:multiLevelType w:val="hybridMultilevel"/>
    <w:tmpl w:val="5F2EE1AE"/>
    <w:lvl w:ilvl="0" w:tplc="04190001">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22" w15:restartNumberingAfterBreak="0">
    <w:nsid w:val="183C778A"/>
    <w:multiLevelType w:val="multilevel"/>
    <w:tmpl w:val="63A8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F223E7"/>
    <w:multiLevelType w:val="hybridMultilevel"/>
    <w:tmpl w:val="22987376"/>
    <w:lvl w:ilvl="0" w:tplc="04190001">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24" w15:restartNumberingAfterBreak="0">
    <w:nsid w:val="1976063F"/>
    <w:multiLevelType w:val="multilevel"/>
    <w:tmpl w:val="85802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77172D"/>
    <w:multiLevelType w:val="multilevel"/>
    <w:tmpl w:val="874CE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AE13EE"/>
    <w:multiLevelType w:val="multilevel"/>
    <w:tmpl w:val="771A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853D2F"/>
    <w:multiLevelType w:val="multilevel"/>
    <w:tmpl w:val="CA549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304B46"/>
    <w:multiLevelType w:val="hybridMultilevel"/>
    <w:tmpl w:val="E57C74AA"/>
    <w:lvl w:ilvl="0" w:tplc="04190001">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29" w15:restartNumberingAfterBreak="0">
    <w:nsid w:val="1F4C6CB6"/>
    <w:multiLevelType w:val="hybridMultilevel"/>
    <w:tmpl w:val="A1CA68F6"/>
    <w:lvl w:ilvl="0" w:tplc="04190001">
      <w:start w:val="1"/>
      <w:numFmt w:val="bullet"/>
      <w:lvlText w:val=""/>
      <w:lvlJc w:val="left"/>
      <w:pPr>
        <w:ind w:left="1599" w:hanging="360"/>
      </w:pPr>
      <w:rPr>
        <w:rFonts w:ascii="Symbol" w:hAnsi="Symbol" w:hint="default"/>
      </w:rPr>
    </w:lvl>
    <w:lvl w:ilvl="1" w:tplc="04190003" w:tentative="1">
      <w:start w:val="1"/>
      <w:numFmt w:val="bullet"/>
      <w:lvlText w:val="o"/>
      <w:lvlJc w:val="left"/>
      <w:pPr>
        <w:ind w:left="2319" w:hanging="360"/>
      </w:pPr>
      <w:rPr>
        <w:rFonts w:ascii="Courier New" w:hAnsi="Courier New" w:cs="Courier New" w:hint="default"/>
      </w:rPr>
    </w:lvl>
    <w:lvl w:ilvl="2" w:tplc="04190005" w:tentative="1">
      <w:start w:val="1"/>
      <w:numFmt w:val="bullet"/>
      <w:lvlText w:val=""/>
      <w:lvlJc w:val="left"/>
      <w:pPr>
        <w:ind w:left="3039" w:hanging="360"/>
      </w:pPr>
      <w:rPr>
        <w:rFonts w:ascii="Wingdings" w:hAnsi="Wingdings" w:hint="default"/>
      </w:rPr>
    </w:lvl>
    <w:lvl w:ilvl="3" w:tplc="04190001" w:tentative="1">
      <w:start w:val="1"/>
      <w:numFmt w:val="bullet"/>
      <w:lvlText w:val=""/>
      <w:lvlJc w:val="left"/>
      <w:pPr>
        <w:ind w:left="3759" w:hanging="360"/>
      </w:pPr>
      <w:rPr>
        <w:rFonts w:ascii="Symbol" w:hAnsi="Symbol" w:hint="default"/>
      </w:rPr>
    </w:lvl>
    <w:lvl w:ilvl="4" w:tplc="04190003" w:tentative="1">
      <w:start w:val="1"/>
      <w:numFmt w:val="bullet"/>
      <w:lvlText w:val="o"/>
      <w:lvlJc w:val="left"/>
      <w:pPr>
        <w:ind w:left="4479" w:hanging="360"/>
      </w:pPr>
      <w:rPr>
        <w:rFonts w:ascii="Courier New" w:hAnsi="Courier New" w:cs="Courier New" w:hint="default"/>
      </w:rPr>
    </w:lvl>
    <w:lvl w:ilvl="5" w:tplc="04190005" w:tentative="1">
      <w:start w:val="1"/>
      <w:numFmt w:val="bullet"/>
      <w:lvlText w:val=""/>
      <w:lvlJc w:val="left"/>
      <w:pPr>
        <w:ind w:left="5199" w:hanging="360"/>
      </w:pPr>
      <w:rPr>
        <w:rFonts w:ascii="Wingdings" w:hAnsi="Wingdings" w:hint="default"/>
      </w:rPr>
    </w:lvl>
    <w:lvl w:ilvl="6" w:tplc="04190001" w:tentative="1">
      <w:start w:val="1"/>
      <w:numFmt w:val="bullet"/>
      <w:lvlText w:val=""/>
      <w:lvlJc w:val="left"/>
      <w:pPr>
        <w:ind w:left="5919" w:hanging="360"/>
      </w:pPr>
      <w:rPr>
        <w:rFonts w:ascii="Symbol" w:hAnsi="Symbol" w:hint="default"/>
      </w:rPr>
    </w:lvl>
    <w:lvl w:ilvl="7" w:tplc="04190003" w:tentative="1">
      <w:start w:val="1"/>
      <w:numFmt w:val="bullet"/>
      <w:lvlText w:val="o"/>
      <w:lvlJc w:val="left"/>
      <w:pPr>
        <w:ind w:left="6639" w:hanging="360"/>
      </w:pPr>
      <w:rPr>
        <w:rFonts w:ascii="Courier New" w:hAnsi="Courier New" w:cs="Courier New" w:hint="default"/>
      </w:rPr>
    </w:lvl>
    <w:lvl w:ilvl="8" w:tplc="04190005" w:tentative="1">
      <w:start w:val="1"/>
      <w:numFmt w:val="bullet"/>
      <w:lvlText w:val=""/>
      <w:lvlJc w:val="left"/>
      <w:pPr>
        <w:ind w:left="7359" w:hanging="360"/>
      </w:pPr>
      <w:rPr>
        <w:rFonts w:ascii="Wingdings" w:hAnsi="Wingdings" w:hint="default"/>
      </w:rPr>
    </w:lvl>
  </w:abstractNum>
  <w:abstractNum w:abstractNumId="30" w15:restartNumberingAfterBreak="0">
    <w:nsid w:val="20ED6600"/>
    <w:multiLevelType w:val="multilevel"/>
    <w:tmpl w:val="AAECB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555379"/>
    <w:multiLevelType w:val="multilevel"/>
    <w:tmpl w:val="21DAF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5A1AAA"/>
    <w:multiLevelType w:val="hybridMultilevel"/>
    <w:tmpl w:val="69B0E420"/>
    <w:lvl w:ilvl="0" w:tplc="04190001">
      <w:start w:val="1"/>
      <w:numFmt w:val="bullet"/>
      <w:lvlText w:val=""/>
      <w:lvlJc w:val="left"/>
      <w:pPr>
        <w:ind w:left="1599" w:hanging="360"/>
      </w:pPr>
      <w:rPr>
        <w:rFonts w:ascii="Symbol" w:hAnsi="Symbol" w:hint="default"/>
      </w:rPr>
    </w:lvl>
    <w:lvl w:ilvl="1" w:tplc="04190003" w:tentative="1">
      <w:start w:val="1"/>
      <w:numFmt w:val="bullet"/>
      <w:lvlText w:val="o"/>
      <w:lvlJc w:val="left"/>
      <w:pPr>
        <w:ind w:left="2319" w:hanging="360"/>
      </w:pPr>
      <w:rPr>
        <w:rFonts w:ascii="Courier New" w:hAnsi="Courier New" w:cs="Courier New" w:hint="default"/>
      </w:rPr>
    </w:lvl>
    <w:lvl w:ilvl="2" w:tplc="04190005" w:tentative="1">
      <w:start w:val="1"/>
      <w:numFmt w:val="bullet"/>
      <w:lvlText w:val=""/>
      <w:lvlJc w:val="left"/>
      <w:pPr>
        <w:ind w:left="3039" w:hanging="360"/>
      </w:pPr>
      <w:rPr>
        <w:rFonts w:ascii="Wingdings" w:hAnsi="Wingdings" w:hint="default"/>
      </w:rPr>
    </w:lvl>
    <w:lvl w:ilvl="3" w:tplc="04190001" w:tentative="1">
      <w:start w:val="1"/>
      <w:numFmt w:val="bullet"/>
      <w:lvlText w:val=""/>
      <w:lvlJc w:val="left"/>
      <w:pPr>
        <w:ind w:left="3759" w:hanging="360"/>
      </w:pPr>
      <w:rPr>
        <w:rFonts w:ascii="Symbol" w:hAnsi="Symbol" w:hint="default"/>
      </w:rPr>
    </w:lvl>
    <w:lvl w:ilvl="4" w:tplc="04190003" w:tentative="1">
      <w:start w:val="1"/>
      <w:numFmt w:val="bullet"/>
      <w:lvlText w:val="o"/>
      <w:lvlJc w:val="left"/>
      <w:pPr>
        <w:ind w:left="4479" w:hanging="360"/>
      </w:pPr>
      <w:rPr>
        <w:rFonts w:ascii="Courier New" w:hAnsi="Courier New" w:cs="Courier New" w:hint="default"/>
      </w:rPr>
    </w:lvl>
    <w:lvl w:ilvl="5" w:tplc="04190005" w:tentative="1">
      <w:start w:val="1"/>
      <w:numFmt w:val="bullet"/>
      <w:lvlText w:val=""/>
      <w:lvlJc w:val="left"/>
      <w:pPr>
        <w:ind w:left="5199" w:hanging="360"/>
      </w:pPr>
      <w:rPr>
        <w:rFonts w:ascii="Wingdings" w:hAnsi="Wingdings" w:hint="default"/>
      </w:rPr>
    </w:lvl>
    <w:lvl w:ilvl="6" w:tplc="04190001" w:tentative="1">
      <w:start w:val="1"/>
      <w:numFmt w:val="bullet"/>
      <w:lvlText w:val=""/>
      <w:lvlJc w:val="left"/>
      <w:pPr>
        <w:ind w:left="5919" w:hanging="360"/>
      </w:pPr>
      <w:rPr>
        <w:rFonts w:ascii="Symbol" w:hAnsi="Symbol" w:hint="default"/>
      </w:rPr>
    </w:lvl>
    <w:lvl w:ilvl="7" w:tplc="04190003" w:tentative="1">
      <w:start w:val="1"/>
      <w:numFmt w:val="bullet"/>
      <w:lvlText w:val="o"/>
      <w:lvlJc w:val="left"/>
      <w:pPr>
        <w:ind w:left="6639" w:hanging="360"/>
      </w:pPr>
      <w:rPr>
        <w:rFonts w:ascii="Courier New" w:hAnsi="Courier New" w:cs="Courier New" w:hint="default"/>
      </w:rPr>
    </w:lvl>
    <w:lvl w:ilvl="8" w:tplc="04190005" w:tentative="1">
      <w:start w:val="1"/>
      <w:numFmt w:val="bullet"/>
      <w:lvlText w:val=""/>
      <w:lvlJc w:val="left"/>
      <w:pPr>
        <w:ind w:left="7359" w:hanging="360"/>
      </w:pPr>
      <w:rPr>
        <w:rFonts w:ascii="Wingdings" w:hAnsi="Wingdings" w:hint="default"/>
      </w:rPr>
    </w:lvl>
  </w:abstractNum>
  <w:abstractNum w:abstractNumId="33" w15:restartNumberingAfterBreak="0">
    <w:nsid w:val="2532236C"/>
    <w:multiLevelType w:val="multilevel"/>
    <w:tmpl w:val="53EAC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DD482C"/>
    <w:multiLevelType w:val="hybridMultilevel"/>
    <w:tmpl w:val="F942E17A"/>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5" w15:restartNumberingAfterBreak="0">
    <w:nsid w:val="25F67ED1"/>
    <w:multiLevelType w:val="multilevel"/>
    <w:tmpl w:val="F662B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606674C"/>
    <w:multiLevelType w:val="hybridMultilevel"/>
    <w:tmpl w:val="310C144C"/>
    <w:lvl w:ilvl="0" w:tplc="04190001">
      <w:start w:val="1"/>
      <w:numFmt w:val="bullet"/>
      <w:lvlText w:val=""/>
      <w:lvlJc w:val="left"/>
      <w:pPr>
        <w:ind w:left="1599" w:hanging="360"/>
      </w:pPr>
      <w:rPr>
        <w:rFonts w:ascii="Symbol" w:hAnsi="Symbol" w:hint="default"/>
      </w:rPr>
    </w:lvl>
    <w:lvl w:ilvl="1" w:tplc="04190003" w:tentative="1">
      <w:start w:val="1"/>
      <w:numFmt w:val="bullet"/>
      <w:lvlText w:val="o"/>
      <w:lvlJc w:val="left"/>
      <w:pPr>
        <w:ind w:left="2319" w:hanging="360"/>
      </w:pPr>
      <w:rPr>
        <w:rFonts w:ascii="Courier New" w:hAnsi="Courier New" w:cs="Courier New" w:hint="default"/>
      </w:rPr>
    </w:lvl>
    <w:lvl w:ilvl="2" w:tplc="04190005" w:tentative="1">
      <w:start w:val="1"/>
      <w:numFmt w:val="bullet"/>
      <w:lvlText w:val=""/>
      <w:lvlJc w:val="left"/>
      <w:pPr>
        <w:ind w:left="3039" w:hanging="360"/>
      </w:pPr>
      <w:rPr>
        <w:rFonts w:ascii="Wingdings" w:hAnsi="Wingdings" w:hint="default"/>
      </w:rPr>
    </w:lvl>
    <w:lvl w:ilvl="3" w:tplc="04190001" w:tentative="1">
      <w:start w:val="1"/>
      <w:numFmt w:val="bullet"/>
      <w:lvlText w:val=""/>
      <w:lvlJc w:val="left"/>
      <w:pPr>
        <w:ind w:left="3759" w:hanging="360"/>
      </w:pPr>
      <w:rPr>
        <w:rFonts w:ascii="Symbol" w:hAnsi="Symbol" w:hint="default"/>
      </w:rPr>
    </w:lvl>
    <w:lvl w:ilvl="4" w:tplc="04190003" w:tentative="1">
      <w:start w:val="1"/>
      <w:numFmt w:val="bullet"/>
      <w:lvlText w:val="o"/>
      <w:lvlJc w:val="left"/>
      <w:pPr>
        <w:ind w:left="4479" w:hanging="360"/>
      </w:pPr>
      <w:rPr>
        <w:rFonts w:ascii="Courier New" w:hAnsi="Courier New" w:cs="Courier New" w:hint="default"/>
      </w:rPr>
    </w:lvl>
    <w:lvl w:ilvl="5" w:tplc="04190005" w:tentative="1">
      <w:start w:val="1"/>
      <w:numFmt w:val="bullet"/>
      <w:lvlText w:val=""/>
      <w:lvlJc w:val="left"/>
      <w:pPr>
        <w:ind w:left="5199" w:hanging="360"/>
      </w:pPr>
      <w:rPr>
        <w:rFonts w:ascii="Wingdings" w:hAnsi="Wingdings" w:hint="default"/>
      </w:rPr>
    </w:lvl>
    <w:lvl w:ilvl="6" w:tplc="04190001" w:tentative="1">
      <w:start w:val="1"/>
      <w:numFmt w:val="bullet"/>
      <w:lvlText w:val=""/>
      <w:lvlJc w:val="left"/>
      <w:pPr>
        <w:ind w:left="5919" w:hanging="360"/>
      </w:pPr>
      <w:rPr>
        <w:rFonts w:ascii="Symbol" w:hAnsi="Symbol" w:hint="default"/>
      </w:rPr>
    </w:lvl>
    <w:lvl w:ilvl="7" w:tplc="04190003" w:tentative="1">
      <w:start w:val="1"/>
      <w:numFmt w:val="bullet"/>
      <w:lvlText w:val="o"/>
      <w:lvlJc w:val="left"/>
      <w:pPr>
        <w:ind w:left="6639" w:hanging="360"/>
      </w:pPr>
      <w:rPr>
        <w:rFonts w:ascii="Courier New" w:hAnsi="Courier New" w:cs="Courier New" w:hint="default"/>
      </w:rPr>
    </w:lvl>
    <w:lvl w:ilvl="8" w:tplc="04190005" w:tentative="1">
      <w:start w:val="1"/>
      <w:numFmt w:val="bullet"/>
      <w:lvlText w:val=""/>
      <w:lvlJc w:val="left"/>
      <w:pPr>
        <w:ind w:left="7359" w:hanging="360"/>
      </w:pPr>
      <w:rPr>
        <w:rFonts w:ascii="Wingdings" w:hAnsi="Wingdings" w:hint="default"/>
      </w:rPr>
    </w:lvl>
  </w:abstractNum>
  <w:abstractNum w:abstractNumId="37" w15:restartNumberingAfterBreak="0">
    <w:nsid w:val="26152047"/>
    <w:multiLevelType w:val="hybridMultilevel"/>
    <w:tmpl w:val="58AC16C4"/>
    <w:lvl w:ilvl="0" w:tplc="04190001">
      <w:start w:val="1"/>
      <w:numFmt w:val="bullet"/>
      <w:lvlText w:val=""/>
      <w:lvlJc w:val="left"/>
      <w:pPr>
        <w:ind w:left="1457" w:hanging="360"/>
      </w:pPr>
      <w:rPr>
        <w:rFonts w:ascii="Symbol" w:hAnsi="Symbol" w:hint="default"/>
      </w:rPr>
    </w:lvl>
    <w:lvl w:ilvl="1" w:tplc="04190003" w:tentative="1">
      <w:start w:val="1"/>
      <w:numFmt w:val="bullet"/>
      <w:lvlText w:val="o"/>
      <w:lvlJc w:val="left"/>
      <w:pPr>
        <w:ind w:left="2177" w:hanging="360"/>
      </w:pPr>
      <w:rPr>
        <w:rFonts w:ascii="Courier New" w:hAnsi="Courier New" w:cs="Courier New" w:hint="default"/>
      </w:rPr>
    </w:lvl>
    <w:lvl w:ilvl="2" w:tplc="04190005" w:tentative="1">
      <w:start w:val="1"/>
      <w:numFmt w:val="bullet"/>
      <w:lvlText w:val=""/>
      <w:lvlJc w:val="left"/>
      <w:pPr>
        <w:ind w:left="2897" w:hanging="360"/>
      </w:pPr>
      <w:rPr>
        <w:rFonts w:ascii="Wingdings" w:hAnsi="Wingdings" w:hint="default"/>
      </w:rPr>
    </w:lvl>
    <w:lvl w:ilvl="3" w:tplc="04190001" w:tentative="1">
      <w:start w:val="1"/>
      <w:numFmt w:val="bullet"/>
      <w:lvlText w:val=""/>
      <w:lvlJc w:val="left"/>
      <w:pPr>
        <w:ind w:left="3617" w:hanging="360"/>
      </w:pPr>
      <w:rPr>
        <w:rFonts w:ascii="Symbol" w:hAnsi="Symbol" w:hint="default"/>
      </w:rPr>
    </w:lvl>
    <w:lvl w:ilvl="4" w:tplc="04190003" w:tentative="1">
      <w:start w:val="1"/>
      <w:numFmt w:val="bullet"/>
      <w:lvlText w:val="o"/>
      <w:lvlJc w:val="left"/>
      <w:pPr>
        <w:ind w:left="4337" w:hanging="360"/>
      </w:pPr>
      <w:rPr>
        <w:rFonts w:ascii="Courier New" w:hAnsi="Courier New" w:cs="Courier New" w:hint="default"/>
      </w:rPr>
    </w:lvl>
    <w:lvl w:ilvl="5" w:tplc="04190005" w:tentative="1">
      <w:start w:val="1"/>
      <w:numFmt w:val="bullet"/>
      <w:lvlText w:val=""/>
      <w:lvlJc w:val="left"/>
      <w:pPr>
        <w:ind w:left="5057" w:hanging="360"/>
      </w:pPr>
      <w:rPr>
        <w:rFonts w:ascii="Wingdings" w:hAnsi="Wingdings" w:hint="default"/>
      </w:rPr>
    </w:lvl>
    <w:lvl w:ilvl="6" w:tplc="04190001" w:tentative="1">
      <w:start w:val="1"/>
      <w:numFmt w:val="bullet"/>
      <w:lvlText w:val=""/>
      <w:lvlJc w:val="left"/>
      <w:pPr>
        <w:ind w:left="5777" w:hanging="360"/>
      </w:pPr>
      <w:rPr>
        <w:rFonts w:ascii="Symbol" w:hAnsi="Symbol" w:hint="default"/>
      </w:rPr>
    </w:lvl>
    <w:lvl w:ilvl="7" w:tplc="04190003" w:tentative="1">
      <w:start w:val="1"/>
      <w:numFmt w:val="bullet"/>
      <w:lvlText w:val="o"/>
      <w:lvlJc w:val="left"/>
      <w:pPr>
        <w:ind w:left="6497" w:hanging="360"/>
      </w:pPr>
      <w:rPr>
        <w:rFonts w:ascii="Courier New" w:hAnsi="Courier New" w:cs="Courier New" w:hint="default"/>
      </w:rPr>
    </w:lvl>
    <w:lvl w:ilvl="8" w:tplc="04190005" w:tentative="1">
      <w:start w:val="1"/>
      <w:numFmt w:val="bullet"/>
      <w:lvlText w:val=""/>
      <w:lvlJc w:val="left"/>
      <w:pPr>
        <w:ind w:left="7217" w:hanging="360"/>
      </w:pPr>
      <w:rPr>
        <w:rFonts w:ascii="Wingdings" w:hAnsi="Wingdings" w:hint="default"/>
      </w:rPr>
    </w:lvl>
  </w:abstractNum>
  <w:abstractNum w:abstractNumId="38" w15:restartNumberingAfterBreak="0">
    <w:nsid w:val="26716C8D"/>
    <w:multiLevelType w:val="hybridMultilevel"/>
    <w:tmpl w:val="4156FFFA"/>
    <w:lvl w:ilvl="0" w:tplc="04190001">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39" w15:restartNumberingAfterBreak="0">
    <w:nsid w:val="2672227A"/>
    <w:multiLevelType w:val="hybridMultilevel"/>
    <w:tmpl w:val="A9943114"/>
    <w:lvl w:ilvl="0" w:tplc="04190001">
      <w:start w:val="1"/>
      <w:numFmt w:val="bullet"/>
      <w:lvlText w:val=""/>
      <w:lvlJc w:val="left"/>
      <w:pPr>
        <w:ind w:left="1599" w:hanging="360"/>
      </w:pPr>
      <w:rPr>
        <w:rFonts w:ascii="Symbol" w:hAnsi="Symbol" w:hint="default"/>
      </w:rPr>
    </w:lvl>
    <w:lvl w:ilvl="1" w:tplc="04190003" w:tentative="1">
      <w:start w:val="1"/>
      <w:numFmt w:val="bullet"/>
      <w:lvlText w:val="o"/>
      <w:lvlJc w:val="left"/>
      <w:pPr>
        <w:ind w:left="2319" w:hanging="360"/>
      </w:pPr>
      <w:rPr>
        <w:rFonts w:ascii="Courier New" w:hAnsi="Courier New" w:cs="Courier New" w:hint="default"/>
      </w:rPr>
    </w:lvl>
    <w:lvl w:ilvl="2" w:tplc="04190005" w:tentative="1">
      <w:start w:val="1"/>
      <w:numFmt w:val="bullet"/>
      <w:lvlText w:val=""/>
      <w:lvlJc w:val="left"/>
      <w:pPr>
        <w:ind w:left="3039" w:hanging="360"/>
      </w:pPr>
      <w:rPr>
        <w:rFonts w:ascii="Wingdings" w:hAnsi="Wingdings" w:hint="default"/>
      </w:rPr>
    </w:lvl>
    <w:lvl w:ilvl="3" w:tplc="04190001" w:tentative="1">
      <w:start w:val="1"/>
      <w:numFmt w:val="bullet"/>
      <w:lvlText w:val=""/>
      <w:lvlJc w:val="left"/>
      <w:pPr>
        <w:ind w:left="3759" w:hanging="360"/>
      </w:pPr>
      <w:rPr>
        <w:rFonts w:ascii="Symbol" w:hAnsi="Symbol" w:hint="default"/>
      </w:rPr>
    </w:lvl>
    <w:lvl w:ilvl="4" w:tplc="04190003" w:tentative="1">
      <w:start w:val="1"/>
      <w:numFmt w:val="bullet"/>
      <w:lvlText w:val="o"/>
      <w:lvlJc w:val="left"/>
      <w:pPr>
        <w:ind w:left="4479" w:hanging="360"/>
      </w:pPr>
      <w:rPr>
        <w:rFonts w:ascii="Courier New" w:hAnsi="Courier New" w:cs="Courier New" w:hint="default"/>
      </w:rPr>
    </w:lvl>
    <w:lvl w:ilvl="5" w:tplc="04190005" w:tentative="1">
      <w:start w:val="1"/>
      <w:numFmt w:val="bullet"/>
      <w:lvlText w:val=""/>
      <w:lvlJc w:val="left"/>
      <w:pPr>
        <w:ind w:left="5199" w:hanging="360"/>
      </w:pPr>
      <w:rPr>
        <w:rFonts w:ascii="Wingdings" w:hAnsi="Wingdings" w:hint="default"/>
      </w:rPr>
    </w:lvl>
    <w:lvl w:ilvl="6" w:tplc="04190001" w:tentative="1">
      <w:start w:val="1"/>
      <w:numFmt w:val="bullet"/>
      <w:lvlText w:val=""/>
      <w:lvlJc w:val="left"/>
      <w:pPr>
        <w:ind w:left="5919" w:hanging="360"/>
      </w:pPr>
      <w:rPr>
        <w:rFonts w:ascii="Symbol" w:hAnsi="Symbol" w:hint="default"/>
      </w:rPr>
    </w:lvl>
    <w:lvl w:ilvl="7" w:tplc="04190003" w:tentative="1">
      <w:start w:val="1"/>
      <w:numFmt w:val="bullet"/>
      <w:lvlText w:val="o"/>
      <w:lvlJc w:val="left"/>
      <w:pPr>
        <w:ind w:left="6639" w:hanging="360"/>
      </w:pPr>
      <w:rPr>
        <w:rFonts w:ascii="Courier New" w:hAnsi="Courier New" w:cs="Courier New" w:hint="default"/>
      </w:rPr>
    </w:lvl>
    <w:lvl w:ilvl="8" w:tplc="04190005" w:tentative="1">
      <w:start w:val="1"/>
      <w:numFmt w:val="bullet"/>
      <w:lvlText w:val=""/>
      <w:lvlJc w:val="left"/>
      <w:pPr>
        <w:ind w:left="7359" w:hanging="360"/>
      </w:pPr>
      <w:rPr>
        <w:rFonts w:ascii="Wingdings" w:hAnsi="Wingdings" w:hint="default"/>
      </w:rPr>
    </w:lvl>
  </w:abstractNum>
  <w:abstractNum w:abstractNumId="40" w15:restartNumberingAfterBreak="0">
    <w:nsid w:val="2766341E"/>
    <w:multiLevelType w:val="multilevel"/>
    <w:tmpl w:val="59929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79A77B2"/>
    <w:multiLevelType w:val="hybridMultilevel"/>
    <w:tmpl w:val="5EE60248"/>
    <w:lvl w:ilvl="0" w:tplc="04190001">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42" w15:restartNumberingAfterBreak="0">
    <w:nsid w:val="2A0B234A"/>
    <w:multiLevelType w:val="hybridMultilevel"/>
    <w:tmpl w:val="0084206E"/>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3" w15:restartNumberingAfterBreak="0">
    <w:nsid w:val="2A775328"/>
    <w:multiLevelType w:val="hybridMultilevel"/>
    <w:tmpl w:val="BE0A1354"/>
    <w:lvl w:ilvl="0" w:tplc="04190001">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44" w15:restartNumberingAfterBreak="0">
    <w:nsid w:val="2E4E3520"/>
    <w:multiLevelType w:val="multilevel"/>
    <w:tmpl w:val="75DC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0209B0"/>
    <w:multiLevelType w:val="hybridMultilevel"/>
    <w:tmpl w:val="AC14F43A"/>
    <w:lvl w:ilvl="0" w:tplc="04190001">
      <w:start w:val="1"/>
      <w:numFmt w:val="bullet"/>
      <w:lvlText w:val=""/>
      <w:lvlJc w:val="left"/>
      <w:pPr>
        <w:ind w:left="1599" w:hanging="360"/>
      </w:pPr>
      <w:rPr>
        <w:rFonts w:ascii="Symbol" w:hAnsi="Symbol" w:hint="default"/>
      </w:rPr>
    </w:lvl>
    <w:lvl w:ilvl="1" w:tplc="04190003" w:tentative="1">
      <w:start w:val="1"/>
      <w:numFmt w:val="bullet"/>
      <w:lvlText w:val="o"/>
      <w:lvlJc w:val="left"/>
      <w:pPr>
        <w:ind w:left="2319" w:hanging="360"/>
      </w:pPr>
      <w:rPr>
        <w:rFonts w:ascii="Courier New" w:hAnsi="Courier New" w:cs="Courier New" w:hint="default"/>
      </w:rPr>
    </w:lvl>
    <w:lvl w:ilvl="2" w:tplc="04190005" w:tentative="1">
      <w:start w:val="1"/>
      <w:numFmt w:val="bullet"/>
      <w:lvlText w:val=""/>
      <w:lvlJc w:val="left"/>
      <w:pPr>
        <w:ind w:left="3039" w:hanging="360"/>
      </w:pPr>
      <w:rPr>
        <w:rFonts w:ascii="Wingdings" w:hAnsi="Wingdings" w:hint="default"/>
      </w:rPr>
    </w:lvl>
    <w:lvl w:ilvl="3" w:tplc="04190001" w:tentative="1">
      <w:start w:val="1"/>
      <w:numFmt w:val="bullet"/>
      <w:lvlText w:val=""/>
      <w:lvlJc w:val="left"/>
      <w:pPr>
        <w:ind w:left="3759" w:hanging="360"/>
      </w:pPr>
      <w:rPr>
        <w:rFonts w:ascii="Symbol" w:hAnsi="Symbol" w:hint="default"/>
      </w:rPr>
    </w:lvl>
    <w:lvl w:ilvl="4" w:tplc="04190003" w:tentative="1">
      <w:start w:val="1"/>
      <w:numFmt w:val="bullet"/>
      <w:lvlText w:val="o"/>
      <w:lvlJc w:val="left"/>
      <w:pPr>
        <w:ind w:left="4479" w:hanging="360"/>
      </w:pPr>
      <w:rPr>
        <w:rFonts w:ascii="Courier New" w:hAnsi="Courier New" w:cs="Courier New" w:hint="default"/>
      </w:rPr>
    </w:lvl>
    <w:lvl w:ilvl="5" w:tplc="04190005" w:tentative="1">
      <w:start w:val="1"/>
      <w:numFmt w:val="bullet"/>
      <w:lvlText w:val=""/>
      <w:lvlJc w:val="left"/>
      <w:pPr>
        <w:ind w:left="5199" w:hanging="360"/>
      </w:pPr>
      <w:rPr>
        <w:rFonts w:ascii="Wingdings" w:hAnsi="Wingdings" w:hint="default"/>
      </w:rPr>
    </w:lvl>
    <w:lvl w:ilvl="6" w:tplc="04190001" w:tentative="1">
      <w:start w:val="1"/>
      <w:numFmt w:val="bullet"/>
      <w:lvlText w:val=""/>
      <w:lvlJc w:val="left"/>
      <w:pPr>
        <w:ind w:left="5919" w:hanging="360"/>
      </w:pPr>
      <w:rPr>
        <w:rFonts w:ascii="Symbol" w:hAnsi="Symbol" w:hint="default"/>
      </w:rPr>
    </w:lvl>
    <w:lvl w:ilvl="7" w:tplc="04190003" w:tentative="1">
      <w:start w:val="1"/>
      <w:numFmt w:val="bullet"/>
      <w:lvlText w:val="o"/>
      <w:lvlJc w:val="left"/>
      <w:pPr>
        <w:ind w:left="6639" w:hanging="360"/>
      </w:pPr>
      <w:rPr>
        <w:rFonts w:ascii="Courier New" w:hAnsi="Courier New" w:cs="Courier New" w:hint="default"/>
      </w:rPr>
    </w:lvl>
    <w:lvl w:ilvl="8" w:tplc="04190005" w:tentative="1">
      <w:start w:val="1"/>
      <w:numFmt w:val="bullet"/>
      <w:lvlText w:val=""/>
      <w:lvlJc w:val="left"/>
      <w:pPr>
        <w:ind w:left="7359" w:hanging="360"/>
      </w:pPr>
      <w:rPr>
        <w:rFonts w:ascii="Wingdings" w:hAnsi="Wingdings" w:hint="default"/>
      </w:rPr>
    </w:lvl>
  </w:abstractNum>
  <w:abstractNum w:abstractNumId="46" w15:restartNumberingAfterBreak="0">
    <w:nsid w:val="328E1D95"/>
    <w:multiLevelType w:val="multilevel"/>
    <w:tmpl w:val="4C58491A"/>
    <w:lvl w:ilvl="0">
      <w:start w:val="1"/>
      <w:numFmt w:val="decimal"/>
      <w:lvlText w:val="%1"/>
      <w:lvlJc w:val="left"/>
      <w:pPr>
        <w:tabs>
          <w:tab w:val="num" w:pos="0"/>
        </w:tabs>
        <w:ind w:left="480" w:hanging="480"/>
      </w:pPr>
    </w:lvl>
    <w:lvl w:ilvl="1">
      <w:start w:val="1"/>
      <w:numFmt w:val="decimal"/>
      <w:lvlText w:val="%1.%2"/>
      <w:lvlJc w:val="left"/>
      <w:pPr>
        <w:tabs>
          <w:tab w:val="num" w:pos="0"/>
        </w:tabs>
        <w:ind w:left="480" w:hanging="48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440" w:hanging="1440"/>
      </w:pPr>
    </w:lvl>
  </w:abstractNum>
  <w:abstractNum w:abstractNumId="47" w15:restartNumberingAfterBreak="0">
    <w:nsid w:val="35011B31"/>
    <w:multiLevelType w:val="hybridMultilevel"/>
    <w:tmpl w:val="A4F26474"/>
    <w:lvl w:ilvl="0" w:tplc="04190001">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48" w15:restartNumberingAfterBreak="0">
    <w:nsid w:val="3622768E"/>
    <w:multiLevelType w:val="multilevel"/>
    <w:tmpl w:val="CB7AB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63962A2"/>
    <w:multiLevelType w:val="multilevel"/>
    <w:tmpl w:val="5AF00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68E31FA"/>
    <w:multiLevelType w:val="hybridMultilevel"/>
    <w:tmpl w:val="E5F8EA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1" w15:restartNumberingAfterBreak="0">
    <w:nsid w:val="37D8197E"/>
    <w:multiLevelType w:val="multilevel"/>
    <w:tmpl w:val="3B18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9EF3479"/>
    <w:multiLevelType w:val="hybridMultilevel"/>
    <w:tmpl w:val="76C61E94"/>
    <w:lvl w:ilvl="0" w:tplc="04190001">
      <w:start w:val="1"/>
      <w:numFmt w:val="bullet"/>
      <w:lvlText w:val=""/>
      <w:lvlJc w:val="left"/>
      <w:pPr>
        <w:ind w:left="1599" w:hanging="360"/>
      </w:pPr>
      <w:rPr>
        <w:rFonts w:ascii="Symbol" w:hAnsi="Symbol" w:hint="default"/>
      </w:rPr>
    </w:lvl>
    <w:lvl w:ilvl="1" w:tplc="04190003" w:tentative="1">
      <w:start w:val="1"/>
      <w:numFmt w:val="bullet"/>
      <w:lvlText w:val="o"/>
      <w:lvlJc w:val="left"/>
      <w:pPr>
        <w:ind w:left="2319" w:hanging="360"/>
      </w:pPr>
      <w:rPr>
        <w:rFonts w:ascii="Courier New" w:hAnsi="Courier New" w:cs="Courier New" w:hint="default"/>
      </w:rPr>
    </w:lvl>
    <w:lvl w:ilvl="2" w:tplc="04190005" w:tentative="1">
      <w:start w:val="1"/>
      <w:numFmt w:val="bullet"/>
      <w:lvlText w:val=""/>
      <w:lvlJc w:val="left"/>
      <w:pPr>
        <w:ind w:left="3039" w:hanging="360"/>
      </w:pPr>
      <w:rPr>
        <w:rFonts w:ascii="Wingdings" w:hAnsi="Wingdings" w:hint="default"/>
      </w:rPr>
    </w:lvl>
    <w:lvl w:ilvl="3" w:tplc="04190001" w:tentative="1">
      <w:start w:val="1"/>
      <w:numFmt w:val="bullet"/>
      <w:lvlText w:val=""/>
      <w:lvlJc w:val="left"/>
      <w:pPr>
        <w:ind w:left="3759" w:hanging="360"/>
      </w:pPr>
      <w:rPr>
        <w:rFonts w:ascii="Symbol" w:hAnsi="Symbol" w:hint="default"/>
      </w:rPr>
    </w:lvl>
    <w:lvl w:ilvl="4" w:tplc="04190003" w:tentative="1">
      <w:start w:val="1"/>
      <w:numFmt w:val="bullet"/>
      <w:lvlText w:val="o"/>
      <w:lvlJc w:val="left"/>
      <w:pPr>
        <w:ind w:left="4479" w:hanging="360"/>
      </w:pPr>
      <w:rPr>
        <w:rFonts w:ascii="Courier New" w:hAnsi="Courier New" w:cs="Courier New" w:hint="default"/>
      </w:rPr>
    </w:lvl>
    <w:lvl w:ilvl="5" w:tplc="04190005" w:tentative="1">
      <w:start w:val="1"/>
      <w:numFmt w:val="bullet"/>
      <w:lvlText w:val=""/>
      <w:lvlJc w:val="left"/>
      <w:pPr>
        <w:ind w:left="5199" w:hanging="360"/>
      </w:pPr>
      <w:rPr>
        <w:rFonts w:ascii="Wingdings" w:hAnsi="Wingdings" w:hint="default"/>
      </w:rPr>
    </w:lvl>
    <w:lvl w:ilvl="6" w:tplc="04190001" w:tentative="1">
      <w:start w:val="1"/>
      <w:numFmt w:val="bullet"/>
      <w:lvlText w:val=""/>
      <w:lvlJc w:val="left"/>
      <w:pPr>
        <w:ind w:left="5919" w:hanging="360"/>
      </w:pPr>
      <w:rPr>
        <w:rFonts w:ascii="Symbol" w:hAnsi="Symbol" w:hint="default"/>
      </w:rPr>
    </w:lvl>
    <w:lvl w:ilvl="7" w:tplc="04190003" w:tentative="1">
      <w:start w:val="1"/>
      <w:numFmt w:val="bullet"/>
      <w:lvlText w:val="o"/>
      <w:lvlJc w:val="left"/>
      <w:pPr>
        <w:ind w:left="6639" w:hanging="360"/>
      </w:pPr>
      <w:rPr>
        <w:rFonts w:ascii="Courier New" w:hAnsi="Courier New" w:cs="Courier New" w:hint="default"/>
      </w:rPr>
    </w:lvl>
    <w:lvl w:ilvl="8" w:tplc="04190005" w:tentative="1">
      <w:start w:val="1"/>
      <w:numFmt w:val="bullet"/>
      <w:lvlText w:val=""/>
      <w:lvlJc w:val="left"/>
      <w:pPr>
        <w:ind w:left="7359" w:hanging="360"/>
      </w:pPr>
      <w:rPr>
        <w:rFonts w:ascii="Wingdings" w:hAnsi="Wingdings" w:hint="default"/>
      </w:rPr>
    </w:lvl>
  </w:abstractNum>
  <w:abstractNum w:abstractNumId="53" w15:restartNumberingAfterBreak="0">
    <w:nsid w:val="41F51B70"/>
    <w:multiLevelType w:val="multilevel"/>
    <w:tmpl w:val="8610B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EC478C"/>
    <w:multiLevelType w:val="multilevel"/>
    <w:tmpl w:val="275676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84A0BED"/>
    <w:multiLevelType w:val="hybridMultilevel"/>
    <w:tmpl w:val="71FEA90C"/>
    <w:lvl w:ilvl="0" w:tplc="04190001">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56" w15:restartNumberingAfterBreak="0">
    <w:nsid w:val="48C3238C"/>
    <w:multiLevelType w:val="multilevel"/>
    <w:tmpl w:val="E9A4E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921429F"/>
    <w:multiLevelType w:val="hybridMultilevel"/>
    <w:tmpl w:val="FDE6296C"/>
    <w:lvl w:ilvl="0" w:tplc="04190001">
      <w:start w:val="1"/>
      <w:numFmt w:val="bullet"/>
      <w:lvlText w:val=""/>
      <w:lvlJc w:val="left"/>
      <w:pPr>
        <w:ind w:left="1599" w:hanging="360"/>
      </w:pPr>
      <w:rPr>
        <w:rFonts w:ascii="Symbol" w:hAnsi="Symbol" w:hint="default"/>
      </w:rPr>
    </w:lvl>
    <w:lvl w:ilvl="1" w:tplc="04190003" w:tentative="1">
      <w:start w:val="1"/>
      <w:numFmt w:val="bullet"/>
      <w:lvlText w:val="o"/>
      <w:lvlJc w:val="left"/>
      <w:pPr>
        <w:ind w:left="2319" w:hanging="360"/>
      </w:pPr>
      <w:rPr>
        <w:rFonts w:ascii="Courier New" w:hAnsi="Courier New" w:cs="Courier New" w:hint="default"/>
      </w:rPr>
    </w:lvl>
    <w:lvl w:ilvl="2" w:tplc="04190005" w:tentative="1">
      <w:start w:val="1"/>
      <w:numFmt w:val="bullet"/>
      <w:lvlText w:val=""/>
      <w:lvlJc w:val="left"/>
      <w:pPr>
        <w:ind w:left="3039" w:hanging="360"/>
      </w:pPr>
      <w:rPr>
        <w:rFonts w:ascii="Wingdings" w:hAnsi="Wingdings" w:hint="default"/>
      </w:rPr>
    </w:lvl>
    <w:lvl w:ilvl="3" w:tplc="04190001" w:tentative="1">
      <w:start w:val="1"/>
      <w:numFmt w:val="bullet"/>
      <w:lvlText w:val=""/>
      <w:lvlJc w:val="left"/>
      <w:pPr>
        <w:ind w:left="3759" w:hanging="360"/>
      </w:pPr>
      <w:rPr>
        <w:rFonts w:ascii="Symbol" w:hAnsi="Symbol" w:hint="default"/>
      </w:rPr>
    </w:lvl>
    <w:lvl w:ilvl="4" w:tplc="04190003" w:tentative="1">
      <w:start w:val="1"/>
      <w:numFmt w:val="bullet"/>
      <w:lvlText w:val="o"/>
      <w:lvlJc w:val="left"/>
      <w:pPr>
        <w:ind w:left="4479" w:hanging="360"/>
      </w:pPr>
      <w:rPr>
        <w:rFonts w:ascii="Courier New" w:hAnsi="Courier New" w:cs="Courier New" w:hint="default"/>
      </w:rPr>
    </w:lvl>
    <w:lvl w:ilvl="5" w:tplc="04190005" w:tentative="1">
      <w:start w:val="1"/>
      <w:numFmt w:val="bullet"/>
      <w:lvlText w:val=""/>
      <w:lvlJc w:val="left"/>
      <w:pPr>
        <w:ind w:left="5199" w:hanging="360"/>
      </w:pPr>
      <w:rPr>
        <w:rFonts w:ascii="Wingdings" w:hAnsi="Wingdings" w:hint="default"/>
      </w:rPr>
    </w:lvl>
    <w:lvl w:ilvl="6" w:tplc="04190001" w:tentative="1">
      <w:start w:val="1"/>
      <w:numFmt w:val="bullet"/>
      <w:lvlText w:val=""/>
      <w:lvlJc w:val="left"/>
      <w:pPr>
        <w:ind w:left="5919" w:hanging="360"/>
      </w:pPr>
      <w:rPr>
        <w:rFonts w:ascii="Symbol" w:hAnsi="Symbol" w:hint="default"/>
      </w:rPr>
    </w:lvl>
    <w:lvl w:ilvl="7" w:tplc="04190003" w:tentative="1">
      <w:start w:val="1"/>
      <w:numFmt w:val="bullet"/>
      <w:lvlText w:val="o"/>
      <w:lvlJc w:val="left"/>
      <w:pPr>
        <w:ind w:left="6639" w:hanging="360"/>
      </w:pPr>
      <w:rPr>
        <w:rFonts w:ascii="Courier New" w:hAnsi="Courier New" w:cs="Courier New" w:hint="default"/>
      </w:rPr>
    </w:lvl>
    <w:lvl w:ilvl="8" w:tplc="04190005" w:tentative="1">
      <w:start w:val="1"/>
      <w:numFmt w:val="bullet"/>
      <w:lvlText w:val=""/>
      <w:lvlJc w:val="left"/>
      <w:pPr>
        <w:ind w:left="7359" w:hanging="360"/>
      </w:pPr>
      <w:rPr>
        <w:rFonts w:ascii="Wingdings" w:hAnsi="Wingdings" w:hint="default"/>
      </w:rPr>
    </w:lvl>
  </w:abstractNum>
  <w:abstractNum w:abstractNumId="58" w15:restartNumberingAfterBreak="0">
    <w:nsid w:val="497716E4"/>
    <w:multiLevelType w:val="multilevel"/>
    <w:tmpl w:val="9620E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CAD5054"/>
    <w:multiLevelType w:val="hybridMultilevel"/>
    <w:tmpl w:val="E356EE8A"/>
    <w:lvl w:ilvl="0" w:tplc="04190001">
      <w:start w:val="1"/>
      <w:numFmt w:val="bullet"/>
      <w:lvlText w:val=""/>
      <w:lvlJc w:val="left"/>
      <w:pPr>
        <w:ind w:left="1599" w:hanging="360"/>
      </w:pPr>
      <w:rPr>
        <w:rFonts w:ascii="Symbol" w:hAnsi="Symbol" w:hint="default"/>
      </w:rPr>
    </w:lvl>
    <w:lvl w:ilvl="1" w:tplc="04190003" w:tentative="1">
      <w:start w:val="1"/>
      <w:numFmt w:val="bullet"/>
      <w:lvlText w:val="o"/>
      <w:lvlJc w:val="left"/>
      <w:pPr>
        <w:ind w:left="2319" w:hanging="360"/>
      </w:pPr>
      <w:rPr>
        <w:rFonts w:ascii="Courier New" w:hAnsi="Courier New" w:cs="Courier New" w:hint="default"/>
      </w:rPr>
    </w:lvl>
    <w:lvl w:ilvl="2" w:tplc="04190005" w:tentative="1">
      <w:start w:val="1"/>
      <w:numFmt w:val="bullet"/>
      <w:lvlText w:val=""/>
      <w:lvlJc w:val="left"/>
      <w:pPr>
        <w:ind w:left="3039" w:hanging="360"/>
      </w:pPr>
      <w:rPr>
        <w:rFonts w:ascii="Wingdings" w:hAnsi="Wingdings" w:hint="default"/>
      </w:rPr>
    </w:lvl>
    <w:lvl w:ilvl="3" w:tplc="04190001" w:tentative="1">
      <w:start w:val="1"/>
      <w:numFmt w:val="bullet"/>
      <w:lvlText w:val=""/>
      <w:lvlJc w:val="left"/>
      <w:pPr>
        <w:ind w:left="3759" w:hanging="360"/>
      </w:pPr>
      <w:rPr>
        <w:rFonts w:ascii="Symbol" w:hAnsi="Symbol" w:hint="default"/>
      </w:rPr>
    </w:lvl>
    <w:lvl w:ilvl="4" w:tplc="04190003" w:tentative="1">
      <w:start w:val="1"/>
      <w:numFmt w:val="bullet"/>
      <w:lvlText w:val="o"/>
      <w:lvlJc w:val="left"/>
      <w:pPr>
        <w:ind w:left="4479" w:hanging="360"/>
      </w:pPr>
      <w:rPr>
        <w:rFonts w:ascii="Courier New" w:hAnsi="Courier New" w:cs="Courier New" w:hint="default"/>
      </w:rPr>
    </w:lvl>
    <w:lvl w:ilvl="5" w:tplc="04190005" w:tentative="1">
      <w:start w:val="1"/>
      <w:numFmt w:val="bullet"/>
      <w:lvlText w:val=""/>
      <w:lvlJc w:val="left"/>
      <w:pPr>
        <w:ind w:left="5199" w:hanging="360"/>
      </w:pPr>
      <w:rPr>
        <w:rFonts w:ascii="Wingdings" w:hAnsi="Wingdings" w:hint="default"/>
      </w:rPr>
    </w:lvl>
    <w:lvl w:ilvl="6" w:tplc="04190001" w:tentative="1">
      <w:start w:val="1"/>
      <w:numFmt w:val="bullet"/>
      <w:lvlText w:val=""/>
      <w:lvlJc w:val="left"/>
      <w:pPr>
        <w:ind w:left="5919" w:hanging="360"/>
      </w:pPr>
      <w:rPr>
        <w:rFonts w:ascii="Symbol" w:hAnsi="Symbol" w:hint="default"/>
      </w:rPr>
    </w:lvl>
    <w:lvl w:ilvl="7" w:tplc="04190003" w:tentative="1">
      <w:start w:val="1"/>
      <w:numFmt w:val="bullet"/>
      <w:lvlText w:val="o"/>
      <w:lvlJc w:val="left"/>
      <w:pPr>
        <w:ind w:left="6639" w:hanging="360"/>
      </w:pPr>
      <w:rPr>
        <w:rFonts w:ascii="Courier New" w:hAnsi="Courier New" w:cs="Courier New" w:hint="default"/>
      </w:rPr>
    </w:lvl>
    <w:lvl w:ilvl="8" w:tplc="04190005" w:tentative="1">
      <w:start w:val="1"/>
      <w:numFmt w:val="bullet"/>
      <w:lvlText w:val=""/>
      <w:lvlJc w:val="left"/>
      <w:pPr>
        <w:ind w:left="7359" w:hanging="360"/>
      </w:pPr>
      <w:rPr>
        <w:rFonts w:ascii="Wingdings" w:hAnsi="Wingdings" w:hint="default"/>
      </w:rPr>
    </w:lvl>
  </w:abstractNum>
  <w:abstractNum w:abstractNumId="60" w15:restartNumberingAfterBreak="0">
    <w:nsid w:val="4CFC2329"/>
    <w:multiLevelType w:val="multilevel"/>
    <w:tmpl w:val="1D4E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4E3402"/>
    <w:multiLevelType w:val="hybridMultilevel"/>
    <w:tmpl w:val="D90C263C"/>
    <w:lvl w:ilvl="0" w:tplc="04190001">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62" w15:restartNumberingAfterBreak="0">
    <w:nsid w:val="505F0A0B"/>
    <w:multiLevelType w:val="hybridMultilevel"/>
    <w:tmpl w:val="0CA21F2C"/>
    <w:lvl w:ilvl="0" w:tplc="04190001">
      <w:start w:val="1"/>
      <w:numFmt w:val="bullet"/>
      <w:lvlText w:val=""/>
      <w:lvlJc w:val="left"/>
      <w:pPr>
        <w:ind w:left="1599" w:hanging="360"/>
      </w:pPr>
      <w:rPr>
        <w:rFonts w:ascii="Symbol" w:hAnsi="Symbol" w:hint="default"/>
      </w:rPr>
    </w:lvl>
    <w:lvl w:ilvl="1" w:tplc="04190003" w:tentative="1">
      <w:start w:val="1"/>
      <w:numFmt w:val="bullet"/>
      <w:lvlText w:val="o"/>
      <w:lvlJc w:val="left"/>
      <w:pPr>
        <w:ind w:left="2319" w:hanging="360"/>
      </w:pPr>
      <w:rPr>
        <w:rFonts w:ascii="Courier New" w:hAnsi="Courier New" w:cs="Courier New" w:hint="default"/>
      </w:rPr>
    </w:lvl>
    <w:lvl w:ilvl="2" w:tplc="04190005" w:tentative="1">
      <w:start w:val="1"/>
      <w:numFmt w:val="bullet"/>
      <w:lvlText w:val=""/>
      <w:lvlJc w:val="left"/>
      <w:pPr>
        <w:ind w:left="3039" w:hanging="360"/>
      </w:pPr>
      <w:rPr>
        <w:rFonts w:ascii="Wingdings" w:hAnsi="Wingdings" w:hint="default"/>
      </w:rPr>
    </w:lvl>
    <w:lvl w:ilvl="3" w:tplc="04190001" w:tentative="1">
      <w:start w:val="1"/>
      <w:numFmt w:val="bullet"/>
      <w:lvlText w:val=""/>
      <w:lvlJc w:val="left"/>
      <w:pPr>
        <w:ind w:left="3759" w:hanging="360"/>
      </w:pPr>
      <w:rPr>
        <w:rFonts w:ascii="Symbol" w:hAnsi="Symbol" w:hint="default"/>
      </w:rPr>
    </w:lvl>
    <w:lvl w:ilvl="4" w:tplc="04190003" w:tentative="1">
      <w:start w:val="1"/>
      <w:numFmt w:val="bullet"/>
      <w:lvlText w:val="o"/>
      <w:lvlJc w:val="left"/>
      <w:pPr>
        <w:ind w:left="4479" w:hanging="360"/>
      </w:pPr>
      <w:rPr>
        <w:rFonts w:ascii="Courier New" w:hAnsi="Courier New" w:cs="Courier New" w:hint="default"/>
      </w:rPr>
    </w:lvl>
    <w:lvl w:ilvl="5" w:tplc="04190005" w:tentative="1">
      <w:start w:val="1"/>
      <w:numFmt w:val="bullet"/>
      <w:lvlText w:val=""/>
      <w:lvlJc w:val="left"/>
      <w:pPr>
        <w:ind w:left="5199" w:hanging="360"/>
      </w:pPr>
      <w:rPr>
        <w:rFonts w:ascii="Wingdings" w:hAnsi="Wingdings" w:hint="default"/>
      </w:rPr>
    </w:lvl>
    <w:lvl w:ilvl="6" w:tplc="04190001" w:tentative="1">
      <w:start w:val="1"/>
      <w:numFmt w:val="bullet"/>
      <w:lvlText w:val=""/>
      <w:lvlJc w:val="left"/>
      <w:pPr>
        <w:ind w:left="5919" w:hanging="360"/>
      </w:pPr>
      <w:rPr>
        <w:rFonts w:ascii="Symbol" w:hAnsi="Symbol" w:hint="default"/>
      </w:rPr>
    </w:lvl>
    <w:lvl w:ilvl="7" w:tplc="04190003" w:tentative="1">
      <w:start w:val="1"/>
      <w:numFmt w:val="bullet"/>
      <w:lvlText w:val="o"/>
      <w:lvlJc w:val="left"/>
      <w:pPr>
        <w:ind w:left="6639" w:hanging="360"/>
      </w:pPr>
      <w:rPr>
        <w:rFonts w:ascii="Courier New" w:hAnsi="Courier New" w:cs="Courier New" w:hint="default"/>
      </w:rPr>
    </w:lvl>
    <w:lvl w:ilvl="8" w:tplc="04190005" w:tentative="1">
      <w:start w:val="1"/>
      <w:numFmt w:val="bullet"/>
      <w:lvlText w:val=""/>
      <w:lvlJc w:val="left"/>
      <w:pPr>
        <w:ind w:left="7359" w:hanging="360"/>
      </w:pPr>
      <w:rPr>
        <w:rFonts w:ascii="Wingdings" w:hAnsi="Wingdings" w:hint="default"/>
      </w:rPr>
    </w:lvl>
  </w:abstractNum>
  <w:abstractNum w:abstractNumId="63" w15:restartNumberingAfterBreak="0">
    <w:nsid w:val="545F071F"/>
    <w:multiLevelType w:val="hybridMultilevel"/>
    <w:tmpl w:val="DF344986"/>
    <w:lvl w:ilvl="0" w:tplc="04190001">
      <w:start w:val="1"/>
      <w:numFmt w:val="bullet"/>
      <w:lvlText w:val=""/>
      <w:lvlJc w:val="left"/>
      <w:pPr>
        <w:ind w:left="1599" w:hanging="360"/>
      </w:pPr>
      <w:rPr>
        <w:rFonts w:ascii="Symbol" w:hAnsi="Symbol" w:hint="default"/>
      </w:rPr>
    </w:lvl>
    <w:lvl w:ilvl="1" w:tplc="04190003" w:tentative="1">
      <w:start w:val="1"/>
      <w:numFmt w:val="bullet"/>
      <w:lvlText w:val="o"/>
      <w:lvlJc w:val="left"/>
      <w:pPr>
        <w:ind w:left="2319" w:hanging="360"/>
      </w:pPr>
      <w:rPr>
        <w:rFonts w:ascii="Courier New" w:hAnsi="Courier New" w:cs="Courier New" w:hint="default"/>
      </w:rPr>
    </w:lvl>
    <w:lvl w:ilvl="2" w:tplc="04190005" w:tentative="1">
      <w:start w:val="1"/>
      <w:numFmt w:val="bullet"/>
      <w:lvlText w:val=""/>
      <w:lvlJc w:val="left"/>
      <w:pPr>
        <w:ind w:left="3039" w:hanging="360"/>
      </w:pPr>
      <w:rPr>
        <w:rFonts w:ascii="Wingdings" w:hAnsi="Wingdings" w:hint="default"/>
      </w:rPr>
    </w:lvl>
    <w:lvl w:ilvl="3" w:tplc="04190001" w:tentative="1">
      <w:start w:val="1"/>
      <w:numFmt w:val="bullet"/>
      <w:lvlText w:val=""/>
      <w:lvlJc w:val="left"/>
      <w:pPr>
        <w:ind w:left="3759" w:hanging="360"/>
      </w:pPr>
      <w:rPr>
        <w:rFonts w:ascii="Symbol" w:hAnsi="Symbol" w:hint="default"/>
      </w:rPr>
    </w:lvl>
    <w:lvl w:ilvl="4" w:tplc="04190003" w:tentative="1">
      <w:start w:val="1"/>
      <w:numFmt w:val="bullet"/>
      <w:lvlText w:val="o"/>
      <w:lvlJc w:val="left"/>
      <w:pPr>
        <w:ind w:left="4479" w:hanging="360"/>
      </w:pPr>
      <w:rPr>
        <w:rFonts w:ascii="Courier New" w:hAnsi="Courier New" w:cs="Courier New" w:hint="default"/>
      </w:rPr>
    </w:lvl>
    <w:lvl w:ilvl="5" w:tplc="04190005" w:tentative="1">
      <w:start w:val="1"/>
      <w:numFmt w:val="bullet"/>
      <w:lvlText w:val=""/>
      <w:lvlJc w:val="left"/>
      <w:pPr>
        <w:ind w:left="5199" w:hanging="360"/>
      </w:pPr>
      <w:rPr>
        <w:rFonts w:ascii="Wingdings" w:hAnsi="Wingdings" w:hint="default"/>
      </w:rPr>
    </w:lvl>
    <w:lvl w:ilvl="6" w:tplc="04190001" w:tentative="1">
      <w:start w:val="1"/>
      <w:numFmt w:val="bullet"/>
      <w:lvlText w:val=""/>
      <w:lvlJc w:val="left"/>
      <w:pPr>
        <w:ind w:left="5919" w:hanging="360"/>
      </w:pPr>
      <w:rPr>
        <w:rFonts w:ascii="Symbol" w:hAnsi="Symbol" w:hint="default"/>
      </w:rPr>
    </w:lvl>
    <w:lvl w:ilvl="7" w:tplc="04190003" w:tentative="1">
      <w:start w:val="1"/>
      <w:numFmt w:val="bullet"/>
      <w:lvlText w:val="o"/>
      <w:lvlJc w:val="left"/>
      <w:pPr>
        <w:ind w:left="6639" w:hanging="360"/>
      </w:pPr>
      <w:rPr>
        <w:rFonts w:ascii="Courier New" w:hAnsi="Courier New" w:cs="Courier New" w:hint="default"/>
      </w:rPr>
    </w:lvl>
    <w:lvl w:ilvl="8" w:tplc="04190005" w:tentative="1">
      <w:start w:val="1"/>
      <w:numFmt w:val="bullet"/>
      <w:lvlText w:val=""/>
      <w:lvlJc w:val="left"/>
      <w:pPr>
        <w:ind w:left="7359" w:hanging="360"/>
      </w:pPr>
      <w:rPr>
        <w:rFonts w:ascii="Wingdings" w:hAnsi="Wingdings" w:hint="default"/>
      </w:rPr>
    </w:lvl>
  </w:abstractNum>
  <w:abstractNum w:abstractNumId="64" w15:restartNumberingAfterBreak="0">
    <w:nsid w:val="56147893"/>
    <w:multiLevelType w:val="multilevel"/>
    <w:tmpl w:val="F80C6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ADF615D"/>
    <w:multiLevelType w:val="multilevel"/>
    <w:tmpl w:val="E6143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D5E23D5"/>
    <w:multiLevelType w:val="multilevel"/>
    <w:tmpl w:val="D7788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DA13A41"/>
    <w:multiLevelType w:val="hybridMultilevel"/>
    <w:tmpl w:val="F850AE10"/>
    <w:lvl w:ilvl="0" w:tplc="04190001">
      <w:start w:val="1"/>
      <w:numFmt w:val="bullet"/>
      <w:lvlText w:val=""/>
      <w:lvlJc w:val="left"/>
      <w:pPr>
        <w:ind w:left="1599" w:hanging="360"/>
      </w:pPr>
      <w:rPr>
        <w:rFonts w:ascii="Symbol" w:hAnsi="Symbol" w:hint="default"/>
      </w:rPr>
    </w:lvl>
    <w:lvl w:ilvl="1" w:tplc="04190003" w:tentative="1">
      <w:start w:val="1"/>
      <w:numFmt w:val="bullet"/>
      <w:lvlText w:val="o"/>
      <w:lvlJc w:val="left"/>
      <w:pPr>
        <w:ind w:left="2319" w:hanging="360"/>
      </w:pPr>
      <w:rPr>
        <w:rFonts w:ascii="Courier New" w:hAnsi="Courier New" w:cs="Courier New" w:hint="default"/>
      </w:rPr>
    </w:lvl>
    <w:lvl w:ilvl="2" w:tplc="04190005" w:tentative="1">
      <w:start w:val="1"/>
      <w:numFmt w:val="bullet"/>
      <w:lvlText w:val=""/>
      <w:lvlJc w:val="left"/>
      <w:pPr>
        <w:ind w:left="3039" w:hanging="360"/>
      </w:pPr>
      <w:rPr>
        <w:rFonts w:ascii="Wingdings" w:hAnsi="Wingdings" w:hint="default"/>
      </w:rPr>
    </w:lvl>
    <w:lvl w:ilvl="3" w:tplc="04190001" w:tentative="1">
      <w:start w:val="1"/>
      <w:numFmt w:val="bullet"/>
      <w:lvlText w:val=""/>
      <w:lvlJc w:val="left"/>
      <w:pPr>
        <w:ind w:left="3759" w:hanging="360"/>
      </w:pPr>
      <w:rPr>
        <w:rFonts w:ascii="Symbol" w:hAnsi="Symbol" w:hint="default"/>
      </w:rPr>
    </w:lvl>
    <w:lvl w:ilvl="4" w:tplc="04190003" w:tentative="1">
      <w:start w:val="1"/>
      <w:numFmt w:val="bullet"/>
      <w:lvlText w:val="o"/>
      <w:lvlJc w:val="left"/>
      <w:pPr>
        <w:ind w:left="4479" w:hanging="360"/>
      </w:pPr>
      <w:rPr>
        <w:rFonts w:ascii="Courier New" w:hAnsi="Courier New" w:cs="Courier New" w:hint="default"/>
      </w:rPr>
    </w:lvl>
    <w:lvl w:ilvl="5" w:tplc="04190005" w:tentative="1">
      <w:start w:val="1"/>
      <w:numFmt w:val="bullet"/>
      <w:lvlText w:val=""/>
      <w:lvlJc w:val="left"/>
      <w:pPr>
        <w:ind w:left="5199" w:hanging="360"/>
      </w:pPr>
      <w:rPr>
        <w:rFonts w:ascii="Wingdings" w:hAnsi="Wingdings" w:hint="default"/>
      </w:rPr>
    </w:lvl>
    <w:lvl w:ilvl="6" w:tplc="04190001" w:tentative="1">
      <w:start w:val="1"/>
      <w:numFmt w:val="bullet"/>
      <w:lvlText w:val=""/>
      <w:lvlJc w:val="left"/>
      <w:pPr>
        <w:ind w:left="5919" w:hanging="360"/>
      </w:pPr>
      <w:rPr>
        <w:rFonts w:ascii="Symbol" w:hAnsi="Symbol" w:hint="default"/>
      </w:rPr>
    </w:lvl>
    <w:lvl w:ilvl="7" w:tplc="04190003" w:tentative="1">
      <w:start w:val="1"/>
      <w:numFmt w:val="bullet"/>
      <w:lvlText w:val="o"/>
      <w:lvlJc w:val="left"/>
      <w:pPr>
        <w:ind w:left="6639" w:hanging="360"/>
      </w:pPr>
      <w:rPr>
        <w:rFonts w:ascii="Courier New" w:hAnsi="Courier New" w:cs="Courier New" w:hint="default"/>
      </w:rPr>
    </w:lvl>
    <w:lvl w:ilvl="8" w:tplc="04190005" w:tentative="1">
      <w:start w:val="1"/>
      <w:numFmt w:val="bullet"/>
      <w:lvlText w:val=""/>
      <w:lvlJc w:val="left"/>
      <w:pPr>
        <w:ind w:left="7359" w:hanging="360"/>
      </w:pPr>
      <w:rPr>
        <w:rFonts w:ascii="Wingdings" w:hAnsi="Wingdings" w:hint="default"/>
      </w:rPr>
    </w:lvl>
  </w:abstractNum>
  <w:abstractNum w:abstractNumId="68" w15:restartNumberingAfterBreak="0">
    <w:nsid w:val="5FCF65FF"/>
    <w:multiLevelType w:val="hybridMultilevel"/>
    <w:tmpl w:val="54E68756"/>
    <w:lvl w:ilvl="0" w:tplc="04190001">
      <w:start w:val="1"/>
      <w:numFmt w:val="bullet"/>
      <w:lvlText w:val=""/>
      <w:lvlJc w:val="left"/>
      <w:pPr>
        <w:ind w:left="1599" w:hanging="360"/>
      </w:pPr>
      <w:rPr>
        <w:rFonts w:ascii="Symbol" w:hAnsi="Symbol" w:hint="default"/>
      </w:rPr>
    </w:lvl>
    <w:lvl w:ilvl="1" w:tplc="04190003" w:tentative="1">
      <w:start w:val="1"/>
      <w:numFmt w:val="bullet"/>
      <w:lvlText w:val="o"/>
      <w:lvlJc w:val="left"/>
      <w:pPr>
        <w:ind w:left="2319" w:hanging="360"/>
      </w:pPr>
      <w:rPr>
        <w:rFonts w:ascii="Courier New" w:hAnsi="Courier New" w:cs="Courier New" w:hint="default"/>
      </w:rPr>
    </w:lvl>
    <w:lvl w:ilvl="2" w:tplc="04190005" w:tentative="1">
      <w:start w:val="1"/>
      <w:numFmt w:val="bullet"/>
      <w:lvlText w:val=""/>
      <w:lvlJc w:val="left"/>
      <w:pPr>
        <w:ind w:left="3039" w:hanging="360"/>
      </w:pPr>
      <w:rPr>
        <w:rFonts w:ascii="Wingdings" w:hAnsi="Wingdings" w:hint="default"/>
      </w:rPr>
    </w:lvl>
    <w:lvl w:ilvl="3" w:tplc="04190001" w:tentative="1">
      <w:start w:val="1"/>
      <w:numFmt w:val="bullet"/>
      <w:lvlText w:val=""/>
      <w:lvlJc w:val="left"/>
      <w:pPr>
        <w:ind w:left="3759" w:hanging="360"/>
      </w:pPr>
      <w:rPr>
        <w:rFonts w:ascii="Symbol" w:hAnsi="Symbol" w:hint="default"/>
      </w:rPr>
    </w:lvl>
    <w:lvl w:ilvl="4" w:tplc="04190003" w:tentative="1">
      <w:start w:val="1"/>
      <w:numFmt w:val="bullet"/>
      <w:lvlText w:val="o"/>
      <w:lvlJc w:val="left"/>
      <w:pPr>
        <w:ind w:left="4479" w:hanging="360"/>
      </w:pPr>
      <w:rPr>
        <w:rFonts w:ascii="Courier New" w:hAnsi="Courier New" w:cs="Courier New" w:hint="default"/>
      </w:rPr>
    </w:lvl>
    <w:lvl w:ilvl="5" w:tplc="04190005" w:tentative="1">
      <w:start w:val="1"/>
      <w:numFmt w:val="bullet"/>
      <w:lvlText w:val=""/>
      <w:lvlJc w:val="left"/>
      <w:pPr>
        <w:ind w:left="5199" w:hanging="360"/>
      </w:pPr>
      <w:rPr>
        <w:rFonts w:ascii="Wingdings" w:hAnsi="Wingdings" w:hint="default"/>
      </w:rPr>
    </w:lvl>
    <w:lvl w:ilvl="6" w:tplc="04190001" w:tentative="1">
      <w:start w:val="1"/>
      <w:numFmt w:val="bullet"/>
      <w:lvlText w:val=""/>
      <w:lvlJc w:val="left"/>
      <w:pPr>
        <w:ind w:left="5919" w:hanging="360"/>
      </w:pPr>
      <w:rPr>
        <w:rFonts w:ascii="Symbol" w:hAnsi="Symbol" w:hint="default"/>
      </w:rPr>
    </w:lvl>
    <w:lvl w:ilvl="7" w:tplc="04190003" w:tentative="1">
      <w:start w:val="1"/>
      <w:numFmt w:val="bullet"/>
      <w:lvlText w:val="o"/>
      <w:lvlJc w:val="left"/>
      <w:pPr>
        <w:ind w:left="6639" w:hanging="360"/>
      </w:pPr>
      <w:rPr>
        <w:rFonts w:ascii="Courier New" w:hAnsi="Courier New" w:cs="Courier New" w:hint="default"/>
      </w:rPr>
    </w:lvl>
    <w:lvl w:ilvl="8" w:tplc="04190005" w:tentative="1">
      <w:start w:val="1"/>
      <w:numFmt w:val="bullet"/>
      <w:lvlText w:val=""/>
      <w:lvlJc w:val="left"/>
      <w:pPr>
        <w:ind w:left="7359" w:hanging="360"/>
      </w:pPr>
      <w:rPr>
        <w:rFonts w:ascii="Wingdings" w:hAnsi="Wingdings" w:hint="default"/>
      </w:rPr>
    </w:lvl>
  </w:abstractNum>
  <w:abstractNum w:abstractNumId="69" w15:restartNumberingAfterBreak="0">
    <w:nsid w:val="6072433C"/>
    <w:multiLevelType w:val="hybridMultilevel"/>
    <w:tmpl w:val="3E18B308"/>
    <w:lvl w:ilvl="0" w:tplc="04190001">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70" w15:restartNumberingAfterBreak="0">
    <w:nsid w:val="64420B31"/>
    <w:multiLevelType w:val="multilevel"/>
    <w:tmpl w:val="31DE80D0"/>
    <w:lvl w:ilvl="0">
      <w:start w:val="2"/>
      <w:numFmt w:val="decimal"/>
      <w:lvlText w:val="%1"/>
      <w:lvlJc w:val="left"/>
      <w:pPr>
        <w:tabs>
          <w:tab w:val="num" w:pos="0"/>
        </w:tabs>
        <w:ind w:left="405" w:hanging="405"/>
      </w:pPr>
    </w:lvl>
    <w:lvl w:ilvl="1">
      <w:start w:val="1"/>
      <w:numFmt w:val="decimal"/>
      <w:lvlText w:val="%1.%2"/>
      <w:lvlJc w:val="left"/>
      <w:pPr>
        <w:tabs>
          <w:tab w:val="num" w:pos="0"/>
        </w:tabs>
        <w:ind w:left="1200" w:hanging="720"/>
      </w:pPr>
    </w:lvl>
    <w:lvl w:ilvl="2">
      <w:start w:val="1"/>
      <w:numFmt w:val="decimal"/>
      <w:lvlText w:val="%1.%2.%3"/>
      <w:lvlJc w:val="left"/>
      <w:pPr>
        <w:tabs>
          <w:tab w:val="num" w:pos="0"/>
        </w:tabs>
        <w:ind w:left="1680" w:hanging="720"/>
      </w:pPr>
    </w:lvl>
    <w:lvl w:ilvl="3">
      <w:start w:val="1"/>
      <w:numFmt w:val="decimal"/>
      <w:lvlText w:val="%1.%2.%3.%4"/>
      <w:lvlJc w:val="left"/>
      <w:pPr>
        <w:tabs>
          <w:tab w:val="num" w:pos="0"/>
        </w:tabs>
        <w:ind w:left="2520" w:hanging="1080"/>
      </w:pPr>
    </w:lvl>
    <w:lvl w:ilvl="4">
      <w:start w:val="1"/>
      <w:numFmt w:val="decimal"/>
      <w:lvlText w:val="%1.%2.%3.%4.%5"/>
      <w:lvlJc w:val="left"/>
      <w:pPr>
        <w:tabs>
          <w:tab w:val="num" w:pos="0"/>
        </w:tabs>
        <w:ind w:left="3360" w:hanging="1440"/>
      </w:pPr>
    </w:lvl>
    <w:lvl w:ilvl="5">
      <w:start w:val="1"/>
      <w:numFmt w:val="decimal"/>
      <w:lvlText w:val="%1.%2.%3.%4.%5.%6"/>
      <w:lvlJc w:val="left"/>
      <w:pPr>
        <w:tabs>
          <w:tab w:val="num" w:pos="0"/>
        </w:tabs>
        <w:ind w:left="3840" w:hanging="1440"/>
      </w:pPr>
    </w:lvl>
    <w:lvl w:ilvl="6">
      <w:start w:val="1"/>
      <w:numFmt w:val="decimal"/>
      <w:lvlText w:val="%1.%2.%3.%4.%5.%6.%7"/>
      <w:lvlJc w:val="left"/>
      <w:pPr>
        <w:tabs>
          <w:tab w:val="num" w:pos="0"/>
        </w:tabs>
        <w:ind w:left="4680" w:hanging="1800"/>
      </w:pPr>
    </w:lvl>
    <w:lvl w:ilvl="7">
      <w:start w:val="1"/>
      <w:numFmt w:val="decimal"/>
      <w:lvlText w:val="%1.%2.%3.%4.%5.%6.%7.%8"/>
      <w:lvlJc w:val="left"/>
      <w:pPr>
        <w:tabs>
          <w:tab w:val="num" w:pos="0"/>
        </w:tabs>
        <w:ind w:left="5160" w:hanging="1800"/>
      </w:pPr>
    </w:lvl>
    <w:lvl w:ilvl="8">
      <w:start w:val="1"/>
      <w:numFmt w:val="decimal"/>
      <w:lvlText w:val="%1.%2.%3.%4.%5.%6.%7.%8.%9"/>
      <w:lvlJc w:val="left"/>
      <w:pPr>
        <w:tabs>
          <w:tab w:val="num" w:pos="0"/>
        </w:tabs>
        <w:ind w:left="6000" w:hanging="2160"/>
      </w:pPr>
    </w:lvl>
  </w:abstractNum>
  <w:abstractNum w:abstractNumId="71" w15:restartNumberingAfterBreak="0">
    <w:nsid w:val="656519A2"/>
    <w:multiLevelType w:val="hybridMultilevel"/>
    <w:tmpl w:val="217E4678"/>
    <w:lvl w:ilvl="0" w:tplc="04190001">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72" w15:restartNumberingAfterBreak="0">
    <w:nsid w:val="65A7739C"/>
    <w:multiLevelType w:val="multilevel"/>
    <w:tmpl w:val="EC202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6215ACE"/>
    <w:multiLevelType w:val="multilevel"/>
    <w:tmpl w:val="A022D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83171A0"/>
    <w:multiLevelType w:val="hybridMultilevel"/>
    <w:tmpl w:val="C110F472"/>
    <w:lvl w:ilvl="0" w:tplc="04190001">
      <w:start w:val="1"/>
      <w:numFmt w:val="bullet"/>
      <w:lvlText w:val=""/>
      <w:lvlJc w:val="left"/>
      <w:pPr>
        <w:ind w:left="1599" w:hanging="360"/>
      </w:pPr>
      <w:rPr>
        <w:rFonts w:ascii="Symbol" w:hAnsi="Symbol" w:hint="default"/>
      </w:rPr>
    </w:lvl>
    <w:lvl w:ilvl="1" w:tplc="04190003" w:tentative="1">
      <w:start w:val="1"/>
      <w:numFmt w:val="bullet"/>
      <w:lvlText w:val="o"/>
      <w:lvlJc w:val="left"/>
      <w:pPr>
        <w:ind w:left="2319" w:hanging="360"/>
      </w:pPr>
      <w:rPr>
        <w:rFonts w:ascii="Courier New" w:hAnsi="Courier New" w:cs="Courier New" w:hint="default"/>
      </w:rPr>
    </w:lvl>
    <w:lvl w:ilvl="2" w:tplc="04190005" w:tentative="1">
      <w:start w:val="1"/>
      <w:numFmt w:val="bullet"/>
      <w:lvlText w:val=""/>
      <w:lvlJc w:val="left"/>
      <w:pPr>
        <w:ind w:left="3039" w:hanging="360"/>
      </w:pPr>
      <w:rPr>
        <w:rFonts w:ascii="Wingdings" w:hAnsi="Wingdings" w:hint="default"/>
      </w:rPr>
    </w:lvl>
    <w:lvl w:ilvl="3" w:tplc="04190001" w:tentative="1">
      <w:start w:val="1"/>
      <w:numFmt w:val="bullet"/>
      <w:lvlText w:val=""/>
      <w:lvlJc w:val="left"/>
      <w:pPr>
        <w:ind w:left="3759" w:hanging="360"/>
      </w:pPr>
      <w:rPr>
        <w:rFonts w:ascii="Symbol" w:hAnsi="Symbol" w:hint="default"/>
      </w:rPr>
    </w:lvl>
    <w:lvl w:ilvl="4" w:tplc="04190003" w:tentative="1">
      <w:start w:val="1"/>
      <w:numFmt w:val="bullet"/>
      <w:lvlText w:val="o"/>
      <w:lvlJc w:val="left"/>
      <w:pPr>
        <w:ind w:left="4479" w:hanging="360"/>
      </w:pPr>
      <w:rPr>
        <w:rFonts w:ascii="Courier New" w:hAnsi="Courier New" w:cs="Courier New" w:hint="default"/>
      </w:rPr>
    </w:lvl>
    <w:lvl w:ilvl="5" w:tplc="04190005" w:tentative="1">
      <w:start w:val="1"/>
      <w:numFmt w:val="bullet"/>
      <w:lvlText w:val=""/>
      <w:lvlJc w:val="left"/>
      <w:pPr>
        <w:ind w:left="5199" w:hanging="360"/>
      </w:pPr>
      <w:rPr>
        <w:rFonts w:ascii="Wingdings" w:hAnsi="Wingdings" w:hint="default"/>
      </w:rPr>
    </w:lvl>
    <w:lvl w:ilvl="6" w:tplc="04190001" w:tentative="1">
      <w:start w:val="1"/>
      <w:numFmt w:val="bullet"/>
      <w:lvlText w:val=""/>
      <w:lvlJc w:val="left"/>
      <w:pPr>
        <w:ind w:left="5919" w:hanging="360"/>
      </w:pPr>
      <w:rPr>
        <w:rFonts w:ascii="Symbol" w:hAnsi="Symbol" w:hint="default"/>
      </w:rPr>
    </w:lvl>
    <w:lvl w:ilvl="7" w:tplc="04190003" w:tentative="1">
      <w:start w:val="1"/>
      <w:numFmt w:val="bullet"/>
      <w:lvlText w:val="o"/>
      <w:lvlJc w:val="left"/>
      <w:pPr>
        <w:ind w:left="6639" w:hanging="360"/>
      </w:pPr>
      <w:rPr>
        <w:rFonts w:ascii="Courier New" w:hAnsi="Courier New" w:cs="Courier New" w:hint="default"/>
      </w:rPr>
    </w:lvl>
    <w:lvl w:ilvl="8" w:tplc="04190005" w:tentative="1">
      <w:start w:val="1"/>
      <w:numFmt w:val="bullet"/>
      <w:lvlText w:val=""/>
      <w:lvlJc w:val="left"/>
      <w:pPr>
        <w:ind w:left="7359" w:hanging="360"/>
      </w:pPr>
      <w:rPr>
        <w:rFonts w:ascii="Wingdings" w:hAnsi="Wingdings" w:hint="default"/>
      </w:rPr>
    </w:lvl>
  </w:abstractNum>
  <w:abstractNum w:abstractNumId="75" w15:restartNumberingAfterBreak="0">
    <w:nsid w:val="689A386E"/>
    <w:multiLevelType w:val="hybridMultilevel"/>
    <w:tmpl w:val="0A3873C2"/>
    <w:lvl w:ilvl="0" w:tplc="04190001">
      <w:start w:val="1"/>
      <w:numFmt w:val="bullet"/>
      <w:lvlText w:val=""/>
      <w:lvlJc w:val="left"/>
      <w:pPr>
        <w:ind w:left="1599" w:hanging="360"/>
      </w:pPr>
      <w:rPr>
        <w:rFonts w:ascii="Symbol" w:hAnsi="Symbol" w:hint="default"/>
      </w:rPr>
    </w:lvl>
    <w:lvl w:ilvl="1" w:tplc="04190003" w:tentative="1">
      <w:start w:val="1"/>
      <w:numFmt w:val="bullet"/>
      <w:lvlText w:val="o"/>
      <w:lvlJc w:val="left"/>
      <w:pPr>
        <w:ind w:left="2319" w:hanging="360"/>
      </w:pPr>
      <w:rPr>
        <w:rFonts w:ascii="Courier New" w:hAnsi="Courier New" w:cs="Courier New" w:hint="default"/>
      </w:rPr>
    </w:lvl>
    <w:lvl w:ilvl="2" w:tplc="04190005" w:tentative="1">
      <w:start w:val="1"/>
      <w:numFmt w:val="bullet"/>
      <w:lvlText w:val=""/>
      <w:lvlJc w:val="left"/>
      <w:pPr>
        <w:ind w:left="3039" w:hanging="360"/>
      </w:pPr>
      <w:rPr>
        <w:rFonts w:ascii="Wingdings" w:hAnsi="Wingdings" w:hint="default"/>
      </w:rPr>
    </w:lvl>
    <w:lvl w:ilvl="3" w:tplc="04190001" w:tentative="1">
      <w:start w:val="1"/>
      <w:numFmt w:val="bullet"/>
      <w:lvlText w:val=""/>
      <w:lvlJc w:val="left"/>
      <w:pPr>
        <w:ind w:left="3759" w:hanging="360"/>
      </w:pPr>
      <w:rPr>
        <w:rFonts w:ascii="Symbol" w:hAnsi="Symbol" w:hint="default"/>
      </w:rPr>
    </w:lvl>
    <w:lvl w:ilvl="4" w:tplc="04190003" w:tentative="1">
      <w:start w:val="1"/>
      <w:numFmt w:val="bullet"/>
      <w:lvlText w:val="o"/>
      <w:lvlJc w:val="left"/>
      <w:pPr>
        <w:ind w:left="4479" w:hanging="360"/>
      </w:pPr>
      <w:rPr>
        <w:rFonts w:ascii="Courier New" w:hAnsi="Courier New" w:cs="Courier New" w:hint="default"/>
      </w:rPr>
    </w:lvl>
    <w:lvl w:ilvl="5" w:tplc="04190005" w:tentative="1">
      <w:start w:val="1"/>
      <w:numFmt w:val="bullet"/>
      <w:lvlText w:val=""/>
      <w:lvlJc w:val="left"/>
      <w:pPr>
        <w:ind w:left="5199" w:hanging="360"/>
      </w:pPr>
      <w:rPr>
        <w:rFonts w:ascii="Wingdings" w:hAnsi="Wingdings" w:hint="default"/>
      </w:rPr>
    </w:lvl>
    <w:lvl w:ilvl="6" w:tplc="04190001" w:tentative="1">
      <w:start w:val="1"/>
      <w:numFmt w:val="bullet"/>
      <w:lvlText w:val=""/>
      <w:lvlJc w:val="left"/>
      <w:pPr>
        <w:ind w:left="5919" w:hanging="360"/>
      </w:pPr>
      <w:rPr>
        <w:rFonts w:ascii="Symbol" w:hAnsi="Symbol" w:hint="default"/>
      </w:rPr>
    </w:lvl>
    <w:lvl w:ilvl="7" w:tplc="04190003" w:tentative="1">
      <w:start w:val="1"/>
      <w:numFmt w:val="bullet"/>
      <w:lvlText w:val="o"/>
      <w:lvlJc w:val="left"/>
      <w:pPr>
        <w:ind w:left="6639" w:hanging="360"/>
      </w:pPr>
      <w:rPr>
        <w:rFonts w:ascii="Courier New" w:hAnsi="Courier New" w:cs="Courier New" w:hint="default"/>
      </w:rPr>
    </w:lvl>
    <w:lvl w:ilvl="8" w:tplc="04190005" w:tentative="1">
      <w:start w:val="1"/>
      <w:numFmt w:val="bullet"/>
      <w:lvlText w:val=""/>
      <w:lvlJc w:val="left"/>
      <w:pPr>
        <w:ind w:left="7359" w:hanging="360"/>
      </w:pPr>
      <w:rPr>
        <w:rFonts w:ascii="Wingdings" w:hAnsi="Wingdings" w:hint="default"/>
      </w:rPr>
    </w:lvl>
  </w:abstractNum>
  <w:abstractNum w:abstractNumId="76" w15:restartNumberingAfterBreak="0">
    <w:nsid w:val="68EC7558"/>
    <w:multiLevelType w:val="multilevel"/>
    <w:tmpl w:val="EB36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950617C"/>
    <w:multiLevelType w:val="hybridMultilevel"/>
    <w:tmpl w:val="29200130"/>
    <w:lvl w:ilvl="0" w:tplc="04190001">
      <w:start w:val="1"/>
      <w:numFmt w:val="bullet"/>
      <w:lvlText w:val=""/>
      <w:lvlJc w:val="left"/>
      <w:pPr>
        <w:ind w:left="1599" w:hanging="360"/>
      </w:pPr>
      <w:rPr>
        <w:rFonts w:ascii="Symbol" w:hAnsi="Symbol" w:hint="default"/>
      </w:rPr>
    </w:lvl>
    <w:lvl w:ilvl="1" w:tplc="04190003" w:tentative="1">
      <w:start w:val="1"/>
      <w:numFmt w:val="bullet"/>
      <w:lvlText w:val="o"/>
      <w:lvlJc w:val="left"/>
      <w:pPr>
        <w:ind w:left="2319" w:hanging="360"/>
      </w:pPr>
      <w:rPr>
        <w:rFonts w:ascii="Courier New" w:hAnsi="Courier New" w:cs="Courier New" w:hint="default"/>
      </w:rPr>
    </w:lvl>
    <w:lvl w:ilvl="2" w:tplc="04190005" w:tentative="1">
      <w:start w:val="1"/>
      <w:numFmt w:val="bullet"/>
      <w:lvlText w:val=""/>
      <w:lvlJc w:val="left"/>
      <w:pPr>
        <w:ind w:left="3039" w:hanging="360"/>
      </w:pPr>
      <w:rPr>
        <w:rFonts w:ascii="Wingdings" w:hAnsi="Wingdings" w:hint="default"/>
      </w:rPr>
    </w:lvl>
    <w:lvl w:ilvl="3" w:tplc="04190001" w:tentative="1">
      <w:start w:val="1"/>
      <w:numFmt w:val="bullet"/>
      <w:lvlText w:val=""/>
      <w:lvlJc w:val="left"/>
      <w:pPr>
        <w:ind w:left="3759" w:hanging="360"/>
      </w:pPr>
      <w:rPr>
        <w:rFonts w:ascii="Symbol" w:hAnsi="Symbol" w:hint="default"/>
      </w:rPr>
    </w:lvl>
    <w:lvl w:ilvl="4" w:tplc="04190003" w:tentative="1">
      <w:start w:val="1"/>
      <w:numFmt w:val="bullet"/>
      <w:lvlText w:val="o"/>
      <w:lvlJc w:val="left"/>
      <w:pPr>
        <w:ind w:left="4479" w:hanging="360"/>
      </w:pPr>
      <w:rPr>
        <w:rFonts w:ascii="Courier New" w:hAnsi="Courier New" w:cs="Courier New" w:hint="default"/>
      </w:rPr>
    </w:lvl>
    <w:lvl w:ilvl="5" w:tplc="04190005" w:tentative="1">
      <w:start w:val="1"/>
      <w:numFmt w:val="bullet"/>
      <w:lvlText w:val=""/>
      <w:lvlJc w:val="left"/>
      <w:pPr>
        <w:ind w:left="5199" w:hanging="360"/>
      </w:pPr>
      <w:rPr>
        <w:rFonts w:ascii="Wingdings" w:hAnsi="Wingdings" w:hint="default"/>
      </w:rPr>
    </w:lvl>
    <w:lvl w:ilvl="6" w:tplc="04190001" w:tentative="1">
      <w:start w:val="1"/>
      <w:numFmt w:val="bullet"/>
      <w:lvlText w:val=""/>
      <w:lvlJc w:val="left"/>
      <w:pPr>
        <w:ind w:left="5919" w:hanging="360"/>
      </w:pPr>
      <w:rPr>
        <w:rFonts w:ascii="Symbol" w:hAnsi="Symbol" w:hint="default"/>
      </w:rPr>
    </w:lvl>
    <w:lvl w:ilvl="7" w:tplc="04190003" w:tentative="1">
      <w:start w:val="1"/>
      <w:numFmt w:val="bullet"/>
      <w:lvlText w:val="o"/>
      <w:lvlJc w:val="left"/>
      <w:pPr>
        <w:ind w:left="6639" w:hanging="360"/>
      </w:pPr>
      <w:rPr>
        <w:rFonts w:ascii="Courier New" w:hAnsi="Courier New" w:cs="Courier New" w:hint="default"/>
      </w:rPr>
    </w:lvl>
    <w:lvl w:ilvl="8" w:tplc="04190005" w:tentative="1">
      <w:start w:val="1"/>
      <w:numFmt w:val="bullet"/>
      <w:lvlText w:val=""/>
      <w:lvlJc w:val="left"/>
      <w:pPr>
        <w:ind w:left="7359" w:hanging="360"/>
      </w:pPr>
      <w:rPr>
        <w:rFonts w:ascii="Wingdings" w:hAnsi="Wingdings" w:hint="default"/>
      </w:rPr>
    </w:lvl>
  </w:abstractNum>
  <w:abstractNum w:abstractNumId="78" w15:restartNumberingAfterBreak="0">
    <w:nsid w:val="6ACD7A6D"/>
    <w:multiLevelType w:val="multilevel"/>
    <w:tmpl w:val="D668E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C9144F3"/>
    <w:multiLevelType w:val="multilevel"/>
    <w:tmpl w:val="E5687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F6825C6"/>
    <w:multiLevelType w:val="hybridMultilevel"/>
    <w:tmpl w:val="A09AAAEA"/>
    <w:lvl w:ilvl="0" w:tplc="0419000F">
      <w:start w:val="1"/>
      <w:numFmt w:val="decimal"/>
      <w:lvlText w:val="%1."/>
      <w:lvlJc w:val="left"/>
      <w:pPr>
        <w:ind w:left="1599" w:hanging="360"/>
      </w:pPr>
    </w:lvl>
    <w:lvl w:ilvl="1" w:tplc="04190019" w:tentative="1">
      <w:start w:val="1"/>
      <w:numFmt w:val="lowerLetter"/>
      <w:lvlText w:val="%2."/>
      <w:lvlJc w:val="left"/>
      <w:pPr>
        <w:ind w:left="2319" w:hanging="360"/>
      </w:pPr>
    </w:lvl>
    <w:lvl w:ilvl="2" w:tplc="0419001B" w:tentative="1">
      <w:start w:val="1"/>
      <w:numFmt w:val="lowerRoman"/>
      <w:lvlText w:val="%3."/>
      <w:lvlJc w:val="right"/>
      <w:pPr>
        <w:ind w:left="3039" w:hanging="180"/>
      </w:pPr>
    </w:lvl>
    <w:lvl w:ilvl="3" w:tplc="0419000F" w:tentative="1">
      <w:start w:val="1"/>
      <w:numFmt w:val="decimal"/>
      <w:lvlText w:val="%4."/>
      <w:lvlJc w:val="left"/>
      <w:pPr>
        <w:ind w:left="3759" w:hanging="360"/>
      </w:pPr>
    </w:lvl>
    <w:lvl w:ilvl="4" w:tplc="04190019" w:tentative="1">
      <w:start w:val="1"/>
      <w:numFmt w:val="lowerLetter"/>
      <w:lvlText w:val="%5."/>
      <w:lvlJc w:val="left"/>
      <w:pPr>
        <w:ind w:left="4479" w:hanging="360"/>
      </w:pPr>
    </w:lvl>
    <w:lvl w:ilvl="5" w:tplc="0419001B" w:tentative="1">
      <w:start w:val="1"/>
      <w:numFmt w:val="lowerRoman"/>
      <w:lvlText w:val="%6."/>
      <w:lvlJc w:val="right"/>
      <w:pPr>
        <w:ind w:left="5199" w:hanging="180"/>
      </w:pPr>
    </w:lvl>
    <w:lvl w:ilvl="6" w:tplc="0419000F" w:tentative="1">
      <w:start w:val="1"/>
      <w:numFmt w:val="decimal"/>
      <w:lvlText w:val="%7."/>
      <w:lvlJc w:val="left"/>
      <w:pPr>
        <w:ind w:left="5919" w:hanging="360"/>
      </w:pPr>
    </w:lvl>
    <w:lvl w:ilvl="7" w:tplc="04190019" w:tentative="1">
      <w:start w:val="1"/>
      <w:numFmt w:val="lowerLetter"/>
      <w:lvlText w:val="%8."/>
      <w:lvlJc w:val="left"/>
      <w:pPr>
        <w:ind w:left="6639" w:hanging="360"/>
      </w:pPr>
    </w:lvl>
    <w:lvl w:ilvl="8" w:tplc="0419001B" w:tentative="1">
      <w:start w:val="1"/>
      <w:numFmt w:val="lowerRoman"/>
      <w:lvlText w:val="%9."/>
      <w:lvlJc w:val="right"/>
      <w:pPr>
        <w:ind w:left="7359" w:hanging="180"/>
      </w:pPr>
    </w:lvl>
  </w:abstractNum>
  <w:abstractNum w:abstractNumId="81" w15:restartNumberingAfterBreak="0">
    <w:nsid w:val="6FD344D2"/>
    <w:multiLevelType w:val="multilevel"/>
    <w:tmpl w:val="013C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006688E"/>
    <w:multiLevelType w:val="multilevel"/>
    <w:tmpl w:val="B0E48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24626A1"/>
    <w:multiLevelType w:val="multilevel"/>
    <w:tmpl w:val="6A00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6D6537F"/>
    <w:multiLevelType w:val="hybridMultilevel"/>
    <w:tmpl w:val="DF64B7E6"/>
    <w:lvl w:ilvl="0" w:tplc="04190001">
      <w:start w:val="1"/>
      <w:numFmt w:val="bullet"/>
      <w:lvlText w:val=""/>
      <w:lvlJc w:val="left"/>
      <w:pPr>
        <w:ind w:left="1599" w:hanging="360"/>
      </w:pPr>
      <w:rPr>
        <w:rFonts w:ascii="Symbol" w:hAnsi="Symbol" w:hint="default"/>
      </w:rPr>
    </w:lvl>
    <w:lvl w:ilvl="1" w:tplc="04190003" w:tentative="1">
      <w:start w:val="1"/>
      <w:numFmt w:val="bullet"/>
      <w:lvlText w:val="o"/>
      <w:lvlJc w:val="left"/>
      <w:pPr>
        <w:ind w:left="2319" w:hanging="360"/>
      </w:pPr>
      <w:rPr>
        <w:rFonts w:ascii="Courier New" w:hAnsi="Courier New" w:cs="Courier New" w:hint="default"/>
      </w:rPr>
    </w:lvl>
    <w:lvl w:ilvl="2" w:tplc="04190005" w:tentative="1">
      <w:start w:val="1"/>
      <w:numFmt w:val="bullet"/>
      <w:lvlText w:val=""/>
      <w:lvlJc w:val="left"/>
      <w:pPr>
        <w:ind w:left="3039" w:hanging="360"/>
      </w:pPr>
      <w:rPr>
        <w:rFonts w:ascii="Wingdings" w:hAnsi="Wingdings" w:hint="default"/>
      </w:rPr>
    </w:lvl>
    <w:lvl w:ilvl="3" w:tplc="04190001" w:tentative="1">
      <w:start w:val="1"/>
      <w:numFmt w:val="bullet"/>
      <w:lvlText w:val=""/>
      <w:lvlJc w:val="left"/>
      <w:pPr>
        <w:ind w:left="3759" w:hanging="360"/>
      </w:pPr>
      <w:rPr>
        <w:rFonts w:ascii="Symbol" w:hAnsi="Symbol" w:hint="default"/>
      </w:rPr>
    </w:lvl>
    <w:lvl w:ilvl="4" w:tplc="04190003" w:tentative="1">
      <w:start w:val="1"/>
      <w:numFmt w:val="bullet"/>
      <w:lvlText w:val="o"/>
      <w:lvlJc w:val="left"/>
      <w:pPr>
        <w:ind w:left="4479" w:hanging="360"/>
      </w:pPr>
      <w:rPr>
        <w:rFonts w:ascii="Courier New" w:hAnsi="Courier New" w:cs="Courier New" w:hint="default"/>
      </w:rPr>
    </w:lvl>
    <w:lvl w:ilvl="5" w:tplc="04190005" w:tentative="1">
      <w:start w:val="1"/>
      <w:numFmt w:val="bullet"/>
      <w:lvlText w:val=""/>
      <w:lvlJc w:val="left"/>
      <w:pPr>
        <w:ind w:left="5199" w:hanging="360"/>
      </w:pPr>
      <w:rPr>
        <w:rFonts w:ascii="Wingdings" w:hAnsi="Wingdings" w:hint="default"/>
      </w:rPr>
    </w:lvl>
    <w:lvl w:ilvl="6" w:tplc="04190001" w:tentative="1">
      <w:start w:val="1"/>
      <w:numFmt w:val="bullet"/>
      <w:lvlText w:val=""/>
      <w:lvlJc w:val="left"/>
      <w:pPr>
        <w:ind w:left="5919" w:hanging="360"/>
      </w:pPr>
      <w:rPr>
        <w:rFonts w:ascii="Symbol" w:hAnsi="Symbol" w:hint="default"/>
      </w:rPr>
    </w:lvl>
    <w:lvl w:ilvl="7" w:tplc="04190003" w:tentative="1">
      <w:start w:val="1"/>
      <w:numFmt w:val="bullet"/>
      <w:lvlText w:val="o"/>
      <w:lvlJc w:val="left"/>
      <w:pPr>
        <w:ind w:left="6639" w:hanging="360"/>
      </w:pPr>
      <w:rPr>
        <w:rFonts w:ascii="Courier New" w:hAnsi="Courier New" w:cs="Courier New" w:hint="default"/>
      </w:rPr>
    </w:lvl>
    <w:lvl w:ilvl="8" w:tplc="04190005" w:tentative="1">
      <w:start w:val="1"/>
      <w:numFmt w:val="bullet"/>
      <w:lvlText w:val=""/>
      <w:lvlJc w:val="left"/>
      <w:pPr>
        <w:ind w:left="7359" w:hanging="360"/>
      </w:pPr>
      <w:rPr>
        <w:rFonts w:ascii="Wingdings" w:hAnsi="Wingdings" w:hint="default"/>
      </w:rPr>
    </w:lvl>
  </w:abstractNum>
  <w:abstractNum w:abstractNumId="85" w15:restartNumberingAfterBreak="0">
    <w:nsid w:val="7707265D"/>
    <w:multiLevelType w:val="hybridMultilevel"/>
    <w:tmpl w:val="E390CD48"/>
    <w:lvl w:ilvl="0" w:tplc="04190001">
      <w:start w:val="1"/>
      <w:numFmt w:val="bullet"/>
      <w:lvlText w:val=""/>
      <w:lvlJc w:val="left"/>
      <w:pPr>
        <w:ind w:left="1599" w:hanging="360"/>
      </w:pPr>
      <w:rPr>
        <w:rFonts w:ascii="Symbol" w:hAnsi="Symbol" w:hint="default"/>
      </w:rPr>
    </w:lvl>
    <w:lvl w:ilvl="1" w:tplc="04190003" w:tentative="1">
      <w:start w:val="1"/>
      <w:numFmt w:val="bullet"/>
      <w:lvlText w:val="o"/>
      <w:lvlJc w:val="left"/>
      <w:pPr>
        <w:ind w:left="2319" w:hanging="360"/>
      </w:pPr>
      <w:rPr>
        <w:rFonts w:ascii="Courier New" w:hAnsi="Courier New" w:cs="Courier New" w:hint="default"/>
      </w:rPr>
    </w:lvl>
    <w:lvl w:ilvl="2" w:tplc="04190005" w:tentative="1">
      <w:start w:val="1"/>
      <w:numFmt w:val="bullet"/>
      <w:lvlText w:val=""/>
      <w:lvlJc w:val="left"/>
      <w:pPr>
        <w:ind w:left="3039" w:hanging="360"/>
      </w:pPr>
      <w:rPr>
        <w:rFonts w:ascii="Wingdings" w:hAnsi="Wingdings" w:hint="default"/>
      </w:rPr>
    </w:lvl>
    <w:lvl w:ilvl="3" w:tplc="04190001" w:tentative="1">
      <w:start w:val="1"/>
      <w:numFmt w:val="bullet"/>
      <w:lvlText w:val=""/>
      <w:lvlJc w:val="left"/>
      <w:pPr>
        <w:ind w:left="3759" w:hanging="360"/>
      </w:pPr>
      <w:rPr>
        <w:rFonts w:ascii="Symbol" w:hAnsi="Symbol" w:hint="default"/>
      </w:rPr>
    </w:lvl>
    <w:lvl w:ilvl="4" w:tplc="04190003" w:tentative="1">
      <w:start w:val="1"/>
      <w:numFmt w:val="bullet"/>
      <w:lvlText w:val="o"/>
      <w:lvlJc w:val="left"/>
      <w:pPr>
        <w:ind w:left="4479" w:hanging="360"/>
      </w:pPr>
      <w:rPr>
        <w:rFonts w:ascii="Courier New" w:hAnsi="Courier New" w:cs="Courier New" w:hint="default"/>
      </w:rPr>
    </w:lvl>
    <w:lvl w:ilvl="5" w:tplc="04190005" w:tentative="1">
      <w:start w:val="1"/>
      <w:numFmt w:val="bullet"/>
      <w:lvlText w:val=""/>
      <w:lvlJc w:val="left"/>
      <w:pPr>
        <w:ind w:left="5199" w:hanging="360"/>
      </w:pPr>
      <w:rPr>
        <w:rFonts w:ascii="Wingdings" w:hAnsi="Wingdings" w:hint="default"/>
      </w:rPr>
    </w:lvl>
    <w:lvl w:ilvl="6" w:tplc="04190001" w:tentative="1">
      <w:start w:val="1"/>
      <w:numFmt w:val="bullet"/>
      <w:lvlText w:val=""/>
      <w:lvlJc w:val="left"/>
      <w:pPr>
        <w:ind w:left="5919" w:hanging="360"/>
      </w:pPr>
      <w:rPr>
        <w:rFonts w:ascii="Symbol" w:hAnsi="Symbol" w:hint="default"/>
      </w:rPr>
    </w:lvl>
    <w:lvl w:ilvl="7" w:tplc="04190003" w:tentative="1">
      <w:start w:val="1"/>
      <w:numFmt w:val="bullet"/>
      <w:lvlText w:val="o"/>
      <w:lvlJc w:val="left"/>
      <w:pPr>
        <w:ind w:left="6639" w:hanging="360"/>
      </w:pPr>
      <w:rPr>
        <w:rFonts w:ascii="Courier New" w:hAnsi="Courier New" w:cs="Courier New" w:hint="default"/>
      </w:rPr>
    </w:lvl>
    <w:lvl w:ilvl="8" w:tplc="04190005" w:tentative="1">
      <w:start w:val="1"/>
      <w:numFmt w:val="bullet"/>
      <w:lvlText w:val=""/>
      <w:lvlJc w:val="left"/>
      <w:pPr>
        <w:ind w:left="7359" w:hanging="360"/>
      </w:pPr>
      <w:rPr>
        <w:rFonts w:ascii="Wingdings" w:hAnsi="Wingdings" w:hint="default"/>
      </w:rPr>
    </w:lvl>
  </w:abstractNum>
  <w:abstractNum w:abstractNumId="86" w15:restartNumberingAfterBreak="0">
    <w:nsid w:val="78B61FD6"/>
    <w:multiLevelType w:val="hybridMultilevel"/>
    <w:tmpl w:val="BA9ED42E"/>
    <w:lvl w:ilvl="0" w:tplc="7C7E8F66">
      <w:start w:val="1"/>
      <w:numFmt w:val="decimal"/>
      <w:lvlText w:val="%1."/>
      <w:lvlJc w:val="left"/>
      <w:pPr>
        <w:ind w:left="1239" w:hanging="360"/>
      </w:pPr>
      <w:rPr>
        <w:rFonts w:hint="default"/>
      </w:rPr>
    </w:lvl>
    <w:lvl w:ilvl="1" w:tplc="04190019" w:tentative="1">
      <w:start w:val="1"/>
      <w:numFmt w:val="lowerLetter"/>
      <w:lvlText w:val="%2."/>
      <w:lvlJc w:val="left"/>
      <w:pPr>
        <w:ind w:left="1959" w:hanging="360"/>
      </w:pPr>
    </w:lvl>
    <w:lvl w:ilvl="2" w:tplc="0419001B" w:tentative="1">
      <w:start w:val="1"/>
      <w:numFmt w:val="lowerRoman"/>
      <w:lvlText w:val="%3."/>
      <w:lvlJc w:val="right"/>
      <w:pPr>
        <w:ind w:left="2679" w:hanging="180"/>
      </w:pPr>
    </w:lvl>
    <w:lvl w:ilvl="3" w:tplc="0419000F" w:tentative="1">
      <w:start w:val="1"/>
      <w:numFmt w:val="decimal"/>
      <w:lvlText w:val="%4."/>
      <w:lvlJc w:val="left"/>
      <w:pPr>
        <w:ind w:left="3399" w:hanging="360"/>
      </w:pPr>
    </w:lvl>
    <w:lvl w:ilvl="4" w:tplc="04190019" w:tentative="1">
      <w:start w:val="1"/>
      <w:numFmt w:val="lowerLetter"/>
      <w:lvlText w:val="%5."/>
      <w:lvlJc w:val="left"/>
      <w:pPr>
        <w:ind w:left="4119" w:hanging="360"/>
      </w:pPr>
    </w:lvl>
    <w:lvl w:ilvl="5" w:tplc="0419001B" w:tentative="1">
      <w:start w:val="1"/>
      <w:numFmt w:val="lowerRoman"/>
      <w:lvlText w:val="%6."/>
      <w:lvlJc w:val="right"/>
      <w:pPr>
        <w:ind w:left="4839" w:hanging="180"/>
      </w:pPr>
    </w:lvl>
    <w:lvl w:ilvl="6" w:tplc="0419000F" w:tentative="1">
      <w:start w:val="1"/>
      <w:numFmt w:val="decimal"/>
      <w:lvlText w:val="%7."/>
      <w:lvlJc w:val="left"/>
      <w:pPr>
        <w:ind w:left="5559" w:hanging="360"/>
      </w:pPr>
    </w:lvl>
    <w:lvl w:ilvl="7" w:tplc="04190019" w:tentative="1">
      <w:start w:val="1"/>
      <w:numFmt w:val="lowerLetter"/>
      <w:lvlText w:val="%8."/>
      <w:lvlJc w:val="left"/>
      <w:pPr>
        <w:ind w:left="6279" w:hanging="360"/>
      </w:pPr>
    </w:lvl>
    <w:lvl w:ilvl="8" w:tplc="0419001B" w:tentative="1">
      <w:start w:val="1"/>
      <w:numFmt w:val="lowerRoman"/>
      <w:lvlText w:val="%9."/>
      <w:lvlJc w:val="right"/>
      <w:pPr>
        <w:ind w:left="6999" w:hanging="180"/>
      </w:pPr>
    </w:lvl>
  </w:abstractNum>
  <w:abstractNum w:abstractNumId="87" w15:restartNumberingAfterBreak="0">
    <w:nsid w:val="7A3219AC"/>
    <w:multiLevelType w:val="multilevel"/>
    <w:tmpl w:val="1D3A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CF474CB"/>
    <w:multiLevelType w:val="multilevel"/>
    <w:tmpl w:val="DDD4C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DBA1C7E"/>
    <w:multiLevelType w:val="multilevel"/>
    <w:tmpl w:val="7D08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EB417F4"/>
    <w:multiLevelType w:val="multilevel"/>
    <w:tmpl w:val="4380E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3900153">
    <w:abstractNumId w:val="46"/>
  </w:num>
  <w:num w:numId="2" w16cid:durableId="1319191082">
    <w:abstractNumId w:val="70"/>
  </w:num>
  <w:num w:numId="3" w16cid:durableId="387917027">
    <w:abstractNumId w:val="5"/>
  </w:num>
  <w:num w:numId="4" w16cid:durableId="1462264035">
    <w:abstractNumId w:val="52"/>
  </w:num>
  <w:num w:numId="5" w16cid:durableId="365570626">
    <w:abstractNumId w:val="20"/>
  </w:num>
  <w:num w:numId="6" w16cid:durableId="1654677242">
    <w:abstractNumId w:val="62"/>
  </w:num>
  <w:num w:numId="7" w16cid:durableId="1299728168">
    <w:abstractNumId w:val="59"/>
  </w:num>
  <w:num w:numId="8" w16cid:durableId="587814299">
    <w:abstractNumId w:val="42"/>
  </w:num>
  <w:num w:numId="9" w16cid:durableId="1631352778">
    <w:abstractNumId w:val="3"/>
  </w:num>
  <w:num w:numId="10" w16cid:durableId="997271519">
    <w:abstractNumId w:val="34"/>
  </w:num>
  <w:num w:numId="11" w16cid:durableId="1916888779">
    <w:abstractNumId w:val="75"/>
  </w:num>
  <w:num w:numId="12" w16cid:durableId="1164585290">
    <w:abstractNumId w:val="29"/>
  </w:num>
  <w:num w:numId="13" w16cid:durableId="183061341">
    <w:abstractNumId w:val="68"/>
  </w:num>
  <w:num w:numId="14" w16cid:durableId="614483884">
    <w:abstractNumId w:val="77"/>
  </w:num>
  <w:num w:numId="15" w16cid:durableId="55858605">
    <w:abstractNumId w:val="23"/>
  </w:num>
  <w:num w:numId="16" w16cid:durableId="1571689752">
    <w:abstractNumId w:val="13"/>
  </w:num>
  <w:num w:numId="17" w16cid:durableId="776562246">
    <w:abstractNumId w:val="67"/>
  </w:num>
  <w:num w:numId="18" w16cid:durableId="1611860715">
    <w:abstractNumId w:val="12"/>
  </w:num>
  <w:num w:numId="19" w16cid:durableId="1678772591">
    <w:abstractNumId w:val="57"/>
  </w:num>
  <w:num w:numId="20" w16cid:durableId="1393505465">
    <w:abstractNumId w:val="10"/>
  </w:num>
  <w:num w:numId="21" w16cid:durableId="621425672">
    <w:abstractNumId w:val="39"/>
  </w:num>
  <w:num w:numId="22" w16cid:durableId="1572764473">
    <w:abstractNumId w:val="63"/>
  </w:num>
  <w:num w:numId="23" w16cid:durableId="1817719115">
    <w:abstractNumId w:val="84"/>
  </w:num>
  <w:num w:numId="24" w16cid:durableId="865364518">
    <w:abstractNumId w:val="80"/>
  </w:num>
  <w:num w:numId="25" w16cid:durableId="353923592">
    <w:abstractNumId w:val="45"/>
  </w:num>
  <w:num w:numId="26" w16cid:durableId="1637445242">
    <w:abstractNumId w:val="74"/>
  </w:num>
  <w:num w:numId="27" w16cid:durableId="1359350262">
    <w:abstractNumId w:val="37"/>
  </w:num>
  <w:num w:numId="28" w16cid:durableId="296567801">
    <w:abstractNumId w:val="50"/>
  </w:num>
  <w:num w:numId="29" w16cid:durableId="992561537">
    <w:abstractNumId w:val="47"/>
  </w:num>
  <w:num w:numId="30" w16cid:durableId="253898283">
    <w:abstractNumId w:val="1"/>
  </w:num>
  <w:num w:numId="31" w16cid:durableId="909123441">
    <w:abstractNumId w:val="43"/>
  </w:num>
  <w:num w:numId="32" w16cid:durableId="1562210380">
    <w:abstractNumId w:val="41"/>
  </w:num>
  <w:num w:numId="33" w16cid:durableId="608973238">
    <w:abstractNumId w:val="19"/>
  </w:num>
  <w:num w:numId="34" w16cid:durableId="1735353843">
    <w:abstractNumId w:val="28"/>
  </w:num>
  <w:num w:numId="35" w16cid:durableId="1022054781">
    <w:abstractNumId w:val="71"/>
  </w:num>
  <w:num w:numId="36" w16cid:durableId="545874938">
    <w:abstractNumId w:val="55"/>
  </w:num>
  <w:num w:numId="37" w16cid:durableId="1386641312">
    <w:abstractNumId w:val="11"/>
  </w:num>
  <w:num w:numId="38" w16cid:durableId="1480725560">
    <w:abstractNumId w:val="8"/>
  </w:num>
  <w:num w:numId="39" w16cid:durableId="996106639">
    <w:abstractNumId w:val="38"/>
  </w:num>
  <w:num w:numId="40" w16cid:durableId="1292401652">
    <w:abstractNumId w:val="21"/>
  </w:num>
  <w:num w:numId="41" w16cid:durableId="1625382313">
    <w:abstractNumId w:val="61"/>
  </w:num>
  <w:num w:numId="42" w16cid:durableId="212815130">
    <w:abstractNumId w:val="69"/>
  </w:num>
  <w:num w:numId="43" w16cid:durableId="1877504398">
    <w:abstractNumId w:val="4"/>
  </w:num>
  <w:num w:numId="44" w16cid:durableId="702629143">
    <w:abstractNumId w:val="36"/>
  </w:num>
  <w:num w:numId="45" w16cid:durableId="1170297404">
    <w:abstractNumId w:val="32"/>
  </w:num>
  <w:num w:numId="46" w16cid:durableId="1479348571">
    <w:abstractNumId w:val="53"/>
  </w:num>
  <w:num w:numId="47" w16cid:durableId="219023521">
    <w:abstractNumId w:val="15"/>
  </w:num>
  <w:num w:numId="48" w16cid:durableId="813372751">
    <w:abstractNumId w:val="0"/>
  </w:num>
  <w:num w:numId="49" w16cid:durableId="956329882">
    <w:abstractNumId w:val="85"/>
  </w:num>
  <w:num w:numId="50" w16cid:durableId="1875776373">
    <w:abstractNumId w:val="86"/>
  </w:num>
  <w:num w:numId="51" w16cid:durableId="851381875">
    <w:abstractNumId w:val="56"/>
  </w:num>
  <w:num w:numId="52" w16cid:durableId="2048336712">
    <w:abstractNumId w:val="9"/>
  </w:num>
  <w:num w:numId="53" w16cid:durableId="647707740">
    <w:abstractNumId w:val="40"/>
  </w:num>
  <w:num w:numId="54" w16cid:durableId="1038969440">
    <w:abstractNumId w:val="54"/>
  </w:num>
  <w:num w:numId="55" w16cid:durableId="814026724">
    <w:abstractNumId w:val="14"/>
  </w:num>
  <w:num w:numId="56" w16cid:durableId="1166896361">
    <w:abstractNumId w:val="33"/>
  </w:num>
  <w:num w:numId="57" w16cid:durableId="207568798">
    <w:abstractNumId w:val="82"/>
  </w:num>
  <w:num w:numId="58" w16cid:durableId="1584338008">
    <w:abstractNumId w:val="60"/>
  </w:num>
  <w:num w:numId="59" w16cid:durableId="442921335">
    <w:abstractNumId w:val="26"/>
  </w:num>
  <w:num w:numId="60" w16cid:durableId="1236092629">
    <w:abstractNumId w:val="30"/>
  </w:num>
  <w:num w:numId="61" w16cid:durableId="2084521391">
    <w:abstractNumId w:val="18"/>
  </w:num>
  <w:num w:numId="62" w16cid:durableId="481772413">
    <w:abstractNumId w:val="90"/>
  </w:num>
  <w:num w:numId="63" w16cid:durableId="807163585">
    <w:abstractNumId w:val="66"/>
  </w:num>
  <w:num w:numId="64" w16cid:durableId="1505708976">
    <w:abstractNumId w:val="81"/>
  </w:num>
  <w:num w:numId="65" w16cid:durableId="1498577521">
    <w:abstractNumId w:val="79"/>
  </w:num>
  <w:num w:numId="66" w16cid:durableId="1930116422">
    <w:abstractNumId w:val="25"/>
  </w:num>
  <w:num w:numId="67" w16cid:durableId="318463626">
    <w:abstractNumId w:val="65"/>
  </w:num>
  <w:num w:numId="68" w16cid:durableId="462888117">
    <w:abstractNumId w:val="31"/>
  </w:num>
  <w:num w:numId="69" w16cid:durableId="1355233867">
    <w:abstractNumId w:val="17"/>
  </w:num>
  <w:num w:numId="70" w16cid:durableId="1143619343">
    <w:abstractNumId w:val="83"/>
  </w:num>
  <w:num w:numId="71" w16cid:durableId="701520471">
    <w:abstractNumId w:val="76"/>
  </w:num>
  <w:num w:numId="72" w16cid:durableId="1943877460">
    <w:abstractNumId w:val="7"/>
  </w:num>
  <w:num w:numId="73" w16cid:durableId="988293188">
    <w:abstractNumId w:val="58"/>
  </w:num>
  <w:num w:numId="74" w16cid:durableId="531773817">
    <w:abstractNumId w:val="87"/>
  </w:num>
  <w:num w:numId="75" w16cid:durableId="2090030059">
    <w:abstractNumId w:val="27"/>
  </w:num>
  <w:num w:numId="76" w16cid:durableId="60176748">
    <w:abstractNumId w:val="24"/>
  </w:num>
  <w:num w:numId="77" w16cid:durableId="872420707">
    <w:abstractNumId w:val="22"/>
  </w:num>
  <w:num w:numId="78" w16cid:durableId="422455685">
    <w:abstractNumId w:val="44"/>
  </w:num>
  <w:num w:numId="79" w16cid:durableId="502160559">
    <w:abstractNumId w:val="89"/>
  </w:num>
  <w:num w:numId="80" w16cid:durableId="382218309">
    <w:abstractNumId w:val="2"/>
  </w:num>
  <w:num w:numId="81" w16cid:durableId="651251191">
    <w:abstractNumId w:val="88"/>
  </w:num>
  <w:num w:numId="82" w16cid:durableId="2068140291">
    <w:abstractNumId w:val="49"/>
  </w:num>
  <w:num w:numId="83" w16cid:durableId="1346832250">
    <w:abstractNumId w:val="16"/>
  </w:num>
  <w:num w:numId="84" w16cid:durableId="1069500560">
    <w:abstractNumId w:val="6"/>
  </w:num>
  <w:num w:numId="85" w16cid:durableId="548347247">
    <w:abstractNumId w:val="35"/>
  </w:num>
  <w:num w:numId="86" w16cid:durableId="591088316">
    <w:abstractNumId w:val="72"/>
  </w:num>
  <w:num w:numId="87" w16cid:durableId="1920093384">
    <w:abstractNumId w:val="78"/>
  </w:num>
  <w:num w:numId="88" w16cid:durableId="1686203940">
    <w:abstractNumId w:val="64"/>
  </w:num>
  <w:num w:numId="89" w16cid:durableId="1110932527">
    <w:abstractNumId w:val="48"/>
  </w:num>
  <w:num w:numId="90" w16cid:durableId="142083566">
    <w:abstractNumId w:val="73"/>
  </w:num>
  <w:num w:numId="91" w16cid:durableId="2108496184">
    <w:abstractNumId w:val="51"/>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9"/>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285"/>
    <w:rsid w:val="00023C33"/>
    <w:rsid w:val="00183D95"/>
    <w:rsid w:val="001A668E"/>
    <w:rsid w:val="001D6FA9"/>
    <w:rsid w:val="001E1EEF"/>
    <w:rsid w:val="002B1195"/>
    <w:rsid w:val="002C7BD1"/>
    <w:rsid w:val="002D41C5"/>
    <w:rsid w:val="003B52E6"/>
    <w:rsid w:val="003D29E3"/>
    <w:rsid w:val="003F6224"/>
    <w:rsid w:val="00431391"/>
    <w:rsid w:val="00441120"/>
    <w:rsid w:val="00456DFC"/>
    <w:rsid w:val="00474F67"/>
    <w:rsid w:val="00490A09"/>
    <w:rsid w:val="00506545"/>
    <w:rsid w:val="005445FF"/>
    <w:rsid w:val="00565AF0"/>
    <w:rsid w:val="00586557"/>
    <w:rsid w:val="00586747"/>
    <w:rsid w:val="005B2DC1"/>
    <w:rsid w:val="005F0151"/>
    <w:rsid w:val="005F4E12"/>
    <w:rsid w:val="006B1DA0"/>
    <w:rsid w:val="00835B86"/>
    <w:rsid w:val="0088128E"/>
    <w:rsid w:val="00892E85"/>
    <w:rsid w:val="00940285"/>
    <w:rsid w:val="009D1106"/>
    <w:rsid w:val="00A1044C"/>
    <w:rsid w:val="00A54EF0"/>
    <w:rsid w:val="00BF136B"/>
    <w:rsid w:val="00BF7CD9"/>
    <w:rsid w:val="00C40D94"/>
    <w:rsid w:val="00CF5426"/>
    <w:rsid w:val="00D44F61"/>
    <w:rsid w:val="00DC124A"/>
    <w:rsid w:val="00E67FC5"/>
    <w:rsid w:val="00EE65C2"/>
    <w:rsid w:val="00F32E09"/>
    <w:rsid w:val="00F7405F"/>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2BA811"/>
  <w15:docId w15:val="{37B3DB29-35EB-4E3B-8F44-7C54C46FB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976738"/>
    <w:pPr>
      <w:spacing w:line="360" w:lineRule="auto"/>
      <w:ind w:left="170" w:right="170" w:firstLine="709"/>
      <w:jc w:val="both"/>
    </w:pPr>
    <w:rPr>
      <w:rFonts w:ascii="Arial" w:hAnsi="Arial"/>
      <w:sz w:val="24"/>
    </w:rPr>
  </w:style>
  <w:style w:type="paragraph" w:styleId="1">
    <w:name w:val="heading 1"/>
    <w:basedOn w:val="a0"/>
    <w:next w:val="a0"/>
    <w:link w:val="10"/>
    <w:uiPriority w:val="9"/>
    <w:qFormat/>
    <w:rsid w:val="00CA0706"/>
    <w:pPr>
      <w:keepNext/>
      <w:keepLines/>
      <w:jc w:val="center"/>
      <w:outlineLvl w:val="0"/>
    </w:pPr>
    <w:rPr>
      <w:rFonts w:eastAsiaTheme="majorEastAsia" w:cstheme="majorBidi"/>
      <w:b/>
      <w:bCs/>
      <w:color w:val="0D0D0D" w:themeColor="text1" w:themeTint="F2"/>
      <w:sz w:val="32"/>
      <w:szCs w:val="28"/>
    </w:rPr>
  </w:style>
  <w:style w:type="paragraph" w:styleId="2">
    <w:name w:val="heading 2"/>
    <w:basedOn w:val="a0"/>
    <w:next w:val="a0"/>
    <w:link w:val="20"/>
    <w:uiPriority w:val="9"/>
    <w:unhideWhenUsed/>
    <w:qFormat/>
    <w:rsid w:val="00086B92"/>
    <w:pPr>
      <w:keepNext/>
      <w:keepLines/>
      <w:jc w:val="center"/>
      <w:outlineLvl w:val="1"/>
    </w:pPr>
    <w:rPr>
      <w:rFonts w:eastAsiaTheme="majorEastAsia" w:cstheme="majorBidi"/>
      <w:b/>
      <w:bCs/>
      <w:color w:val="000000" w:themeColor="text1"/>
      <w:sz w:val="28"/>
      <w:szCs w:val="26"/>
    </w:rPr>
  </w:style>
  <w:style w:type="paragraph" w:styleId="3">
    <w:name w:val="heading 3"/>
    <w:basedOn w:val="a0"/>
    <w:next w:val="a0"/>
    <w:link w:val="30"/>
    <w:uiPriority w:val="9"/>
    <w:semiHidden/>
    <w:unhideWhenUsed/>
    <w:qFormat/>
    <w:rsid w:val="003F6224"/>
    <w:pPr>
      <w:keepNext/>
      <w:keepLines/>
      <w:spacing w:before="40"/>
      <w:outlineLvl w:val="2"/>
    </w:pPr>
    <w:rPr>
      <w:rFonts w:asciiTheme="majorHAnsi" w:eastAsiaTheme="majorEastAsia" w:hAnsiTheme="majorHAnsi" w:cstheme="majorBidi"/>
      <w:color w:val="243F60" w:themeColor="accent1" w:themeShade="7F"/>
      <w:szCs w:val="24"/>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a4">
    <w:name w:val="Верхний колонтитул Знак"/>
    <w:basedOn w:val="a1"/>
    <w:link w:val="a5"/>
    <w:uiPriority w:val="99"/>
    <w:qFormat/>
    <w:rsid w:val="00964A78"/>
  </w:style>
  <w:style w:type="character" w:customStyle="1" w:styleId="a6">
    <w:name w:val="Нижний колонтитул Знак"/>
    <w:basedOn w:val="a1"/>
    <w:link w:val="a7"/>
    <w:uiPriority w:val="99"/>
    <w:qFormat/>
    <w:rsid w:val="00964A78"/>
  </w:style>
  <w:style w:type="character" w:customStyle="1" w:styleId="10">
    <w:name w:val="Заголовок 1 Знак"/>
    <w:basedOn w:val="a1"/>
    <w:link w:val="1"/>
    <w:uiPriority w:val="9"/>
    <w:qFormat/>
    <w:rsid w:val="00CA0706"/>
    <w:rPr>
      <w:rFonts w:ascii="Arial" w:eastAsiaTheme="majorEastAsia" w:hAnsi="Arial" w:cstheme="majorBidi"/>
      <w:b/>
      <w:bCs/>
      <w:color w:val="0D0D0D" w:themeColor="text1" w:themeTint="F2"/>
      <w:sz w:val="32"/>
      <w:szCs w:val="28"/>
    </w:rPr>
  </w:style>
  <w:style w:type="character" w:styleId="a8">
    <w:name w:val="Hyperlink"/>
    <w:basedOn w:val="a1"/>
    <w:uiPriority w:val="99"/>
    <w:unhideWhenUsed/>
    <w:rsid w:val="00086B92"/>
    <w:rPr>
      <w:color w:val="0000FF" w:themeColor="hyperlink"/>
      <w:u w:val="single"/>
    </w:rPr>
  </w:style>
  <w:style w:type="character" w:customStyle="1" w:styleId="a9">
    <w:name w:val="Текст выноски Знак"/>
    <w:basedOn w:val="a1"/>
    <w:link w:val="aa"/>
    <w:uiPriority w:val="99"/>
    <w:semiHidden/>
    <w:qFormat/>
    <w:rsid w:val="00086B92"/>
    <w:rPr>
      <w:rFonts w:ascii="Tahoma" w:hAnsi="Tahoma" w:cs="Tahoma"/>
      <w:sz w:val="16"/>
      <w:szCs w:val="16"/>
    </w:rPr>
  </w:style>
  <w:style w:type="character" w:customStyle="1" w:styleId="20">
    <w:name w:val="Заголовок 2 Знак"/>
    <w:basedOn w:val="a1"/>
    <w:link w:val="2"/>
    <w:uiPriority w:val="9"/>
    <w:qFormat/>
    <w:rsid w:val="00086B92"/>
    <w:rPr>
      <w:rFonts w:ascii="Arial" w:eastAsiaTheme="majorEastAsia" w:hAnsi="Arial" w:cstheme="majorBidi"/>
      <w:b/>
      <w:bCs/>
      <w:color w:val="000000" w:themeColor="text1"/>
      <w:sz w:val="28"/>
      <w:szCs w:val="26"/>
    </w:rPr>
  </w:style>
  <w:style w:type="character" w:customStyle="1" w:styleId="ab">
    <w:name w:val="Основной текст Знак"/>
    <w:basedOn w:val="a1"/>
    <w:link w:val="ac"/>
    <w:qFormat/>
    <w:rsid w:val="00976738"/>
    <w:rPr>
      <w:rFonts w:ascii="Times New Roman" w:eastAsia="Times New Roman" w:hAnsi="Times New Roman" w:cs="Times New Roman"/>
      <w:sz w:val="28"/>
      <w:szCs w:val="20"/>
      <w:lang w:eastAsia="ru-RU"/>
    </w:rPr>
  </w:style>
  <w:style w:type="character" w:customStyle="1" w:styleId="organictitlecontentspan">
    <w:name w:val="organictitlecontentspan"/>
    <w:basedOn w:val="a1"/>
    <w:qFormat/>
    <w:rsid w:val="001631F6"/>
  </w:style>
  <w:style w:type="character" w:customStyle="1" w:styleId="ad">
    <w:name w:val="Текст Знак"/>
    <w:basedOn w:val="a1"/>
    <w:link w:val="ae"/>
    <w:uiPriority w:val="99"/>
    <w:qFormat/>
    <w:rsid w:val="009D792D"/>
    <w:rPr>
      <w:rFonts w:ascii="GOST type B" w:eastAsia="Times New Roman" w:hAnsi="GOST type B" w:cs="Arial"/>
      <w:color w:val="000000"/>
      <w:sz w:val="28"/>
      <w:szCs w:val="20"/>
      <w:lang w:eastAsia="ru-RU"/>
    </w:rPr>
  </w:style>
  <w:style w:type="character" w:customStyle="1" w:styleId="af">
    <w:name w:val="Абзац списка Знак"/>
    <w:basedOn w:val="a1"/>
    <w:link w:val="a"/>
    <w:uiPriority w:val="34"/>
    <w:qFormat/>
    <w:locked/>
    <w:rsid w:val="009B56D7"/>
    <w:rPr>
      <w:rFonts w:ascii="Arial" w:hAnsi="Arial"/>
      <w:sz w:val="24"/>
    </w:rPr>
  </w:style>
  <w:style w:type="character" w:customStyle="1" w:styleId="af0">
    <w:name w:val="Название рисунка Знак"/>
    <w:basedOn w:val="a1"/>
    <w:link w:val="af1"/>
    <w:qFormat/>
    <w:rsid w:val="002D0159"/>
    <w:rPr>
      <w:rFonts w:ascii="Times New Roman" w:eastAsia="Times New Roman" w:hAnsi="Times New Roman" w:cs="Times New Roman"/>
      <w:b/>
      <w:sz w:val="24"/>
      <w:szCs w:val="20"/>
      <w:lang w:eastAsia="ru-RU"/>
    </w:rPr>
  </w:style>
  <w:style w:type="character" w:styleId="af2">
    <w:name w:val="Strong"/>
    <w:basedOn w:val="a1"/>
    <w:uiPriority w:val="22"/>
    <w:qFormat/>
    <w:rsid w:val="00D2100F"/>
    <w:rPr>
      <w:b/>
      <w:bCs/>
    </w:rPr>
  </w:style>
  <w:style w:type="character" w:customStyle="1" w:styleId="af3">
    <w:name w:val="Ссылка указателя"/>
    <w:qFormat/>
  </w:style>
  <w:style w:type="paragraph" w:styleId="af4">
    <w:name w:val="Title"/>
    <w:basedOn w:val="a0"/>
    <w:next w:val="ac"/>
    <w:qFormat/>
    <w:pPr>
      <w:keepNext/>
      <w:spacing w:before="240" w:after="120"/>
    </w:pPr>
    <w:rPr>
      <w:rFonts w:ascii="Open Sans" w:eastAsia="Tahoma" w:hAnsi="Open Sans" w:cs="Droid Sans Devanagari"/>
      <w:sz w:val="28"/>
      <w:szCs w:val="28"/>
    </w:rPr>
  </w:style>
  <w:style w:type="paragraph" w:styleId="ac">
    <w:name w:val="Body Text"/>
    <w:basedOn w:val="a0"/>
    <w:link w:val="ab"/>
    <w:rsid w:val="00976738"/>
    <w:pPr>
      <w:overflowPunct w:val="0"/>
      <w:ind w:left="0" w:right="0"/>
      <w:textAlignment w:val="baseline"/>
    </w:pPr>
    <w:rPr>
      <w:rFonts w:ascii="Times New Roman" w:eastAsia="Times New Roman" w:hAnsi="Times New Roman" w:cs="Times New Roman"/>
      <w:sz w:val="28"/>
      <w:szCs w:val="20"/>
      <w:lang w:eastAsia="ru-RU"/>
    </w:rPr>
  </w:style>
  <w:style w:type="paragraph" w:styleId="af5">
    <w:name w:val="List"/>
    <w:basedOn w:val="ac"/>
    <w:rPr>
      <w:rFonts w:cs="Droid Sans Devanagari"/>
    </w:rPr>
  </w:style>
  <w:style w:type="paragraph" w:styleId="af6">
    <w:name w:val="caption"/>
    <w:basedOn w:val="a0"/>
    <w:qFormat/>
    <w:pPr>
      <w:suppressLineNumbers/>
      <w:spacing w:before="120" w:after="120"/>
    </w:pPr>
    <w:rPr>
      <w:rFonts w:cs="Droid Sans Devanagari"/>
      <w:i/>
      <w:iCs/>
      <w:szCs w:val="24"/>
    </w:rPr>
  </w:style>
  <w:style w:type="paragraph" w:styleId="af7">
    <w:name w:val="index heading"/>
    <w:basedOn w:val="af4"/>
  </w:style>
  <w:style w:type="paragraph" w:customStyle="1" w:styleId="af8">
    <w:name w:val="Колонтитул"/>
    <w:basedOn w:val="a0"/>
    <w:qFormat/>
  </w:style>
  <w:style w:type="paragraph" w:styleId="a5">
    <w:name w:val="header"/>
    <w:basedOn w:val="a0"/>
    <w:link w:val="a4"/>
    <w:uiPriority w:val="99"/>
    <w:unhideWhenUsed/>
    <w:rsid w:val="00964A78"/>
    <w:pPr>
      <w:tabs>
        <w:tab w:val="center" w:pos="4677"/>
        <w:tab w:val="right" w:pos="9355"/>
      </w:tabs>
      <w:spacing w:line="240" w:lineRule="auto"/>
    </w:pPr>
  </w:style>
  <w:style w:type="paragraph" w:styleId="a7">
    <w:name w:val="footer"/>
    <w:basedOn w:val="a0"/>
    <w:link w:val="a6"/>
    <w:uiPriority w:val="99"/>
    <w:unhideWhenUsed/>
    <w:rsid w:val="00964A78"/>
    <w:pPr>
      <w:tabs>
        <w:tab w:val="center" w:pos="4677"/>
        <w:tab w:val="right" w:pos="9355"/>
      </w:tabs>
      <w:spacing w:line="240" w:lineRule="auto"/>
    </w:pPr>
  </w:style>
  <w:style w:type="paragraph" w:styleId="af9">
    <w:name w:val="No Spacing"/>
    <w:uiPriority w:val="1"/>
    <w:qFormat/>
    <w:rsid w:val="00CD6607"/>
  </w:style>
  <w:style w:type="paragraph" w:styleId="afa">
    <w:name w:val="TOC Heading"/>
    <w:basedOn w:val="1"/>
    <w:next w:val="a0"/>
    <w:uiPriority w:val="39"/>
    <w:semiHidden/>
    <w:unhideWhenUsed/>
    <w:qFormat/>
    <w:rsid w:val="00086B92"/>
    <w:pPr>
      <w:spacing w:before="480" w:line="276" w:lineRule="auto"/>
      <w:jc w:val="left"/>
      <w:outlineLvl w:val="9"/>
    </w:pPr>
    <w:rPr>
      <w:rFonts w:asciiTheme="majorHAnsi" w:hAnsiTheme="majorHAnsi"/>
      <w:color w:val="365F91" w:themeColor="accent1" w:themeShade="BF"/>
      <w:sz w:val="28"/>
      <w:lang w:eastAsia="ru-RU"/>
    </w:rPr>
  </w:style>
  <w:style w:type="paragraph" w:styleId="11">
    <w:name w:val="toc 1"/>
    <w:basedOn w:val="a0"/>
    <w:next w:val="a0"/>
    <w:autoRedefine/>
    <w:uiPriority w:val="39"/>
    <w:unhideWhenUsed/>
    <w:rsid w:val="009F5ED5"/>
    <w:pPr>
      <w:tabs>
        <w:tab w:val="right" w:leader="dot" w:pos="9781"/>
      </w:tabs>
      <w:spacing w:after="100"/>
      <w:ind w:right="283" w:firstLine="539"/>
    </w:pPr>
  </w:style>
  <w:style w:type="paragraph" w:styleId="aa">
    <w:name w:val="Balloon Text"/>
    <w:basedOn w:val="a0"/>
    <w:link w:val="a9"/>
    <w:uiPriority w:val="99"/>
    <w:semiHidden/>
    <w:unhideWhenUsed/>
    <w:qFormat/>
    <w:rsid w:val="00086B92"/>
    <w:pPr>
      <w:spacing w:line="240" w:lineRule="auto"/>
    </w:pPr>
    <w:rPr>
      <w:rFonts w:ascii="Tahoma" w:hAnsi="Tahoma" w:cs="Tahoma"/>
      <w:sz w:val="16"/>
      <w:szCs w:val="16"/>
    </w:rPr>
  </w:style>
  <w:style w:type="paragraph" w:styleId="21">
    <w:name w:val="toc 2"/>
    <w:basedOn w:val="a0"/>
    <w:next w:val="a0"/>
    <w:autoRedefine/>
    <w:uiPriority w:val="39"/>
    <w:unhideWhenUsed/>
    <w:rsid w:val="009F5ED5"/>
    <w:pPr>
      <w:tabs>
        <w:tab w:val="left" w:pos="851"/>
        <w:tab w:val="left" w:pos="1276"/>
        <w:tab w:val="right" w:leader="dot" w:pos="9781"/>
      </w:tabs>
      <w:spacing w:after="100"/>
      <w:ind w:right="141" w:firstLine="681"/>
    </w:pPr>
  </w:style>
  <w:style w:type="paragraph" w:styleId="afb">
    <w:name w:val="Normal (Web)"/>
    <w:basedOn w:val="a0"/>
    <w:uiPriority w:val="99"/>
    <w:unhideWhenUsed/>
    <w:qFormat/>
    <w:rsid w:val="00976738"/>
    <w:pPr>
      <w:spacing w:beforeAutospacing="1" w:afterAutospacing="1" w:line="240" w:lineRule="auto"/>
    </w:pPr>
    <w:rPr>
      <w:rFonts w:ascii="Times New Roman" w:eastAsia="Times New Roman" w:hAnsi="Times New Roman" w:cs="Times New Roman"/>
      <w:szCs w:val="24"/>
      <w:lang w:eastAsia="ru-RU"/>
    </w:rPr>
  </w:style>
  <w:style w:type="paragraph" w:styleId="a">
    <w:name w:val="List Paragraph"/>
    <w:basedOn w:val="a0"/>
    <w:link w:val="af"/>
    <w:uiPriority w:val="34"/>
    <w:qFormat/>
    <w:rsid w:val="0093496B"/>
    <w:pPr>
      <w:numPr>
        <w:numId w:val="3"/>
      </w:numPr>
      <w:contextualSpacing/>
      <w:jc w:val="left"/>
    </w:pPr>
  </w:style>
  <w:style w:type="paragraph" w:styleId="ae">
    <w:name w:val="Plain Text"/>
    <w:basedOn w:val="a0"/>
    <w:link w:val="ad"/>
    <w:uiPriority w:val="99"/>
    <w:qFormat/>
    <w:rsid w:val="009D792D"/>
    <w:pPr>
      <w:ind w:firstLine="851"/>
    </w:pPr>
    <w:rPr>
      <w:rFonts w:ascii="GOST type B" w:eastAsia="Times New Roman" w:hAnsi="GOST type B" w:cs="Arial"/>
      <w:color w:val="000000"/>
      <w:sz w:val="28"/>
      <w:szCs w:val="20"/>
      <w:shd w:val="clear" w:color="auto" w:fill="F8FAFF"/>
      <w:lang w:eastAsia="ru-RU"/>
    </w:rPr>
  </w:style>
  <w:style w:type="paragraph" w:customStyle="1" w:styleId="af1">
    <w:name w:val="Название рисунка"/>
    <w:basedOn w:val="caption1"/>
    <w:link w:val="af0"/>
    <w:qFormat/>
    <w:rsid w:val="002D0159"/>
    <w:pPr>
      <w:widowControl w:val="0"/>
      <w:spacing w:after="120"/>
      <w:jc w:val="center"/>
    </w:pPr>
    <w:rPr>
      <w:rFonts w:ascii="Times New Roman" w:eastAsia="Times New Roman" w:hAnsi="Times New Roman" w:cs="Times New Roman"/>
      <w:bCs w:val="0"/>
      <w:color w:val="auto"/>
      <w:sz w:val="24"/>
      <w:szCs w:val="20"/>
      <w:lang w:eastAsia="ru-RU"/>
    </w:rPr>
  </w:style>
  <w:style w:type="paragraph" w:customStyle="1" w:styleId="caption1">
    <w:name w:val="caption1"/>
    <w:basedOn w:val="a0"/>
    <w:next w:val="a0"/>
    <w:uiPriority w:val="35"/>
    <w:semiHidden/>
    <w:unhideWhenUsed/>
    <w:qFormat/>
    <w:rsid w:val="002D0159"/>
    <w:pPr>
      <w:spacing w:after="200" w:line="240" w:lineRule="auto"/>
    </w:pPr>
    <w:rPr>
      <w:b/>
      <w:bCs/>
      <w:color w:val="4F81BD" w:themeColor="accent1"/>
      <w:sz w:val="18"/>
      <w:szCs w:val="18"/>
    </w:rPr>
  </w:style>
  <w:style w:type="paragraph" w:customStyle="1" w:styleId="3CBD5A742C28424DA5172AD252E32316">
    <w:name w:val="3CBD5A742C28424DA5172AD252E32316"/>
    <w:qFormat/>
    <w:rsid w:val="00336078"/>
    <w:pPr>
      <w:spacing w:after="200" w:line="276" w:lineRule="auto"/>
    </w:pPr>
    <w:rPr>
      <w:rFonts w:ascii="Calibri" w:eastAsiaTheme="minorEastAsia" w:hAnsi="Calibri"/>
      <w:lang w:eastAsia="ru-RU"/>
    </w:rPr>
  </w:style>
  <w:style w:type="paragraph" w:customStyle="1" w:styleId="afc">
    <w:name w:val="Содержимое врезки"/>
    <w:basedOn w:val="a0"/>
    <w:qFormat/>
  </w:style>
  <w:style w:type="table" w:styleId="afd">
    <w:name w:val="Table Grid"/>
    <w:basedOn w:val="a2"/>
    <w:rsid w:val="000201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Сетка таблицы1"/>
    <w:basedOn w:val="a2"/>
    <w:next w:val="afd"/>
    <w:uiPriority w:val="39"/>
    <w:rsid w:val="00A104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1"/>
    <w:link w:val="3"/>
    <w:uiPriority w:val="9"/>
    <w:semiHidden/>
    <w:rsid w:val="003F6224"/>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787306">
      <w:bodyDiv w:val="1"/>
      <w:marLeft w:val="0"/>
      <w:marRight w:val="0"/>
      <w:marTop w:val="0"/>
      <w:marBottom w:val="0"/>
      <w:divBdr>
        <w:top w:val="none" w:sz="0" w:space="0" w:color="auto"/>
        <w:left w:val="none" w:sz="0" w:space="0" w:color="auto"/>
        <w:bottom w:val="none" w:sz="0" w:space="0" w:color="auto"/>
        <w:right w:val="none" w:sz="0" w:space="0" w:color="auto"/>
      </w:divBdr>
    </w:div>
    <w:div w:id="97409249">
      <w:bodyDiv w:val="1"/>
      <w:marLeft w:val="0"/>
      <w:marRight w:val="0"/>
      <w:marTop w:val="0"/>
      <w:marBottom w:val="0"/>
      <w:divBdr>
        <w:top w:val="none" w:sz="0" w:space="0" w:color="auto"/>
        <w:left w:val="none" w:sz="0" w:space="0" w:color="auto"/>
        <w:bottom w:val="none" w:sz="0" w:space="0" w:color="auto"/>
        <w:right w:val="none" w:sz="0" w:space="0" w:color="auto"/>
      </w:divBdr>
    </w:div>
    <w:div w:id="215121421">
      <w:bodyDiv w:val="1"/>
      <w:marLeft w:val="0"/>
      <w:marRight w:val="0"/>
      <w:marTop w:val="0"/>
      <w:marBottom w:val="0"/>
      <w:divBdr>
        <w:top w:val="none" w:sz="0" w:space="0" w:color="auto"/>
        <w:left w:val="none" w:sz="0" w:space="0" w:color="auto"/>
        <w:bottom w:val="none" w:sz="0" w:space="0" w:color="auto"/>
        <w:right w:val="none" w:sz="0" w:space="0" w:color="auto"/>
      </w:divBdr>
    </w:div>
    <w:div w:id="356926539">
      <w:bodyDiv w:val="1"/>
      <w:marLeft w:val="0"/>
      <w:marRight w:val="0"/>
      <w:marTop w:val="0"/>
      <w:marBottom w:val="0"/>
      <w:divBdr>
        <w:top w:val="none" w:sz="0" w:space="0" w:color="auto"/>
        <w:left w:val="none" w:sz="0" w:space="0" w:color="auto"/>
        <w:bottom w:val="none" w:sz="0" w:space="0" w:color="auto"/>
        <w:right w:val="none" w:sz="0" w:space="0" w:color="auto"/>
      </w:divBdr>
    </w:div>
    <w:div w:id="409473123">
      <w:bodyDiv w:val="1"/>
      <w:marLeft w:val="0"/>
      <w:marRight w:val="0"/>
      <w:marTop w:val="0"/>
      <w:marBottom w:val="0"/>
      <w:divBdr>
        <w:top w:val="none" w:sz="0" w:space="0" w:color="auto"/>
        <w:left w:val="none" w:sz="0" w:space="0" w:color="auto"/>
        <w:bottom w:val="none" w:sz="0" w:space="0" w:color="auto"/>
        <w:right w:val="none" w:sz="0" w:space="0" w:color="auto"/>
      </w:divBdr>
    </w:div>
    <w:div w:id="627206937">
      <w:bodyDiv w:val="1"/>
      <w:marLeft w:val="0"/>
      <w:marRight w:val="0"/>
      <w:marTop w:val="0"/>
      <w:marBottom w:val="0"/>
      <w:divBdr>
        <w:top w:val="none" w:sz="0" w:space="0" w:color="auto"/>
        <w:left w:val="none" w:sz="0" w:space="0" w:color="auto"/>
        <w:bottom w:val="none" w:sz="0" w:space="0" w:color="auto"/>
        <w:right w:val="none" w:sz="0" w:space="0" w:color="auto"/>
      </w:divBdr>
    </w:div>
    <w:div w:id="633560651">
      <w:bodyDiv w:val="1"/>
      <w:marLeft w:val="0"/>
      <w:marRight w:val="0"/>
      <w:marTop w:val="0"/>
      <w:marBottom w:val="0"/>
      <w:divBdr>
        <w:top w:val="none" w:sz="0" w:space="0" w:color="auto"/>
        <w:left w:val="none" w:sz="0" w:space="0" w:color="auto"/>
        <w:bottom w:val="none" w:sz="0" w:space="0" w:color="auto"/>
        <w:right w:val="none" w:sz="0" w:space="0" w:color="auto"/>
      </w:divBdr>
    </w:div>
    <w:div w:id="654069399">
      <w:bodyDiv w:val="1"/>
      <w:marLeft w:val="0"/>
      <w:marRight w:val="0"/>
      <w:marTop w:val="0"/>
      <w:marBottom w:val="0"/>
      <w:divBdr>
        <w:top w:val="none" w:sz="0" w:space="0" w:color="auto"/>
        <w:left w:val="none" w:sz="0" w:space="0" w:color="auto"/>
        <w:bottom w:val="none" w:sz="0" w:space="0" w:color="auto"/>
        <w:right w:val="none" w:sz="0" w:space="0" w:color="auto"/>
      </w:divBdr>
    </w:div>
    <w:div w:id="655114549">
      <w:bodyDiv w:val="1"/>
      <w:marLeft w:val="0"/>
      <w:marRight w:val="0"/>
      <w:marTop w:val="0"/>
      <w:marBottom w:val="0"/>
      <w:divBdr>
        <w:top w:val="none" w:sz="0" w:space="0" w:color="auto"/>
        <w:left w:val="none" w:sz="0" w:space="0" w:color="auto"/>
        <w:bottom w:val="none" w:sz="0" w:space="0" w:color="auto"/>
        <w:right w:val="none" w:sz="0" w:space="0" w:color="auto"/>
      </w:divBdr>
    </w:div>
    <w:div w:id="655188238">
      <w:bodyDiv w:val="1"/>
      <w:marLeft w:val="0"/>
      <w:marRight w:val="0"/>
      <w:marTop w:val="0"/>
      <w:marBottom w:val="0"/>
      <w:divBdr>
        <w:top w:val="none" w:sz="0" w:space="0" w:color="auto"/>
        <w:left w:val="none" w:sz="0" w:space="0" w:color="auto"/>
        <w:bottom w:val="none" w:sz="0" w:space="0" w:color="auto"/>
        <w:right w:val="none" w:sz="0" w:space="0" w:color="auto"/>
      </w:divBdr>
    </w:div>
    <w:div w:id="657001677">
      <w:bodyDiv w:val="1"/>
      <w:marLeft w:val="0"/>
      <w:marRight w:val="0"/>
      <w:marTop w:val="0"/>
      <w:marBottom w:val="0"/>
      <w:divBdr>
        <w:top w:val="none" w:sz="0" w:space="0" w:color="auto"/>
        <w:left w:val="none" w:sz="0" w:space="0" w:color="auto"/>
        <w:bottom w:val="none" w:sz="0" w:space="0" w:color="auto"/>
        <w:right w:val="none" w:sz="0" w:space="0" w:color="auto"/>
      </w:divBdr>
    </w:div>
    <w:div w:id="669061026">
      <w:bodyDiv w:val="1"/>
      <w:marLeft w:val="0"/>
      <w:marRight w:val="0"/>
      <w:marTop w:val="0"/>
      <w:marBottom w:val="0"/>
      <w:divBdr>
        <w:top w:val="none" w:sz="0" w:space="0" w:color="auto"/>
        <w:left w:val="none" w:sz="0" w:space="0" w:color="auto"/>
        <w:bottom w:val="none" w:sz="0" w:space="0" w:color="auto"/>
        <w:right w:val="none" w:sz="0" w:space="0" w:color="auto"/>
      </w:divBdr>
    </w:div>
    <w:div w:id="694503102">
      <w:bodyDiv w:val="1"/>
      <w:marLeft w:val="0"/>
      <w:marRight w:val="0"/>
      <w:marTop w:val="0"/>
      <w:marBottom w:val="0"/>
      <w:divBdr>
        <w:top w:val="none" w:sz="0" w:space="0" w:color="auto"/>
        <w:left w:val="none" w:sz="0" w:space="0" w:color="auto"/>
        <w:bottom w:val="none" w:sz="0" w:space="0" w:color="auto"/>
        <w:right w:val="none" w:sz="0" w:space="0" w:color="auto"/>
      </w:divBdr>
    </w:div>
    <w:div w:id="744376823">
      <w:bodyDiv w:val="1"/>
      <w:marLeft w:val="0"/>
      <w:marRight w:val="0"/>
      <w:marTop w:val="0"/>
      <w:marBottom w:val="0"/>
      <w:divBdr>
        <w:top w:val="none" w:sz="0" w:space="0" w:color="auto"/>
        <w:left w:val="none" w:sz="0" w:space="0" w:color="auto"/>
        <w:bottom w:val="none" w:sz="0" w:space="0" w:color="auto"/>
        <w:right w:val="none" w:sz="0" w:space="0" w:color="auto"/>
      </w:divBdr>
    </w:div>
    <w:div w:id="951938116">
      <w:bodyDiv w:val="1"/>
      <w:marLeft w:val="0"/>
      <w:marRight w:val="0"/>
      <w:marTop w:val="0"/>
      <w:marBottom w:val="0"/>
      <w:divBdr>
        <w:top w:val="none" w:sz="0" w:space="0" w:color="auto"/>
        <w:left w:val="none" w:sz="0" w:space="0" w:color="auto"/>
        <w:bottom w:val="none" w:sz="0" w:space="0" w:color="auto"/>
        <w:right w:val="none" w:sz="0" w:space="0" w:color="auto"/>
      </w:divBdr>
    </w:div>
    <w:div w:id="988363162">
      <w:bodyDiv w:val="1"/>
      <w:marLeft w:val="0"/>
      <w:marRight w:val="0"/>
      <w:marTop w:val="0"/>
      <w:marBottom w:val="0"/>
      <w:divBdr>
        <w:top w:val="none" w:sz="0" w:space="0" w:color="auto"/>
        <w:left w:val="none" w:sz="0" w:space="0" w:color="auto"/>
        <w:bottom w:val="none" w:sz="0" w:space="0" w:color="auto"/>
        <w:right w:val="none" w:sz="0" w:space="0" w:color="auto"/>
      </w:divBdr>
    </w:div>
    <w:div w:id="1030180457">
      <w:bodyDiv w:val="1"/>
      <w:marLeft w:val="0"/>
      <w:marRight w:val="0"/>
      <w:marTop w:val="0"/>
      <w:marBottom w:val="0"/>
      <w:divBdr>
        <w:top w:val="none" w:sz="0" w:space="0" w:color="auto"/>
        <w:left w:val="none" w:sz="0" w:space="0" w:color="auto"/>
        <w:bottom w:val="none" w:sz="0" w:space="0" w:color="auto"/>
        <w:right w:val="none" w:sz="0" w:space="0" w:color="auto"/>
      </w:divBdr>
    </w:div>
    <w:div w:id="1046686501">
      <w:bodyDiv w:val="1"/>
      <w:marLeft w:val="0"/>
      <w:marRight w:val="0"/>
      <w:marTop w:val="0"/>
      <w:marBottom w:val="0"/>
      <w:divBdr>
        <w:top w:val="none" w:sz="0" w:space="0" w:color="auto"/>
        <w:left w:val="none" w:sz="0" w:space="0" w:color="auto"/>
        <w:bottom w:val="none" w:sz="0" w:space="0" w:color="auto"/>
        <w:right w:val="none" w:sz="0" w:space="0" w:color="auto"/>
      </w:divBdr>
      <w:divsChild>
        <w:div w:id="290014898">
          <w:marLeft w:val="0"/>
          <w:marRight w:val="0"/>
          <w:marTop w:val="0"/>
          <w:marBottom w:val="0"/>
          <w:divBdr>
            <w:top w:val="none" w:sz="0" w:space="0" w:color="auto"/>
            <w:left w:val="none" w:sz="0" w:space="0" w:color="auto"/>
            <w:bottom w:val="none" w:sz="0" w:space="0" w:color="auto"/>
            <w:right w:val="none" w:sz="0" w:space="0" w:color="auto"/>
          </w:divBdr>
          <w:divsChild>
            <w:div w:id="1867252119">
              <w:marLeft w:val="0"/>
              <w:marRight w:val="0"/>
              <w:marTop w:val="0"/>
              <w:marBottom w:val="0"/>
              <w:divBdr>
                <w:top w:val="none" w:sz="0" w:space="0" w:color="auto"/>
                <w:left w:val="none" w:sz="0" w:space="0" w:color="auto"/>
                <w:bottom w:val="none" w:sz="0" w:space="0" w:color="auto"/>
                <w:right w:val="none" w:sz="0" w:space="0" w:color="auto"/>
              </w:divBdr>
              <w:divsChild>
                <w:div w:id="719743116">
                  <w:marLeft w:val="0"/>
                  <w:marRight w:val="0"/>
                  <w:marTop w:val="0"/>
                  <w:marBottom w:val="0"/>
                  <w:divBdr>
                    <w:top w:val="none" w:sz="0" w:space="0" w:color="auto"/>
                    <w:left w:val="none" w:sz="0" w:space="0" w:color="auto"/>
                    <w:bottom w:val="none" w:sz="0" w:space="0" w:color="auto"/>
                    <w:right w:val="none" w:sz="0" w:space="0" w:color="auto"/>
                  </w:divBdr>
                  <w:divsChild>
                    <w:div w:id="86706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8012396">
          <w:marLeft w:val="0"/>
          <w:marRight w:val="0"/>
          <w:marTop w:val="0"/>
          <w:marBottom w:val="0"/>
          <w:divBdr>
            <w:top w:val="none" w:sz="0" w:space="0" w:color="auto"/>
            <w:left w:val="none" w:sz="0" w:space="0" w:color="auto"/>
            <w:bottom w:val="none" w:sz="0" w:space="0" w:color="auto"/>
            <w:right w:val="none" w:sz="0" w:space="0" w:color="auto"/>
          </w:divBdr>
          <w:divsChild>
            <w:div w:id="1147431854">
              <w:marLeft w:val="0"/>
              <w:marRight w:val="0"/>
              <w:marTop w:val="0"/>
              <w:marBottom w:val="0"/>
              <w:divBdr>
                <w:top w:val="none" w:sz="0" w:space="0" w:color="auto"/>
                <w:left w:val="none" w:sz="0" w:space="0" w:color="auto"/>
                <w:bottom w:val="none" w:sz="0" w:space="0" w:color="auto"/>
                <w:right w:val="none" w:sz="0" w:space="0" w:color="auto"/>
              </w:divBdr>
              <w:divsChild>
                <w:div w:id="1434134202">
                  <w:marLeft w:val="0"/>
                  <w:marRight w:val="0"/>
                  <w:marTop w:val="0"/>
                  <w:marBottom w:val="0"/>
                  <w:divBdr>
                    <w:top w:val="none" w:sz="0" w:space="0" w:color="auto"/>
                    <w:left w:val="none" w:sz="0" w:space="0" w:color="auto"/>
                    <w:bottom w:val="none" w:sz="0" w:space="0" w:color="auto"/>
                    <w:right w:val="none" w:sz="0" w:space="0" w:color="auto"/>
                  </w:divBdr>
                  <w:divsChild>
                    <w:div w:id="328677802">
                      <w:marLeft w:val="0"/>
                      <w:marRight w:val="0"/>
                      <w:marTop w:val="0"/>
                      <w:marBottom w:val="0"/>
                      <w:divBdr>
                        <w:top w:val="none" w:sz="0" w:space="0" w:color="auto"/>
                        <w:left w:val="none" w:sz="0" w:space="0" w:color="auto"/>
                        <w:bottom w:val="none" w:sz="0" w:space="0" w:color="auto"/>
                        <w:right w:val="none" w:sz="0" w:space="0" w:color="auto"/>
                      </w:divBdr>
                      <w:divsChild>
                        <w:div w:id="83310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8478790">
      <w:bodyDiv w:val="1"/>
      <w:marLeft w:val="0"/>
      <w:marRight w:val="0"/>
      <w:marTop w:val="0"/>
      <w:marBottom w:val="0"/>
      <w:divBdr>
        <w:top w:val="none" w:sz="0" w:space="0" w:color="auto"/>
        <w:left w:val="none" w:sz="0" w:space="0" w:color="auto"/>
        <w:bottom w:val="none" w:sz="0" w:space="0" w:color="auto"/>
        <w:right w:val="none" w:sz="0" w:space="0" w:color="auto"/>
      </w:divBdr>
    </w:div>
    <w:div w:id="1218471611">
      <w:bodyDiv w:val="1"/>
      <w:marLeft w:val="0"/>
      <w:marRight w:val="0"/>
      <w:marTop w:val="0"/>
      <w:marBottom w:val="0"/>
      <w:divBdr>
        <w:top w:val="none" w:sz="0" w:space="0" w:color="auto"/>
        <w:left w:val="none" w:sz="0" w:space="0" w:color="auto"/>
        <w:bottom w:val="none" w:sz="0" w:space="0" w:color="auto"/>
        <w:right w:val="none" w:sz="0" w:space="0" w:color="auto"/>
      </w:divBdr>
    </w:div>
    <w:div w:id="1308434725">
      <w:bodyDiv w:val="1"/>
      <w:marLeft w:val="0"/>
      <w:marRight w:val="0"/>
      <w:marTop w:val="0"/>
      <w:marBottom w:val="0"/>
      <w:divBdr>
        <w:top w:val="none" w:sz="0" w:space="0" w:color="auto"/>
        <w:left w:val="none" w:sz="0" w:space="0" w:color="auto"/>
        <w:bottom w:val="none" w:sz="0" w:space="0" w:color="auto"/>
        <w:right w:val="none" w:sz="0" w:space="0" w:color="auto"/>
      </w:divBdr>
    </w:div>
    <w:div w:id="1316761500">
      <w:bodyDiv w:val="1"/>
      <w:marLeft w:val="0"/>
      <w:marRight w:val="0"/>
      <w:marTop w:val="0"/>
      <w:marBottom w:val="0"/>
      <w:divBdr>
        <w:top w:val="none" w:sz="0" w:space="0" w:color="auto"/>
        <w:left w:val="none" w:sz="0" w:space="0" w:color="auto"/>
        <w:bottom w:val="none" w:sz="0" w:space="0" w:color="auto"/>
        <w:right w:val="none" w:sz="0" w:space="0" w:color="auto"/>
      </w:divBdr>
    </w:div>
    <w:div w:id="1414815751">
      <w:bodyDiv w:val="1"/>
      <w:marLeft w:val="0"/>
      <w:marRight w:val="0"/>
      <w:marTop w:val="0"/>
      <w:marBottom w:val="0"/>
      <w:divBdr>
        <w:top w:val="none" w:sz="0" w:space="0" w:color="auto"/>
        <w:left w:val="none" w:sz="0" w:space="0" w:color="auto"/>
        <w:bottom w:val="none" w:sz="0" w:space="0" w:color="auto"/>
        <w:right w:val="none" w:sz="0" w:space="0" w:color="auto"/>
      </w:divBdr>
    </w:div>
    <w:div w:id="1441729458">
      <w:bodyDiv w:val="1"/>
      <w:marLeft w:val="0"/>
      <w:marRight w:val="0"/>
      <w:marTop w:val="0"/>
      <w:marBottom w:val="0"/>
      <w:divBdr>
        <w:top w:val="none" w:sz="0" w:space="0" w:color="auto"/>
        <w:left w:val="none" w:sz="0" w:space="0" w:color="auto"/>
        <w:bottom w:val="none" w:sz="0" w:space="0" w:color="auto"/>
        <w:right w:val="none" w:sz="0" w:space="0" w:color="auto"/>
      </w:divBdr>
    </w:div>
    <w:div w:id="1660452411">
      <w:bodyDiv w:val="1"/>
      <w:marLeft w:val="0"/>
      <w:marRight w:val="0"/>
      <w:marTop w:val="0"/>
      <w:marBottom w:val="0"/>
      <w:divBdr>
        <w:top w:val="none" w:sz="0" w:space="0" w:color="auto"/>
        <w:left w:val="none" w:sz="0" w:space="0" w:color="auto"/>
        <w:bottom w:val="none" w:sz="0" w:space="0" w:color="auto"/>
        <w:right w:val="none" w:sz="0" w:space="0" w:color="auto"/>
      </w:divBdr>
    </w:div>
    <w:div w:id="1683705340">
      <w:bodyDiv w:val="1"/>
      <w:marLeft w:val="0"/>
      <w:marRight w:val="0"/>
      <w:marTop w:val="0"/>
      <w:marBottom w:val="0"/>
      <w:divBdr>
        <w:top w:val="none" w:sz="0" w:space="0" w:color="auto"/>
        <w:left w:val="none" w:sz="0" w:space="0" w:color="auto"/>
        <w:bottom w:val="none" w:sz="0" w:space="0" w:color="auto"/>
        <w:right w:val="none" w:sz="0" w:space="0" w:color="auto"/>
      </w:divBdr>
    </w:div>
    <w:div w:id="1721899093">
      <w:bodyDiv w:val="1"/>
      <w:marLeft w:val="0"/>
      <w:marRight w:val="0"/>
      <w:marTop w:val="0"/>
      <w:marBottom w:val="0"/>
      <w:divBdr>
        <w:top w:val="none" w:sz="0" w:space="0" w:color="auto"/>
        <w:left w:val="none" w:sz="0" w:space="0" w:color="auto"/>
        <w:bottom w:val="none" w:sz="0" w:space="0" w:color="auto"/>
        <w:right w:val="none" w:sz="0" w:space="0" w:color="auto"/>
      </w:divBdr>
    </w:div>
    <w:div w:id="1772042168">
      <w:bodyDiv w:val="1"/>
      <w:marLeft w:val="0"/>
      <w:marRight w:val="0"/>
      <w:marTop w:val="0"/>
      <w:marBottom w:val="0"/>
      <w:divBdr>
        <w:top w:val="none" w:sz="0" w:space="0" w:color="auto"/>
        <w:left w:val="none" w:sz="0" w:space="0" w:color="auto"/>
        <w:bottom w:val="none" w:sz="0" w:space="0" w:color="auto"/>
        <w:right w:val="none" w:sz="0" w:space="0" w:color="auto"/>
      </w:divBdr>
    </w:div>
    <w:div w:id="1804040729">
      <w:bodyDiv w:val="1"/>
      <w:marLeft w:val="0"/>
      <w:marRight w:val="0"/>
      <w:marTop w:val="0"/>
      <w:marBottom w:val="0"/>
      <w:divBdr>
        <w:top w:val="none" w:sz="0" w:space="0" w:color="auto"/>
        <w:left w:val="none" w:sz="0" w:space="0" w:color="auto"/>
        <w:bottom w:val="none" w:sz="0" w:space="0" w:color="auto"/>
        <w:right w:val="none" w:sz="0" w:space="0" w:color="auto"/>
      </w:divBdr>
    </w:div>
    <w:div w:id="1852447511">
      <w:bodyDiv w:val="1"/>
      <w:marLeft w:val="0"/>
      <w:marRight w:val="0"/>
      <w:marTop w:val="0"/>
      <w:marBottom w:val="0"/>
      <w:divBdr>
        <w:top w:val="none" w:sz="0" w:space="0" w:color="auto"/>
        <w:left w:val="none" w:sz="0" w:space="0" w:color="auto"/>
        <w:bottom w:val="none" w:sz="0" w:space="0" w:color="auto"/>
        <w:right w:val="none" w:sz="0" w:space="0" w:color="auto"/>
      </w:divBdr>
    </w:div>
    <w:div w:id="1885167146">
      <w:bodyDiv w:val="1"/>
      <w:marLeft w:val="0"/>
      <w:marRight w:val="0"/>
      <w:marTop w:val="0"/>
      <w:marBottom w:val="0"/>
      <w:divBdr>
        <w:top w:val="none" w:sz="0" w:space="0" w:color="auto"/>
        <w:left w:val="none" w:sz="0" w:space="0" w:color="auto"/>
        <w:bottom w:val="none" w:sz="0" w:space="0" w:color="auto"/>
        <w:right w:val="none" w:sz="0" w:space="0" w:color="auto"/>
      </w:divBdr>
    </w:div>
    <w:div w:id="20416654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3.jpe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fontTable" Target="fontTable.xml"/><Relationship Id="rId8" Type="http://schemas.openxmlformats.org/officeDocument/2006/relationships/hyperlink" Target="https://draw.io/" TargetMode="Externa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807E76-6469-4BB9-8E41-1A02681936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40</Pages>
  <Words>7384</Words>
  <Characters>42092</Characters>
  <Application>Microsoft Office Word</Application>
  <DocSecurity>0</DocSecurity>
  <Lines>350</Lines>
  <Paragraphs>98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Ученик</dc:creator>
  <dc:description/>
  <cp:lastModifiedBy>kairen ㅤ</cp:lastModifiedBy>
  <cp:revision>21</cp:revision>
  <dcterms:created xsi:type="dcterms:W3CDTF">2026-02-06T12:49:00Z</dcterms:created>
  <dcterms:modified xsi:type="dcterms:W3CDTF">2026-02-11T17:13:00Z</dcterms:modified>
  <dc:language>ru-RU</dc:language>
</cp:coreProperties>
</file>