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96"/>
          <w:szCs w:val="96"/>
        </w:rPr>
        <w:t xml:space="preserve">Vocis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Voice-to-Inventory Mobile Application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Design Solutions Architecture Document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2.1  • 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E8C547" w:sz="12"/>
              <w:bottom w:val="single" w:color="CCCCCC" w:sz="1"/>
              <w:right w:val="single" w:color="CCCCCC" w:sz="1"/>
            </w:tcBorders>
            <w:shd w:fill="F7F9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Document Purpose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This document defines the product architecture, user experience design, technical stack, data flows, security vulnerability analysis, and App Store compliance specifications for Vocis — a mobile application enabling vintage shop owners to build inventory records using voice input, with structured multi-format CSV export.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C547" w:sz="4" w:space="6"/>
        </w:pBdr>
        <w:spacing w:after="160" w:before="4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Project Overview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Problem Statement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Vintage shop owners face a time-consuming manual data entry process when adding inventory to spreadsheets or e-commerce platforms. Each item requires consistent formatting across size, decade, item name, and price — a repetitive task prone to inconsistency and error when typed by hand.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Solution Summary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Vocis is a cross-platform mobile application (iOS &amp; Android) that allows users to speak inventory items naturally. The app uses ElevenLabs Scribe v2 Realtime to transcribe speech in under 150ms, parses it into a structured record, presents a confirmation preview, allows inline editing, and exports the session as a properly formatted CSV.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1.3 Key Design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One tap to start recording, one tap to log each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Zero typing required for the core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Sub-150ms transcription latency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Editable preview before any item is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Multi-format CSV export: Custom Excel, Shopify, eBay/Depop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Clean UI optimized for retail floor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Security-first: no audio stored on device, no PII collected</w:t>
      </w:r>
    </w:p>
    <w:p>
      <w:pPr>
        <w:spacing w:after="0" w:before="160"/>
      </w:pPr>
    </w:p>
    <w:p>
      <w:pPr>
        <w:pStyle w:val="Heading1"/>
        <w:pBdr>
          <w:bottom w:val="single" w:color="E8C547" w:sz="4" w:space="6"/>
        </w:pBdr>
        <w:spacing w:after="160" w:before="4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Speech-to-Text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C547" w:sz="8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ElevenLabs Scribe v2 Realtime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Selected engine. 2.3% Word Error Rate — best-in-class accuracy among real-time models. ~150ms latency. WebSocket streaming. Supports 90+ languages.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Integration Specification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Protocol: WebSocket streaming — audio chunks sent continuously, partial transcripts returned as the user speaks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Authentication: API key stored exclusively in iOS Keychain / Android Keystore — never in source code or app bundle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Audio handling: streamed directly to ElevenLabs endpoint, no audio file is ever written to device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Privacy: ElevenLabs zero-retention mode enabled — audio is not stored by the provider after processing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Cost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 typical usage (30 items/day × 8 seconds/item × 20 active days/month ≈ 80 minutes/month), cost is approximately $0.52/month. Even at 10x usage the monthly cost stays under $6.</w:t>
      </w:r>
    </w:p>
    <w:p>
      <w:pPr>
        <w:spacing w:after="0" w:before="160"/>
      </w:pPr>
    </w:p>
    <w:p>
      <w:pPr>
        <w:pStyle w:val="Heading1"/>
        <w:pBdr>
          <w:bottom w:val="single" w:color="E8C547" w:sz="4" w:space="6"/>
        </w:pBdr>
        <w:spacing w:after="160" w:before="4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User Persona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Sam — Vintage Shop Owner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Age 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28–45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Tech Comfort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Moderate. Uses iPhone daily, familiar with Shopify and spreadsheets.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Pain 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Manually types 20–50 items per restocking day into Excel or Shopify.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 new inventory fast while physically handling items on the floor.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Retail shop floor, often with background noise. One hand may be occupied.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E8C547" w:sz="4" w:space="6"/>
        </w:pBdr>
        <w:spacing w:after="160" w:before="4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User Flow &amp; Screen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Core Session Flow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Launch app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Home screen shows session history and Start Logging button.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Tap “Start Logging”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WebSocket to Scribe v2 opens. Animated waveform confirms listening.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Speak item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User says size, decade, item name, and price in natural order.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Preview appears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Parsed entry displayed within ~150ms. Tap any field to edit.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Next or Done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“Next” logs item and resets. “Done” ends the session.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Review session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Scrollable list of all items. Edit or delete before export.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Export CSV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User picks format and delivery method (email, download, share).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Voice Input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C547" w:sz="8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Expected Pattern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SIZE → DECADE → ITEM NAME → PRICE
Example: "Medium, nineties, Polo Red Quilted Bomber, seventy-five dollars"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Normalization rules applied by the parser: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Size: “medium” → (M), “small” → (S), “large” → (L), “extra large” → (XL), “XX large” → (XXL)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Decade: “seventies” or “70s” → 70’s, “nineties” → 90’s, “two thousands” → 2000’s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Price: “seventy five dollars” or “$75” → $75.00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Item name: all tokens between the decade and price</w:t>
      </w:r>
    </w:p>
    <w:p>
      <w:pPr>
        <w:spacing w:after="0" w:before="160"/>
      </w:pPr>
    </w:p>
    <w:p>
      <w:pPr>
        <w:pStyle w:val="Heading1"/>
        <w:pBdr>
          <w:bottom w:val="single" w:color="E8C547" w:sz="4" w:space="6"/>
        </w:pBdr>
        <w:spacing w:after="160" w:before="4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Data Architecture &amp; CSV Specifications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Internal Data Model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a3f7-...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decade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90’s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item_name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Polo Red Quilted Bomber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75.00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raw_title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(M) 90’s Polo Red Quilted Bomber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session_id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s9x2-...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logged_at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ISO 8601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2026-04-13T14:32:00Z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CSV Export Formats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Format A — Custom Excel / Google Sheets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A: Title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B: Variant Price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(M) 90’s Polo Red Quilted Bomber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$75.00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(L) 80’s Champion Reverse Weave Hoodie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$120.00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(S) 2000’s Tommy Hilfiger Flag Tee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$45.00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Format B — Shopify Product 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Variant 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Variant SKU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(M) 90’s Polo Red Quilted Bomber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75.00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vintage, 90s, polo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Format C — eBay / Depop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800"/>
        <w:gridCol w:w="1900"/>
        <w:gridCol w:w="1900"/>
      </w:tblGrid>
      <w:tr>
        <w:trPr>
          <w:tblHeader/>
        </w:trP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90’s Polo Red Quilted Bomber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75.00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Pre-owned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E8C547" w:sz="4" w:space="6"/>
        </w:pBdr>
        <w:spacing w:after="160" w:before="4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Framework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React Native (Expo) — single codebase for iOS &amp; Android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Speech-to-Text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ElevenLabs Scribe v2 Realtime — WebSocket, 150ms latency, 2.3% WER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Voice Parsing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Custom token parser — size, decade, price extraction with normalization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Local Storage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SQLite via expo-sqlite with SQLCipher encryption at rest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Secret Storage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iOS Keychain / Android Keystore for API key — never in source code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CSV Generation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papaparse — runs client-side, no server required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Email Export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expo-mail-composer (native mail client)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File Share/Download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expo-sharing + expo-file-system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Crash Reporting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Sentry — no PII in error logs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App Store Build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EAS Build (Expo Application Services)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C0392B" w:sz="4" w:space="6"/>
        </w:pBdr>
        <w:spacing w:after="160" w:before="44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7. Security Vulnerability Analysis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Security architecture review findings. All Critical and High items must be resolved before App Store submission.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8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Severity Scale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CRITICAL — Blocks launch.  |  HIGH — Blocks launch.  |  MEDIUM — Resolve before launch.  |  LOW — Address in first post-launch update.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7.1 Critical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0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[CRITICAL] API Key Exposure via Bundle Extraction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The ElevenLabs API key, if embedded in the app bundle, can be extracted using tools like apktool or strings on any non-encrypted build. An attacker with the key can consume the developer’s API quota at scale.
Mitigation: Store the key exclusively in iOS Keychain / Android Keystore. Do not commit it to version control. For additional protection, proxy all STT requests through a lightweight token-dispensing backend (e.g., Cloudflare Worker) that issues short-lived session tokens to the app instead of exposing the raw key.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0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[CRITICAL] Unencrypted SQLite Session Storage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Without encryption, session data on a jailbroken or rooted device can be read directly from the file system by anyone with physical access.
Mitigation: Enable SQLCipher encryption on the SQLite database using a device-derived key from the secure enclave. Enforce this at launch — the app must not start if encryption cannot be initialized.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7.2 High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0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[HIGH] WebSocket Connection Without Certificate Pinning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 man-in-the-middle attacker on the same Wi-Fi network (common in retail environments) could intercept audio streams or inject false transcript data if the WebSocket connection is not pinned.
Mitigation: Enforce TLS 1.2+ on all WebSocket connections. Implement certificate pinning on the ElevenLabs endpoint. Reject connections that fail pinning validation.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0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[HIGH] No Rate Limiting on Recording Sessions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Without session guards, a compromised device or automated script could open continuous WebSocket streams, exhausting API quota rapidly.
Mitigation: Enforce client-side recording limits (maximum session duration, cooldown between sessions). Set billing alerts in the ElevenLabs dashboard. If using a backend token dispenser, add per-device rate limiting there.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54F0B"/>
          <w:sz w:val="26"/>
          <w:szCs w:val="26"/>
        </w:rPr>
        <w:t xml:space="preserve">7.3 Medium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10"/>
              <w:left w:val="single" w:color="CCCCCC" w:sz="1"/>
              <w:bottom w:val="single" w:color="CCCCCC" w:sz="1"/>
              <w:right w:val="single" w:color="CCCCCC" w:sz="1"/>
            </w:tcBorders>
            <w:shd w:fill="FEF9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[MEDIUM] CSV Export Lacks Access Control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Exported CSV files are unprotected plain text. If shared carelessly via public AirDrop or unencrypted email, competitor pricing data is exposed.
Mitigation: Add an optional PIN lock to the export flow. Warn users when sharing via unencrypted channels. Consider password-protected ZIP export in a future version.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10"/>
              <w:left w:val="single" w:color="CCCCCC" w:sz="1"/>
              <w:bottom w:val="single" w:color="CCCCCC" w:sz="1"/>
              <w:right w:val="single" w:color="CCCCCC" w:sz="1"/>
            </w:tcBorders>
            <w:shd w:fill="FEF9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[MEDIUM] Session History Not Auto-Purged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Historical sessions accumulate indefinitely. On a lost or stolen unencrypted device this exposes all inventory and pricing history.
Mitigation: Add a configurable auto-purge setting (default: delete sessions older than 90 days). Provide a manual Delete All Sessions option in Settings. SQLCipher encryption (7.1) is the primary defense; auto-purge is defense-in-depth.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10"/>
              <w:left w:val="single" w:color="CCCCCC" w:sz="1"/>
              <w:bottom w:val="single" w:color="CCCCCC" w:sz="1"/>
              <w:right w:val="single" w:color="CCCCCC" w:sz="1"/>
            </w:tcBorders>
            <w:shd w:fill="FEF9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[MEDIUM] No Input Validation on Parsed Fields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Without validation, malformed speech input could produce NaN prices or empty fields that silently corrupt CSV output.
Mitigation: Validate all parsed fields before writing to SQLite. Price must parse to a positive number. Size must match the known enum. Flag unresolved fields in the preview card and require user confirmation before saving.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10"/>
              <w:left w:val="single" w:color="CCCCCC" w:sz="1"/>
              <w:bottom w:val="single" w:color="CCCCCC" w:sz="1"/>
              <w:right w:val="single" w:color="CCCCCC" w:sz="1"/>
            </w:tcBorders>
            <w:shd w:fill="FEF9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[MEDIUM] Dependency Supply Chain Risk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React Native / Expo apps depend on dozens of npm packages. Compromised or typosquatted packages have caused real supply chain attacks in production mobile apps.
Mitigation: Pin all dependency versions in package.json. Run npm audit on every CI build. Use Dependabot or Renovate for automated security patch PRs. Complete a full dependency audit before submission.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7.4 Low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10"/>
              <w:left w:val="single" w:color="CCCCCC" w:sz="1"/>
              <w:bottom w:val="single" w:color="CCCCCC" w:sz="1"/>
              <w:right w:val="single" w:color="CCCCCC" w:sz="1"/>
            </w:tcBorders>
            <w:shd w:fill="FEF9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[MEDIUM] No Jailbreak / Root Detection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On jailbroken iOS or rooted Android devices, Keychain/Keystore protections are weakened, potentially exposing the API key.
Mitigation: Implement basic jailbreak/root detection. Warn the user and disable API-dependent features on compromised devices. Do not fail silently.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7.5 Remediation Checklist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60"/>
        <w:gridCol w:w="1200"/>
        <w:gridCol w:w="1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API key in Keychain/Keystore only — not in bundle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[ ] 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SQLite database encrypted with SQLCipher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[ ] 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TLS 1.2+ enforced + certificate pinning on WebSocket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[ ] 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Client-side recording rate limits implemented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[ ] 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CSV export PIN lock option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[ ] 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Session auto-purge (default 90 days)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[ ] 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Field validation before every DB write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[ ] 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npm audit clean + dependencies pinned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[ ] 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9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Jailbreak/root detection with user warning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[ ] Open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1E8449" w:sz="4" w:space="6"/>
        </w:pBdr>
        <w:spacing w:after="160" w:before="440"/>
      </w:pPr>
      <w:r>
        <w:rPr>
          <w:rFonts w:ascii="Arial" w:cs="Arial" w:eastAsia="Arial" w:hAnsi="Arial"/>
          <w:b/>
          <w:bCs/>
          <w:color w:val="1E8449"/>
          <w:sz w:val="36"/>
          <w:szCs w:val="36"/>
        </w:rPr>
        <w:t xml:space="preserve">8. App Store Readiness &amp;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8449" w:sz="10"/>
              <w:left w:val="single" w:color="CCCCCC" w:sz="1"/>
              <w:bottom w:val="single" w:color="CCCCCC" w:sz="1"/>
              <w:right w:val="single" w:color="CCCCCC" w:sz="1"/>
            </w:tcBorders>
            <w:shd w:fill="F0FB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Compliance Objective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Vocis must satisfy all Apple App Store and Google Play Store requirements before submission, covering Privacy &amp; Data Compliance, Full Testing, Legal Documents, and Age Rating.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8.1 Privacy &amp; Data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 audio stored on device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Audio streamed via WebSocket only. No temp files written to disk.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 audio retained by ElevenLabs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Zero-retention mode enabled in API settings.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 PII collected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 name, email, account, or personal data in v1.0.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 third-party analytics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 Firebase, Amplitude, or advertising SDKs in v1.0.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Data stays on device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All session data stored locally in encrypted SQLite only.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User controls export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CSV leaves device only when user explicitly taps Send / Download / Share.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GDPR / CCPA compliant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 cross-device tracking. No ad profiling. No server-side data retention.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 Store Connect privacy questionnaire responses: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Data linked to the user: None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Data used to track the user: None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Data collected: None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8.2 Required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2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Microphone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Core feature: voice recording for inventory input.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iOS &amp; Android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Speech Recognition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On-device STT via SFSpeechRecognizer (offline only).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iOS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Internet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ElevenLabs Scribe v2 WebSocket streaming.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iOS &amp; Android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File System Write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Writing CSV files for download/share.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iOS &amp; Android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Email Composer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Optional: send CSV via native mail client.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iOS &amp; Android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8.3 Testing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Unit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Voice parser: size, decade, price, item name extraction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Jest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Unit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CSV formatter for all 3 export formats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Jest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Unit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SQLite CRUD operations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Jest + expo-sqlite mock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ElevenLabs WebSocket: connect, stream, disconnect, timeout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Detox / manual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E2E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Full flow: record → preview → confirm → export CSV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Detox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Accessibility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VoiceOver (iOS) and TalkBack (Android) full navigation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Device coverage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iPhone 13, iPhone 16, iPad; Pixel 7, Samsung S24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TestFlight + Play Beta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Noise testing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STT accuracy at 60–75 dB ambient retail noise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Manual, real environment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Security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API key extraction attempt on debug build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 (apktool / strings)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Privacy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Verify no audio files written to device 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File system inspection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8.4 Terms of Service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Terms of Service is required before submission. Minimum required clauses: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Acceptance by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Description of service — voice-to-inventory CSV generation tool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responsibilities — user owns their inventory data and is responsible for accuracy of exports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Third-party disclosure — voice audio is processed by ElevenLabs (link to their privacy policy)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warranty — transcription is AI-generated and may contain errors; user must review before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Limitation of liability — Vocis is not liable for inventory errors arising from transcription inaccuracies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Governing law — specify jurisdiction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Termination — user may stop using the app and delete all local data at any time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C547" w:sz="8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Action Required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ToS must be drafted by legal counsel, hosted at a stable public URL (e.g., vocisapp.com/terms), and linked in App Store Connect, the onboarding screen, and Settings.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8.5 Privacy Policy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Privacy Policy is required by both Apple and Google. Minimum required content: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Identity and contact of the data controller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What data is collected — v1.0: none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What data is processed — voice audio processed in real-time by ElevenLabs, not retained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Third-party processors — ElevenLabs (zero-retention audio processing)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rights — GDPR right to access, erasure, portability; CCPA right to know and 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Data retention — all data is local to the user’s device; user can delete via Settings &gt; Delete All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Children’s privacy — not directed at children under 13; COPPA compliance statement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Contact for privacy inquiries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Last updated date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C547" w:sz="8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Action Required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Privacy Policy must be drafted by legal counsel, hosted at vocisapp.com/privacy, and linked in App Store Connect. This is a required field — submission will be rejected without it.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8.6 Age Rating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Expected rating: 4+ (Apple App Store) / Everyone (Google Play). Questionnaire responses: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rPr>
          <w:tblHeader/>
        </w:trP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Questionnaire 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Google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Violence, sexual content, profanity, gambling, horror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Alcohol, tobacco, or drug references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User-generated 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Unrestricted internet (only ElevenLabs API endpoint)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 sharing, contacts, social features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In-app purchases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 (v1.0)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 (v1.0)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Expected 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Everyone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8.7 Copyright &amp; Trademark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App name “Vocis”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Trademark search in USPTO and relevant international registries.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[ ] Search required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App icon &amp; UI assets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All assets must be original or properly licensed.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[ ] Audit assets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Brand names in CSV output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Brand names (Polo, Champion, etc.) appear in user-generated data only — not in app UI or marketing.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[ ] Add ToS clause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ElevenLabs attribution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Review ElevenLabs API ToS for attribution requirements.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[ ] Review API 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Open source licenses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Expo, React Native, papaparse, SQLCipher: generate NOTICE file, link from Settings &gt; About.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[ ] Generate NOTICE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App Store screenshots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 copyrighted clothing brand imagery in demo screenshots.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[ ] Create clean demos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8.8 App Store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App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Vocis — Voice Inventory Logger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Subtitle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 vintage items hands-free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Business / Productivity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Keywords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inventory, vintage, voice, CSV, resale, thrift, Shopify, eBay, Depop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Age Rating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4+ (Apple) / Everyone (Google Play)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Privacy Policy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vocisapp.com/privacy (required — must be live at submission)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Terms of Service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vocisapp.com/terms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Support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vocisapp.com/support (required)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E8C547" w:sz="4" w:space="6"/>
        </w:pBdr>
        <w:spacing w:after="160" w:before="4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Development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54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Foundation (Weeks 1–2)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Expo project, SQLCipher, navigation scaffold, design system, Keychain integration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Voice Core (Weeks 3–4)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ElevenLabs Scribe v2 WebSocket integration, voice parser, preview card UI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Session Management (Week 5)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Session review screen, inline editing, delete, history, auto-purge setting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Export Engine (Week 6)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CSV generation (all 3 formats), email, download, share, optional PIN lock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Security Hardening (Week 7)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Resolve all Critical/High items from Section 7.5 checklist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Compliance &amp; Legal (Week 7)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Privacy Policy + ToS live URLs, App Store metadata, age rating, copyright audit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QA &amp; Testing (Week 8)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Full test matrix (Section 8.3), noise testing, accessibility audit, crash reporting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App Store Submission (Week 9)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TestFlight + Play Beta, Apple/Google review, launch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E8C547" w:sz="4" w:space="6"/>
        </w:pBdr>
        <w:spacing w:after="160" w:before="4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Open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Free or paid?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Freemium: free up to 50 items/session. Paid tier removes limit + adds cloud sync.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Who hosts Privacy Policy / ToS?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vocisapp.com static site. Must be live before App Store submission.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Backend token dispenser needed?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Recommended. Prevents API key extraction. Simple Cloudflare Worker suffices.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Multi-user / team accounts?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Out of scope v1.0. Supabase auth in v2.0 if needed.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Custom size/decade values?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Fixed list in v1.0. User-defined values in v2.0 Settings.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Photo capture per item?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Out of scope v1.0. Flag as v2.0 feature.</w:t>
            </w:r>
          </w:p>
        </w:tc>
      </w:tr>
    </w:tbl>
    <w:p>
      <w:pPr>
        <w:spacing w:after="0" w:before="160"/>
      </w:pPr>
    </w:p>
    <w:p>
      <w:pPr>
        <w:pBdr>
          <w:bottom w:val="single" w:color="CCCCCC" w:sz="1" w:space="1"/>
        </w:pBdr>
        <w:spacing w:after="200" w:before="200"/>
      </w:pP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End of Document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BBBBBB"/>
          <w:sz w:val="16"/>
          <w:szCs w:val="16"/>
        </w:rPr>
        <w:t xml:space="preserve">Vocis — Design Solutions Document v2.1  •  April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 •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C547" w:sz="4" w:space="6"/>
      </w:pBdr>
      <w:spacing w:after="16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Vocis  |  Design Solutions Document  v2.1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2026-04-14T00:52:15.313Z</dcterms:created>
  <dcterms:modified xsi:type="dcterms:W3CDTF">2026-04-14T00:52:15.314Z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