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7D" w:rsidRDefault="00157D7D">
      <w:r>
        <w:t>Arrays &amp; Lists:</w:t>
      </w:r>
    </w:p>
    <w:p w:rsidR="006F031E" w:rsidRDefault="00157D7D">
      <w:r>
        <w:t xml:space="preserve">See the chapter 10.2 in [CLRS] Thomas H. Cormen, Charles E. Leiserson, Ronald L. Rivest, </w:t>
      </w:r>
      <w:proofErr w:type="gramStart"/>
      <w:r>
        <w:t>Clifford</w:t>
      </w:r>
      <w:proofErr w:type="gramEnd"/>
      <w:r>
        <w:t xml:space="preserve"> Stein. Introduction to Algorithms (3rd Edition). MIT Press and McGraw-Hill. 2009.</w:t>
      </w:r>
    </w:p>
    <w:p w:rsidR="00157D7D" w:rsidRDefault="00157D7D"/>
    <w:p w:rsidR="00157D7D" w:rsidRDefault="002D392A">
      <w:r>
        <w:t>Stack &amp; Queue:</w:t>
      </w:r>
    </w:p>
    <w:p w:rsidR="002D392A" w:rsidRDefault="002D392A" w:rsidP="002D392A">
      <w:pPr>
        <w:pStyle w:val="NormalWeb"/>
      </w:pPr>
      <w:r>
        <w:t xml:space="preserve">See the chapter 10.1 in [CLRS] Thomas H. Cormen, Charles E. Leiserson, Ronald L. Rivest, </w:t>
      </w:r>
      <w:proofErr w:type="gramStart"/>
      <w:r>
        <w:t>Clifford</w:t>
      </w:r>
      <w:proofErr w:type="gramEnd"/>
      <w:r>
        <w:t xml:space="preserve"> Stein. Introduction to Algorithms (3rd Edition). MIT Press and McGraw-Hill. 2009. </w:t>
      </w:r>
    </w:p>
    <w:p w:rsidR="002D392A" w:rsidRDefault="002D392A" w:rsidP="002D392A">
      <w:pPr>
        <w:pStyle w:val="NormalWeb"/>
      </w:pPr>
      <w:r>
        <w:t xml:space="preserve">See these visualizations: </w:t>
      </w:r>
      <w:hyperlink r:id="rId4" w:tgtFrame="_blank" w:history="1">
        <w:r>
          <w:rPr>
            <w:rStyle w:val="Hyperlink"/>
          </w:rPr>
          <w:t>array-based stack</w:t>
        </w:r>
      </w:hyperlink>
      <w:r>
        <w:t xml:space="preserve">, </w:t>
      </w:r>
      <w:hyperlink r:id="rId5" w:tgtFrame="_blank" w:history="1">
        <w:r>
          <w:rPr>
            <w:rStyle w:val="Hyperlink"/>
          </w:rPr>
          <w:t>list-based stack</w:t>
        </w:r>
      </w:hyperlink>
      <w:r>
        <w:t xml:space="preserve">, </w:t>
      </w:r>
      <w:hyperlink r:id="rId6" w:tgtFrame="_blank" w:history="1">
        <w:r>
          <w:rPr>
            <w:rStyle w:val="Hyperlink"/>
          </w:rPr>
          <w:t>array-based queue</w:t>
        </w:r>
      </w:hyperlink>
      <w:r>
        <w:t xml:space="preserve">, </w:t>
      </w:r>
      <w:hyperlink r:id="rId7" w:tgtFrame="_blank" w:history="1">
        <w:r>
          <w:rPr>
            <w:rStyle w:val="Hyperlink"/>
          </w:rPr>
          <w:t>list-based queue</w:t>
        </w:r>
      </w:hyperlink>
      <w:r>
        <w:t>.</w:t>
      </w:r>
    </w:p>
    <w:p w:rsidR="007835BC" w:rsidRDefault="007835BC"/>
    <w:p w:rsidR="002D392A" w:rsidRDefault="00B42747">
      <w:r>
        <w:t>Trees:</w:t>
      </w:r>
    </w:p>
    <w:p w:rsidR="00B42747" w:rsidRDefault="00B42747">
      <w:r>
        <w:t xml:space="preserve">See the chapter 10.4 in [CLRS] Thomas H. Cormen, Charles E. Leiserson, Ronald L. Rivest, </w:t>
      </w:r>
      <w:proofErr w:type="gramStart"/>
      <w:r>
        <w:t>Clifford</w:t>
      </w:r>
      <w:proofErr w:type="gramEnd"/>
      <w:r>
        <w:t xml:space="preserve"> Stein. Introduction to Algorithms (3rd Edition). MIT Press and McGraw-Hill. 2009.</w:t>
      </w:r>
    </w:p>
    <w:p w:rsidR="007835BC" w:rsidRDefault="007835BC"/>
    <w:p w:rsidR="007835BC" w:rsidRDefault="007835BC">
      <w:r>
        <w:t>Dynamic arrays &amp; Amortized analysis:</w:t>
      </w:r>
    </w:p>
    <w:p w:rsidR="007835BC" w:rsidRPr="007835BC" w:rsidRDefault="007835BC" w:rsidP="0078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5BC">
        <w:rPr>
          <w:rFonts w:ascii="Times New Roman" w:eastAsia="Times New Roman" w:hAnsi="Times New Roman" w:cs="Times New Roman"/>
          <w:sz w:val="24"/>
          <w:szCs w:val="24"/>
        </w:rPr>
        <w:t xml:space="preserve">See the chapter 17 in [CLRS] Thomas H. Cormen, Charles E. Leiserson, Ronald L. Rivest, </w:t>
      </w:r>
      <w:proofErr w:type="gramStart"/>
      <w:r w:rsidRPr="007835BC">
        <w:rPr>
          <w:rFonts w:ascii="Times New Roman" w:eastAsia="Times New Roman" w:hAnsi="Times New Roman" w:cs="Times New Roman"/>
          <w:sz w:val="24"/>
          <w:szCs w:val="24"/>
        </w:rPr>
        <w:t>Clifford</w:t>
      </w:r>
      <w:proofErr w:type="gramEnd"/>
      <w:r w:rsidRPr="007835BC">
        <w:rPr>
          <w:rFonts w:ascii="Times New Roman" w:eastAsia="Times New Roman" w:hAnsi="Times New Roman" w:cs="Times New Roman"/>
          <w:sz w:val="24"/>
          <w:szCs w:val="24"/>
        </w:rPr>
        <w:t xml:space="preserve"> Stein. Introduction to Algorithms (3rd Edition). MIT Press and McGraw-Hill. 2009.</w:t>
      </w:r>
    </w:p>
    <w:p w:rsidR="007835BC" w:rsidRPr="007835BC" w:rsidRDefault="007835BC" w:rsidP="00783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35BC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Video</w:t>
      </w:r>
    </w:p>
    <w:p w:rsidR="007835BC" w:rsidRPr="007835BC" w:rsidRDefault="007835BC" w:rsidP="0078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5BC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hyperlink r:id="rId8" w:tgtFrame="_blank" w:history="1">
        <w:r w:rsidRPr="007835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external video</w:t>
        </w:r>
      </w:hyperlink>
      <w:r w:rsidRPr="007835BC">
        <w:rPr>
          <w:rFonts w:ascii="Times New Roman" w:eastAsia="Times New Roman" w:hAnsi="Times New Roman" w:cs="Times New Roman"/>
          <w:sz w:val="24"/>
          <w:szCs w:val="24"/>
        </w:rPr>
        <w:t xml:space="preserve"> may be useful to give another perspective on amortized analysis in general, and the banker's method in particular.</w:t>
      </w:r>
    </w:p>
    <w:p w:rsidR="007835BC" w:rsidRDefault="007835BC">
      <w:bookmarkStart w:id="0" w:name="_GoBack"/>
      <w:bookmarkEnd w:id="0"/>
    </w:p>
    <w:sectPr w:rsidR="0078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7F"/>
    <w:rsid w:val="00157D7D"/>
    <w:rsid w:val="0028787F"/>
    <w:rsid w:val="002D392A"/>
    <w:rsid w:val="006F031E"/>
    <w:rsid w:val="007835BC"/>
    <w:rsid w:val="009427A7"/>
    <w:rsid w:val="00B4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4B38E-C610-4D18-8310-2B43FE2A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39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35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5XKyIVy2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usfca.edu/~galles/visualization/QueueL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sfca.edu/~galles/visualization/QueueArray.html" TargetMode="External"/><Relationship Id="rId5" Type="http://schemas.openxmlformats.org/officeDocument/2006/relationships/hyperlink" Target="http://www.cs.usfca.edu/~galles/visualization/StackL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s.usfca.edu/~galles/visualization/StackArra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2020-07-20T15:18:00Z</dcterms:created>
  <dcterms:modified xsi:type="dcterms:W3CDTF">2020-07-20T15:24:00Z</dcterms:modified>
</cp:coreProperties>
</file>