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993DC1" w14:textId="7A9228FA" w:rsidR="00DA27B7" w:rsidRPr="00AF686F" w:rsidRDefault="00AF686F" w:rsidP="00AF686F">
      <w:pPr>
        <w:pStyle w:val="Title"/>
        <w:jc w:val="center"/>
        <w:rPr>
          <w:color w:val="4F81BD" w:themeColor="accent1"/>
        </w:rPr>
      </w:pPr>
      <w:r w:rsidRPr="00AF686F">
        <w:rPr>
          <w:color w:val="4F81BD" w:themeColor="accent1"/>
        </w:rPr>
        <w:t>Logistic Regression and SVM</w:t>
      </w:r>
    </w:p>
    <w:p w14:paraId="6E255844" w14:textId="4F642EF7" w:rsidR="00AF686F" w:rsidRPr="00AF686F" w:rsidRDefault="00AF686F" w:rsidP="00AF686F">
      <w:pPr>
        <w:spacing w:line="240" w:lineRule="auto"/>
        <w:jc w:val="center"/>
        <w:rPr>
          <w:rFonts w:eastAsia="Times New Roman"/>
          <w:bCs/>
          <w:color w:val="365F91" w:themeColor="accent1" w:themeShade="BF"/>
          <w:sz w:val="24"/>
          <w:szCs w:val="24"/>
        </w:rPr>
      </w:pPr>
      <w:r w:rsidRPr="00AF686F">
        <w:rPr>
          <w:rFonts w:eastAsia="Times New Roman"/>
          <w:bCs/>
          <w:color w:val="365F91" w:themeColor="accent1" w:themeShade="BF"/>
          <w:sz w:val="24"/>
          <w:szCs w:val="24"/>
        </w:rPr>
        <w:t>Michael Childs</w:t>
      </w:r>
      <w:r w:rsidRPr="00AF686F">
        <w:rPr>
          <w:rFonts w:eastAsia="Times New Roman"/>
          <w:bCs/>
          <w:color w:val="365F91" w:themeColor="accent1" w:themeShade="BF"/>
          <w:sz w:val="24"/>
          <w:szCs w:val="24"/>
        </w:rPr>
        <w:t xml:space="preserve"> and </w:t>
      </w:r>
      <w:r w:rsidRPr="00AF686F">
        <w:rPr>
          <w:rFonts w:eastAsia="Times New Roman"/>
          <w:bCs/>
          <w:color w:val="365F91" w:themeColor="accent1" w:themeShade="BF"/>
          <w:sz w:val="24"/>
          <w:szCs w:val="24"/>
        </w:rPr>
        <w:t>Saichand Thota</w:t>
      </w:r>
    </w:p>
    <w:p w14:paraId="041ADFC4" w14:textId="30F17E46" w:rsidR="00DA27B7" w:rsidRPr="00AF686F" w:rsidRDefault="00DD463B" w:rsidP="00AF686F">
      <w:pPr>
        <w:pStyle w:val="Heading2"/>
      </w:pPr>
      <w:r w:rsidRPr="00AF686F">
        <w:t>Introduction</w:t>
      </w:r>
    </w:p>
    <w:p w14:paraId="16070F50" w14:textId="2D04DC5E" w:rsidR="00DA27B7" w:rsidRPr="00AF686F" w:rsidRDefault="00DD463B" w:rsidP="00AF686F">
      <w:pPr>
        <w:spacing w:line="240" w:lineRule="auto"/>
        <w:ind w:firstLine="720"/>
        <w:jc w:val="both"/>
        <w:rPr>
          <w:rFonts w:eastAsia="Times New Roman"/>
          <w:sz w:val="24"/>
          <w:szCs w:val="24"/>
        </w:rPr>
      </w:pPr>
      <w:r w:rsidRPr="00AF686F">
        <w:rPr>
          <w:rFonts w:eastAsia="Times New Roman"/>
          <w:sz w:val="24"/>
          <w:szCs w:val="24"/>
        </w:rPr>
        <w:t>For this project</w:t>
      </w:r>
      <w:r w:rsidR="002A07DB">
        <w:rPr>
          <w:rFonts w:eastAsia="Times New Roman"/>
          <w:sz w:val="24"/>
          <w:szCs w:val="24"/>
        </w:rPr>
        <w:t>,</w:t>
      </w:r>
      <w:r w:rsidRPr="00AF686F">
        <w:rPr>
          <w:rFonts w:eastAsia="Times New Roman"/>
          <w:sz w:val="24"/>
          <w:szCs w:val="24"/>
        </w:rPr>
        <w:t xml:space="preserve"> we </w:t>
      </w:r>
      <w:r w:rsidR="002A07DB">
        <w:rPr>
          <w:rFonts w:eastAsia="Times New Roman"/>
          <w:sz w:val="24"/>
          <w:szCs w:val="24"/>
        </w:rPr>
        <w:t>used</w:t>
      </w:r>
      <w:r w:rsidRPr="00AF686F">
        <w:rPr>
          <w:rFonts w:eastAsia="Times New Roman"/>
          <w:sz w:val="24"/>
          <w:szCs w:val="24"/>
        </w:rPr>
        <w:t xml:space="preserve"> </w:t>
      </w:r>
      <w:r w:rsidR="00C43978" w:rsidRPr="00AF686F">
        <w:rPr>
          <w:rFonts w:eastAsia="Times New Roman"/>
          <w:sz w:val="24"/>
          <w:szCs w:val="24"/>
        </w:rPr>
        <w:t>two</w:t>
      </w:r>
      <w:r w:rsidRPr="00AF686F">
        <w:rPr>
          <w:rFonts w:eastAsia="Times New Roman"/>
          <w:sz w:val="24"/>
          <w:szCs w:val="24"/>
        </w:rPr>
        <w:t xml:space="preserve"> datasets to perform logistic regression</w:t>
      </w:r>
      <w:r w:rsidR="00305B46" w:rsidRPr="00AF686F">
        <w:rPr>
          <w:rFonts w:eastAsia="Times New Roman"/>
          <w:sz w:val="24"/>
          <w:szCs w:val="24"/>
        </w:rPr>
        <w:t xml:space="preserve"> and</w:t>
      </w:r>
      <w:r w:rsidRPr="00AF686F">
        <w:rPr>
          <w:rFonts w:eastAsia="Times New Roman"/>
          <w:sz w:val="24"/>
          <w:szCs w:val="24"/>
        </w:rPr>
        <w:t xml:space="preserve"> SVM analysis on. </w:t>
      </w:r>
      <w:r w:rsidR="00C43978" w:rsidRPr="00AF686F">
        <w:rPr>
          <w:rFonts w:eastAsia="Times New Roman"/>
          <w:sz w:val="24"/>
          <w:szCs w:val="24"/>
        </w:rPr>
        <w:t>First dataset is</w:t>
      </w:r>
      <w:r w:rsidRPr="00AF686F">
        <w:rPr>
          <w:rFonts w:eastAsia="Times New Roman"/>
          <w:sz w:val="24"/>
          <w:szCs w:val="24"/>
        </w:rPr>
        <w:t xml:space="preserve"> about loan payback and </w:t>
      </w:r>
      <w:r w:rsidR="00C43978" w:rsidRPr="00AF686F">
        <w:rPr>
          <w:rFonts w:eastAsia="Times New Roman"/>
          <w:sz w:val="24"/>
          <w:szCs w:val="24"/>
        </w:rPr>
        <w:t>the second is</w:t>
      </w:r>
      <w:r w:rsidRPr="00AF686F">
        <w:rPr>
          <w:rFonts w:eastAsia="Times New Roman"/>
          <w:sz w:val="24"/>
          <w:szCs w:val="24"/>
        </w:rPr>
        <w:t xml:space="preserve"> about</w:t>
      </w:r>
      <w:r w:rsidR="00305B46" w:rsidRPr="00AF686F">
        <w:rPr>
          <w:rFonts w:eastAsia="Times New Roman"/>
          <w:sz w:val="24"/>
          <w:szCs w:val="24"/>
        </w:rPr>
        <w:t xml:space="preserve"> Persistency of drug</w:t>
      </w:r>
      <w:r w:rsidRPr="00AF686F">
        <w:rPr>
          <w:rFonts w:eastAsia="Times New Roman"/>
          <w:sz w:val="24"/>
          <w:szCs w:val="24"/>
        </w:rPr>
        <w:t xml:space="preserve">. Through our studies, we </w:t>
      </w:r>
      <w:r w:rsidRPr="00AF686F">
        <w:rPr>
          <w:rFonts w:eastAsia="Times New Roman"/>
          <w:sz w:val="24"/>
          <w:szCs w:val="24"/>
        </w:rPr>
        <w:t>calculate</w:t>
      </w:r>
      <w:r w:rsidR="00C43978" w:rsidRPr="00AF686F">
        <w:rPr>
          <w:rFonts w:eastAsia="Times New Roman"/>
          <w:sz w:val="24"/>
          <w:szCs w:val="24"/>
        </w:rPr>
        <w:t>d</w:t>
      </w:r>
      <w:r w:rsidRPr="00AF686F">
        <w:rPr>
          <w:rFonts w:eastAsia="Times New Roman"/>
          <w:sz w:val="24"/>
          <w:szCs w:val="24"/>
        </w:rPr>
        <w:t xml:space="preserve"> optimal models f</w:t>
      </w:r>
      <w:r w:rsidRPr="00AF686F">
        <w:rPr>
          <w:rFonts w:eastAsia="Times New Roman"/>
          <w:sz w:val="24"/>
          <w:szCs w:val="24"/>
        </w:rPr>
        <w:t xml:space="preserve">or future predictions of individuals repaying loans and </w:t>
      </w:r>
      <w:r w:rsidR="00305B46" w:rsidRPr="00AF686F">
        <w:rPr>
          <w:rFonts w:eastAsia="Times New Roman"/>
          <w:sz w:val="24"/>
          <w:szCs w:val="24"/>
        </w:rPr>
        <w:t xml:space="preserve">persistence. </w:t>
      </w:r>
      <w:r w:rsidR="00AF686F" w:rsidRPr="00AF686F">
        <w:rPr>
          <w:rFonts w:eastAsia="Times New Roman"/>
          <w:sz w:val="24"/>
          <w:szCs w:val="24"/>
        </w:rPr>
        <w:t xml:space="preserve">We utilized logistic regression and SVM to </w:t>
      </w:r>
      <w:r w:rsidR="002A07DB" w:rsidRPr="00AF686F">
        <w:rPr>
          <w:rFonts w:eastAsia="Times New Roman"/>
          <w:sz w:val="24"/>
          <w:szCs w:val="24"/>
        </w:rPr>
        <w:t>predict</w:t>
      </w:r>
      <w:r w:rsidR="00AF686F" w:rsidRPr="00AF686F">
        <w:rPr>
          <w:rFonts w:eastAsia="Times New Roman"/>
          <w:sz w:val="24"/>
          <w:szCs w:val="24"/>
        </w:rPr>
        <w:t xml:space="preserve"> the output classed because the goal variable in both sets is categorical and these methods are used to identify when events occur between classes. </w:t>
      </w:r>
      <w:r w:rsidR="00305B46" w:rsidRPr="00AF686F">
        <w:rPr>
          <w:rFonts w:eastAsia="Times New Roman"/>
          <w:sz w:val="24"/>
          <w:szCs w:val="24"/>
        </w:rPr>
        <w:t xml:space="preserve">Our models help in understanding the persistence of the drug </w:t>
      </w:r>
      <w:r w:rsidR="00AF686F" w:rsidRPr="00AF686F">
        <w:rPr>
          <w:rFonts w:eastAsia="Times New Roman"/>
          <w:sz w:val="24"/>
          <w:szCs w:val="24"/>
        </w:rPr>
        <w:t xml:space="preserve">(persistence or not) </w:t>
      </w:r>
      <w:r w:rsidR="00305B46" w:rsidRPr="00AF686F">
        <w:rPr>
          <w:rFonts w:eastAsia="Times New Roman"/>
          <w:sz w:val="24"/>
          <w:szCs w:val="24"/>
        </w:rPr>
        <w:t>according to the doctor’s prescription as it is one of the challenges facing by all pharmaceutical business</w:t>
      </w:r>
      <w:r w:rsidR="00A731EB">
        <w:rPr>
          <w:rFonts w:eastAsia="Times New Roman"/>
          <w:sz w:val="24"/>
          <w:szCs w:val="24"/>
        </w:rPr>
        <w:t xml:space="preserve"> and to loaning companies.</w:t>
      </w:r>
      <w:r w:rsidR="00AF686F" w:rsidRPr="00AF686F">
        <w:rPr>
          <w:rFonts w:eastAsia="Times New Roman"/>
          <w:sz w:val="24"/>
          <w:szCs w:val="24"/>
        </w:rPr>
        <w:t xml:space="preserve"> </w:t>
      </w:r>
    </w:p>
    <w:p w14:paraId="51D6DFC9" w14:textId="77777777" w:rsidR="00DA27B7" w:rsidRPr="00AF686F" w:rsidRDefault="00DD463B">
      <w:pPr>
        <w:spacing w:line="240" w:lineRule="auto"/>
        <w:rPr>
          <w:rFonts w:eastAsia="Times New Roman"/>
          <w:sz w:val="24"/>
          <w:szCs w:val="24"/>
        </w:rPr>
      </w:pPr>
      <w:proofErr w:type="spellStart"/>
      <w:r w:rsidRPr="00AF686F">
        <w:rPr>
          <w:rFonts w:eastAsia="Times New Roman"/>
          <w:sz w:val="24"/>
          <w:szCs w:val="24"/>
        </w:rPr>
        <w:t>Github</w:t>
      </w:r>
      <w:proofErr w:type="spellEnd"/>
      <w:r w:rsidRPr="00AF686F">
        <w:rPr>
          <w:rFonts w:eastAsia="Times New Roman"/>
          <w:sz w:val="24"/>
          <w:szCs w:val="24"/>
        </w:rPr>
        <w:t xml:space="preserve"> Repository: </w:t>
      </w:r>
      <w:hyperlink r:id="rId4">
        <w:r w:rsidRPr="00AF686F">
          <w:rPr>
            <w:rFonts w:eastAsia="Times New Roman"/>
            <w:color w:val="1155CC"/>
            <w:sz w:val="24"/>
            <w:szCs w:val="24"/>
            <w:u w:val="single"/>
          </w:rPr>
          <w:t>Here</w:t>
        </w:r>
      </w:hyperlink>
    </w:p>
    <w:p w14:paraId="3B53F6C4" w14:textId="77777777" w:rsidR="00DA27B7" w:rsidRPr="00AF686F" w:rsidRDefault="00DD463B">
      <w:pPr>
        <w:spacing w:line="240" w:lineRule="auto"/>
        <w:rPr>
          <w:rFonts w:eastAsia="Times New Roman"/>
          <w:sz w:val="24"/>
          <w:szCs w:val="24"/>
          <w:u w:val="single"/>
        </w:rPr>
      </w:pPr>
      <w:r w:rsidRPr="00AF686F">
        <w:rPr>
          <w:rFonts w:eastAsia="Times New Roman"/>
          <w:sz w:val="24"/>
          <w:szCs w:val="24"/>
        </w:rPr>
        <w:t xml:space="preserve">Presentation Slides: </w:t>
      </w:r>
      <w:hyperlink r:id="rId5">
        <w:r w:rsidRPr="00AF686F">
          <w:rPr>
            <w:rFonts w:eastAsia="Times New Roman"/>
            <w:color w:val="1155CC"/>
            <w:sz w:val="24"/>
            <w:szCs w:val="24"/>
            <w:u w:val="single"/>
          </w:rPr>
          <w:t>Here</w:t>
        </w:r>
      </w:hyperlink>
    </w:p>
    <w:p w14:paraId="5626980B" w14:textId="77777777" w:rsidR="00DA27B7" w:rsidRPr="00AF686F" w:rsidRDefault="00DD463B" w:rsidP="00AF686F">
      <w:pPr>
        <w:pStyle w:val="Heading2"/>
      </w:pPr>
      <w:r w:rsidRPr="00AF686F">
        <w:t>Dataset</w:t>
      </w:r>
    </w:p>
    <w:p w14:paraId="647A14AF" w14:textId="0CFB972C" w:rsidR="00AF686F" w:rsidRDefault="00DD463B" w:rsidP="00AF686F">
      <w:pPr>
        <w:spacing w:line="240" w:lineRule="auto"/>
        <w:jc w:val="both"/>
        <w:rPr>
          <w:rFonts w:eastAsia="Times New Roman"/>
          <w:sz w:val="24"/>
          <w:szCs w:val="24"/>
        </w:rPr>
      </w:pPr>
      <w:r w:rsidRPr="00AF686F">
        <w:rPr>
          <w:rFonts w:eastAsia="Times New Roman"/>
          <w:sz w:val="24"/>
          <w:szCs w:val="24"/>
        </w:rPr>
        <w:tab/>
      </w:r>
      <w:r w:rsidR="00AF686F">
        <w:rPr>
          <w:rFonts w:eastAsia="Times New Roman"/>
          <w:sz w:val="24"/>
          <w:szCs w:val="24"/>
        </w:rPr>
        <w:t>Both the datasets were</w:t>
      </w:r>
      <w:r w:rsidRPr="00AF686F">
        <w:rPr>
          <w:rFonts w:eastAsia="Times New Roman"/>
          <w:sz w:val="24"/>
          <w:szCs w:val="24"/>
        </w:rPr>
        <w:t xml:space="preserve"> sourced from Kaggle</w:t>
      </w:r>
      <w:r w:rsidRPr="00AF686F">
        <w:rPr>
          <w:rFonts w:eastAsia="Times New Roman"/>
          <w:sz w:val="24"/>
          <w:szCs w:val="24"/>
        </w:rPr>
        <w:t xml:space="preserve">. </w:t>
      </w:r>
      <w:hyperlink r:id="rId6" w:history="1">
        <w:r w:rsidR="00AF686F" w:rsidRPr="00C30256">
          <w:rPr>
            <w:rStyle w:val="Hyperlink"/>
            <w:rFonts w:eastAsia="Times New Roman"/>
            <w:sz w:val="24"/>
            <w:szCs w:val="24"/>
          </w:rPr>
          <w:t>First</w:t>
        </w:r>
        <w:r w:rsidRPr="00C30256">
          <w:rPr>
            <w:rStyle w:val="Hyperlink"/>
            <w:rFonts w:eastAsia="Times New Roman"/>
            <w:sz w:val="24"/>
            <w:szCs w:val="24"/>
          </w:rPr>
          <w:t xml:space="preserve"> dataset</w:t>
        </w:r>
      </w:hyperlink>
      <w:r w:rsidRPr="00AF686F">
        <w:rPr>
          <w:rFonts w:eastAsia="Times New Roman"/>
          <w:sz w:val="24"/>
          <w:szCs w:val="24"/>
        </w:rPr>
        <w:t xml:space="preserve"> was a reduced collection from an original dataset from LendingClub.com and only included individual 2016 approved loan results in a quarterly as well as a unified source csv. This csv that was</w:t>
      </w:r>
      <w:r w:rsidRPr="00AF686F">
        <w:rPr>
          <w:rFonts w:eastAsia="Times New Roman"/>
          <w:sz w:val="24"/>
          <w:szCs w:val="24"/>
        </w:rPr>
        <w:t xml:space="preserve"> used for this project. There were 9578 loan items to process and predict from, and </w:t>
      </w:r>
      <w:proofErr w:type="gramStart"/>
      <w:r w:rsidRPr="00AF686F">
        <w:rPr>
          <w:rFonts w:eastAsia="Times New Roman"/>
          <w:sz w:val="24"/>
          <w:szCs w:val="24"/>
        </w:rPr>
        <w:t>overall</w:t>
      </w:r>
      <w:proofErr w:type="gramEnd"/>
      <w:r w:rsidRPr="00AF686F">
        <w:rPr>
          <w:rFonts w:eastAsia="Times New Roman"/>
          <w:sz w:val="24"/>
          <w:szCs w:val="24"/>
        </w:rPr>
        <w:t xml:space="preserve"> a very hearty dataset. It necessitated minimal preprocessing (aside from a few minor adjustments which will be discussed below) thanks to the dataset provider alrea</w:t>
      </w:r>
      <w:r w:rsidRPr="00AF686F">
        <w:rPr>
          <w:rFonts w:eastAsia="Times New Roman"/>
          <w:sz w:val="24"/>
          <w:szCs w:val="24"/>
        </w:rPr>
        <w:t>dy cleaning percent symbols and converting percentages to floats. Likewise, this source identified the best column features to perform regression on and reduced the original 120+ columns down to only 20. Thus, this dataset was perfect to perform analysis o</w:t>
      </w:r>
      <w:r w:rsidRPr="00AF686F">
        <w:rPr>
          <w:rFonts w:eastAsia="Times New Roman"/>
          <w:sz w:val="24"/>
          <w:szCs w:val="24"/>
        </w:rPr>
        <w:t xml:space="preserve">n. This dataset had the following features to use: credit policy (according to LendingClub.com, the </w:t>
      </w:r>
      <w:r w:rsidRPr="00AF686F">
        <w:rPr>
          <w:rFonts w:eastAsia="Times New Roman"/>
          <w:i/>
          <w:sz w:val="24"/>
          <w:szCs w:val="24"/>
        </w:rPr>
        <w:t>original</w:t>
      </w:r>
      <w:r w:rsidRPr="00AF686F">
        <w:rPr>
          <w:rFonts w:eastAsia="Times New Roman"/>
          <w:sz w:val="24"/>
          <w:szCs w:val="24"/>
        </w:rPr>
        <w:t xml:space="preserve"> source for the dataset, is if a customer meets various underwriting criteria from LendingClub.com), purpose (general reason for the loan), interest</w:t>
      </w:r>
      <w:r w:rsidRPr="00AF686F">
        <w:rPr>
          <w:rFonts w:eastAsia="Times New Roman"/>
          <w:sz w:val="24"/>
          <w:szCs w:val="24"/>
        </w:rPr>
        <w:t xml:space="preserve"> rate (of the loan), installment (monthly installments due from borrower), log annual income (natural log of annual income of borrower), debt to income (ratio of borrower), fico score (of borrower), days with credit line (of borrower), revolving line balan</w:t>
      </w:r>
      <w:r w:rsidRPr="00AF686F">
        <w:rPr>
          <w:rFonts w:eastAsia="Times New Roman"/>
          <w:sz w:val="24"/>
          <w:szCs w:val="24"/>
        </w:rPr>
        <w:t>ce, revolving line utilization rate, inquiries in the last 6 months (from creditor TO borrower), delinquencies of borrower over past 2 years, public record (infractions on borrower’s public record), and whether or not the loan has been fully paid.</w:t>
      </w:r>
    </w:p>
    <w:p w14:paraId="65D68A29" w14:textId="2AE33D77" w:rsidR="00C30256" w:rsidRPr="00AF686F" w:rsidRDefault="00AF686F" w:rsidP="00C30256">
      <w:pPr>
        <w:spacing w:line="240" w:lineRule="auto"/>
        <w:jc w:val="both"/>
        <w:rPr>
          <w:rFonts w:eastAsia="Times New Roman"/>
          <w:sz w:val="24"/>
          <w:szCs w:val="24"/>
        </w:rPr>
      </w:pPr>
      <w:r>
        <w:rPr>
          <w:rFonts w:eastAsia="Times New Roman"/>
          <w:sz w:val="24"/>
          <w:szCs w:val="24"/>
        </w:rPr>
        <w:tab/>
      </w:r>
      <w:r w:rsidR="00C30256" w:rsidRPr="00C30256">
        <w:rPr>
          <w:rFonts w:eastAsia="Times New Roman"/>
          <w:sz w:val="24"/>
          <w:szCs w:val="24"/>
        </w:rPr>
        <w:t xml:space="preserve">To comprehend the persistence of pharmaceutical medications, a </w:t>
      </w:r>
      <w:hyperlink r:id="rId7" w:history="1">
        <w:r w:rsidR="00C30256" w:rsidRPr="00C30256">
          <w:rPr>
            <w:rStyle w:val="Hyperlink"/>
            <w:rFonts w:eastAsia="Times New Roman"/>
            <w:sz w:val="24"/>
            <w:szCs w:val="24"/>
          </w:rPr>
          <w:t>second dataset</w:t>
        </w:r>
      </w:hyperlink>
      <w:r w:rsidR="00C30256" w:rsidRPr="00C30256">
        <w:rPr>
          <w:rFonts w:eastAsia="Times New Roman"/>
          <w:sz w:val="24"/>
          <w:szCs w:val="24"/>
        </w:rPr>
        <w:t xml:space="preserve"> was used. It has 69 </w:t>
      </w:r>
      <w:r w:rsidR="00C30256">
        <w:rPr>
          <w:rFonts w:eastAsia="Times New Roman"/>
          <w:sz w:val="24"/>
          <w:szCs w:val="24"/>
        </w:rPr>
        <w:t>attributes with 3425 patients’ details</w:t>
      </w:r>
      <w:r w:rsidR="00C30256" w:rsidRPr="00C30256">
        <w:rPr>
          <w:rFonts w:eastAsia="Times New Roman"/>
          <w:sz w:val="24"/>
          <w:szCs w:val="24"/>
        </w:rPr>
        <w:t>. A few of the</w:t>
      </w:r>
      <w:r w:rsidR="00C30256">
        <w:rPr>
          <w:rFonts w:eastAsia="Times New Roman"/>
          <w:sz w:val="24"/>
          <w:szCs w:val="24"/>
        </w:rPr>
        <w:t xml:space="preserve"> attributes,</w:t>
      </w:r>
      <w:r w:rsidR="00C30256" w:rsidRPr="00C30256">
        <w:rPr>
          <w:rFonts w:eastAsia="Times New Roman"/>
          <w:sz w:val="24"/>
          <w:szCs w:val="24"/>
        </w:rPr>
        <w:t xml:space="preserve"> include the patient's basic information, such as age, race, ethnicity, gender, and region, as well as Patient ID, a unique ID for each patient</w:t>
      </w:r>
      <w:r w:rsidR="00C30256">
        <w:rPr>
          <w:rFonts w:eastAsia="Times New Roman"/>
          <w:sz w:val="24"/>
          <w:szCs w:val="24"/>
        </w:rPr>
        <w:t>;</w:t>
      </w:r>
      <w:r w:rsidR="00C30256" w:rsidRPr="00C30256">
        <w:rPr>
          <w:rFonts w:eastAsia="Times New Roman"/>
          <w:sz w:val="24"/>
          <w:szCs w:val="24"/>
        </w:rPr>
        <w:t xml:space="preserve"> Persistency Flag, a determination of whether the patient is persistent</w:t>
      </w:r>
      <w:r w:rsidR="00C30256">
        <w:rPr>
          <w:rFonts w:eastAsia="Times New Roman"/>
          <w:sz w:val="24"/>
          <w:szCs w:val="24"/>
        </w:rPr>
        <w:t>;</w:t>
      </w:r>
      <w:r w:rsidR="00C30256" w:rsidRPr="00C30256">
        <w:rPr>
          <w:rFonts w:eastAsia="Times New Roman"/>
          <w:sz w:val="24"/>
          <w:szCs w:val="24"/>
        </w:rPr>
        <w:t xml:space="preserve"> NTM </w:t>
      </w:r>
      <w:proofErr w:type="spellStart"/>
      <w:r w:rsidR="00C30256" w:rsidRPr="00C30256">
        <w:rPr>
          <w:rFonts w:eastAsia="Times New Roman"/>
          <w:sz w:val="24"/>
          <w:szCs w:val="24"/>
        </w:rPr>
        <w:t>Dexa</w:t>
      </w:r>
      <w:proofErr w:type="spellEnd"/>
      <w:r w:rsidR="00C30256" w:rsidRPr="00C30256">
        <w:rPr>
          <w:rFonts w:eastAsia="Times New Roman"/>
          <w:sz w:val="24"/>
          <w:szCs w:val="24"/>
        </w:rPr>
        <w:t xml:space="preserve"> Scan Frequency, the number of DEXA scans taken prior to their first NTM Rx date</w:t>
      </w:r>
      <w:r w:rsidR="00C30256">
        <w:rPr>
          <w:rFonts w:eastAsia="Times New Roman"/>
          <w:sz w:val="24"/>
          <w:szCs w:val="24"/>
        </w:rPr>
        <w:t>;</w:t>
      </w:r>
      <w:r w:rsidR="00C30256" w:rsidRPr="00C30256">
        <w:rPr>
          <w:rFonts w:eastAsia="Times New Roman"/>
          <w:sz w:val="24"/>
          <w:szCs w:val="24"/>
        </w:rPr>
        <w:t xml:space="preserve"> and NTM factors like Risk </w:t>
      </w:r>
      <w:r w:rsidR="00C30256">
        <w:rPr>
          <w:rFonts w:eastAsia="Times New Roman"/>
          <w:sz w:val="24"/>
          <w:szCs w:val="24"/>
        </w:rPr>
        <w:t xml:space="preserve">Factors </w:t>
      </w:r>
      <w:r w:rsidR="00C30256" w:rsidRPr="00C30256">
        <w:rPr>
          <w:rFonts w:eastAsia="Times New Roman"/>
          <w:sz w:val="24"/>
          <w:szCs w:val="24"/>
        </w:rPr>
        <w:t>and Injectable Experience</w:t>
      </w:r>
      <w:r w:rsidR="00C30256">
        <w:rPr>
          <w:rFonts w:eastAsia="Times New Roman"/>
          <w:sz w:val="24"/>
          <w:szCs w:val="24"/>
        </w:rPr>
        <w:t>.</w:t>
      </w:r>
    </w:p>
    <w:p w14:paraId="476FEA0A" w14:textId="77777777" w:rsidR="00DA27B7" w:rsidRPr="00AF686F" w:rsidRDefault="00DD463B" w:rsidP="007C73B9">
      <w:pPr>
        <w:pStyle w:val="Heading2"/>
      </w:pPr>
      <w:r w:rsidRPr="00AF686F">
        <w:lastRenderedPageBreak/>
        <w:t>Analysi</w:t>
      </w:r>
      <w:r w:rsidRPr="00AF686F">
        <w:t>s technique</w:t>
      </w:r>
    </w:p>
    <w:p w14:paraId="7AAFCCBC" w14:textId="02CFB755" w:rsidR="007C73B9" w:rsidRPr="007C73B9" w:rsidRDefault="00DD463B" w:rsidP="007C73B9">
      <w:pPr>
        <w:spacing w:line="240" w:lineRule="auto"/>
        <w:jc w:val="both"/>
        <w:rPr>
          <w:rFonts w:eastAsia="Times New Roman"/>
          <w:sz w:val="24"/>
          <w:szCs w:val="24"/>
        </w:rPr>
      </w:pPr>
      <w:r w:rsidRPr="00AF686F">
        <w:rPr>
          <w:rFonts w:eastAsia="Times New Roman"/>
          <w:b/>
          <w:sz w:val="24"/>
          <w:szCs w:val="24"/>
        </w:rPr>
        <w:tab/>
      </w:r>
      <w:r w:rsidR="00D55B60" w:rsidRPr="00D55B60">
        <w:rPr>
          <w:rFonts w:eastAsia="Times New Roman"/>
          <w:b/>
          <w:sz w:val="24"/>
          <w:szCs w:val="24"/>
        </w:rPr>
        <w:t>First Dataset</w:t>
      </w:r>
      <w:r w:rsidR="00D55B60">
        <w:rPr>
          <w:rFonts w:eastAsia="Times New Roman"/>
          <w:b/>
          <w:sz w:val="24"/>
          <w:szCs w:val="24"/>
        </w:rPr>
        <w:t>,</w:t>
      </w:r>
      <w:r w:rsidR="00D55B60" w:rsidRPr="00D55B60">
        <w:rPr>
          <w:rFonts w:eastAsia="Times New Roman"/>
          <w:bCs/>
          <w:sz w:val="24"/>
          <w:szCs w:val="24"/>
        </w:rPr>
        <w:t xml:space="preserve"> </w:t>
      </w:r>
      <w:r w:rsidR="00D55B60">
        <w:rPr>
          <w:rFonts w:eastAsia="Times New Roman"/>
          <w:bCs/>
          <w:sz w:val="24"/>
          <w:szCs w:val="24"/>
        </w:rPr>
        <w:t>we</w:t>
      </w:r>
      <w:r w:rsidRPr="00AF686F">
        <w:rPr>
          <w:rFonts w:eastAsia="Times New Roman"/>
          <w:sz w:val="24"/>
          <w:szCs w:val="24"/>
        </w:rPr>
        <w:t xml:space="preserve"> used logistic regression and SVM’s for our analyses. </w:t>
      </w:r>
      <w:r w:rsidR="00D55B60">
        <w:rPr>
          <w:rFonts w:eastAsia="Times New Roman"/>
          <w:sz w:val="24"/>
          <w:szCs w:val="24"/>
        </w:rPr>
        <w:t>We u</w:t>
      </w:r>
      <w:r w:rsidRPr="00AF686F">
        <w:rPr>
          <w:rFonts w:eastAsia="Times New Roman"/>
          <w:sz w:val="24"/>
          <w:szCs w:val="24"/>
        </w:rPr>
        <w:t xml:space="preserve">sed the </w:t>
      </w:r>
      <w:proofErr w:type="spellStart"/>
      <w:r w:rsidRPr="00AF686F">
        <w:rPr>
          <w:rFonts w:eastAsia="Times New Roman"/>
          <w:sz w:val="24"/>
          <w:szCs w:val="24"/>
        </w:rPr>
        <w:t>liblinear</w:t>
      </w:r>
      <w:proofErr w:type="spellEnd"/>
      <w:r w:rsidRPr="00AF686F">
        <w:rPr>
          <w:rFonts w:eastAsia="Times New Roman"/>
          <w:sz w:val="24"/>
          <w:szCs w:val="24"/>
        </w:rPr>
        <w:t xml:space="preserve"> solver for the logistic regression model with 3 iterations- one using the </w:t>
      </w:r>
      <w:r w:rsidRPr="00AF686F">
        <w:rPr>
          <w:rFonts w:eastAsia="Times New Roman"/>
          <w:sz w:val="24"/>
          <w:szCs w:val="24"/>
        </w:rPr>
        <w:t>“balanced” class weight and all features, one using custom identified class weights and all</w:t>
      </w:r>
      <w:r w:rsidRPr="00AF686F">
        <w:rPr>
          <w:rFonts w:eastAsia="Times New Roman"/>
          <w:sz w:val="24"/>
          <w:szCs w:val="24"/>
        </w:rPr>
        <w:t xml:space="preserve"> features, and one using custom class weights and reduced a feature set. For the SVM, all 3 iterations used all features and balanced class weights but varied in using the linear kernel, polynomial kernel, and RBF kernel. </w:t>
      </w:r>
      <w:r w:rsidR="00D55B60" w:rsidRPr="00D55B60">
        <w:rPr>
          <w:rFonts w:eastAsia="Times New Roman"/>
          <w:bCs/>
          <w:sz w:val="24"/>
          <w:szCs w:val="24"/>
        </w:rPr>
        <w:t>When we assessed the loan repayment percentage, we discovered that 0.16% of the population had fully repaid their loans</w:t>
      </w:r>
      <w:r w:rsidR="00D55B60" w:rsidRPr="00D55B60">
        <w:rPr>
          <w:rFonts w:eastAsia="Times New Roman"/>
          <w:b/>
          <w:sz w:val="24"/>
          <w:szCs w:val="24"/>
        </w:rPr>
        <w:t>.</w:t>
      </w:r>
      <w:r w:rsidR="00D55B60">
        <w:rPr>
          <w:rFonts w:eastAsia="Times New Roman"/>
          <w:b/>
          <w:sz w:val="24"/>
          <w:szCs w:val="24"/>
        </w:rPr>
        <w:t xml:space="preserve"> </w:t>
      </w:r>
      <w:r w:rsidRPr="00AF686F">
        <w:rPr>
          <w:rFonts w:eastAsia="Times New Roman"/>
          <w:sz w:val="24"/>
          <w:szCs w:val="24"/>
        </w:rPr>
        <w:t>The “purpose” column of the datase</w:t>
      </w:r>
      <w:r w:rsidRPr="00AF686F">
        <w:rPr>
          <w:rFonts w:eastAsia="Times New Roman"/>
          <w:sz w:val="24"/>
          <w:szCs w:val="24"/>
        </w:rPr>
        <w:t>t was categorical, and thus needed one hot encoding (using the pandas “dummies” functionality) to easily work with the other quantitative data. All of these columns were used to predict the “</w:t>
      </w:r>
      <w:proofErr w:type="spellStart"/>
      <w:proofErr w:type="gramStart"/>
      <w:r w:rsidRPr="00AF686F">
        <w:rPr>
          <w:rFonts w:eastAsia="Times New Roman"/>
          <w:sz w:val="24"/>
          <w:szCs w:val="24"/>
        </w:rPr>
        <w:t>not.fully</w:t>
      </w:r>
      <w:proofErr w:type="gramEnd"/>
      <w:r w:rsidRPr="00AF686F">
        <w:rPr>
          <w:rFonts w:eastAsia="Times New Roman"/>
          <w:sz w:val="24"/>
          <w:szCs w:val="24"/>
        </w:rPr>
        <w:t>.paid</w:t>
      </w:r>
      <w:proofErr w:type="spellEnd"/>
      <w:r w:rsidRPr="00AF686F">
        <w:rPr>
          <w:rFonts w:eastAsia="Times New Roman"/>
          <w:sz w:val="24"/>
          <w:szCs w:val="24"/>
        </w:rPr>
        <w:t xml:space="preserve">” categorical results, with 1 being fully paid and </w:t>
      </w:r>
      <w:r w:rsidRPr="00AF686F">
        <w:rPr>
          <w:rFonts w:eastAsia="Times New Roman"/>
          <w:sz w:val="24"/>
          <w:szCs w:val="24"/>
        </w:rPr>
        <w:t xml:space="preserve">0 being not fully paid loan recipients. Finally for </w:t>
      </w:r>
      <w:r w:rsidR="00D55B60">
        <w:rPr>
          <w:rFonts w:eastAsia="Times New Roman"/>
          <w:sz w:val="24"/>
          <w:szCs w:val="24"/>
        </w:rPr>
        <w:t xml:space="preserve">the </w:t>
      </w:r>
      <w:r w:rsidRPr="00AF686F">
        <w:rPr>
          <w:rFonts w:eastAsia="Times New Roman"/>
          <w:sz w:val="24"/>
          <w:szCs w:val="24"/>
        </w:rPr>
        <w:t xml:space="preserve">dataset, various pairs of features were compared to identify relations between them. These graphs are provided in the </w:t>
      </w:r>
      <w:proofErr w:type="spellStart"/>
      <w:r w:rsidRPr="00AF686F">
        <w:rPr>
          <w:rFonts w:eastAsia="Times New Roman"/>
          <w:sz w:val="24"/>
          <w:szCs w:val="24"/>
        </w:rPr>
        <w:t>github</w:t>
      </w:r>
      <w:proofErr w:type="spellEnd"/>
      <w:r w:rsidRPr="00AF686F">
        <w:rPr>
          <w:rFonts w:eastAsia="Times New Roman"/>
          <w:sz w:val="24"/>
          <w:szCs w:val="24"/>
        </w:rPr>
        <w:t xml:space="preserve"> </w:t>
      </w:r>
      <w:r w:rsidR="00007C3D" w:rsidRPr="00AF686F">
        <w:rPr>
          <w:rFonts w:eastAsia="Times New Roman"/>
          <w:sz w:val="24"/>
          <w:szCs w:val="24"/>
        </w:rPr>
        <w:t>repo but</w:t>
      </w:r>
      <w:r w:rsidRPr="00AF686F">
        <w:rPr>
          <w:rFonts w:eastAsia="Times New Roman"/>
          <w:sz w:val="24"/>
          <w:szCs w:val="24"/>
        </w:rPr>
        <w:t xml:space="preserve"> are not detailed in this report at this time in lieu of mor</w:t>
      </w:r>
      <w:r w:rsidRPr="00AF686F">
        <w:rPr>
          <w:rFonts w:eastAsia="Times New Roman"/>
          <w:sz w:val="24"/>
          <w:szCs w:val="24"/>
        </w:rPr>
        <w:t>e interesting results.</w:t>
      </w:r>
      <w:r w:rsidR="00D55B60">
        <w:rPr>
          <w:rFonts w:eastAsia="Times New Roman"/>
          <w:sz w:val="24"/>
          <w:szCs w:val="24"/>
        </w:rPr>
        <w:t xml:space="preserve"> </w:t>
      </w:r>
      <w:r w:rsidR="00D55B60">
        <w:rPr>
          <w:rFonts w:eastAsia="Times New Roman"/>
          <w:b/>
          <w:bCs/>
          <w:sz w:val="24"/>
          <w:szCs w:val="24"/>
        </w:rPr>
        <w:t xml:space="preserve">Second Dataset, </w:t>
      </w:r>
      <w:r w:rsidR="007C73B9">
        <w:rPr>
          <w:rFonts w:eastAsia="Times New Roman"/>
          <w:sz w:val="24"/>
          <w:szCs w:val="24"/>
        </w:rPr>
        <w:t>p</w:t>
      </w:r>
      <w:r w:rsidR="007C73B9" w:rsidRPr="007C73B9">
        <w:rPr>
          <w:rFonts w:eastAsia="Times New Roman"/>
          <w:sz w:val="24"/>
          <w:szCs w:val="24"/>
        </w:rPr>
        <w:t>rior to moving further with the model</w:t>
      </w:r>
      <w:r w:rsidR="007C73B9">
        <w:rPr>
          <w:rFonts w:eastAsia="Times New Roman"/>
          <w:sz w:val="24"/>
          <w:szCs w:val="24"/>
        </w:rPr>
        <w:t>ling</w:t>
      </w:r>
      <w:r w:rsidR="007C73B9" w:rsidRPr="007C73B9">
        <w:rPr>
          <w:rFonts w:eastAsia="Times New Roman"/>
          <w:sz w:val="24"/>
          <w:szCs w:val="24"/>
        </w:rPr>
        <w:t xml:space="preserve">, we looked for null values and utilized </w:t>
      </w:r>
      <w:proofErr w:type="spellStart"/>
      <w:r w:rsidR="007C73B9" w:rsidRPr="007C73B9">
        <w:rPr>
          <w:rFonts w:eastAsia="Times New Roman"/>
          <w:sz w:val="24"/>
          <w:szCs w:val="24"/>
        </w:rPr>
        <w:t>LabelEncoder</w:t>
      </w:r>
      <w:proofErr w:type="spellEnd"/>
      <w:r w:rsidR="007C73B9" w:rsidRPr="007C73B9">
        <w:rPr>
          <w:rFonts w:eastAsia="Times New Roman"/>
          <w:sz w:val="24"/>
          <w:szCs w:val="24"/>
        </w:rPr>
        <w:t xml:space="preserve"> to convert categorical data into numeric data because </w:t>
      </w:r>
      <w:r w:rsidR="002A07DB" w:rsidRPr="007C73B9">
        <w:rPr>
          <w:rFonts w:eastAsia="Times New Roman"/>
          <w:sz w:val="24"/>
          <w:szCs w:val="24"/>
        </w:rPr>
        <w:t>most of</w:t>
      </w:r>
      <w:r w:rsidR="007C73B9" w:rsidRPr="007C73B9">
        <w:rPr>
          <w:rFonts w:eastAsia="Times New Roman"/>
          <w:sz w:val="24"/>
          <w:szCs w:val="24"/>
        </w:rPr>
        <w:t xml:space="preserve"> the attributes were in categorical format. </w:t>
      </w:r>
      <w:r w:rsidR="007C73B9">
        <w:rPr>
          <w:rFonts w:eastAsia="Times New Roman"/>
          <w:sz w:val="24"/>
          <w:szCs w:val="24"/>
        </w:rPr>
        <w:t xml:space="preserve">After preprocessing, we implemented the models by splitting the dataset for training (80%) and </w:t>
      </w:r>
      <w:r w:rsidR="00007C3D">
        <w:rPr>
          <w:rFonts w:eastAsia="Times New Roman"/>
          <w:sz w:val="24"/>
          <w:szCs w:val="24"/>
        </w:rPr>
        <w:t>testing (</w:t>
      </w:r>
      <w:r w:rsidR="007C73B9">
        <w:rPr>
          <w:rFonts w:eastAsia="Times New Roman"/>
          <w:sz w:val="24"/>
          <w:szCs w:val="24"/>
        </w:rPr>
        <w:t>20%).</w:t>
      </w:r>
    </w:p>
    <w:p w14:paraId="552CBF88" w14:textId="77777777" w:rsidR="00DA27B7" w:rsidRPr="007C73B9" w:rsidRDefault="00DD463B" w:rsidP="007C73B9">
      <w:pPr>
        <w:pStyle w:val="Heading2"/>
        <w:rPr>
          <w:bCs/>
        </w:rPr>
      </w:pPr>
      <w:r w:rsidRPr="007C73B9">
        <w:rPr>
          <w:bCs/>
        </w:rPr>
        <w:t>Results</w:t>
      </w:r>
    </w:p>
    <w:p w14:paraId="30BC9EC5" w14:textId="0B00085B" w:rsidR="00DA27B7" w:rsidRPr="00AF686F" w:rsidRDefault="00DD463B" w:rsidP="00007C3D">
      <w:pPr>
        <w:spacing w:line="240" w:lineRule="auto"/>
        <w:jc w:val="both"/>
        <w:rPr>
          <w:rFonts w:eastAsia="Times New Roman"/>
          <w:sz w:val="24"/>
          <w:szCs w:val="24"/>
        </w:rPr>
      </w:pPr>
      <w:r w:rsidRPr="00AF686F">
        <w:rPr>
          <w:rFonts w:eastAsia="Times New Roman"/>
          <w:sz w:val="24"/>
          <w:szCs w:val="24"/>
        </w:rPr>
        <w:tab/>
        <w:t xml:space="preserve">For </w:t>
      </w:r>
      <w:r w:rsidRPr="00AF686F">
        <w:rPr>
          <w:rFonts w:eastAsia="Times New Roman"/>
          <w:sz w:val="24"/>
          <w:szCs w:val="24"/>
        </w:rPr>
        <w:t>loan dataset, it was found that the 3 logistic regression models performed relatively the same regardless of the parameters (precision: 0.248, recall: 0.608, F1 score: 0.352). Overall, logistic regression didn</w:t>
      </w:r>
      <w:r w:rsidRPr="00AF686F">
        <w:rPr>
          <w:rFonts w:eastAsia="Times New Roman"/>
          <w:sz w:val="24"/>
          <w:szCs w:val="24"/>
        </w:rPr>
        <w:t xml:space="preserve">’t perform very well in predicting </w:t>
      </w:r>
      <w:r w:rsidR="002A07DB" w:rsidRPr="00AF686F">
        <w:rPr>
          <w:rFonts w:eastAsia="Times New Roman"/>
          <w:sz w:val="24"/>
          <w:szCs w:val="24"/>
        </w:rPr>
        <w:t>whether</w:t>
      </w:r>
      <w:r w:rsidRPr="00AF686F">
        <w:rPr>
          <w:rFonts w:eastAsia="Times New Roman"/>
          <w:sz w:val="24"/>
          <w:szCs w:val="24"/>
        </w:rPr>
        <w:t xml:space="preserve"> a loan would be paid off in full</w:t>
      </w:r>
      <w:r w:rsidR="002A07DB">
        <w:rPr>
          <w:rFonts w:eastAsia="Times New Roman"/>
          <w:sz w:val="24"/>
          <w:szCs w:val="24"/>
        </w:rPr>
        <w:t xml:space="preserve"> or not</w:t>
      </w:r>
      <w:r w:rsidRPr="00AF686F">
        <w:rPr>
          <w:rFonts w:eastAsia="Times New Roman"/>
          <w:sz w:val="24"/>
          <w:szCs w:val="24"/>
        </w:rPr>
        <w:t xml:space="preserve">. It produced the following confusion matrix: </w:t>
      </w:r>
      <w:r w:rsidRPr="00AF686F">
        <w:rPr>
          <w:rFonts w:eastAsia="Times New Roman"/>
          <w:noProof/>
          <w:sz w:val="24"/>
          <w:szCs w:val="24"/>
        </w:rPr>
        <w:drawing>
          <wp:inline distT="114300" distB="114300" distL="114300" distR="114300" wp14:anchorId="771DED7A" wp14:editId="0DB6DABE">
            <wp:extent cx="2926080" cy="2484120"/>
            <wp:effectExtent l="0" t="0" r="762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t="5153" r="9090"/>
                    <a:stretch>
                      <a:fillRect/>
                    </a:stretch>
                  </pic:blipFill>
                  <pic:spPr>
                    <a:xfrm>
                      <a:off x="0" y="0"/>
                      <a:ext cx="2926642" cy="2484597"/>
                    </a:xfrm>
                    <a:prstGeom prst="rect">
                      <a:avLst/>
                    </a:prstGeom>
                    <a:ln/>
                  </pic:spPr>
                </pic:pic>
              </a:graphicData>
            </a:graphic>
          </wp:inline>
        </w:drawing>
      </w:r>
      <w:r w:rsidR="00951F7D" w:rsidRPr="00951F7D">
        <w:rPr>
          <w:noProof/>
        </w:rPr>
        <w:t xml:space="preserve"> </w:t>
      </w:r>
      <w:r w:rsidR="00951F7D" w:rsidRPr="00AF686F">
        <w:rPr>
          <w:noProof/>
        </w:rPr>
        <w:drawing>
          <wp:inline distT="114300" distB="114300" distL="114300" distR="114300" wp14:anchorId="39A21A1D" wp14:editId="450A7066">
            <wp:extent cx="2895600" cy="2392680"/>
            <wp:effectExtent l="0" t="0" r="0" b="7620"/>
            <wp:docPr id="4" name="image4.png" descr="Chart, treemap chart&#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4.png" descr="Chart, treemap chart&#10;&#10;Description automatically generated"/>
                    <pic:cNvPicPr preferRelativeResize="0"/>
                  </pic:nvPicPr>
                  <pic:blipFill>
                    <a:blip r:embed="rId9"/>
                    <a:srcRect t="5594" r="9111"/>
                    <a:stretch>
                      <a:fillRect/>
                    </a:stretch>
                  </pic:blipFill>
                  <pic:spPr>
                    <a:xfrm>
                      <a:off x="0" y="0"/>
                      <a:ext cx="2896060" cy="2393060"/>
                    </a:xfrm>
                    <a:prstGeom prst="rect">
                      <a:avLst/>
                    </a:prstGeom>
                    <a:ln/>
                  </pic:spPr>
                </pic:pic>
              </a:graphicData>
            </a:graphic>
          </wp:inline>
        </w:drawing>
      </w:r>
    </w:p>
    <w:p w14:paraId="4F23C7A7" w14:textId="77777777" w:rsidR="00DA27B7" w:rsidRPr="00951F7D" w:rsidRDefault="00DD463B" w:rsidP="00384CDD">
      <w:pPr>
        <w:spacing w:line="240" w:lineRule="auto"/>
        <w:ind w:firstLine="720"/>
        <w:jc w:val="both"/>
        <w:rPr>
          <w:rFonts w:eastAsia="Times New Roman"/>
          <w:i/>
          <w:iCs/>
          <w:sz w:val="24"/>
          <w:szCs w:val="24"/>
        </w:rPr>
      </w:pPr>
      <w:r w:rsidRPr="00951F7D">
        <w:rPr>
          <w:rFonts w:eastAsia="Times New Roman"/>
          <w:sz w:val="24"/>
          <w:szCs w:val="24"/>
        </w:rPr>
        <w:t>In using SVM, however, the results were much more satisfactory, especially in using the RBF kernel. For the linear kernel (wit</w:t>
      </w:r>
      <w:r w:rsidRPr="00951F7D">
        <w:rPr>
          <w:rFonts w:eastAsia="Times New Roman"/>
          <w:sz w:val="24"/>
          <w:szCs w:val="24"/>
        </w:rPr>
        <w:t>h balanced class weight and full feature set), there was the following confusion matrix and results (</w:t>
      </w:r>
      <w:r w:rsidRPr="00951F7D">
        <w:rPr>
          <w:rFonts w:eastAsia="Times New Roman"/>
          <w:i/>
          <w:iCs/>
          <w:sz w:val="24"/>
          <w:szCs w:val="24"/>
        </w:rPr>
        <w:t>precision: 0.2696, recall: 0.515, F1 score: 0.354):</w:t>
      </w:r>
    </w:p>
    <w:p w14:paraId="2AAF3493" w14:textId="3E7EF60A" w:rsidR="00DA27B7" w:rsidRPr="00AF686F" w:rsidRDefault="00007C3D">
      <w:r w:rsidRPr="00AF686F">
        <w:rPr>
          <w:rFonts w:eastAsia="Times New Roman"/>
          <w:noProof/>
          <w:sz w:val="24"/>
          <w:szCs w:val="24"/>
        </w:rPr>
        <w:lastRenderedPageBreak/>
        <w:drawing>
          <wp:inline distT="114300" distB="114300" distL="114300" distR="114300" wp14:anchorId="0D8B054C" wp14:editId="4A0D972F">
            <wp:extent cx="3078480" cy="2171700"/>
            <wp:effectExtent l="0" t="0" r="7620" b="0"/>
            <wp:docPr id="3" name="image1.png" descr="Chart, treemap chart&#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1.png" descr="Chart, treemap chart&#10;&#10;Description automatically generated"/>
                    <pic:cNvPicPr preferRelativeResize="0"/>
                  </pic:nvPicPr>
                  <pic:blipFill>
                    <a:blip r:embed="rId10"/>
                    <a:srcRect t="5166" r="8735"/>
                    <a:stretch>
                      <a:fillRect/>
                    </a:stretch>
                  </pic:blipFill>
                  <pic:spPr>
                    <a:xfrm>
                      <a:off x="0" y="0"/>
                      <a:ext cx="3098720" cy="2185978"/>
                    </a:xfrm>
                    <a:prstGeom prst="rect">
                      <a:avLst/>
                    </a:prstGeom>
                    <a:ln/>
                  </pic:spPr>
                </pic:pic>
              </a:graphicData>
            </a:graphic>
          </wp:inline>
        </w:drawing>
      </w:r>
      <w:r w:rsidR="00951F7D" w:rsidRPr="00AF686F">
        <w:rPr>
          <w:rFonts w:eastAsia="Times New Roman"/>
          <w:noProof/>
          <w:sz w:val="24"/>
          <w:szCs w:val="24"/>
        </w:rPr>
        <w:drawing>
          <wp:inline distT="114300" distB="114300" distL="114300" distR="114300" wp14:anchorId="27B1A0B2" wp14:editId="3B9DB7CA">
            <wp:extent cx="2521287" cy="2148840"/>
            <wp:effectExtent l="0" t="0" r="0" b="3810"/>
            <wp:docPr id="2" name="image2.png" descr="Chart, treemap chart&#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2.png" descr="Chart, treemap chart&#10;&#10;Description automatically generated"/>
                    <pic:cNvPicPr preferRelativeResize="0"/>
                  </pic:nvPicPr>
                  <pic:blipFill>
                    <a:blip r:embed="rId11"/>
                    <a:srcRect t="5169" r="8620"/>
                    <a:stretch>
                      <a:fillRect/>
                    </a:stretch>
                  </pic:blipFill>
                  <pic:spPr>
                    <a:xfrm>
                      <a:off x="0" y="0"/>
                      <a:ext cx="2535846" cy="2161248"/>
                    </a:xfrm>
                    <a:prstGeom prst="rect">
                      <a:avLst/>
                    </a:prstGeom>
                    <a:ln/>
                  </pic:spPr>
                </pic:pic>
              </a:graphicData>
            </a:graphic>
          </wp:inline>
        </w:drawing>
      </w:r>
    </w:p>
    <w:p w14:paraId="1E80BC41" w14:textId="7BF51AED" w:rsidR="00DA27B7" w:rsidRPr="00AF686F" w:rsidRDefault="00DD463B" w:rsidP="00384CDD">
      <w:pPr>
        <w:ind w:firstLine="720"/>
        <w:jc w:val="both"/>
        <w:rPr>
          <w:rFonts w:eastAsia="Times New Roman"/>
          <w:sz w:val="24"/>
          <w:szCs w:val="24"/>
        </w:rPr>
      </w:pPr>
      <w:r w:rsidRPr="00AF686F">
        <w:rPr>
          <w:rFonts w:eastAsia="Times New Roman"/>
          <w:sz w:val="24"/>
          <w:szCs w:val="24"/>
        </w:rPr>
        <w:t>As can be seen, the results are generally the same with the linear kernel. For the polynomial kernel,</w:t>
      </w:r>
      <w:r w:rsidRPr="00AF686F">
        <w:rPr>
          <w:rFonts w:eastAsia="Times New Roman"/>
          <w:sz w:val="24"/>
          <w:szCs w:val="24"/>
        </w:rPr>
        <w:t xml:space="preserve"> a degree of 3 was used with an auto gamma (and the same other settings) for the following confusion matrix and results (</w:t>
      </w:r>
      <w:r w:rsidRPr="00007C3D">
        <w:rPr>
          <w:rFonts w:eastAsia="Times New Roman"/>
          <w:i/>
          <w:iCs/>
          <w:sz w:val="24"/>
          <w:szCs w:val="24"/>
        </w:rPr>
        <w:t>precision: 0.327, recall: 0.587, F1 score: 0.419</w:t>
      </w:r>
      <w:r w:rsidRPr="00AF686F">
        <w:rPr>
          <w:rFonts w:eastAsia="Times New Roman"/>
          <w:sz w:val="24"/>
          <w:szCs w:val="24"/>
        </w:rPr>
        <w:t>)</w:t>
      </w:r>
    </w:p>
    <w:p w14:paraId="4BC2BCB7" w14:textId="0A01BBD3" w:rsidR="00DA27B7" w:rsidRPr="00AF686F" w:rsidRDefault="00DD463B" w:rsidP="00384CDD">
      <w:pPr>
        <w:ind w:firstLine="720"/>
        <w:jc w:val="both"/>
        <w:rPr>
          <w:rFonts w:eastAsia="Times New Roman"/>
          <w:sz w:val="24"/>
          <w:szCs w:val="24"/>
        </w:rPr>
      </w:pPr>
      <w:r w:rsidRPr="00AF686F">
        <w:rPr>
          <w:rFonts w:eastAsia="Times New Roman"/>
          <w:sz w:val="24"/>
          <w:szCs w:val="24"/>
        </w:rPr>
        <w:t>Here, we can see this kernel performs quite significantly better at predicting whet</w:t>
      </w:r>
      <w:r w:rsidRPr="00AF686F">
        <w:rPr>
          <w:rFonts w:eastAsia="Times New Roman"/>
          <w:sz w:val="24"/>
          <w:szCs w:val="24"/>
        </w:rPr>
        <w:t>her or not an individual has paid off their loan. However, the truly significant results were derived from the RBF kernel with a balanced class weight, full feature set, and gamma of 1, which produced the following results (</w:t>
      </w:r>
      <w:r w:rsidRPr="00007C3D">
        <w:rPr>
          <w:rFonts w:eastAsia="Times New Roman"/>
          <w:i/>
          <w:iCs/>
          <w:sz w:val="24"/>
          <w:szCs w:val="24"/>
        </w:rPr>
        <w:t>precision: 0.898, recall: 0.992,</w:t>
      </w:r>
      <w:r w:rsidRPr="00007C3D">
        <w:rPr>
          <w:rFonts w:eastAsia="Times New Roman"/>
          <w:i/>
          <w:iCs/>
          <w:sz w:val="24"/>
          <w:szCs w:val="24"/>
        </w:rPr>
        <w:t xml:space="preserve"> F1 score</w:t>
      </w:r>
      <w:r w:rsidRPr="00AF686F">
        <w:rPr>
          <w:rFonts w:eastAsia="Times New Roman"/>
          <w:sz w:val="24"/>
          <w:szCs w:val="24"/>
        </w:rPr>
        <w:t xml:space="preserve">: </w:t>
      </w:r>
      <w:r w:rsidRPr="00007C3D">
        <w:rPr>
          <w:rFonts w:eastAsia="Times New Roman"/>
          <w:i/>
          <w:iCs/>
          <w:sz w:val="24"/>
          <w:szCs w:val="24"/>
        </w:rPr>
        <w:t>0.942</w:t>
      </w:r>
      <w:r w:rsidRPr="00AF686F">
        <w:rPr>
          <w:rFonts w:eastAsia="Times New Roman"/>
          <w:sz w:val="24"/>
          <w:szCs w:val="24"/>
        </w:rPr>
        <w:t>):</w:t>
      </w:r>
    </w:p>
    <w:p w14:paraId="08CE8DAD" w14:textId="588B7743" w:rsidR="00DA27B7" w:rsidRDefault="00DD463B" w:rsidP="00384CDD">
      <w:pPr>
        <w:ind w:firstLine="720"/>
        <w:jc w:val="both"/>
        <w:rPr>
          <w:rFonts w:eastAsia="Times New Roman"/>
          <w:sz w:val="24"/>
          <w:szCs w:val="24"/>
        </w:rPr>
      </w:pPr>
      <w:r w:rsidRPr="00AF686F">
        <w:rPr>
          <w:rFonts w:eastAsia="Times New Roman"/>
          <w:sz w:val="24"/>
          <w:szCs w:val="24"/>
        </w:rPr>
        <w:t xml:space="preserve">As is visible, these results are incredibly succinct at predicting an individual’s probability of paying off a loan and could certainly be extremely useful to a creditor in deciding on </w:t>
      </w:r>
      <w:proofErr w:type="gramStart"/>
      <w:r w:rsidRPr="00AF686F">
        <w:rPr>
          <w:rFonts w:eastAsia="Times New Roman"/>
          <w:sz w:val="24"/>
          <w:szCs w:val="24"/>
        </w:rPr>
        <w:t>whether or not</w:t>
      </w:r>
      <w:proofErr w:type="gramEnd"/>
      <w:r w:rsidRPr="00AF686F">
        <w:rPr>
          <w:rFonts w:eastAsia="Times New Roman"/>
          <w:sz w:val="24"/>
          <w:szCs w:val="24"/>
        </w:rPr>
        <w:t xml:space="preserve"> to approve a loan. The only drawback</w:t>
      </w:r>
      <w:r w:rsidRPr="00AF686F">
        <w:rPr>
          <w:rFonts w:eastAsia="Times New Roman"/>
          <w:sz w:val="24"/>
          <w:szCs w:val="24"/>
        </w:rPr>
        <w:t xml:space="preserve"> to this method is that the SVM’s and this RBF SVM kernel in particular takes significantly more time to run the model (the logistic regression took roughly 0.1 seconds, the RBF SVM took 9.0 seconds). This is even </w:t>
      </w:r>
      <w:r w:rsidRPr="00AF686F">
        <w:rPr>
          <w:rFonts w:eastAsia="Times New Roman"/>
          <w:i/>
          <w:sz w:val="24"/>
          <w:szCs w:val="24"/>
        </w:rPr>
        <w:t xml:space="preserve">after </w:t>
      </w:r>
      <w:r w:rsidRPr="00AF686F">
        <w:rPr>
          <w:rFonts w:eastAsia="Times New Roman"/>
          <w:sz w:val="24"/>
          <w:szCs w:val="24"/>
        </w:rPr>
        <w:t>the dataset was standardized explici</w:t>
      </w:r>
      <w:r w:rsidRPr="00AF686F">
        <w:rPr>
          <w:rFonts w:eastAsia="Times New Roman"/>
          <w:sz w:val="24"/>
          <w:szCs w:val="24"/>
        </w:rPr>
        <w:t xml:space="preserve">tly for SVM usage. Without standardizing, the dataset is simply too large to even run SVM. As such, it certainly has an exponentially increased runtime and necessitates some preprocessing for standardization. However, these results proved to be well worth </w:t>
      </w:r>
      <w:r w:rsidRPr="00AF686F">
        <w:rPr>
          <w:rFonts w:eastAsia="Times New Roman"/>
          <w:sz w:val="24"/>
          <w:szCs w:val="24"/>
        </w:rPr>
        <w:t>it. Additionally, varying the class weights outside of balanced or even removing some features only resulted in poorer results, and thus are not recommended or included in this report.</w:t>
      </w:r>
    </w:p>
    <w:p w14:paraId="796B1DAD" w14:textId="1369183D" w:rsidR="004D2B37" w:rsidRDefault="004D2B37" w:rsidP="00384CDD">
      <w:pPr>
        <w:ind w:firstLine="720"/>
        <w:jc w:val="both"/>
        <w:rPr>
          <w:rFonts w:eastAsia="Times New Roman"/>
          <w:sz w:val="24"/>
          <w:szCs w:val="24"/>
        </w:rPr>
      </w:pPr>
      <w:r>
        <w:rPr>
          <w:rFonts w:eastAsia="Times New Roman"/>
          <w:sz w:val="24"/>
          <w:szCs w:val="24"/>
        </w:rPr>
        <w:t>According to the repayment of full loan, we plotted scatter plots between different features.</w:t>
      </w:r>
    </w:p>
    <w:p w14:paraId="7AE22CFE" w14:textId="0DD84467" w:rsidR="004D2B37" w:rsidRDefault="004D2B37" w:rsidP="004D2B37">
      <w:pPr>
        <w:jc w:val="both"/>
        <w:rPr>
          <w:rFonts w:eastAsia="Times New Roman"/>
          <w:sz w:val="24"/>
          <w:szCs w:val="24"/>
        </w:rPr>
      </w:pPr>
      <w:r w:rsidRPr="004D2B37">
        <w:rPr>
          <w:rFonts w:eastAsia="Times New Roman"/>
          <w:sz w:val="24"/>
          <w:szCs w:val="24"/>
        </w:rPr>
        <w:drawing>
          <wp:inline distT="0" distB="0" distL="0" distR="0" wp14:anchorId="60DA1228" wp14:editId="75ED8086">
            <wp:extent cx="1988820" cy="1543990"/>
            <wp:effectExtent l="0" t="0" r="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12"/>
                    <a:stretch>
                      <a:fillRect/>
                    </a:stretch>
                  </pic:blipFill>
                  <pic:spPr>
                    <a:xfrm>
                      <a:off x="0" y="0"/>
                      <a:ext cx="1988820" cy="1543990"/>
                    </a:xfrm>
                    <a:prstGeom prst="rect">
                      <a:avLst/>
                    </a:prstGeom>
                  </pic:spPr>
                </pic:pic>
              </a:graphicData>
            </a:graphic>
          </wp:inline>
        </w:drawing>
      </w:r>
      <w:r w:rsidRPr="004D2B37">
        <w:rPr>
          <w:rFonts w:eastAsia="Times New Roman"/>
          <w:sz w:val="24"/>
          <w:szCs w:val="24"/>
        </w:rPr>
        <w:drawing>
          <wp:inline distT="0" distB="0" distL="0" distR="0" wp14:anchorId="1A79C6D3" wp14:editId="4CE48216">
            <wp:extent cx="1949849" cy="1531620"/>
            <wp:effectExtent l="0" t="0" r="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3"/>
                    <a:stretch>
                      <a:fillRect/>
                    </a:stretch>
                  </pic:blipFill>
                  <pic:spPr>
                    <a:xfrm>
                      <a:off x="0" y="0"/>
                      <a:ext cx="1955673" cy="1536195"/>
                    </a:xfrm>
                    <a:prstGeom prst="rect">
                      <a:avLst/>
                    </a:prstGeom>
                  </pic:spPr>
                </pic:pic>
              </a:graphicData>
            </a:graphic>
          </wp:inline>
        </w:drawing>
      </w:r>
      <w:r w:rsidRPr="004D2B37">
        <w:rPr>
          <w:rFonts w:eastAsia="Times New Roman"/>
          <w:sz w:val="24"/>
          <w:szCs w:val="24"/>
        </w:rPr>
        <w:drawing>
          <wp:inline distT="0" distB="0" distL="0" distR="0" wp14:anchorId="3CC4EC79" wp14:editId="78CF948F">
            <wp:extent cx="1965960" cy="1528456"/>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4"/>
                    <a:stretch>
                      <a:fillRect/>
                    </a:stretch>
                  </pic:blipFill>
                  <pic:spPr>
                    <a:xfrm>
                      <a:off x="0" y="0"/>
                      <a:ext cx="1973560" cy="1534365"/>
                    </a:xfrm>
                    <a:prstGeom prst="rect">
                      <a:avLst/>
                    </a:prstGeom>
                  </pic:spPr>
                </pic:pic>
              </a:graphicData>
            </a:graphic>
          </wp:inline>
        </w:drawing>
      </w:r>
    </w:p>
    <w:p w14:paraId="4293FBBD" w14:textId="3350DA59" w:rsidR="001C6995" w:rsidRDefault="001C6995" w:rsidP="00AB5250">
      <w:pPr>
        <w:ind w:firstLine="720"/>
        <w:jc w:val="both"/>
        <w:rPr>
          <w:rFonts w:eastAsia="Times New Roman"/>
          <w:sz w:val="24"/>
          <w:szCs w:val="24"/>
        </w:rPr>
      </w:pPr>
      <w:r w:rsidRPr="001C6995">
        <w:rPr>
          <w:rFonts w:eastAsia="Times New Roman"/>
          <w:sz w:val="24"/>
          <w:szCs w:val="24"/>
        </w:rPr>
        <w:lastRenderedPageBreak/>
        <w:t>For Persistence of Drug data, firstly, we determined the uniqueness of attributes to know their type. Only two properties have numerical values, and the rest are categorical, as we discovered. We tested for null values and the count of persistent</w:t>
      </w:r>
      <w:r w:rsidR="00A731EB">
        <w:rPr>
          <w:rFonts w:eastAsia="Times New Roman"/>
          <w:sz w:val="24"/>
          <w:szCs w:val="24"/>
        </w:rPr>
        <w:t xml:space="preserve"> (1290)</w:t>
      </w:r>
      <w:r w:rsidRPr="001C6995">
        <w:rPr>
          <w:rFonts w:eastAsia="Times New Roman"/>
          <w:sz w:val="24"/>
          <w:szCs w:val="24"/>
        </w:rPr>
        <w:t xml:space="preserve"> and non-persistent</w:t>
      </w:r>
      <w:r w:rsidR="00A731EB">
        <w:rPr>
          <w:rFonts w:eastAsia="Times New Roman"/>
          <w:sz w:val="24"/>
          <w:szCs w:val="24"/>
        </w:rPr>
        <w:t xml:space="preserve"> (2136)</w:t>
      </w:r>
      <w:r w:rsidRPr="001C6995">
        <w:rPr>
          <w:rFonts w:eastAsia="Times New Roman"/>
          <w:sz w:val="24"/>
          <w:szCs w:val="24"/>
        </w:rPr>
        <w:t xml:space="preserve"> in the dataset. We eliminated the target variable as well as Race, Region, </w:t>
      </w:r>
      <w:proofErr w:type="spellStart"/>
      <w:r w:rsidRPr="001C6995">
        <w:rPr>
          <w:rFonts w:eastAsia="Times New Roman"/>
          <w:sz w:val="24"/>
          <w:szCs w:val="24"/>
        </w:rPr>
        <w:t>Ethincity</w:t>
      </w:r>
      <w:proofErr w:type="spellEnd"/>
      <w:r w:rsidRPr="001C6995">
        <w:rPr>
          <w:rFonts w:eastAsia="Times New Roman"/>
          <w:sz w:val="24"/>
          <w:szCs w:val="24"/>
        </w:rPr>
        <w:t xml:space="preserve">, </w:t>
      </w:r>
      <w:proofErr w:type="spellStart"/>
      <w:r w:rsidRPr="001C6995">
        <w:rPr>
          <w:rFonts w:eastAsia="Times New Roman"/>
          <w:sz w:val="24"/>
          <w:szCs w:val="24"/>
        </w:rPr>
        <w:t>Idn</w:t>
      </w:r>
      <w:proofErr w:type="spellEnd"/>
      <w:r w:rsidRPr="001C6995">
        <w:rPr>
          <w:rFonts w:eastAsia="Times New Roman"/>
          <w:sz w:val="24"/>
          <w:szCs w:val="24"/>
        </w:rPr>
        <w:t xml:space="preserve"> Indicator, and </w:t>
      </w:r>
      <w:proofErr w:type="spellStart"/>
      <w:r w:rsidRPr="001C6995">
        <w:rPr>
          <w:rFonts w:eastAsia="Times New Roman"/>
          <w:sz w:val="24"/>
          <w:szCs w:val="24"/>
        </w:rPr>
        <w:t>Ptid</w:t>
      </w:r>
      <w:proofErr w:type="spellEnd"/>
      <w:r w:rsidRPr="001C6995">
        <w:rPr>
          <w:rFonts w:eastAsia="Times New Roman"/>
          <w:sz w:val="24"/>
          <w:szCs w:val="24"/>
        </w:rPr>
        <w:t xml:space="preserve"> since we believed they were ineffective for predicting the outcomes (Patient ID). But once they were gone, precision dropped. Thus</w:t>
      </w:r>
      <w:r>
        <w:rPr>
          <w:rFonts w:eastAsia="Times New Roman"/>
          <w:sz w:val="24"/>
          <w:szCs w:val="24"/>
        </w:rPr>
        <w:t>,</w:t>
      </w:r>
      <w:r w:rsidRPr="001C6995">
        <w:rPr>
          <w:rFonts w:eastAsia="Times New Roman"/>
          <w:sz w:val="24"/>
          <w:szCs w:val="24"/>
        </w:rPr>
        <w:t xml:space="preserve"> we trained </w:t>
      </w:r>
      <w:proofErr w:type="gramStart"/>
      <w:r w:rsidRPr="001C6995">
        <w:rPr>
          <w:rFonts w:eastAsia="Times New Roman"/>
          <w:sz w:val="24"/>
          <w:szCs w:val="24"/>
        </w:rPr>
        <w:t>all of</w:t>
      </w:r>
      <w:proofErr w:type="gramEnd"/>
      <w:r w:rsidRPr="001C6995">
        <w:rPr>
          <w:rFonts w:eastAsia="Times New Roman"/>
          <w:sz w:val="24"/>
          <w:szCs w:val="24"/>
        </w:rPr>
        <w:t xml:space="preserve"> the features into our models.</w:t>
      </w:r>
      <w:r>
        <w:rPr>
          <w:rFonts w:eastAsia="Times New Roman"/>
          <w:sz w:val="24"/>
          <w:szCs w:val="24"/>
        </w:rPr>
        <w:t xml:space="preserve"> Below table shows the </w:t>
      </w:r>
      <w:r w:rsidR="00C233B5">
        <w:rPr>
          <w:rFonts w:eastAsia="Times New Roman"/>
          <w:sz w:val="24"/>
          <w:szCs w:val="24"/>
        </w:rPr>
        <w:t xml:space="preserve">best </w:t>
      </w:r>
      <w:r>
        <w:rPr>
          <w:rFonts w:eastAsia="Times New Roman"/>
          <w:sz w:val="24"/>
          <w:szCs w:val="24"/>
        </w:rPr>
        <w:t>models’ parameters and their precision, recall, f score, accuracy and run time</w:t>
      </w:r>
      <w:r w:rsidR="00C233B5">
        <w:rPr>
          <w:rFonts w:eastAsia="Times New Roman"/>
          <w:sz w:val="24"/>
          <w:szCs w:val="24"/>
        </w:rPr>
        <w:t xml:space="preserve">. We didn’t </w:t>
      </w:r>
      <w:r w:rsidR="00A731EB">
        <w:rPr>
          <w:rFonts w:eastAsia="Times New Roman"/>
          <w:sz w:val="24"/>
          <w:szCs w:val="24"/>
        </w:rPr>
        <w:t>tabulate</w:t>
      </w:r>
      <w:r w:rsidR="00AB5250">
        <w:rPr>
          <w:rFonts w:eastAsia="Times New Roman"/>
          <w:sz w:val="24"/>
          <w:szCs w:val="24"/>
        </w:rPr>
        <w:t xml:space="preserve"> every model’s </w:t>
      </w:r>
      <w:proofErr w:type="gramStart"/>
      <w:r w:rsidR="00A731EB">
        <w:rPr>
          <w:rFonts w:eastAsia="Times New Roman"/>
          <w:sz w:val="24"/>
          <w:szCs w:val="24"/>
        </w:rPr>
        <w:t>details</w:t>
      </w:r>
      <w:proofErr w:type="gramEnd"/>
      <w:r w:rsidR="00AB5250">
        <w:rPr>
          <w:rFonts w:eastAsia="Times New Roman"/>
          <w:sz w:val="24"/>
          <w:szCs w:val="24"/>
        </w:rPr>
        <w:t xml:space="preserve"> b</w:t>
      </w:r>
      <w:r w:rsidR="00C233B5">
        <w:rPr>
          <w:rFonts w:eastAsia="Times New Roman"/>
          <w:sz w:val="24"/>
          <w:szCs w:val="24"/>
        </w:rPr>
        <w:t xml:space="preserve">ecause of space </w:t>
      </w:r>
      <w:r w:rsidR="00A731EB">
        <w:rPr>
          <w:rFonts w:eastAsia="Times New Roman"/>
          <w:sz w:val="24"/>
          <w:szCs w:val="24"/>
        </w:rPr>
        <w:t>constraints</w:t>
      </w:r>
      <w:r w:rsidR="00AB5250">
        <w:rPr>
          <w:rFonts w:eastAsia="Times New Roman"/>
          <w:sz w:val="24"/>
          <w:szCs w:val="24"/>
        </w:rPr>
        <w:t>, they can be found in code.</w:t>
      </w:r>
    </w:p>
    <w:p w14:paraId="3FD54F84" w14:textId="77777777" w:rsidR="00E74AD6" w:rsidRDefault="00E74AD6" w:rsidP="00AB5250">
      <w:pPr>
        <w:ind w:firstLine="720"/>
        <w:jc w:val="both"/>
        <w:rPr>
          <w:rFonts w:eastAsia="Times New Roman"/>
          <w:sz w:val="24"/>
          <w:szCs w:val="24"/>
        </w:rPr>
      </w:pPr>
    </w:p>
    <w:tbl>
      <w:tblPr>
        <w:tblStyle w:val="TableGrid"/>
        <w:tblW w:w="9202" w:type="dxa"/>
        <w:jc w:val="center"/>
        <w:tblLayout w:type="fixed"/>
        <w:tblLook w:val="04A0" w:firstRow="1" w:lastRow="0" w:firstColumn="1" w:lastColumn="0" w:noHBand="0" w:noVBand="1"/>
      </w:tblPr>
      <w:tblGrid>
        <w:gridCol w:w="3343"/>
        <w:gridCol w:w="1302"/>
        <w:gridCol w:w="930"/>
        <w:gridCol w:w="1116"/>
        <w:gridCol w:w="1302"/>
        <w:gridCol w:w="1209"/>
      </w:tblGrid>
      <w:tr w:rsidR="00327A8B" w14:paraId="31E9732A" w14:textId="77777777" w:rsidTr="004D2B37">
        <w:trPr>
          <w:trHeight w:val="289"/>
          <w:jc w:val="center"/>
        </w:trPr>
        <w:tc>
          <w:tcPr>
            <w:tcW w:w="3343" w:type="dxa"/>
            <w:shd w:val="clear" w:color="auto" w:fill="548DD4" w:themeFill="text2" w:themeFillTint="99"/>
          </w:tcPr>
          <w:p w14:paraId="27425285" w14:textId="6FDC9A39" w:rsidR="00327A8B" w:rsidRDefault="00327A8B" w:rsidP="001C6995">
            <w:pPr>
              <w:jc w:val="both"/>
              <w:rPr>
                <w:rFonts w:eastAsia="Times New Roman"/>
                <w:sz w:val="24"/>
                <w:szCs w:val="24"/>
              </w:rPr>
            </w:pPr>
            <w:proofErr w:type="gramStart"/>
            <w:r>
              <w:rPr>
                <w:rFonts w:eastAsia="Times New Roman"/>
                <w:sz w:val="24"/>
                <w:szCs w:val="24"/>
              </w:rPr>
              <w:t>Model  with</w:t>
            </w:r>
            <w:proofErr w:type="gramEnd"/>
            <w:r>
              <w:rPr>
                <w:rFonts w:eastAsia="Times New Roman"/>
                <w:sz w:val="24"/>
                <w:szCs w:val="24"/>
              </w:rPr>
              <w:t xml:space="preserve"> Parameters</w:t>
            </w:r>
          </w:p>
        </w:tc>
        <w:tc>
          <w:tcPr>
            <w:tcW w:w="1302" w:type="dxa"/>
            <w:shd w:val="clear" w:color="auto" w:fill="548DD4" w:themeFill="text2" w:themeFillTint="99"/>
          </w:tcPr>
          <w:p w14:paraId="478AA545" w14:textId="6AE223E8" w:rsidR="00327A8B" w:rsidRDefault="00327A8B" w:rsidP="001C6995">
            <w:pPr>
              <w:jc w:val="both"/>
              <w:rPr>
                <w:rFonts w:eastAsia="Times New Roman"/>
                <w:sz w:val="24"/>
                <w:szCs w:val="24"/>
              </w:rPr>
            </w:pPr>
            <w:r>
              <w:rPr>
                <w:rFonts w:eastAsia="Times New Roman"/>
                <w:sz w:val="24"/>
                <w:szCs w:val="24"/>
              </w:rPr>
              <w:t>Precision</w:t>
            </w:r>
          </w:p>
        </w:tc>
        <w:tc>
          <w:tcPr>
            <w:tcW w:w="930" w:type="dxa"/>
            <w:shd w:val="clear" w:color="auto" w:fill="548DD4" w:themeFill="text2" w:themeFillTint="99"/>
          </w:tcPr>
          <w:p w14:paraId="2CF318B1" w14:textId="44495D15" w:rsidR="00327A8B" w:rsidRDefault="00327A8B" w:rsidP="001C6995">
            <w:pPr>
              <w:jc w:val="both"/>
              <w:rPr>
                <w:rFonts w:eastAsia="Times New Roman"/>
                <w:sz w:val="24"/>
                <w:szCs w:val="24"/>
              </w:rPr>
            </w:pPr>
            <w:r>
              <w:rPr>
                <w:rFonts w:eastAsia="Times New Roman"/>
                <w:sz w:val="24"/>
                <w:szCs w:val="24"/>
              </w:rPr>
              <w:t>Recall</w:t>
            </w:r>
          </w:p>
        </w:tc>
        <w:tc>
          <w:tcPr>
            <w:tcW w:w="1116" w:type="dxa"/>
            <w:shd w:val="clear" w:color="auto" w:fill="548DD4" w:themeFill="text2" w:themeFillTint="99"/>
          </w:tcPr>
          <w:p w14:paraId="050702DD" w14:textId="53DD67B7" w:rsidR="00327A8B" w:rsidRDefault="00327A8B" w:rsidP="001C6995">
            <w:pPr>
              <w:jc w:val="both"/>
              <w:rPr>
                <w:rFonts w:eastAsia="Times New Roman"/>
                <w:sz w:val="24"/>
                <w:szCs w:val="24"/>
              </w:rPr>
            </w:pPr>
            <w:r>
              <w:rPr>
                <w:rFonts w:eastAsia="Times New Roman"/>
                <w:sz w:val="24"/>
                <w:szCs w:val="24"/>
              </w:rPr>
              <w:t xml:space="preserve">F score </w:t>
            </w:r>
          </w:p>
        </w:tc>
        <w:tc>
          <w:tcPr>
            <w:tcW w:w="1302" w:type="dxa"/>
            <w:shd w:val="clear" w:color="auto" w:fill="548DD4" w:themeFill="text2" w:themeFillTint="99"/>
          </w:tcPr>
          <w:p w14:paraId="7905937A" w14:textId="41BA031A" w:rsidR="00327A8B" w:rsidRDefault="00327A8B" w:rsidP="001C6995">
            <w:pPr>
              <w:jc w:val="both"/>
              <w:rPr>
                <w:rFonts w:eastAsia="Times New Roman"/>
                <w:sz w:val="24"/>
                <w:szCs w:val="24"/>
              </w:rPr>
            </w:pPr>
            <w:r>
              <w:rPr>
                <w:rFonts w:eastAsia="Times New Roman"/>
                <w:sz w:val="24"/>
                <w:szCs w:val="24"/>
              </w:rPr>
              <w:t>Accuracy</w:t>
            </w:r>
          </w:p>
        </w:tc>
        <w:tc>
          <w:tcPr>
            <w:tcW w:w="1209" w:type="dxa"/>
            <w:shd w:val="clear" w:color="auto" w:fill="548DD4" w:themeFill="text2" w:themeFillTint="99"/>
          </w:tcPr>
          <w:p w14:paraId="65F79C30" w14:textId="13B59604" w:rsidR="00327A8B" w:rsidRDefault="00327A8B" w:rsidP="001C6995">
            <w:pPr>
              <w:jc w:val="both"/>
              <w:rPr>
                <w:rFonts w:eastAsia="Times New Roman"/>
                <w:sz w:val="24"/>
                <w:szCs w:val="24"/>
              </w:rPr>
            </w:pPr>
            <w:r>
              <w:rPr>
                <w:rFonts w:eastAsia="Times New Roman"/>
                <w:sz w:val="24"/>
                <w:szCs w:val="24"/>
              </w:rPr>
              <w:t>Run time</w:t>
            </w:r>
          </w:p>
        </w:tc>
      </w:tr>
      <w:tr w:rsidR="00327A8B" w14:paraId="08001808" w14:textId="77777777" w:rsidTr="004D2B37">
        <w:trPr>
          <w:trHeight w:val="868"/>
          <w:jc w:val="center"/>
        </w:trPr>
        <w:tc>
          <w:tcPr>
            <w:tcW w:w="3343" w:type="dxa"/>
          </w:tcPr>
          <w:p w14:paraId="24234D01" w14:textId="42E688A7" w:rsidR="00327A8B" w:rsidRPr="00890F3A" w:rsidRDefault="00327A8B" w:rsidP="001C6995">
            <w:pPr>
              <w:jc w:val="both"/>
              <w:rPr>
                <w:rFonts w:eastAsia="Times New Roman"/>
                <w:b/>
                <w:bCs/>
                <w:sz w:val="24"/>
                <w:szCs w:val="24"/>
              </w:rPr>
            </w:pPr>
            <w:proofErr w:type="spellStart"/>
            <w:proofErr w:type="gramStart"/>
            <w:r w:rsidRPr="00890F3A">
              <w:rPr>
                <w:rFonts w:eastAsia="Times New Roman"/>
                <w:b/>
                <w:bCs/>
                <w:sz w:val="24"/>
                <w:szCs w:val="24"/>
              </w:rPr>
              <w:t>LogisticRegression</w:t>
            </w:r>
            <w:proofErr w:type="spellEnd"/>
            <w:r w:rsidRPr="00890F3A">
              <w:rPr>
                <w:rFonts w:eastAsia="Times New Roman"/>
                <w:b/>
                <w:bCs/>
                <w:sz w:val="24"/>
                <w:szCs w:val="24"/>
              </w:rPr>
              <w:t>(</w:t>
            </w:r>
            <w:proofErr w:type="spellStart"/>
            <w:proofErr w:type="gramEnd"/>
            <w:r w:rsidRPr="00890F3A">
              <w:rPr>
                <w:rFonts w:eastAsia="Times New Roman"/>
                <w:b/>
                <w:bCs/>
                <w:sz w:val="24"/>
                <w:szCs w:val="24"/>
              </w:rPr>
              <w:t>class_weight</w:t>
            </w:r>
            <w:proofErr w:type="spellEnd"/>
            <w:r w:rsidRPr="00890F3A">
              <w:rPr>
                <w:rFonts w:eastAsia="Times New Roman"/>
                <w:b/>
                <w:bCs/>
                <w:sz w:val="24"/>
                <w:szCs w:val="24"/>
              </w:rPr>
              <w:t>={0: 0.16, 1: 0.84}, solver='newton-cg')</w:t>
            </w:r>
          </w:p>
        </w:tc>
        <w:tc>
          <w:tcPr>
            <w:tcW w:w="1302" w:type="dxa"/>
          </w:tcPr>
          <w:p w14:paraId="3A7BA9D2" w14:textId="6AC6C271" w:rsidR="00327A8B" w:rsidRPr="00890F3A" w:rsidRDefault="00327A8B" w:rsidP="001C6995">
            <w:pPr>
              <w:jc w:val="both"/>
              <w:rPr>
                <w:rFonts w:eastAsia="Times New Roman"/>
                <w:b/>
                <w:bCs/>
                <w:sz w:val="24"/>
                <w:szCs w:val="24"/>
              </w:rPr>
            </w:pPr>
            <w:r w:rsidRPr="00890F3A">
              <w:rPr>
                <w:rFonts w:eastAsia="Times New Roman"/>
                <w:b/>
                <w:bCs/>
                <w:sz w:val="24"/>
                <w:szCs w:val="24"/>
              </w:rPr>
              <w:t>0.928</w:t>
            </w:r>
          </w:p>
        </w:tc>
        <w:tc>
          <w:tcPr>
            <w:tcW w:w="930" w:type="dxa"/>
          </w:tcPr>
          <w:p w14:paraId="352EAC57" w14:textId="0E66B2BD" w:rsidR="00327A8B" w:rsidRPr="00890F3A" w:rsidRDefault="00327A8B" w:rsidP="001C6995">
            <w:pPr>
              <w:jc w:val="both"/>
              <w:rPr>
                <w:rFonts w:eastAsia="Times New Roman"/>
                <w:b/>
                <w:bCs/>
                <w:sz w:val="24"/>
                <w:szCs w:val="24"/>
              </w:rPr>
            </w:pPr>
            <w:r w:rsidRPr="00890F3A">
              <w:rPr>
                <w:rFonts w:eastAsia="Times New Roman"/>
                <w:b/>
                <w:bCs/>
                <w:sz w:val="24"/>
                <w:szCs w:val="24"/>
              </w:rPr>
              <w:t>0.597</w:t>
            </w:r>
          </w:p>
        </w:tc>
        <w:tc>
          <w:tcPr>
            <w:tcW w:w="1116" w:type="dxa"/>
          </w:tcPr>
          <w:p w14:paraId="5A965148" w14:textId="7D628CAB" w:rsidR="00327A8B" w:rsidRPr="00890F3A" w:rsidRDefault="00327A8B" w:rsidP="001C6995">
            <w:pPr>
              <w:jc w:val="both"/>
              <w:rPr>
                <w:rFonts w:eastAsia="Times New Roman"/>
                <w:b/>
                <w:bCs/>
                <w:sz w:val="24"/>
                <w:szCs w:val="24"/>
              </w:rPr>
            </w:pPr>
            <w:r w:rsidRPr="00890F3A">
              <w:rPr>
                <w:rFonts w:eastAsia="Times New Roman"/>
                <w:b/>
                <w:bCs/>
                <w:sz w:val="24"/>
                <w:szCs w:val="24"/>
              </w:rPr>
              <w:t>0.756</w:t>
            </w:r>
          </w:p>
        </w:tc>
        <w:tc>
          <w:tcPr>
            <w:tcW w:w="1302" w:type="dxa"/>
          </w:tcPr>
          <w:p w14:paraId="53B92287" w14:textId="3031D5BD" w:rsidR="00327A8B" w:rsidRPr="00890F3A" w:rsidRDefault="00327A8B" w:rsidP="001C6995">
            <w:pPr>
              <w:jc w:val="both"/>
              <w:rPr>
                <w:rFonts w:eastAsia="Times New Roman"/>
                <w:b/>
                <w:bCs/>
                <w:sz w:val="24"/>
                <w:szCs w:val="24"/>
              </w:rPr>
            </w:pPr>
            <w:r w:rsidRPr="00890F3A">
              <w:rPr>
                <w:rFonts w:eastAsia="Times New Roman"/>
                <w:b/>
                <w:bCs/>
                <w:sz w:val="24"/>
                <w:szCs w:val="24"/>
              </w:rPr>
              <w:t>0.717</w:t>
            </w:r>
          </w:p>
        </w:tc>
        <w:tc>
          <w:tcPr>
            <w:tcW w:w="1209" w:type="dxa"/>
          </w:tcPr>
          <w:p w14:paraId="006E7A0D" w14:textId="353845B9" w:rsidR="00327A8B" w:rsidRPr="00890F3A" w:rsidRDefault="00327A8B" w:rsidP="001C6995">
            <w:pPr>
              <w:jc w:val="both"/>
              <w:rPr>
                <w:rFonts w:eastAsia="Times New Roman"/>
                <w:b/>
                <w:bCs/>
                <w:sz w:val="24"/>
                <w:szCs w:val="24"/>
              </w:rPr>
            </w:pPr>
            <w:r w:rsidRPr="00890F3A">
              <w:rPr>
                <w:rFonts w:eastAsia="Times New Roman"/>
                <w:b/>
                <w:bCs/>
                <w:sz w:val="24"/>
                <w:szCs w:val="24"/>
              </w:rPr>
              <w:t>0.144</w:t>
            </w:r>
          </w:p>
        </w:tc>
      </w:tr>
      <w:tr w:rsidR="00327A8B" w14:paraId="363AD339" w14:textId="77777777" w:rsidTr="004D2B37">
        <w:trPr>
          <w:trHeight w:val="1434"/>
          <w:jc w:val="center"/>
        </w:trPr>
        <w:tc>
          <w:tcPr>
            <w:tcW w:w="3343" w:type="dxa"/>
          </w:tcPr>
          <w:p w14:paraId="6A732164" w14:textId="392B9E28" w:rsidR="00327A8B" w:rsidRPr="00327A8B" w:rsidRDefault="00327A8B" w:rsidP="001C6995">
            <w:pPr>
              <w:jc w:val="both"/>
              <w:rPr>
                <w:rFonts w:eastAsia="Times New Roman"/>
                <w:sz w:val="24"/>
                <w:szCs w:val="24"/>
              </w:rPr>
            </w:pPr>
            <w:proofErr w:type="spellStart"/>
            <w:r w:rsidRPr="00327A8B">
              <w:rPr>
                <w:rFonts w:eastAsia="Times New Roman"/>
                <w:sz w:val="24"/>
                <w:szCs w:val="24"/>
              </w:rPr>
              <w:t>svm.SVC</w:t>
            </w:r>
            <w:proofErr w:type="spellEnd"/>
            <w:r w:rsidRPr="00327A8B">
              <w:rPr>
                <w:rFonts w:eastAsia="Times New Roman"/>
                <w:sz w:val="24"/>
                <w:szCs w:val="24"/>
              </w:rPr>
              <w:t xml:space="preserve">(kernel='poly', </w:t>
            </w:r>
            <w:proofErr w:type="spellStart"/>
            <w:r w:rsidRPr="00327A8B">
              <w:rPr>
                <w:rFonts w:eastAsia="Times New Roman"/>
                <w:sz w:val="24"/>
                <w:szCs w:val="24"/>
              </w:rPr>
              <w:t>class_weight</w:t>
            </w:r>
            <w:proofErr w:type="spellEnd"/>
            <w:r w:rsidRPr="00327A8B">
              <w:rPr>
                <w:rFonts w:eastAsia="Times New Roman"/>
                <w:sz w:val="24"/>
                <w:szCs w:val="24"/>
              </w:rPr>
              <w:t>='balanced', gamma='auto', degree=3,decision_function_shape='</w:t>
            </w:r>
            <w:proofErr w:type="spellStart"/>
            <w:r w:rsidRPr="00327A8B">
              <w:rPr>
                <w:rFonts w:eastAsia="Times New Roman"/>
                <w:sz w:val="24"/>
                <w:szCs w:val="24"/>
              </w:rPr>
              <w:t>ovo</w:t>
            </w:r>
            <w:proofErr w:type="spellEnd"/>
            <w:r w:rsidRPr="00327A8B">
              <w:rPr>
                <w:rFonts w:eastAsia="Times New Roman"/>
                <w:sz w:val="24"/>
                <w:szCs w:val="24"/>
              </w:rPr>
              <w:t>')</w:t>
            </w:r>
          </w:p>
        </w:tc>
        <w:tc>
          <w:tcPr>
            <w:tcW w:w="1302" w:type="dxa"/>
          </w:tcPr>
          <w:p w14:paraId="5DD4DBB5" w14:textId="400A664D" w:rsidR="00327A8B" w:rsidRDefault="00327A8B" w:rsidP="001C6995">
            <w:pPr>
              <w:jc w:val="both"/>
              <w:rPr>
                <w:rFonts w:eastAsia="Times New Roman"/>
                <w:sz w:val="24"/>
                <w:szCs w:val="24"/>
              </w:rPr>
            </w:pPr>
            <w:r>
              <w:rPr>
                <w:rFonts w:eastAsia="Times New Roman"/>
                <w:sz w:val="24"/>
                <w:szCs w:val="24"/>
              </w:rPr>
              <w:t>0.800</w:t>
            </w:r>
          </w:p>
        </w:tc>
        <w:tc>
          <w:tcPr>
            <w:tcW w:w="930" w:type="dxa"/>
          </w:tcPr>
          <w:p w14:paraId="49FD9B8D" w14:textId="03424338" w:rsidR="00327A8B" w:rsidRDefault="00327A8B" w:rsidP="001C6995">
            <w:pPr>
              <w:jc w:val="both"/>
              <w:rPr>
                <w:rFonts w:eastAsia="Times New Roman"/>
                <w:sz w:val="24"/>
                <w:szCs w:val="24"/>
              </w:rPr>
            </w:pPr>
            <w:r>
              <w:rPr>
                <w:rFonts w:eastAsia="Times New Roman"/>
                <w:sz w:val="24"/>
                <w:szCs w:val="24"/>
              </w:rPr>
              <w:t>0.912</w:t>
            </w:r>
          </w:p>
        </w:tc>
        <w:tc>
          <w:tcPr>
            <w:tcW w:w="1116" w:type="dxa"/>
          </w:tcPr>
          <w:p w14:paraId="2145402C" w14:textId="7CBEE8DB" w:rsidR="00327A8B" w:rsidRDefault="00327A8B" w:rsidP="001C6995">
            <w:pPr>
              <w:jc w:val="both"/>
              <w:rPr>
                <w:rFonts w:eastAsia="Times New Roman"/>
                <w:sz w:val="24"/>
                <w:szCs w:val="24"/>
              </w:rPr>
            </w:pPr>
            <w:r>
              <w:rPr>
                <w:rFonts w:eastAsia="Times New Roman"/>
                <w:sz w:val="24"/>
                <w:szCs w:val="24"/>
              </w:rPr>
              <w:t>0.852</w:t>
            </w:r>
          </w:p>
        </w:tc>
        <w:tc>
          <w:tcPr>
            <w:tcW w:w="1302" w:type="dxa"/>
          </w:tcPr>
          <w:p w14:paraId="78BBAA8D" w14:textId="787BCF90" w:rsidR="00327A8B" w:rsidRDefault="00327A8B" w:rsidP="001C6995">
            <w:pPr>
              <w:jc w:val="both"/>
              <w:rPr>
                <w:rFonts w:eastAsia="Times New Roman"/>
                <w:sz w:val="24"/>
                <w:szCs w:val="24"/>
              </w:rPr>
            </w:pPr>
            <w:r>
              <w:rPr>
                <w:rFonts w:eastAsia="Times New Roman"/>
                <w:sz w:val="24"/>
                <w:szCs w:val="24"/>
              </w:rPr>
              <w:t>0.801</w:t>
            </w:r>
          </w:p>
        </w:tc>
        <w:tc>
          <w:tcPr>
            <w:tcW w:w="1209" w:type="dxa"/>
          </w:tcPr>
          <w:p w14:paraId="528AE9DE" w14:textId="73F77DE8" w:rsidR="00327A8B" w:rsidRDefault="00327A8B" w:rsidP="001C6995">
            <w:pPr>
              <w:jc w:val="both"/>
              <w:rPr>
                <w:rFonts w:eastAsia="Times New Roman"/>
                <w:sz w:val="24"/>
                <w:szCs w:val="24"/>
              </w:rPr>
            </w:pPr>
            <w:r>
              <w:rPr>
                <w:rFonts w:eastAsia="Times New Roman"/>
                <w:sz w:val="24"/>
                <w:szCs w:val="24"/>
              </w:rPr>
              <w:t>0.265</w:t>
            </w:r>
          </w:p>
        </w:tc>
      </w:tr>
      <w:tr w:rsidR="00327A8B" w14:paraId="14CE98C9" w14:textId="77777777" w:rsidTr="004D2B37">
        <w:trPr>
          <w:trHeight w:val="868"/>
          <w:jc w:val="center"/>
        </w:trPr>
        <w:tc>
          <w:tcPr>
            <w:tcW w:w="3343" w:type="dxa"/>
          </w:tcPr>
          <w:p w14:paraId="40868436" w14:textId="79E6EAA7" w:rsidR="00327A8B" w:rsidRPr="00327A8B" w:rsidRDefault="00327A8B" w:rsidP="001C6995">
            <w:pPr>
              <w:jc w:val="both"/>
              <w:rPr>
                <w:rFonts w:eastAsia="Times New Roman"/>
                <w:sz w:val="24"/>
                <w:szCs w:val="24"/>
              </w:rPr>
            </w:pPr>
            <w:proofErr w:type="spellStart"/>
            <w:proofErr w:type="gramStart"/>
            <w:r w:rsidRPr="00327A8B">
              <w:rPr>
                <w:rFonts w:eastAsia="Times New Roman"/>
                <w:sz w:val="24"/>
                <w:szCs w:val="24"/>
              </w:rPr>
              <w:t>svm.SVC</w:t>
            </w:r>
            <w:proofErr w:type="spellEnd"/>
            <w:r w:rsidRPr="00327A8B">
              <w:rPr>
                <w:rFonts w:eastAsia="Times New Roman"/>
                <w:sz w:val="24"/>
                <w:szCs w:val="24"/>
              </w:rPr>
              <w:t>(</w:t>
            </w:r>
            <w:proofErr w:type="gramEnd"/>
            <w:r w:rsidRPr="00327A8B">
              <w:rPr>
                <w:rFonts w:eastAsia="Times New Roman"/>
                <w:sz w:val="24"/>
                <w:szCs w:val="24"/>
              </w:rPr>
              <w:t>kernel='</w:t>
            </w:r>
            <w:proofErr w:type="spellStart"/>
            <w:r w:rsidRPr="00327A8B">
              <w:rPr>
                <w:rFonts w:eastAsia="Times New Roman"/>
                <w:sz w:val="24"/>
                <w:szCs w:val="24"/>
              </w:rPr>
              <w:t>rbf</w:t>
            </w:r>
            <w:proofErr w:type="spellEnd"/>
            <w:r w:rsidRPr="00327A8B">
              <w:rPr>
                <w:rFonts w:eastAsia="Times New Roman"/>
                <w:sz w:val="24"/>
                <w:szCs w:val="24"/>
              </w:rPr>
              <w:t xml:space="preserve">', </w:t>
            </w:r>
            <w:proofErr w:type="spellStart"/>
            <w:r w:rsidRPr="00327A8B">
              <w:rPr>
                <w:rFonts w:eastAsia="Times New Roman"/>
                <w:sz w:val="24"/>
                <w:szCs w:val="24"/>
              </w:rPr>
              <w:t>class_weight</w:t>
            </w:r>
            <w:proofErr w:type="spellEnd"/>
            <w:r w:rsidRPr="00327A8B">
              <w:rPr>
                <w:rFonts w:eastAsia="Times New Roman"/>
                <w:sz w:val="24"/>
                <w:szCs w:val="24"/>
              </w:rPr>
              <w:t>='balanced', gamma=.1)</w:t>
            </w:r>
          </w:p>
        </w:tc>
        <w:tc>
          <w:tcPr>
            <w:tcW w:w="1302" w:type="dxa"/>
          </w:tcPr>
          <w:p w14:paraId="038AD1AE" w14:textId="7235C735" w:rsidR="00327A8B" w:rsidRDefault="00327A8B" w:rsidP="001C6995">
            <w:pPr>
              <w:jc w:val="both"/>
              <w:rPr>
                <w:rFonts w:eastAsia="Times New Roman"/>
                <w:sz w:val="24"/>
                <w:szCs w:val="24"/>
              </w:rPr>
            </w:pPr>
            <w:r>
              <w:rPr>
                <w:rFonts w:eastAsia="Times New Roman"/>
                <w:sz w:val="24"/>
                <w:szCs w:val="24"/>
              </w:rPr>
              <w:t>0.799</w:t>
            </w:r>
          </w:p>
        </w:tc>
        <w:tc>
          <w:tcPr>
            <w:tcW w:w="930" w:type="dxa"/>
          </w:tcPr>
          <w:p w14:paraId="7F9AAD50" w14:textId="38A39985" w:rsidR="00327A8B" w:rsidRDefault="00327A8B" w:rsidP="001C6995">
            <w:pPr>
              <w:jc w:val="both"/>
              <w:rPr>
                <w:rFonts w:eastAsia="Times New Roman"/>
                <w:sz w:val="24"/>
                <w:szCs w:val="24"/>
              </w:rPr>
            </w:pPr>
            <w:r>
              <w:rPr>
                <w:rFonts w:eastAsia="Times New Roman"/>
                <w:sz w:val="24"/>
                <w:szCs w:val="24"/>
              </w:rPr>
              <w:t>0.820</w:t>
            </w:r>
          </w:p>
        </w:tc>
        <w:tc>
          <w:tcPr>
            <w:tcW w:w="1116" w:type="dxa"/>
          </w:tcPr>
          <w:p w14:paraId="6BF7E39A" w14:textId="6CFE06B9" w:rsidR="00327A8B" w:rsidRDefault="00327A8B" w:rsidP="001C6995">
            <w:pPr>
              <w:jc w:val="both"/>
              <w:rPr>
                <w:rFonts w:eastAsia="Times New Roman"/>
                <w:sz w:val="24"/>
                <w:szCs w:val="24"/>
              </w:rPr>
            </w:pPr>
            <w:r>
              <w:rPr>
                <w:rFonts w:eastAsia="Times New Roman"/>
                <w:sz w:val="24"/>
                <w:szCs w:val="24"/>
              </w:rPr>
              <w:t>0.809</w:t>
            </w:r>
          </w:p>
        </w:tc>
        <w:tc>
          <w:tcPr>
            <w:tcW w:w="1302" w:type="dxa"/>
          </w:tcPr>
          <w:p w14:paraId="1FE3696F" w14:textId="2290B276" w:rsidR="00327A8B" w:rsidRDefault="00890F3A" w:rsidP="001C6995">
            <w:pPr>
              <w:jc w:val="both"/>
              <w:rPr>
                <w:rFonts w:eastAsia="Times New Roman"/>
                <w:sz w:val="24"/>
                <w:szCs w:val="24"/>
              </w:rPr>
            </w:pPr>
            <w:r>
              <w:rPr>
                <w:rFonts w:eastAsia="Times New Roman"/>
                <w:sz w:val="24"/>
                <w:szCs w:val="24"/>
              </w:rPr>
              <w:t>0.8</w:t>
            </w:r>
          </w:p>
        </w:tc>
        <w:tc>
          <w:tcPr>
            <w:tcW w:w="1209" w:type="dxa"/>
          </w:tcPr>
          <w:p w14:paraId="72507CBF" w14:textId="0C888D7B" w:rsidR="00327A8B" w:rsidRDefault="00890F3A" w:rsidP="001C6995">
            <w:pPr>
              <w:jc w:val="both"/>
              <w:rPr>
                <w:rFonts w:eastAsia="Times New Roman"/>
                <w:sz w:val="24"/>
                <w:szCs w:val="24"/>
              </w:rPr>
            </w:pPr>
            <w:r>
              <w:rPr>
                <w:rFonts w:eastAsia="Times New Roman"/>
                <w:sz w:val="24"/>
                <w:szCs w:val="24"/>
              </w:rPr>
              <w:t>0.552</w:t>
            </w:r>
          </w:p>
        </w:tc>
      </w:tr>
      <w:tr w:rsidR="00890F3A" w14:paraId="102CFEB9" w14:textId="77777777" w:rsidTr="004D2B37">
        <w:trPr>
          <w:trHeight w:val="868"/>
          <w:jc w:val="center"/>
        </w:trPr>
        <w:tc>
          <w:tcPr>
            <w:tcW w:w="3343" w:type="dxa"/>
          </w:tcPr>
          <w:p w14:paraId="1D7B5786" w14:textId="091C07D2" w:rsidR="00890F3A" w:rsidRPr="00890F3A" w:rsidRDefault="00890F3A" w:rsidP="001C6995">
            <w:pPr>
              <w:jc w:val="both"/>
              <w:rPr>
                <w:rFonts w:eastAsia="Times New Roman"/>
                <w:b/>
                <w:bCs/>
                <w:sz w:val="24"/>
                <w:szCs w:val="24"/>
              </w:rPr>
            </w:pPr>
            <w:proofErr w:type="spellStart"/>
            <w:proofErr w:type="gramStart"/>
            <w:r w:rsidRPr="00890F3A">
              <w:rPr>
                <w:rFonts w:eastAsia="Times New Roman"/>
                <w:b/>
                <w:bCs/>
                <w:sz w:val="24"/>
                <w:szCs w:val="24"/>
              </w:rPr>
              <w:t>svm.SVC</w:t>
            </w:r>
            <w:proofErr w:type="spellEnd"/>
            <w:r w:rsidRPr="00890F3A">
              <w:rPr>
                <w:rFonts w:eastAsia="Times New Roman"/>
                <w:b/>
                <w:bCs/>
                <w:sz w:val="24"/>
                <w:szCs w:val="24"/>
              </w:rPr>
              <w:t>(</w:t>
            </w:r>
            <w:proofErr w:type="gramEnd"/>
            <w:r w:rsidRPr="00890F3A">
              <w:rPr>
                <w:rFonts w:eastAsia="Times New Roman"/>
                <w:b/>
                <w:bCs/>
                <w:sz w:val="24"/>
                <w:szCs w:val="24"/>
              </w:rPr>
              <w:t xml:space="preserve">kernel='linear', </w:t>
            </w:r>
            <w:proofErr w:type="spellStart"/>
            <w:r w:rsidRPr="00890F3A">
              <w:rPr>
                <w:rFonts w:eastAsia="Times New Roman"/>
                <w:b/>
                <w:bCs/>
                <w:sz w:val="24"/>
                <w:szCs w:val="24"/>
              </w:rPr>
              <w:t>class_weight</w:t>
            </w:r>
            <w:proofErr w:type="spellEnd"/>
            <w:r w:rsidRPr="00890F3A">
              <w:rPr>
                <w:rFonts w:eastAsia="Times New Roman"/>
                <w:b/>
                <w:bCs/>
                <w:sz w:val="24"/>
                <w:szCs w:val="24"/>
              </w:rPr>
              <w:t>='balanced', gamma=10)</w:t>
            </w:r>
          </w:p>
        </w:tc>
        <w:tc>
          <w:tcPr>
            <w:tcW w:w="1302" w:type="dxa"/>
          </w:tcPr>
          <w:p w14:paraId="1FD97358" w14:textId="5DC1FFFD" w:rsidR="00890F3A" w:rsidRPr="00890F3A" w:rsidRDefault="00890F3A" w:rsidP="001C6995">
            <w:pPr>
              <w:jc w:val="both"/>
              <w:rPr>
                <w:rFonts w:eastAsia="Times New Roman"/>
                <w:b/>
                <w:bCs/>
                <w:sz w:val="24"/>
                <w:szCs w:val="24"/>
              </w:rPr>
            </w:pPr>
            <w:r w:rsidRPr="00890F3A">
              <w:rPr>
                <w:rFonts w:eastAsia="Times New Roman"/>
                <w:b/>
                <w:bCs/>
                <w:sz w:val="24"/>
                <w:szCs w:val="24"/>
              </w:rPr>
              <w:t>0.856</w:t>
            </w:r>
          </w:p>
        </w:tc>
        <w:tc>
          <w:tcPr>
            <w:tcW w:w="930" w:type="dxa"/>
          </w:tcPr>
          <w:p w14:paraId="742AAB44" w14:textId="05A94D42" w:rsidR="00890F3A" w:rsidRPr="00890F3A" w:rsidRDefault="00890F3A" w:rsidP="001C6995">
            <w:pPr>
              <w:jc w:val="both"/>
              <w:rPr>
                <w:rFonts w:eastAsia="Times New Roman"/>
                <w:b/>
                <w:bCs/>
                <w:sz w:val="24"/>
                <w:szCs w:val="24"/>
              </w:rPr>
            </w:pPr>
            <w:r w:rsidRPr="00890F3A">
              <w:rPr>
                <w:rFonts w:eastAsia="Times New Roman"/>
                <w:b/>
                <w:bCs/>
                <w:sz w:val="24"/>
                <w:szCs w:val="24"/>
              </w:rPr>
              <w:t>0.802</w:t>
            </w:r>
          </w:p>
        </w:tc>
        <w:tc>
          <w:tcPr>
            <w:tcW w:w="1116" w:type="dxa"/>
          </w:tcPr>
          <w:p w14:paraId="23F947AA" w14:textId="471D21FD" w:rsidR="00890F3A" w:rsidRPr="00890F3A" w:rsidRDefault="00890F3A" w:rsidP="001C6995">
            <w:pPr>
              <w:jc w:val="both"/>
              <w:rPr>
                <w:rFonts w:eastAsia="Times New Roman"/>
                <w:b/>
                <w:bCs/>
                <w:sz w:val="24"/>
                <w:szCs w:val="24"/>
              </w:rPr>
            </w:pPr>
            <w:r w:rsidRPr="00890F3A">
              <w:rPr>
                <w:rFonts w:eastAsia="Times New Roman"/>
                <w:b/>
                <w:bCs/>
                <w:sz w:val="24"/>
                <w:szCs w:val="24"/>
              </w:rPr>
              <w:t>0.829</w:t>
            </w:r>
          </w:p>
        </w:tc>
        <w:tc>
          <w:tcPr>
            <w:tcW w:w="1302" w:type="dxa"/>
          </w:tcPr>
          <w:p w14:paraId="2D3F1741" w14:textId="347D1CA8" w:rsidR="00890F3A" w:rsidRPr="00890F3A" w:rsidRDefault="00890F3A" w:rsidP="001C6995">
            <w:pPr>
              <w:jc w:val="both"/>
              <w:rPr>
                <w:rFonts w:eastAsia="Times New Roman"/>
                <w:b/>
                <w:bCs/>
                <w:sz w:val="24"/>
                <w:szCs w:val="24"/>
              </w:rPr>
            </w:pPr>
            <w:r w:rsidRPr="00890F3A">
              <w:rPr>
                <w:rFonts w:eastAsia="Times New Roman"/>
                <w:b/>
                <w:bCs/>
                <w:sz w:val="24"/>
                <w:szCs w:val="24"/>
              </w:rPr>
              <w:t>0.791</w:t>
            </w:r>
          </w:p>
        </w:tc>
        <w:tc>
          <w:tcPr>
            <w:tcW w:w="1209" w:type="dxa"/>
          </w:tcPr>
          <w:p w14:paraId="686BF1ED" w14:textId="52759052" w:rsidR="00890F3A" w:rsidRPr="00890F3A" w:rsidRDefault="00890F3A" w:rsidP="001C6995">
            <w:pPr>
              <w:jc w:val="both"/>
              <w:rPr>
                <w:rFonts w:eastAsia="Times New Roman"/>
                <w:b/>
                <w:bCs/>
                <w:sz w:val="24"/>
                <w:szCs w:val="24"/>
              </w:rPr>
            </w:pPr>
            <w:r w:rsidRPr="00890F3A">
              <w:rPr>
                <w:rFonts w:eastAsia="Times New Roman"/>
                <w:b/>
                <w:bCs/>
                <w:sz w:val="24"/>
                <w:szCs w:val="24"/>
              </w:rPr>
              <w:t>1.30</w:t>
            </w:r>
          </w:p>
        </w:tc>
      </w:tr>
    </w:tbl>
    <w:p w14:paraId="28E18A00" w14:textId="77777777" w:rsidR="004D2B37" w:rsidRDefault="004D2B37" w:rsidP="00F009DC"/>
    <w:p w14:paraId="667CBE70" w14:textId="61843B3D" w:rsidR="00F009DC" w:rsidRDefault="00F009DC" w:rsidP="00A731EB">
      <w:pPr>
        <w:jc w:val="both"/>
      </w:pPr>
      <w:r w:rsidRPr="00F009DC">
        <w:t xml:space="preserve">Although the precision of the SVM's polynomial and </w:t>
      </w:r>
      <w:proofErr w:type="spellStart"/>
      <w:r w:rsidRPr="00F009DC">
        <w:t>rbf</w:t>
      </w:r>
      <w:proofErr w:type="spellEnd"/>
      <w:r w:rsidRPr="00F009DC">
        <w:t xml:space="preserve"> are practically identical, the polynomial outperformed the </w:t>
      </w:r>
      <w:proofErr w:type="spellStart"/>
      <w:r w:rsidRPr="00F009DC">
        <w:t>rbf</w:t>
      </w:r>
      <w:proofErr w:type="spellEnd"/>
      <w:r w:rsidRPr="00F009DC">
        <w:t xml:space="preserve"> in terms of recall and f score. Using </w:t>
      </w:r>
      <w:proofErr w:type="spellStart"/>
      <w:r w:rsidRPr="00F009DC">
        <w:t>GridSerachCV</w:t>
      </w:r>
      <w:proofErr w:type="spellEnd"/>
      <w:r w:rsidRPr="00F009DC">
        <w:t xml:space="preserve">, we experimented with a wide range of SVM and Logistic Regression parameters to identify the models with the highest results. We discovered that the optimum score for Logistic Regression is superior to SVM's based on the above table and </w:t>
      </w:r>
      <w:proofErr w:type="spellStart"/>
      <w:r w:rsidRPr="00F009DC">
        <w:t>GridSearchCV</w:t>
      </w:r>
      <w:proofErr w:type="spellEnd"/>
      <w:r w:rsidRPr="00F009DC">
        <w:t>.</w:t>
      </w:r>
      <w:r w:rsidR="00C233B5" w:rsidRPr="00C233B5">
        <w:t xml:space="preserve"> </w:t>
      </w:r>
    </w:p>
    <w:p w14:paraId="705CBAA0" w14:textId="7579E59F" w:rsidR="00F009DC" w:rsidRDefault="00F009DC" w:rsidP="00F009DC">
      <w:r>
        <w:t xml:space="preserve">SVM - </w:t>
      </w:r>
    </w:p>
    <w:p w14:paraId="419A472E" w14:textId="0104A92D" w:rsidR="00F009DC" w:rsidRPr="00F009DC" w:rsidRDefault="00F009DC" w:rsidP="00F0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eastAsia="Times New Roman" w:hAnsi="Courier New" w:cs="Courier New"/>
          <w:i/>
          <w:iCs/>
          <w:color w:val="000000"/>
          <w:sz w:val="21"/>
          <w:szCs w:val="21"/>
          <w:lang w:val="en-US"/>
        </w:rPr>
      </w:pPr>
      <w:r w:rsidRPr="00F009DC">
        <w:rPr>
          <w:rFonts w:ascii="Courier New" w:eastAsia="Times New Roman" w:hAnsi="Courier New" w:cs="Courier New"/>
          <w:i/>
          <w:iCs/>
          <w:color w:val="000000"/>
          <w:sz w:val="21"/>
          <w:szCs w:val="21"/>
          <w:lang w:val="en-US"/>
        </w:rPr>
        <w:t xml:space="preserve">Best </w:t>
      </w:r>
      <w:proofErr w:type="gramStart"/>
      <w:r w:rsidRPr="00F009DC">
        <w:rPr>
          <w:rFonts w:ascii="Courier New" w:eastAsia="Times New Roman" w:hAnsi="Courier New" w:cs="Courier New"/>
          <w:i/>
          <w:iCs/>
          <w:color w:val="000000"/>
          <w:sz w:val="21"/>
          <w:szCs w:val="21"/>
          <w:lang w:val="en-US"/>
        </w:rPr>
        <w:t>hyperparameters:{</w:t>
      </w:r>
      <w:proofErr w:type="gramEnd"/>
      <w:r w:rsidRPr="00F009DC">
        <w:rPr>
          <w:rFonts w:ascii="Courier New" w:eastAsia="Times New Roman" w:hAnsi="Courier New" w:cs="Courier New"/>
          <w:i/>
          <w:iCs/>
          <w:color w:val="000000"/>
          <w:sz w:val="21"/>
          <w:szCs w:val="21"/>
          <w:lang w:val="en-US"/>
        </w:rPr>
        <w:t>'C': 1, '</w:t>
      </w:r>
      <w:proofErr w:type="spellStart"/>
      <w:r w:rsidRPr="00F009DC">
        <w:rPr>
          <w:rFonts w:ascii="Courier New" w:eastAsia="Times New Roman" w:hAnsi="Courier New" w:cs="Courier New"/>
          <w:i/>
          <w:iCs/>
          <w:color w:val="000000"/>
          <w:sz w:val="21"/>
          <w:szCs w:val="21"/>
          <w:lang w:val="en-US"/>
        </w:rPr>
        <w:t>class_weight</w:t>
      </w:r>
      <w:proofErr w:type="spellEnd"/>
      <w:r w:rsidRPr="00F009DC">
        <w:rPr>
          <w:rFonts w:ascii="Courier New" w:eastAsia="Times New Roman" w:hAnsi="Courier New" w:cs="Courier New"/>
          <w:i/>
          <w:iCs/>
          <w:color w:val="000000"/>
          <w:sz w:val="21"/>
          <w:szCs w:val="21"/>
          <w:lang w:val="en-US"/>
        </w:rPr>
        <w:t>': 'balanced', '</w:t>
      </w:r>
      <w:proofErr w:type="spellStart"/>
      <w:r w:rsidRPr="00F009DC">
        <w:rPr>
          <w:rFonts w:ascii="Courier New" w:eastAsia="Times New Roman" w:hAnsi="Courier New" w:cs="Courier New"/>
          <w:i/>
          <w:iCs/>
          <w:color w:val="000000"/>
          <w:sz w:val="21"/>
          <w:szCs w:val="21"/>
          <w:lang w:val="en-US"/>
        </w:rPr>
        <w:t>decision_function_shape</w:t>
      </w:r>
      <w:proofErr w:type="spellEnd"/>
      <w:r w:rsidRPr="00F009DC">
        <w:rPr>
          <w:rFonts w:ascii="Courier New" w:eastAsia="Times New Roman" w:hAnsi="Courier New" w:cs="Courier New"/>
          <w:i/>
          <w:iCs/>
          <w:color w:val="000000"/>
          <w:sz w:val="21"/>
          <w:szCs w:val="21"/>
          <w:lang w:val="en-US"/>
        </w:rPr>
        <w:t>': '</w:t>
      </w:r>
      <w:proofErr w:type="spellStart"/>
      <w:r w:rsidRPr="00F009DC">
        <w:rPr>
          <w:rFonts w:ascii="Courier New" w:eastAsia="Times New Roman" w:hAnsi="Courier New" w:cs="Courier New"/>
          <w:i/>
          <w:iCs/>
          <w:color w:val="000000"/>
          <w:sz w:val="21"/>
          <w:szCs w:val="21"/>
          <w:lang w:val="en-US"/>
        </w:rPr>
        <w:t>ovo</w:t>
      </w:r>
      <w:proofErr w:type="spellEnd"/>
      <w:r w:rsidRPr="00F009DC">
        <w:rPr>
          <w:rFonts w:ascii="Courier New" w:eastAsia="Times New Roman" w:hAnsi="Courier New" w:cs="Courier New"/>
          <w:i/>
          <w:iCs/>
          <w:color w:val="000000"/>
          <w:sz w:val="21"/>
          <w:szCs w:val="21"/>
          <w:lang w:val="en-US"/>
        </w:rPr>
        <w:t>', 'degree': 2, 'gamma': 'auto', 'kernel': '</w:t>
      </w:r>
      <w:proofErr w:type="spellStart"/>
      <w:r w:rsidRPr="00F009DC">
        <w:rPr>
          <w:rFonts w:ascii="Courier New" w:eastAsia="Times New Roman" w:hAnsi="Courier New" w:cs="Courier New"/>
          <w:i/>
          <w:iCs/>
          <w:color w:val="000000"/>
          <w:sz w:val="21"/>
          <w:szCs w:val="21"/>
          <w:lang w:val="en-US"/>
        </w:rPr>
        <w:t>rbf</w:t>
      </w:r>
      <w:proofErr w:type="spellEnd"/>
      <w:r w:rsidRPr="00F009DC">
        <w:rPr>
          <w:rFonts w:ascii="Courier New" w:eastAsia="Times New Roman" w:hAnsi="Courier New" w:cs="Courier New"/>
          <w:i/>
          <w:iCs/>
          <w:color w:val="000000"/>
          <w:sz w:val="21"/>
          <w:szCs w:val="21"/>
          <w:lang w:val="en-US"/>
        </w:rPr>
        <w:t>'}</w:t>
      </w:r>
    </w:p>
    <w:p w14:paraId="387B052D" w14:textId="77777777" w:rsidR="00F009DC" w:rsidRDefault="00F009DC" w:rsidP="00F0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eastAsia="Times New Roman" w:hAnsi="Courier New" w:cs="Courier New"/>
          <w:i/>
          <w:iCs/>
          <w:color w:val="000000"/>
          <w:sz w:val="21"/>
          <w:szCs w:val="21"/>
          <w:lang w:val="en-US"/>
        </w:rPr>
      </w:pPr>
      <w:r w:rsidRPr="00F009DC">
        <w:rPr>
          <w:rFonts w:ascii="Courier New" w:eastAsia="Times New Roman" w:hAnsi="Courier New" w:cs="Courier New"/>
          <w:i/>
          <w:iCs/>
          <w:color w:val="000000"/>
          <w:sz w:val="21"/>
          <w:szCs w:val="21"/>
          <w:lang w:val="en-US"/>
        </w:rPr>
        <w:t>Best score:  0.8068629151710056</w:t>
      </w:r>
    </w:p>
    <w:p w14:paraId="34DEFE2F" w14:textId="20D6C505" w:rsidR="00F009DC" w:rsidRDefault="00F009DC" w:rsidP="00F0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pPr>
      <w:r>
        <w:t xml:space="preserve">Logistic Regression – </w:t>
      </w:r>
    </w:p>
    <w:p w14:paraId="7EA8106C" w14:textId="444EDE30" w:rsidR="00F009DC" w:rsidRPr="00F009DC" w:rsidRDefault="00F009DC" w:rsidP="00F009DC">
      <w:pPr>
        <w:pStyle w:val="HTMLPreformatted"/>
        <w:shd w:val="clear" w:color="auto" w:fill="FFFFFF"/>
        <w:wordWrap w:val="0"/>
        <w:textAlignment w:val="baseline"/>
        <w:rPr>
          <w:i/>
          <w:iCs/>
          <w:color w:val="000000"/>
          <w:sz w:val="21"/>
          <w:szCs w:val="21"/>
        </w:rPr>
      </w:pPr>
      <w:r w:rsidRPr="00F009DC">
        <w:rPr>
          <w:i/>
          <w:iCs/>
          <w:color w:val="000000"/>
          <w:sz w:val="21"/>
          <w:szCs w:val="21"/>
        </w:rPr>
        <w:t xml:space="preserve">Best </w:t>
      </w:r>
      <w:proofErr w:type="gramStart"/>
      <w:r w:rsidRPr="00F009DC">
        <w:rPr>
          <w:i/>
          <w:iCs/>
          <w:color w:val="000000"/>
          <w:sz w:val="21"/>
          <w:szCs w:val="21"/>
        </w:rPr>
        <w:t>hyperparameters:{</w:t>
      </w:r>
      <w:proofErr w:type="gramEnd"/>
      <w:r w:rsidRPr="00F009DC">
        <w:rPr>
          <w:i/>
          <w:iCs/>
          <w:color w:val="000000"/>
          <w:sz w:val="21"/>
          <w:szCs w:val="21"/>
        </w:rPr>
        <w:t>'C': 0.1, '</w:t>
      </w:r>
      <w:proofErr w:type="spellStart"/>
      <w:r w:rsidRPr="00F009DC">
        <w:rPr>
          <w:i/>
          <w:iCs/>
          <w:color w:val="000000"/>
          <w:sz w:val="21"/>
          <w:szCs w:val="21"/>
        </w:rPr>
        <w:t>multi_class</w:t>
      </w:r>
      <w:proofErr w:type="spellEnd"/>
      <w:r w:rsidRPr="00F009DC">
        <w:rPr>
          <w:i/>
          <w:iCs/>
          <w:color w:val="000000"/>
          <w:sz w:val="21"/>
          <w:szCs w:val="21"/>
        </w:rPr>
        <w:t>': 'auto', 'penalty': 'l1', 'solver': 'saga'}</w:t>
      </w:r>
    </w:p>
    <w:p w14:paraId="108AF374" w14:textId="606AEF3C" w:rsidR="00F009DC" w:rsidRDefault="00F009DC" w:rsidP="00F009DC">
      <w:pPr>
        <w:pStyle w:val="HTMLPreformatted"/>
        <w:shd w:val="clear" w:color="auto" w:fill="FFFFFF"/>
        <w:wordWrap w:val="0"/>
        <w:textAlignment w:val="baseline"/>
        <w:rPr>
          <w:i/>
          <w:iCs/>
          <w:color w:val="000000"/>
          <w:sz w:val="21"/>
          <w:szCs w:val="21"/>
        </w:rPr>
      </w:pPr>
      <w:r w:rsidRPr="00F009DC">
        <w:rPr>
          <w:i/>
          <w:iCs/>
          <w:color w:val="000000"/>
          <w:sz w:val="21"/>
          <w:szCs w:val="21"/>
        </w:rPr>
        <w:t>Best score:  0.8163553023125477</w:t>
      </w:r>
    </w:p>
    <w:p w14:paraId="0168AEFC" w14:textId="77777777" w:rsidR="00C233B5" w:rsidRPr="00F009DC" w:rsidRDefault="00C233B5" w:rsidP="00F009DC">
      <w:pPr>
        <w:pStyle w:val="HTMLPreformatted"/>
        <w:shd w:val="clear" w:color="auto" w:fill="FFFFFF"/>
        <w:wordWrap w:val="0"/>
        <w:textAlignment w:val="baseline"/>
        <w:rPr>
          <w:i/>
          <w:iCs/>
          <w:color w:val="000000"/>
          <w:sz w:val="21"/>
          <w:szCs w:val="21"/>
        </w:rPr>
      </w:pPr>
    </w:p>
    <w:p w14:paraId="6BA24B95" w14:textId="14EC6CDA" w:rsidR="00F009DC" w:rsidRPr="00C233B5" w:rsidRDefault="00C233B5" w:rsidP="00F0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pPr>
      <w:r w:rsidRPr="00F009DC">
        <w:t>The confusion matrix for the models that did the best is shown below</w:t>
      </w:r>
      <w:r>
        <w:t xml:space="preserve"> - </w:t>
      </w:r>
      <w:r w:rsidRPr="00F009DC">
        <w:t>Logistic Regression and SVM</w:t>
      </w:r>
      <w:r>
        <w:t>, respectively</w:t>
      </w:r>
      <w:r w:rsidRPr="00F009DC">
        <w:t>.</w:t>
      </w:r>
    </w:p>
    <w:p w14:paraId="26492FD3" w14:textId="34F1761D" w:rsidR="00890F3A" w:rsidRDefault="00890F3A">
      <w:pPr>
        <w:rPr>
          <w:noProof/>
        </w:rPr>
      </w:pPr>
      <w:r w:rsidRPr="00890F3A">
        <w:lastRenderedPageBreak/>
        <w:drawing>
          <wp:inline distT="0" distB="0" distL="0" distR="0" wp14:anchorId="1CA64786" wp14:editId="008E1374">
            <wp:extent cx="2819400" cy="2053786"/>
            <wp:effectExtent l="0" t="0" r="0" b="3810"/>
            <wp:docPr id="5" name="Picture 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treemap chart&#10;&#10;Description automatically generated"/>
                    <pic:cNvPicPr/>
                  </pic:nvPicPr>
                  <pic:blipFill>
                    <a:blip r:embed="rId15"/>
                    <a:stretch>
                      <a:fillRect/>
                    </a:stretch>
                  </pic:blipFill>
                  <pic:spPr>
                    <a:xfrm>
                      <a:off x="0" y="0"/>
                      <a:ext cx="2824723" cy="2057663"/>
                    </a:xfrm>
                    <a:prstGeom prst="rect">
                      <a:avLst/>
                    </a:prstGeom>
                  </pic:spPr>
                </pic:pic>
              </a:graphicData>
            </a:graphic>
          </wp:inline>
        </w:drawing>
      </w:r>
      <w:r w:rsidRPr="00890F3A">
        <w:rPr>
          <w:noProof/>
        </w:rPr>
        <w:t xml:space="preserve"> </w:t>
      </w:r>
      <w:r w:rsidRPr="00890F3A">
        <w:drawing>
          <wp:inline distT="0" distB="0" distL="0" distR="0" wp14:anchorId="47EBA672" wp14:editId="45BA9DB8">
            <wp:extent cx="2804160" cy="2051703"/>
            <wp:effectExtent l="0" t="0" r="0" b="5715"/>
            <wp:docPr id="6" name="Picture 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treemap chart&#10;&#10;Description automatically generated"/>
                    <pic:cNvPicPr/>
                  </pic:nvPicPr>
                  <pic:blipFill rotWithShape="1">
                    <a:blip r:embed="rId16"/>
                    <a:srcRect r="28333" b="29310"/>
                    <a:stretch/>
                  </pic:blipFill>
                  <pic:spPr bwMode="auto">
                    <a:xfrm>
                      <a:off x="0" y="0"/>
                      <a:ext cx="2819788" cy="2063137"/>
                    </a:xfrm>
                    <a:prstGeom prst="rect">
                      <a:avLst/>
                    </a:prstGeom>
                    <a:ln>
                      <a:noFill/>
                    </a:ln>
                    <a:extLst>
                      <a:ext uri="{53640926-AAD7-44D8-BBD7-CCE9431645EC}">
                        <a14:shadowObscured xmlns:a14="http://schemas.microsoft.com/office/drawing/2010/main"/>
                      </a:ext>
                    </a:extLst>
                  </pic:spPr>
                </pic:pic>
              </a:graphicData>
            </a:graphic>
          </wp:inline>
        </w:drawing>
      </w:r>
    </w:p>
    <w:p w14:paraId="5AA9808A" w14:textId="585EDF7F" w:rsidR="00C233B5" w:rsidRDefault="00C233B5" w:rsidP="00A731EB">
      <w:pPr>
        <w:jc w:val="both"/>
      </w:pPr>
      <w:r w:rsidRPr="00C233B5">
        <w:t xml:space="preserve">While this dataset has more features than the first, we used </w:t>
      </w:r>
      <w:proofErr w:type="spellStart"/>
      <w:r w:rsidRPr="00C233B5">
        <w:t>GradientBoostingClassifier</w:t>
      </w:r>
      <w:proofErr w:type="spellEnd"/>
      <w:r w:rsidRPr="00C233B5">
        <w:t xml:space="preserve"> to determine the key features. </w:t>
      </w:r>
      <w:proofErr w:type="spellStart"/>
      <w:r w:rsidRPr="00C233B5">
        <w:t>Dex</w:t>
      </w:r>
      <w:proofErr w:type="spellEnd"/>
      <w:r w:rsidRPr="00C233B5">
        <w:t xml:space="preserve"> Freq During Rx was shown to be more significant than any other variable (0.500), followed by </w:t>
      </w:r>
      <w:proofErr w:type="spellStart"/>
      <w:r w:rsidRPr="00C233B5">
        <w:t>Comorb</w:t>
      </w:r>
      <w:proofErr w:type="spellEnd"/>
      <w:r w:rsidRPr="00C233B5">
        <w:t xml:space="preserve"> Long Term Current Drug Therapy (0.086). The top ten features were highlighted in the code.</w:t>
      </w:r>
      <w:r>
        <w:t xml:space="preserve"> We used above two features as the only features for a Logistic Regression model and plotted Decision Boundary</w:t>
      </w:r>
      <w:r w:rsidR="004D2B37">
        <w:t xml:space="preserve">. </w:t>
      </w:r>
    </w:p>
    <w:p w14:paraId="6A115705" w14:textId="11623066" w:rsidR="00C233B5" w:rsidRDefault="00C233B5" w:rsidP="004D2B37">
      <w:pPr>
        <w:jc w:val="center"/>
      </w:pPr>
      <w:r w:rsidRPr="00C233B5">
        <w:drawing>
          <wp:inline distT="0" distB="0" distL="0" distR="0" wp14:anchorId="079B6C74" wp14:editId="0843CF75">
            <wp:extent cx="2880360" cy="2262274"/>
            <wp:effectExtent l="0" t="0" r="0" b="508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7"/>
                    <a:stretch>
                      <a:fillRect/>
                    </a:stretch>
                  </pic:blipFill>
                  <pic:spPr>
                    <a:xfrm>
                      <a:off x="0" y="0"/>
                      <a:ext cx="2901955" cy="2279235"/>
                    </a:xfrm>
                    <a:prstGeom prst="rect">
                      <a:avLst/>
                    </a:prstGeom>
                  </pic:spPr>
                </pic:pic>
              </a:graphicData>
            </a:graphic>
          </wp:inline>
        </w:drawing>
      </w:r>
    </w:p>
    <w:p w14:paraId="03C52906" w14:textId="5ED91123" w:rsidR="004D2B37" w:rsidRDefault="00DE51B3" w:rsidP="00A731EB">
      <w:pPr>
        <w:jc w:val="both"/>
      </w:pPr>
      <w:r>
        <w:t xml:space="preserve">To evaluate the generalizability of different models, we used </w:t>
      </w:r>
      <w:r w:rsidR="00B96BEC">
        <w:t xml:space="preserve">cross validation (10 – fold) and </w:t>
      </w:r>
      <w:r>
        <w:t>l</w:t>
      </w:r>
      <w:r w:rsidR="004D2B37">
        <w:t>earning</w:t>
      </w:r>
      <w:r>
        <w:t xml:space="preserve"> curves technique</w:t>
      </w:r>
      <w:r w:rsidR="00B96BEC">
        <w:t>s and our models performed better as size of training data increases.</w:t>
      </w:r>
    </w:p>
    <w:p w14:paraId="616C4AA0" w14:textId="6E59DAC9" w:rsidR="004D2B37" w:rsidRDefault="00B96BEC">
      <w:r w:rsidRPr="00B96BEC">
        <w:drawing>
          <wp:inline distT="0" distB="0" distL="0" distR="0" wp14:anchorId="5295E881" wp14:editId="066B9D8C">
            <wp:extent cx="2918460" cy="1874965"/>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18"/>
                    <a:stretch>
                      <a:fillRect/>
                    </a:stretch>
                  </pic:blipFill>
                  <pic:spPr>
                    <a:xfrm>
                      <a:off x="0" y="0"/>
                      <a:ext cx="2935306" cy="1885788"/>
                    </a:xfrm>
                    <a:prstGeom prst="rect">
                      <a:avLst/>
                    </a:prstGeom>
                  </pic:spPr>
                </pic:pic>
              </a:graphicData>
            </a:graphic>
          </wp:inline>
        </w:drawing>
      </w:r>
      <w:r w:rsidRPr="00B96BEC">
        <w:drawing>
          <wp:inline distT="0" distB="0" distL="0" distR="0" wp14:anchorId="0ECBDA90" wp14:editId="3D1AB3AA">
            <wp:extent cx="2987040" cy="1904346"/>
            <wp:effectExtent l="0" t="0" r="3810" b="127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19"/>
                    <a:stretch>
                      <a:fillRect/>
                    </a:stretch>
                  </pic:blipFill>
                  <pic:spPr>
                    <a:xfrm>
                      <a:off x="0" y="0"/>
                      <a:ext cx="2995343" cy="1909640"/>
                    </a:xfrm>
                    <a:prstGeom prst="rect">
                      <a:avLst/>
                    </a:prstGeom>
                  </pic:spPr>
                </pic:pic>
              </a:graphicData>
            </a:graphic>
          </wp:inline>
        </w:drawing>
      </w:r>
    </w:p>
    <w:p w14:paraId="44684F4D" w14:textId="1A26CF63" w:rsidR="00A731EB" w:rsidRDefault="00FF6A0A" w:rsidP="00FF6A0A">
      <w:pPr>
        <w:jc w:val="both"/>
      </w:pPr>
      <w:r w:rsidRPr="00FF6A0A">
        <w:t xml:space="preserve">We didn't spend much time on </w:t>
      </w:r>
      <w:r>
        <w:t xml:space="preserve">data </w:t>
      </w:r>
      <w:r w:rsidRPr="00FF6A0A">
        <w:t xml:space="preserve">preparation or technological difficulties because </w:t>
      </w:r>
      <w:r w:rsidRPr="00FF6A0A">
        <w:t>most of</w:t>
      </w:r>
      <w:r w:rsidRPr="00FF6A0A">
        <w:t xml:space="preserve"> the data is organized and lacks null values or special characters. Most of the code's run time is used by </w:t>
      </w:r>
      <w:proofErr w:type="spellStart"/>
      <w:r w:rsidRPr="00FF6A0A">
        <w:t>GridSearchCV</w:t>
      </w:r>
      <w:proofErr w:type="spellEnd"/>
      <w:r w:rsidR="00483C7B">
        <w:t xml:space="preserve"> but not by Logistic Regression or SVM models</w:t>
      </w:r>
      <w:r w:rsidRPr="00FF6A0A">
        <w:t>. Total</w:t>
      </w:r>
      <w:r w:rsidR="00483C7B">
        <w:t xml:space="preserve"> code</w:t>
      </w:r>
      <w:r w:rsidRPr="00FF6A0A">
        <w:t xml:space="preserve"> run time </w:t>
      </w:r>
      <w:r w:rsidR="00334627">
        <w:t>–</w:t>
      </w:r>
      <w:r w:rsidR="00483C7B">
        <w:t xml:space="preserve"> </w:t>
      </w:r>
      <w:r w:rsidR="00334627">
        <w:t>40 min</w:t>
      </w:r>
    </w:p>
    <w:sectPr w:rsidR="00A731E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27B7"/>
    <w:rsid w:val="00007C3D"/>
    <w:rsid w:val="001C6995"/>
    <w:rsid w:val="002A07DB"/>
    <w:rsid w:val="00305B46"/>
    <w:rsid w:val="00327A8B"/>
    <w:rsid w:val="00334627"/>
    <w:rsid w:val="00384CDD"/>
    <w:rsid w:val="00390818"/>
    <w:rsid w:val="00483C7B"/>
    <w:rsid w:val="004D2B37"/>
    <w:rsid w:val="005011C4"/>
    <w:rsid w:val="006258D5"/>
    <w:rsid w:val="007C48D1"/>
    <w:rsid w:val="007C73B9"/>
    <w:rsid w:val="00890F3A"/>
    <w:rsid w:val="00951F7D"/>
    <w:rsid w:val="00A731EB"/>
    <w:rsid w:val="00AB5250"/>
    <w:rsid w:val="00AF686F"/>
    <w:rsid w:val="00B96BEC"/>
    <w:rsid w:val="00C233B5"/>
    <w:rsid w:val="00C30256"/>
    <w:rsid w:val="00C43978"/>
    <w:rsid w:val="00D55B60"/>
    <w:rsid w:val="00DA27B7"/>
    <w:rsid w:val="00DE51B3"/>
    <w:rsid w:val="00E74AD6"/>
    <w:rsid w:val="00F009DC"/>
    <w:rsid w:val="00FF6A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34FA40"/>
  <w15:docId w15:val="{8DE358D8-CB33-4CC7-8B97-A8757661F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AF686F"/>
    <w:rPr>
      <w:color w:val="0000FF" w:themeColor="hyperlink"/>
      <w:u w:val="single"/>
    </w:rPr>
  </w:style>
  <w:style w:type="character" w:styleId="UnresolvedMention">
    <w:name w:val="Unresolved Mention"/>
    <w:basedOn w:val="DefaultParagraphFont"/>
    <w:uiPriority w:val="99"/>
    <w:semiHidden/>
    <w:unhideWhenUsed/>
    <w:rsid w:val="00AF686F"/>
    <w:rPr>
      <w:color w:val="605E5C"/>
      <w:shd w:val="clear" w:color="auto" w:fill="E1DFDD"/>
    </w:rPr>
  </w:style>
  <w:style w:type="table" w:styleId="TableGrid">
    <w:name w:val="Table Grid"/>
    <w:basedOn w:val="TableNormal"/>
    <w:uiPriority w:val="39"/>
    <w:rsid w:val="001C699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F00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F009DC"/>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702240">
      <w:bodyDiv w:val="1"/>
      <w:marLeft w:val="0"/>
      <w:marRight w:val="0"/>
      <w:marTop w:val="0"/>
      <w:marBottom w:val="0"/>
      <w:divBdr>
        <w:top w:val="none" w:sz="0" w:space="0" w:color="auto"/>
        <w:left w:val="none" w:sz="0" w:space="0" w:color="auto"/>
        <w:bottom w:val="none" w:sz="0" w:space="0" w:color="auto"/>
        <w:right w:val="none" w:sz="0" w:space="0" w:color="auto"/>
      </w:divBdr>
    </w:div>
    <w:div w:id="638458093">
      <w:bodyDiv w:val="1"/>
      <w:marLeft w:val="0"/>
      <w:marRight w:val="0"/>
      <w:marTop w:val="0"/>
      <w:marBottom w:val="0"/>
      <w:divBdr>
        <w:top w:val="none" w:sz="0" w:space="0" w:color="auto"/>
        <w:left w:val="none" w:sz="0" w:space="0" w:color="auto"/>
        <w:bottom w:val="none" w:sz="0" w:space="0" w:color="auto"/>
        <w:right w:val="none" w:sz="0" w:space="0" w:color="auto"/>
      </w:divBdr>
    </w:div>
    <w:div w:id="651561416">
      <w:bodyDiv w:val="1"/>
      <w:marLeft w:val="0"/>
      <w:marRight w:val="0"/>
      <w:marTop w:val="0"/>
      <w:marBottom w:val="0"/>
      <w:divBdr>
        <w:top w:val="none" w:sz="0" w:space="0" w:color="auto"/>
        <w:left w:val="none" w:sz="0" w:space="0" w:color="auto"/>
        <w:bottom w:val="none" w:sz="0" w:space="0" w:color="auto"/>
        <w:right w:val="none" w:sz="0" w:space="0" w:color="auto"/>
      </w:divBdr>
    </w:div>
    <w:div w:id="709963809">
      <w:bodyDiv w:val="1"/>
      <w:marLeft w:val="0"/>
      <w:marRight w:val="0"/>
      <w:marTop w:val="0"/>
      <w:marBottom w:val="0"/>
      <w:divBdr>
        <w:top w:val="none" w:sz="0" w:space="0" w:color="auto"/>
        <w:left w:val="none" w:sz="0" w:space="0" w:color="auto"/>
        <w:bottom w:val="none" w:sz="0" w:space="0" w:color="auto"/>
        <w:right w:val="none" w:sz="0" w:space="0" w:color="auto"/>
      </w:divBdr>
    </w:div>
    <w:div w:id="1173106929">
      <w:bodyDiv w:val="1"/>
      <w:marLeft w:val="0"/>
      <w:marRight w:val="0"/>
      <w:marTop w:val="0"/>
      <w:marBottom w:val="0"/>
      <w:divBdr>
        <w:top w:val="none" w:sz="0" w:space="0" w:color="auto"/>
        <w:left w:val="none" w:sz="0" w:space="0" w:color="auto"/>
        <w:bottom w:val="none" w:sz="0" w:space="0" w:color="auto"/>
        <w:right w:val="none" w:sz="0" w:space="0" w:color="auto"/>
      </w:divBdr>
    </w:div>
    <w:div w:id="16504795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hyperlink" Target="https://www.kaggle.com/datasets/harbhajansingh21/persistent-vs-nonpersistent"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www.kaggle.com/datasets/sarahvch/predicting-who-pays-back-loans" TargetMode="External"/><Relationship Id="rId11" Type="http://schemas.openxmlformats.org/officeDocument/2006/relationships/image" Target="media/image4.png"/><Relationship Id="rId5" Type="http://schemas.openxmlformats.org/officeDocument/2006/relationships/hyperlink" Target="https://docs.google.com/presentation/d/1vAKk2HAO9_5DxcfonTrHKtiLYgQDKpMm713Ro8sE6GM/edit?usp=sharing"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hyperlink" Target="https://github.com/kaisermikael/CS_6830_project7" TargetMode="Externa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Pages>
  <Words>1507</Words>
  <Characters>8590</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Saichand T</dc:creator>
  <cp:lastModifiedBy>Saichand T</cp:lastModifiedBy>
  <cp:revision>2</cp:revision>
  <dcterms:created xsi:type="dcterms:W3CDTF">2023-03-31T11:56:00Z</dcterms:created>
  <dcterms:modified xsi:type="dcterms:W3CDTF">2023-03-31T11:56:00Z</dcterms:modified>
</cp:coreProperties>
</file>