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D9E8" w14:textId="409A16F0" w:rsidR="00006849" w:rsidRDefault="00006849" w:rsidP="00D705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Sort order does not 100% work. I want to sort by “TorrentDate” and it is, except the sort indicator shows it is sorted by the first column with the “+”. I use the following and it still doesn’t work:</w:t>
      </w:r>
      <w:r>
        <w:rPr>
          <w:lang w:val="en-US"/>
        </w:rPr>
        <w:br/>
      </w:r>
      <w:r w:rsidRPr="00494AA5">
        <w:rPr>
          <w:color w:val="ED7D31" w:themeColor="accent2"/>
          <w:lang w:val="en-US"/>
        </w:rPr>
        <w:t>order: [[7, 'desc']],</w:t>
      </w:r>
    </w:p>
    <w:p w14:paraId="726EC3A2" w14:textId="3D8BC57F" w:rsidR="00D7059B" w:rsidRDefault="000A0872" w:rsidP="00D7059B">
      <w:pPr>
        <w:pStyle w:val="ListParagraph"/>
        <w:rPr>
          <w:lang w:val="en-US"/>
        </w:rPr>
      </w:pPr>
      <w:hyperlink r:id="rId5" w:history="1">
        <w:r w:rsidR="00D7059B" w:rsidRPr="00D7059B">
          <w:rPr>
            <w:rStyle w:val="Hyperlink"/>
            <w:lang w:val="en-US"/>
          </w:rPr>
          <w:t>https://datatables.net/examples/basic_init/table_sorting.html</w:t>
        </w:r>
      </w:hyperlink>
    </w:p>
    <w:p w14:paraId="43D795C9" w14:textId="44DBE1ED" w:rsidR="00D7059B" w:rsidRDefault="00865D43" w:rsidP="00D705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Fixed Headers </w:t>
      </w:r>
      <w:r w:rsidR="001E2357">
        <w:rPr>
          <w:lang w:val="en-US"/>
        </w:rPr>
        <w:t xml:space="preserve">were in the previous version but are </w:t>
      </w:r>
      <w:r w:rsidR="00C97CC2">
        <w:rPr>
          <w:lang w:val="en-US"/>
        </w:rPr>
        <w:t xml:space="preserve">now </w:t>
      </w:r>
      <w:r w:rsidR="001E2357">
        <w:rPr>
          <w:lang w:val="en-US"/>
        </w:rPr>
        <w:t>not showin</w:t>
      </w:r>
      <w:r w:rsidR="00C97CC2">
        <w:rPr>
          <w:lang w:val="en-US"/>
        </w:rPr>
        <w:t>g</w:t>
      </w:r>
      <w:r w:rsidR="001E2357">
        <w:rPr>
          <w:lang w:val="en-US"/>
        </w:rPr>
        <w:t>. Can we add them back in? Tried this but it doesn’t do anything:</w:t>
      </w:r>
      <w:r w:rsidR="001E2357">
        <w:rPr>
          <w:lang w:val="en-US"/>
        </w:rPr>
        <w:br/>
      </w:r>
      <w:r w:rsidR="001E2357" w:rsidRPr="00494AA5">
        <w:rPr>
          <w:color w:val="ED7D31" w:themeColor="accent2"/>
          <w:lang w:val="en-US"/>
        </w:rPr>
        <w:t>fixedHeader: true,</w:t>
      </w:r>
      <w:r w:rsidR="001035F7">
        <w:rPr>
          <w:lang w:val="en-US"/>
        </w:rPr>
        <w:br/>
      </w:r>
      <w:r w:rsidR="001035F7" w:rsidRPr="001035F7">
        <w:rPr>
          <w:noProof/>
          <w:lang w:val="en-US"/>
        </w:rPr>
        <w:drawing>
          <wp:inline distT="0" distB="0" distL="0" distR="0" wp14:anchorId="48BFF067" wp14:editId="1FDDA714">
            <wp:extent cx="5731510" cy="2282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7085" w14:textId="126C1FF3" w:rsidR="00D62F0D" w:rsidRDefault="003C40DC" w:rsidP="00D705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some graphics to </w:t>
      </w:r>
      <w:r w:rsidR="003326F9">
        <w:rPr>
          <w:lang w:val="en-US"/>
        </w:rPr>
        <w:t xml:space="preserve">a few of </w:t>
      </w:r>
      <w:r>
        <w:rPr>
          <w:lang w:val="en-US"/>
        </w:rPr>
        <w:t>the header</w:t>
      </w:r>
      <w:r w:rsidR="007E71ED">
        <w:rPr>
          <w:lang w:val="en-US"/>
        </w:rPr>
        <w:t xml:space="preserve"> </w:t>
      </w:r>
      <w:r w:rsidR="003326F9">
        <w:rPr>
          <w:lang w:val="en-US"/>
        </w:rPr>
        <w:t xml:space="preserve">items </w:t>
      </w:r>
      <w:r w:rsidR="007E71ED">
        <w:rPr>
          <w:lang w:val="en-US"/>
        </w:rPr>
        <w:t>like so: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6"/>
      </w:tblGrid>
      <w:tr w:rsidR="008F2009" w14:paraId="0ECE6255" w14:textId="77777777" w:rsidTr="008F2009">
        <w:tc>
          <w:tcPr>
            <w:tcW w:w="4508" w:type="dxa"/>
          </w:tcPr>
          <w:p w14:paraId="2C7994E4" w14:textId="3FA7EA0D" w:rsidR="008F2009" w:rsidRDefault="008F2009" w:rsidP="00D62F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Emby</w:t>
            </w:r>
          </w:p>
        </w:tc>
        <w:tc>
          <w:tcPr>
            <w:tcW w:w="4508" w:type="dxa"/>
          </w:tcPr>
          <w:p w14:paraId="4F51C3B9" w14:textId="32AB4B04" w:rsidR="008F2009" w:rsidRDefault="008F2009" w:rsidP="00D62F0D">
            <w:pPr>
              <w:pStyle w:val="ListParagraph"/>
              <w:ind w:left="0"/>
              <w:rPr>
                <w:lang w:val="en-US"/>
              </w:rPr>
            </w:pPr>
            <w:r w:rsidRPr="008F2009">
              <w:rPr>
                <w:lang w:val="en-US"/>
              </w:rPr>
              <w:t>camera-movie</w:t>
            </w:r>
          </w:p>
        </w:tc>
      </w:tr>
      <w:tr w:rsidR="008F2009" w14:paraId="073E68F4" w14:textId="77777777" w:rsidTr="008F2009">
        <w:tc>
          <w:tcPr>
            <w:tcW w:w="4508" w:type="dxa"/>
          </w:tcPr>
          <w:p w14:paraId="1E9F0D5B" w14:textId="13D4F14A" w:rsidR="008F2009" w:rsidRDefault="00BA45B5" w:rsidP="00D62F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4508" w:type="dxa"/>
          </w:tcPr>
          <w:p w14:paraId="56D0118E" w14:textId="017BDD3E" w:rsidR="008F2009" w:rsidRDefault="00BA45B5" w:rsidP="00D62F0D">
            <w:pPr>
              <w:pStyle w:val="ListParagraph"/>
              <w:ind w:left="0"/>
              <w:rPr>
                <w:lang w:val="en-US"/>
              </w:rPr>
            </w:pPr>
            <w:r w:rsidRPr="00BA45B5">
              <w:rPr>
                <w:lang w:val="en-US"/>
              </w:rPr>
              <w:t>calendar</w:t>
            </w:r>
          </w:p>
        </w:tc>
      </w:tr>
      <w:tr w:rsidR="008F2009" w14:paraId="7707D382" w14:textId="77777777" w:rsidTr="008F2009">
        <w:tc>
          <w:tcPr>
            <w:tcW w:w="4508" w:type="dxa"/>
          </w:tcPr>
          <w:p w14:paraId="004D0F7E" w14:textId="0425FE42" w:rsidR="008F2009" w:rsidRDefault="00B94D07" w:rsidP="00D62F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Runtime</w:t>
            </w:r>
          </w:p>
        </w:tc>
        <w:tc>
          <w:tcPr>
            <w:tcW w:w="4508" w:type="dxa"/>
          </w:tcPr>
          <w:p w14:paraId="275806C1" w14:textId="336BB87D" w:rsidR="008F2009" w:rsidRDefault="009727AA" w:rsidP="00D62F0D">
            <w:pPr>
              <w:pStyle w:val="ListParagraph"/>
              <w:ind w:left="0"/>
              <w:rPr>
                <w:lang w:val="en-US"/>
              </w:rPr>
            </w:pPr>
            <w:r w:rsidRPr="009727AA">
              <w:rPr>
                <w:lang w:val="en-US"/>
              </w:rPr>
              <w:t>time-five</w:t>
            </w:r>
          </w:p>
        </w:tc>
      </w:tr>
      <w:tr w:rsidR="008F2009" w14:paraId="02C64274" w14:textId="77777777" w:rsidTr="008F2009">
        <w:tc>
          <w:tcPr>
            <w:tcW w:w="4508" w:type="dxa"/>
          </w:tcPr>
          <w:p w14:paraId="024A0FB3" w14:textId="08358B22" w:rsidR="008F2009" w:rsidRDefault="009727AA" w:rsidP="00D62F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4508" w:type="dxa"/>
          </w:tcPr>
          <w:p w14:paraId="6E490809" w14:textId="606BA252" w:rsidR="008F2009" w:rsidRDefault="00C74588" w:rsidP="00D62F0D">
            <w:pPr>
              <w:pStyle w:val="ListParagraph"/>
              <w:ind w:left="0"/>
              <w:rPr>
                <w:lang w:val="en-US"/>
              </w:rPr>
            </w:pPr>
            <w:r w:rsidRPr="00C74588">
              <w:rPr>
                <w:lang w:val="en-US"/>
              </w:rPr>
              <w:t>star</w:t>
            </w:r>
          </w:p>
        </w:tc>
      </w:tr>
      <w:tr w:rsidR="007F0F4B" w14:paraId="77A0F988" w14:textId="77777777" w:rsidTr="008F2009">
        <w:tc>
          <w:tcPr>
            <w:tcW w:w="4508" w:type="dxa"/>
          </w:tcPr>
          <w:p w14:paraId="3C3CC4D3" w14:textId="13721B71" w:rsidR="007F0F4B" w:rsidRDefault="007F0F4B" w:rsidP="00D62F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Imdb_code</w:t>
            </w:r>
          </w:p>
        </w:tc>
        <w:tc>
          <w:tcPr>
            <w:tcW w:w="4508" w:type="dxa"/>
          </w:tcPr>
          <w:p w14:paraId="0257A6A7" w14:textId="0448C4C5" w:rsidR="007F0F4B" w:rsidRPr="00C74588" w:rsidRDefault="007F0F4B" w:rsidP="00D62F0D">
            <w:pPr>
              <w:pStyle w:val="ListParagraph"/>
              <w:ind w:left="0"/>
              <w:rPr>
                <w:lang w:val="en-US"/>
              </w:rPr>
            </w:pPr>
            <w:r w:rsidRPr="007F0F4B">
              <w:rPr>
                <w:lang w:val="en-US"/>
              </w:rPr>
              <w:t>imdb</w:t>
            </w:r>
          </w:p>
        </w:tc>
      </w:tr>
    </w:tbl>
    <w:p w14:paraId="7C52DE84" w14:textId="5151E4B9" w:rsidR="001E2357" w:rsidRDefault="00BA45B5" w:rsidP="00D62F0D">
      <w:pPr>
        <w:pStyle w:val="ListParagraph"/>
        <w:rPr>
          <w:lang w:val="en-US"/>
        </w:rPr>
      </w:pPr>
      <w:r>
        <w:rPr>
          <w:lang w:val="en-US"/>
        </w:rPr>
        <w:t>The color blue looks great as well.</w:t>
      </w:r>
      <w:r w:rsidR="007E71ED">
        <w:rPr>
          <w:lang w:val="en-US"/>
        </w:rPr>
        <w:br/>
      </w:r>
      <w:r w:rsidR="00D62F0D" w:rsidRPr="00D62F0D">
        <w:rPr>
          <w:noProof/>
          <w:lang w:val="en-US"/>
        </w:rPr>
        <w:drawing>
          <wp:inline distT="0" distB="0" distL="0" distR="0" wp14:anchorId="56EE614C" wp14:editId="121792E1">
            <wp:extent cx="5182049" cy="441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E3E9" w14:textId="5E3F3FE2" w:rsidR="007E71ED" w:rsidRDefault="007416DE" w:rsidP="00D705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all header items start with a capital letter</w:t>
      </w:r>
      <w:r w:rsidR="00896DB8">
        <w:rPr>
          <w:lang w:val="en-US"/>
        </w:rPr>
        <w:t xml:space="preserve"> and imdb_code should be IMDB_Code</w:t>
      </w:r>
      <w:r>
        <w:rPr>
          <w:lang w:val="en-US"/>
        </w:rPr>
        <w:t>.</w:t>
      </w:r>
    </w:p>
    <w:p w14:paraId="3D56D615" w14:textId="42C81897" w:rsidR="00207A81" w:rsidRDefault="00EC7290" w:rsidP="004A0A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link to the IMDB field</w:t>
      </w:r>
      <w:r w:rsidR="001D4779">
        <w:rPr>
          <w:lang w:val="en-US"/>
        </w:rPr>
        <w:t xml:space="preserve"> that will open in a browser</w:t>
      </w:r>
      <w:r>
        <w:rPr>
          <w:lang w:val="en-US"/>
        </w:rPr>
        <w:t>:</w:t>
      </w:r>
      <w:r w:rsidR="00A83986">
        <w:rPr>
          <w:lang w:val="en-US"/>
        </w:rPr>
        <w:br/>
      </w:r>
      <w:r w:rsidR="00A83986" w:rsidRPr="004A0A75">
        <w:rPr>
          <w:lang w:val="en-US"/>
        </w:rPr>
        <w:t>'https://www.imdb.com/title/"+oData.imdb_code+"'</w:t>
      </w:r>
      <w:r>
        <w:rPr>
          <w:lang w:val="en-US"/>
        </w:rPr>
        <w:br/>
      </w:r>
      <w:r w:rsidR="00D21847" w:rsidRPr="00D21847">
        <w:rPr>
          <w:noProof/>
          <w:lang w:val="en-US"/>
        </w:rPr>
        <w:drawing>
          <wp:inline distT="0" distB="0" distL="0" distR="0" wp14:anchorId="3836B4CA" wp14:editId="0EBF50E0">
            <wp:extent cx="4831976" cy="2341041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12" cy="234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A75">
        <w:rPr>
          <w:lang w:val="en-US"/>
        </w:rPr>
        <w:br/>
      </w:r>
    </w:p>
    <w:p w14:paraId="6C73411C" w14:textId="5732C472" w:rsidR="004A0A75" w:rsidRPr="00494AA5" w:rsidRDefault="00207A81" w:rsidP="00C5457B">
      <w:pPr>
        <w:ind w:left="720"/>
        <w:rPr>
          <w:color w:val="ED7D31" w:themeColor="accent2"/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I tried the following code but it doesn’t work on your new version of the app?</w:t>
      </w:r>
      <w:r w:rsidR="004A0A75" w:rsidRPr="00207A81">
        <w:rPr>
          <w:lang w:val="en-US"/>
        </w:rPr>
        <w:br/>
      </w:r>
      <w:r w:rsidR="004A0A75" w:rsidRPr="00494AA5">
        <w:rPr>
          <w:color w:val="ED7D31" w:themeColor="accent2"/>
          <w:lang w:val="en-US"/>
        </w:rPr>
        <w:t>{ "data": "imdb_code" ,title: "imdb_code",</w:t>
      </w:r>
    </w:p>
    <w:p w14:paraId="1C95C423" w14:textId="5CEF1385" w:rsidR="004A0A75" w:rsidRPr="00494AA5" w:rsidRDefault="004A0A75" w:rsidP="00C5457B">
      <w:pPr>
        <w:pStyle w:val="ListParagraph"/>
        <w:ind w:left="1440"/>
        <w:rPr>
          <w:color w:val="ED7D31" w:themeColor="accent2"/>
          <w:lang w:val="en-US"/>
        </w:rPr>
      </w:pPr>
      <w:r w:rsidRPr="00494AA5">
        <w:rPr>
          <w:color w:val="ED7D31" w:themeColor="accent2"/>
          <w:lang w:val="en-US"/>
        </w:rPr>
        <w:t>"fnCreatedCell": function (nTd, sData, oData, iRow, iCol) {$(nTd).html("&lt;a href='https://www.imdb.com/title/"+oData.imdb_code+"' target='_blank'&gt;"+oData.imdb_code+"&lt;/a&gt;");}</w:t>
      </w:r>
    </w:p>
    <w:p w14:paraId="5DCB52CB" w14:textId="5C60387C" w:rsidR="004A0A75" w:rsidRPr="00494AA5" w:rsidRDefault="004A0A75" w:rsidP="00C5457B">
      <w:pPr>
        <w:ind w:left="720"/>
        <w:rPr>
          <w:color w:val="ED7D31" w:themeColor="accent2"/>
          <w:lang w:val="en-US"/>
        </w:rPr>
      </w:pPr>
      <w:r w:rsidRPr="00494AA5">
        <w:rPr>
          <w:color w:val="ED7D31" w:themeColor="accent2"/>
          <w:lang w:val="en-US"/>
        </w:rPr>
        <w:t>},</w:t>
      </w:r>
    </w:p>
    <w:p w14:paraId="7263C8AE" w14:textId="0DDB7CFC" w:rsidR="00E006BF" w:rsidRPr="00494AA5" w:rsidRDefault="00DB5A12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</w:t>
      </w:r>
      <w:r w:rsidR="00494AA5">
        <w:rPr>
          <w:lang w:val="en-US"/>
        </w:rPr>
        <w:t xml:space="preserve">would like to </w:t>
      </w:r>
      <w:r>
        <w:rPr>
          <w:lang w:val="en-US"/>
        </w:rPr>
        <w:t>exclude multiple Genres</w:t>
      </w:r>
      <w:r w:rsidR="00494AA5">
        <w:rPr>
          <w:lang w:val="en-US"/>
        </w:rPr>
        <w:t>. Can we implement a multi option selection menu like the following video shows:</w:t>
      </w:r>
      <w:r w:rsidR="00513162" w:rsidRPr="00494AA5">
        <w:rPr>
          <w:lang w:val="en-US"/>
        </w:rPr>
        <w:br/>
      </w:r>
      <w:hyperlink r:id="rId9" w:history="1">
        <w:r w:rsidR="00513162" w:rsidRPr="00494AA5">
          <w:rPr>
            <w:rStyle w:val="Hyperlink"/>
            <w:lang w:val="en-US"/>
          </w:rPr>
          <w:t>https://www.youtube.com/watch?v=IBDKc1T5KQ8</w:t>
        </w:r>
      </w:hyperlink>
    </w:p>
    <w:p w14:paraId="299FAB5F" w14:textId="7C08E1F7" w:rsidR="009A30F1" w:rsidRDefault="009A30F1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Move </w:t>
      </w:r>
      <w:r w:rsidR="009E13B6">
        <w:rPr>
          <w:lang w:val="en-US"/>
        </w:rPr>
        <w:t xml:space="preserve">the </w:t>
      </w:r>
      <w:r>
        <w:rPr>
          <w:lang w:val="en-US"/>
        </w:rPr>
        <w:t xml:space="preserve">Video Quality </w:t>
      </w:r>
      <w:r w:rsidR="009E13B6">
        <w:rPr>
          <w:lang w:val="en-US"/>
        </w:rPr>
        <w:t xml:space="preserve">options </w:t>
      </w:r>
      <w:r>
        <w:rPr>
          <w:lang w:val="en-US"/>
        </w:rPr>
        <w:t xml:space="preserve">to </w:t>
      </w:r>
      <w:r w:rsidR="009E13B6">
        <w:rPr>
          <w:lang w:val="en-US"/>
        </w:rPr>
        <w:t>Settings as it is not a filter</w:t>
      </w:r>
      <w:r w:rsidR="00E53AC5">
        <w:rPr>
          <w:lang w:val="en-US"/>
        </w:rPr>
        <w:t>.</w:t>
      </w:r>
    </w:p>
    <w:p w14:paraId="58C34126" w14:textId="0868932C" w:rsidR="009E13B6" w:rsidRDefault="009E13B6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Video Quality option does not work as expected. I </w:t>
      </w:r>
      <w:r w:rsidR="00587D9C">
        <w:rPr>
          <w:lang w:val="en-US"/>
        </w:rPr>
        <w:t>perform the following:</w:t>
      </w:r>
    </w:p>
    <w:p w14:paraId="5C41B527" w14:textId="61388119" w:rsidR="00F8128B" w:rsidRDefault="00F8128B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Run Application</w:t>
      </w:r>
    </w:p>
    <w:p w14:paraId="243A7A0E" w14:textId="0D1E3E1E" w:rsidR="00587D9C" w:rsidRDefault="00587D9C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Refresh</w:t>
      </w:r>
    </w:p>
    <w:p w14:paraId="291DC621" w14:textId="1B21401E" w:rsidR="00587D9C" w:rsidRDefault="00F8128B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Change to 1080p</w:t>
      </w:r>
    </w:p>
    <w:p w14:paraId="65A57033" w14:textId="0C43291E" w:rsidR="00F8128B" w:rsidRDefault="00F8128B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Refresh</w:t>
      </w:r>
    </w:p>
    <w:p w14:paraId="078D2191" w14:textId="05311F82" w:rsidR="00F8128B" w:rsidRDefault="00F8128B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Errors out…</w:t>
      </w:r>
    </w:p>
    <w:p w14:paraId="2A45FD70" w14:textId="77777777" w:rsidR="00D87E10" w:rsidRDefault="00554A0F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a progress indicator </w:t>
      </w:r>
      <w:r w:rsidR="00E369F5">
        <w:rPr>
          <w:lang w:val="en-US"/>
        </w:rPr>
        <w:t xml:space="preserve">to allow user to pick </w:t>
      </w:r>
      <w:r w:rsidR="00D87E10">
        <w:rPr>
          <w:lang w:val="en-US"/>
        </w:rPr>
        <w:t>the Filtered Days and the Minimal Rating.</w:t>
      </w:r>
    </w:p>
    <w:p w14:paraId="3B1CFCA3" w14:textId="77777777" w:rsidR="00D87E10" w:rsidRDefault="00D87E10" w:rsidP="00D87E10">
      <w:pPr>
        <w:pStyle w:val="ListParagraph"/>
        <w:rPr>
          <w:lang w:val="en-US"/>
        </w:rPr>
      </w:pPr>
      <w:r>
        <w:rPr>
          <w:lang w:val="en-US"/>
        </w:rPr>
        <w:t>Options:</w:t>
      </w:r>
      <w:r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133"/>
        <w:gridCol w:w="1991"/>
      </w:tblGrid>
      <w:tr w:rsidR="00C12D95" w14:paraId="785FC514" w14:textId="77777777" w:rsidTr="00D87E10">
        <w:tc>
          <w:tcPr>
            <w:tcW w:w="2254" w:type="dxa"/>
          </w:tcPr>
          <w:p w14:paraId="2DEB0E46" w14:textId="5C369E73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Option</w:t>
            </w:r>
          </w:p>
        </w:tc>
        <w:tc>
          <w:tcPr>
            <w:tcW w:w="2254" w:type="dxa"/>
          </w:tcPr>
          <w:p w14:paraId="2D8F5B36" w14:textId="35A433D3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Minimal</w:t>
            </w:r>
          </w:p>
        </w:tc>
        <w:tc>
          <w:tcPr>
            <w:tcW w:w="2254" w:type="dxa"/>
          </w:tcPr>
          <w:p w14:paraId="6FAB00E7" w14:textId="1ED50BE2" w:rsidR="00D87E10" w:rsidRDefault="00C339FB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Maximum</w:t>
            </w:r>
          </w:p>
        </w:tc>
        <w:tc>
          <w:tcPr>
            <w:tcW w:w="2254" w:type="dxa"/>
          </w:tcPr>
          <w:p w14:paraId="0E4E9967" w14:textId="77777777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D95" w14:paraId="08920B74" w14:textId="77777777" w:rsidTr="00D87E10">
        <w:tc>
          <w:tcPr>
            <w:tcW w:w="2254" w:type="dxa"/>
          </w:tcPr>
          <w:p w14:paraId="0D18871B" w14:textId="250DF588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Filter</w:t>
            </w:r>
            <w:r w:rsidR="00C339FB">
              <w:rPr>
                <w:lang w:val="en-US"/>
              </w:rPr>
              <w:t xml:space="preserve"> Days</w:t>
            </w:r>
          </w:p>
        </w:tc>
        <w:tc>
          <w:tcPr>
            <w:tcW w:w="2254" w:type="dxa"/>
          </w:tcPr>
          <w:p w14:paraId="0103CD96" w14:textId="776500FD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09F29E81" w14:textId="2DAB37EB" w:rsidR="00C339FB" w:rsidRDefault="00C339FB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350D21">
              <w:rPr>
                <w:lang w:val="en-US"/>
              </w:rPr>
              <w:t xml:space="preserve">Date of last </w:t>
            </w:r>
            <w:r w:rsidR="00C12D95">
              <w:rPr>
                <w:lang w:val="en-US"/>
              </w:rPr>
              <w:t xml:space="preserve">item with </w:t>
            </w:r>
            <w:r w:rsidR="00350D21">
              <w:rPr>
                <w:lang w:val="en-US"/>
              </w:rPr>
              <w:t xml:space="preserve">TorrentDate </w:t>
            </w:r>
            <w:r w:rsidR="00C12D95">
              <w:rPr>
                <w:lang w:val="en-US"/>
              </w:rPr>
              <w:t>property</w:t>
            </w:r>
            <w:r>
              <w:rPr>
                <w:lang w:val="en-US"/>
              </w:rPr>
              <w:t>}</w:t>
            </w:r>
          </w:p>
        </w:tc>
        <w:tc>
          <w:tcPr>
            <w:tcW w:w="2254" w:type="dxa"/>
          </w:tcPr>
          <w:p w14:paraId="3BB77862" w14:textId="77777777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D95" w14:paraId="0473C5E6" w14:textId="77777777" w:rsidTr="00D87E10">
        <w:tc>
          <w:tcPr>
            <w:tcW w:w="2254" w:type="dxa"/>
          </w:tcPr>
          <w:p w14:paraId="65CE13A4" w14:textId="58725C9C" w:rsidR="00D87E10" w:rsidRDefault="00C339FB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Minimal Rating</w:t>
            </w:r>
          </w:p>
        </w:tc>
        <w:tc>
          <w:tcPr>
            <w:tcW w:w="2254" w:type="dxa"/>
          </w:tcPr>
          <w:p w14:paraId="2DD464C1" w14:textId="78E3D3DB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14:paraId="482A025A" w14:textId="5FC63148" w:rsidR="00D87E10" w:rsidRDefault="00C339FB" w:rsidP="00D87E1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54" w:type="dxa"/>
          </w:tcPr>
          <w:p w14:paraId="0EA9000E" w14:textId="77777777" w:rsidR="00D87E10" w:rsidRDefault="00D87E10" w:rsidP="00D87E10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3FE2BE16" w14:textId="63A8E7E3" w:rsidR="00587D9C" w:rsidRDefault="00E369F5" w:rsidP="00D87E10">
      <w:pPr>
        <w:pStyle w:val="ListParagraph"/>
        <w:rPr>
          <w:lang w:val="en-US"/>
        </w:rPr>
      </w:pPr>
      <w:r>
        <w:rPr>
          <w:lang w:val="en-US"/>
        </w:rPr>
        <w:br/>
        <w:t>Check them out here:</w:t>
      </w:r>
      <w:r>
        <w:rPr>
          <w:lang w:val="en-US"/>
        </w:rPr>
        <w:br/>
      </w:r>
      <w:hyperlink r:id="rId10" w:history="1">
        <w:r w:rsidRPr="00DB209F">
          <w:rPr>
            <w:rStyle w:val="Hyperlink"/>
            <w:lang w:val="en-US"/>
          </w:rPr>
          <w:t>https://loading.io</w:t>
        </w:r>
      </w:hyperlink>
    </w:p>
    <w:p w14:paraId="549F9C23" w14:textId="60C54DBE" w:rsidR="006967D8" w:rsidRDefault="001318FD" w:rsidP="006967D8">
      <w:pPr>
        <w:pStyle w:val="ListParagraph"/>
        <w:rPr>
          <w:lang w:val="en-US"/>
        </w:rPr>
      </w:pPr>
      <w:r w:rsidRPr="001318FD">
        <w:rPr>
          <w:noProof/>
          <w:lang w:val="en-US"/>
        </w:rPr>
        <w:drawing>
          <wp:inline distT="0" distB="0" distL="0" distR="0" wp14:anchorId="550D90C8" wp14:editId="5872CA76">
            <wp:extent cx="1676400" cy="2926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6544" w14:textId="2A56934F" w:rsidR="003E4201" w:rsidRDefault="003E4201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buttons with icon for </w:t>
      </w:r>
      <w:r w:rsidR="00986390">
        <w:rPr>
          <w:lang w:val="en-US"/>
        </w:rPr>
        <w:t xml:space="preserve">Expand and collapse all items. Here is an example of how to add buttons next to the search </w:t>
      </w:r>
      <w:r w:rsidR="006832B5">
        <w:rPr>
          <w:lang w:val="en-US"/>
        </w:rPr>
        <w:t>bar:</w:t>
      </w:r>
    </w:p>
    <w:p w14:paraId="27E00C91" w14:textId="6ACB05DE" w:rsidR="003E4201" w:rsidRDefault="000A0872" w:rsidP="003E4201">
      <w:pPr>
        <w:pStyle w:val="ListParagraph"/>
        <w:rPr>
          <w:lang w:val="en-US"/>
        </w:rPr>
      </w:pPr>
      <w:hyperlink r:id="rId12" w:history="1">
        <w:r w:rsidR="006832B5" w:rsidRPr="0016229E">
          <w:rPr>
            <w:rStyle w:val="Hyperlink"/>
            <w:lang w:val="en-US"/>
          </w:rPr>
          <w:t>http://live.datatables.net/rahetive/850/edit</w:t>
        </w:r>
      </w:hyperlink>
    </w:p>
    <w:p w14:paraId="2C331140" w14:textId="37243BD6" w:rsidR="003F1AE7" w:rsidRPr="003F1AE7" w:rsidRDefault="00BF3A62" w:rsidP="003F1A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Add </w:t>
      </w:r>
      <w:r w:rsidR="00E462C5">
        <w:rPr>
          <w:lang w:val="en-US"/>
        </w:rPr>
        <w:t xml:space="preserve">the following items to the Settings </w:t>
      </w:r>
      <w:r w:rsidR="003F1AE7">
        <w:rPr>
          <w:lang w:val="en-US"/>
        </w:rPr>
        <w:t xml:space="preserve">section </w:t>
      </w:r>
      <w:r w:rsidR="002B5E3E">
        <w:rPr>
          <w:lang w:val="en-US"/>
        </w:rPr>
        <w:t>as textbo</w:t>
      </w:r>
      <w:r w:rsidR="00BD6DC6">
        <w:rPr>
          <w:lang w:val="en-US"/>
        </w:rPr>
        <w:t>x inputs</w:t>
      </w:r>
      <w:r w:rsidR="00E462C5">
        <w:rPr>
          <w:lang w:val="en-US"/>
        </w:rPr>
        <w:t>:</w:t>
      </w:r>
      <w:r w:rsidR="00E462C5">
        <w:rPr>
          <w:lang w:val="en-US"/>
        </w:rPr>
        <w:br/>
      </w:r>
      <w:r w:rsidR="003C7916" w:rsidRPr="003C7916">
        <w:rPr>
          <w:lang w:val="en-US"/>
        </w:rPr>
        <w:t xml:space="preserve">$Global:AllSettings. </w:t>
      </w:r>
      <w:r w:rsidR="00E462C5" w:rsidRPr="00E462C5">
        <w:rPr>
          <w:lang w:val="en-US"/>
        </w:rPr>
        <w:t>EMBYHost</w:t>
      </w:r>
      <w:r w:rsidR="008D13C4">
        <w:rPr>
          <w:lang w:val="en-US"/>
        </w:rPr>
        <w:br/>
      </w:r>
      <w:r w:rsidR="003C7916" w:rsidRPr="003C7916">
        <w:rPr>
          <w:lang w:val="en-US"/>
        </w:rPr>
        <w:t xml:space="preserve">$Global:AllSettings. </w:t>
      </w:r>
      <w:r w:rsidR="008D13C4" w:rsidRPr="008D13C4">
        <w:rPr>
          <w:lang w:val="en-US"/>
        </w:rPr>
        <w:t>EMBYAPIKEY</w:t>
      </w:r>
      <w:r w:rsidR="008D13C4" w:rsidRPr="008D13C4">
        <w:rPr>
          <w:lang w:val="en-US"/>
        </w:rPr>
        <w:br/>
      </w:r>
      <w:r w:rsidR="008D13C4">
        <w:rPr>
          <w:lang w:val="en-US"/>
        </w:rPr>
        <w:br/>
        <w:t xml:space="preserve">This should allow the user </w:t>
      </w:r>
      <w:r w:rsidR="0089103B">
        <w:rPr>
          <w:lang w:val="en-US"/>
        </w:rPr>
        <w:t>to enter the settings to connect to their Emby server.</w:t>
      </w:r>
    </w:p>
    <w:p w14:paraId="003586A0" w14:textId="7BFB419E" w:rsidR="0089103B" w:rsidRDefault="00906219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toggle switch to the settings menu for “</w:t>
      </w:r>
      <w:r w:rsidRPr="00906219">
        <w:rPr>
          <w:lang w:val="en-US"/>
        </w:rPr>
        <w:t>MediaType</w:t>
      </w:r>
      <w:r>
        <w:rPr>
          <w:lang w:val="en-US"/>
        </w:rPr>
        <w:t>”</w:t>
      </w:r>
      <w:r w:rsidR="001F7E56">
        <w:rPr>
          <w:lang w:val="en-US"/>
        </w:rPr>
        <w:t>. This will allow the user to specify their preference of either Web or B</w:t>
      </w:r>
      <w:r w:rsidR="001F7E56" w:rsidRPr="001F7E56">
        <w:rPr>
          <w:lang w:val="en-US"/>
        </w:rPr>
        <w:t>luray</w:t>
      </w:r>
      <w:r w:rsidR="001F7E56">
        <w:rPr>
          <w:lang w:val="en-US"/>
        </w:rPr>
        <w:t>.</w:t>
      </w:r>
      <w:r w:rsidR="00D40644">
        <w:rPr>
          <w:lang w:val="en-US"/>
        </w:rPr>
        <w:t xml:space="preserve"> The toggle should show the preference </w:t>
      </w:r>
      <w:r w:rsidR="0016438E">
        <w:rPr>
          <w:lang w:val="en-US"/>
        </w:rPr>
        <w:t>like it shows “On”</w:t>
      </w:r>
      <w:r w:rsidR="00D83066">
        <w:rPr>
          <w:lang w:val="en-US"/>
        </w:rPr>
        <w:t xml:space="preserve"> </w:t>
      </w:r>
      <w:r w:rsidR="0016438E">
        <w:rPr>
          <w:lang w:val="en-US"/>
        </w:rPr>
        <w:t xml:space="preserve">in the picture. </w:t>
      </w:r>
      <w:r w:rsidR="00D83066">
        <w:rPr>
          <w:lang w:val="en-US"/>
        </w:rPr>
        <w:t xml:space="preserve">This will set the </w:t>
      </w:r>
      <w:r w:rsidR="003E4EA6" w:rsidRPr="00D40644">
        <w:rPr>
          <w:lang w:val="en-US"/>
        </w:rPr>
        <w:t>$Global:AllSettings.MediaType</w:t>
      </w:r>
      <w:r w:rsidR="00D83066">
        <w:rPr>
          <w:lang w:val="en-US"/>
        </w:rPr>
        <w:t xml:space="preserve"> variable. By default it is set in the script to Web</w:t>
      </w:r>
      <w:r w:rsidR="00D40644">
        <w:rPr>
          <w:lang w:val="en-US"/>
        </w:rPr>
        <w:t>.</w:t>
      </w:r>
      <w:r w:rsidR="00D83066">
        <w:rPr>
          <w:lang w:val="en-US"/>
        </w:rPr>
        <w:br/>
      </w:r>
      <w:r w:rsidR="007C7CD1" w:rsidRPr="007C7CD1">
        <w:rPr>
          <w:noProof/>
          <w:lang w:val="en-US"/>
        </w:rPr>
        <w:drawing>
          <wp:inline distT="0" distB="0" distL="0" distR="0" wp14:anchorId="10BE8EF7" wp14:editId="095E0751">
            <wp:extent cx="876300" cy="405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148" cy="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A25E" w14:textId="34ED6023" w:rsidR="00EF305B" w:rsidRDefault="00B45661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it so that when clicking on the refresh button </w:t>
      </w:r>
      <w:r w:rsidR="00A27FA5">
        <w:rPr>
          <w:lang w:val="en-US"/>
        </w:rPr>
        <w:t xml:space="preserve">it will </w:t>
      </w:r>
      <w:r w:rsidR="00A27D1F">
        <w:rPr>
          <w:lang w:val="en-US"/>
        </w:rPr>
        <w:t>perform the following functions</w:t>
      </w:r>
    </w:p>
    <w:p w14:paraId="118DF4F6" w14:textId="433A8288" w:rsidR="00A27D1F" w:rsidRDefault="00A27D1F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If YTS Data is not loaded, load it</w:t>
      </w:r>
    </w:p>
    <w:p w14:paraId="36AE831C" w14:textId="0B173235" w:rsidR="00A27D1F" w:rsidRDefault="00A27D1F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Emby Data host is set and </w:t>
      </w:r>
      <w:r w:rsidR="00745578">
        <w:rPr>
          <w:lang w:val="en-US"/>
        </w:rPr>
        <w:t>Emby Data is not loaded, load it</w:t>
      </w:r>
    </w:p>
    <w:p w14:paraId="13EDDB65" w14:textId="239F3E17" w:rsidR="00745578" w:rsidRDefault="00745578" w:rsidP="00745578">
      <w:pPr>
        <w:pStyle w:val="ListParagraph"/>
        <w:rPr>
          <w:lang w:val="en-US"/>
        </w:rPr>
      </w:pPr>
      <w:r>
        <w:rPr>
          <w:lang w:val="en-US"/>
        </w:rPr>
        <w:t>This is actually how it used to work before. The reason it should work like this is so that it can all load based on one button</w:t>
      </w:r>
      <w:r w:rsidR="00A265CB">
        <w:rPr>
          <w:lang w:val="en-US"/>
        </w:rPr>
        <w:t xml:space="preserve"> click</w:t>
      </w:r>
      <w:r>
        <w:rPr>
          <w:lang w:val="en-US"/>
        </w:rPr>
        <w:t>.</w:t>
      </w:r>
      <w:r w:rsidR="006D12D7">
        <w:rPr>
          <w:lang w:val="en-US"/>
        </w:rPr>
        <w:t xml:space="preserve"> A user should be able to start the application and click Refresh to get all </w:t>
      </w:r>
      <w:r w:rsidR="004170AA">
        <w:rPr>
          <w:lang w:val="en-US"/>
        </w:rPr>
        <w:t xml:space="preserve">the </w:t>
      </w:r>
      <w:r w:rsidR="006D12D7">
        <w:rPr>
          <w:lang w:val="en-US"/>
        </w:rPr>
        <w:t>data</w:t>
      </w:r>
      <w:r w:rsidR="004170AA">
        <w:rPr>
          <w:lang w:val="en-US"/>
        </w:rPr>
        <w:t xml:space="preserve"> loaded</w:t>
      </w:r>
      <w:r w:rsidR="006D12D7">
        <w:rPr>
          <w:lang w:val="en-US"/>
        </w:rPr>
        <w:t>. On the second run, if they click refresh the data is not required to load again, the table will just display quickly from memory.</w:t>
      </w:r>
    </w:p>
    <w:p w14:paraId="6D8F8659" w14:textId="5B99B2DE" w:rsidR="002666EA" w:rsidRDefault="00F71DAA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Next to the download button have an option to “Copy link”. This will copy the magnetic link </w:t>
      </w:r>
      <w:r w:rsidR="005D42EA">
        <w:rPr>
          <w:lang w:val="en-US"/>
        </w:rPr>
        <w:t>of the episode. It should work like this:</w:t>
      </w:r>
    </w:p>
    <w:p w14:paraId="326FC6C4" w14:textId="3B98C3B0" w:rsidR="005D42EA" w:rsidRDefault="005D42EA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Copy only </w:t>
      </w:r>
      <w:r w:rsidR="00E22CE3">
        <w:rPr>
          <w:lang w:val="en-US"/>
        </w:rPr>
        <w:t xml:space="preserve">one </w:t>
      </w:r>
      <w:r w:rsidR="006118AF">
        <w:rPr>
          <w:lang w:val="en-US"/>
        </w:rPr>
        <w:t>item</w:t>
      </w:r>
      <w:r w:rsidR="00BD5BA2">
        <w:rPr>
          <w:lang w:val="en-US"/>
        </w:rPr>
        <w:t>.</w:t>
      </w:r>
    </w:p>
    <w:p w14:paraId="2FA9186F" w14:textId="5DC26E39" w:rsidR="003832DD" w:rsidRDefault="006118AF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Use the code I wrote to </w:t>
      </w:r>
      <w:r w:rsidR="00EB5CE0">
        <w:rPr>
          <w:lang w:val="en-US"/>
        </w:rPr>
        <w:t xml:space="preserve">obtain the magnetic link. This is the same code that starts the </w:t>
      </w:r>
      <w:r w:rsidR="008D2BFF">
        <w:rPr>
          <w:lang w:val="en-US"/>
        </w:rPr>
        <w:t>download however instead of “</w:t>
      </w:r>
      <w:r w:rsidR="008D2BFF" w:rsidRPr="008D2BFF">
        <w:rPr>
          <w:lang w:val="en-US"/>
        </w:rPr>
        <w:t>Start-Process</w:t>
      </w:r>
      <w:r w:rsidR="008D2BFF">
        <w:rPr>
          <w:lang w:val="en-US"/>
        </w:rPr>
        <w:t>” you can use “</w:t>
      </w:r>
      <w:r w:rsidR="006D5547" w:rsidRPr="006D5547">
        <w:rPr>
          <w:lang w:val="en-US"/>
        </w:rPr>
        <w:t>Set-Clipboard -Value</w:t>
      </w:r>
      <w:r w:rsidR="008D2BFF">
        <w:rPr>
          <w:lang w:val="en-US"/>
        </w:rPr>
        <w:t>”</w:t>
      </w:r>
      <w:r w:rsidR="006D5547">
        <w:rPr>
          <w:lang w:val="en-US"/>
        </w:rPr>
        <w:t>.</w:t>
      </w:r>
      <w:r w:rsidR="00DD5F0E">
        <w:rPr>
          <w:lang w:val="en-US"/>
        </w:rPr>
        <w:t xml:space="preserve"> I have already put this in the code </w:t>
      </w:r>
      <w:r w:rsidR="00662CB5">
        <w:rPr>
          <w:lang w:val="en-US"/>
        </w:rPr>
        <w:t>but it is remarked out.</w:t>
      </w:r>
    </w:p>
    <w:p w14:paraId="2AA3E6F6" w14:textId="0570FE18" w:rsidR="006118AF" w:rsidRDefault="006D5547" w:rsidP="00494AA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Remember there are two locations for this</w:t>
      </w:r>
      <w:r w:rsidR="00AC4CAE">
        <w:rPr>
          <w:lang w:val="en-US"/>
        </w:rPr>
        <w:t xml:space="preserve"> which take in to account the user preference of Web or Bluray.</w:t>
      </w:r>
    </w:p>
    <w:p w14:paraId="3FD95714" w14:textId="2D5AF935" w:rsidR="0090066E" w:rsidRDefault="00EF45B9" w:rsidP="0090066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This </w:t>
      </w:r>
      <w:r w:rsidR="0010563F">
        <w:rPr>
          <w:lang w:val="en-US"/>
        </w:rPr>
        <w:t xml:space="preserve">could be implemented in the </w:t>
      </w:r>
      <w:r w:rsidR="0010563F" w:rsidRPr="0010563F">
        <w:rPr>
          <w:lang w:val="en-US"/>
        </w:rPr>
        <w:t>buttonDownload_Click()</w:t>
      </w:r>
      <w:r w:rsidR="0010563F">
        <w:rPr>
          <w:lang w:val="en-US"/>
        </w:rPr>
        <w:t xml:space="preserve"> function.</w:t>
      </w:r>
    </w:p>
    <w:p w14:paraId="16172A11" w14:textId="52EE9270" w:rsidR="0090066E" w:rsidRPr="0090066E" w:rsidRDefault="0090066E" w:rsidP="0090066E">
      <w:pPr>
        <w:pStyle w:val="ListParagraph"/>
        <w:numPr>
          <w:ilvl w:val="0"/>
          <w:numId w:val="1"/>
        </w:numPr>
        <w:rPr>
          <w:lang w:val="en-US"/>
        </w:rPr>
      </w:pPr>
    </w:p>
    <w:p w14:paraId="28777D85" w14:textId="485F7100" w:rsidR="00745578" w:rsidRDefault="00946B8D" w:rsidP="00494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</w:t>
      </w:r>
      <w:r w:rsidR="004E7B11">
        <w:rPr>
          <w:lang w:val="en-US"/>
        </w:rPr>
        <w:t>Magnet Player in the application</w:t>
      </w:r>
      <w:r w:rsidR="00821695">
        <w:rPr>
          <w:lang w:val="en-US"/>
        </w:rPr>
        <w:t xml:space="preserve">. This is a Javascript Torrent streamer that can stream a torrent and play a movie </w:t>
      </w:r>
      <w:r w:rsidR="002040B7">
        <w:rPr>
          <w:lang w:val="en-US"/>
        </w:rPr>
        <w:t>before the entire movie is downloaded. I have attached links to the site and source code.</w:t>
      </w:r>
      <w:r w:rsidR="004E7B11">
        <w:rPr>
          <w:lang w:val="en-US"/>
        </w:rPr>
        <w:br/>
      </w:r>
      <w:r w:rsidR="004E7B11" w:rsidRPr="004E7B11">
        <w:rPr>
          <w:lang w:val="en-US"/>
        </w:rPr>
        <w:t>https://ferrolho.github.io/magnet-player/</w:t>
      </w:r>
      <w:r w:rsidR="004E7B11">
        <w:rPr>
          <w:lang w:val="en-US"/>
        </w:rPr>
        <w:br/>
      </w:r>
      <w:r w:rsidR="004E7B11" w:rsidRPr="004E7B11">
        <w:rPr>
          <w:lang w:val="en-US"/>
        </w:rPr>
        <w:t>https://github.com/ferrolho/magnet-player/</w:t>
      </w:r>
      <w:r w:rsidR="004E7B11">
        <w:rPr>
          <w:lang w:val="en-US"/>
        </w:rPr>
        <w:br/>
        <w:t xml:space="preserve">Use a CDN </w:t>
      </w:r>
      <w:r w:rsidR="00FE3556">
        <w:rPr>
          <w:lang w:val="en-US"/>
        </w:rPr>
        <w:t>if possible to keep our code base small.</w:t>
      </w:r>
      <w:r w:rsidR="00430AB1">
        <w:rPr>
          <w:lang w:val="en-US"/>
        </w:rPr>
        <w:t xml:space="preserve"> </w:t>
      </w:r>
      <w:r w:rsidR="00D2294A">
        <w:rPr>
          <w:lang w:val="en-US"/>
        </w:rPr>
        <w:t xml:space="preserve">Place a circle play button </w:t>
      </w:r>
      <w:r w:rsidR="00A47B43">
        <w:rPr>
          <w:lang w:val="en-US"/>
        </w:rPr>
        <w:t xml:space="preserve">from box icons </w:t>
      </w:r>
      <w:r w:rsidR="00D2294A">
        <w:rPr>
          <w:lang w:val="en-US"/>
        </w:rPr>
        <w:t>to the right of the MPA ratting</w:t>
      </w:r>
      <w:r w:rsidR="00BF10D3">
        <w:rPr>
          <w:lang w:val="en-US"/>
        </w:rPr>
        <w:t>.</w:t>
      </w:r>
      <w:r w:rsidR="00D2294A">
        <w:rPr>
          <w:lang w:val="en-US"/>
        </w:rPr>
        <w:t xml:space="preserve"> W</w:t>
      </w:r>
      <w:r w:rsidR="00BF10D3">
        <w:rPr>
          <w:lang w:val="en-US"/>
        </w:rPr>
        <w:t xml:space="preserve">hen clicked </w:t>
      </w:r>
      <w:r w:rsidR="002845D9">
        <w:rPr>
          <w:lang w:val="en-US"/>
        </w:rPr>
        <w:t>the play</w:t>
      </w:r>
      <w:r w:rsidR="00BF10D3">
        <w:rPr>
          <w:lang w:val="en-US"/>
        </w:rPr>
        <w:t>ing</w:t>
      </w:r>
      <w:r w:rsidR="002845D9">
        <w:rPr>
          <w:lang w:val="en-US"/>
        </w:rPr>
        <w:t xml:space="preserve"> window </w:t>
      </w:r>
      <w:r w:rsidR="00D64E84">
        <w:rPr>
          <w:lang w:val="en-US"/>
        </w:rPr>
        <w:t>will open under</w:t>
      </w:r>
      <w:r w:rsidR="000D0FA7">
        <w:rPr>
          <w:lang w:val="en-US"/>
        </w:rPr>
        <w:t xml:space="preserve"> and display a Stop button where the play button was</w:t>
      </w:r>
      <w:r w:rsidR="00D64E84">
        <w:rPr>
          <w:lang w:val="en-US"/>
        </w:rPr>
        <w:t>.</w:t>
      </w:r>
    </w:p>
    <w:p w14:paraId="509BA2EB" w14:textId="4F17C5D5" w:rsidR="00DF653D" w:rsidRDefault="001036C3" w:rsidP="00DF653D">
      <w:pPr>
        <w:pStyle w:val="ListParagraph"/>
        <w:rPr>
          <w:lang w:val="en-US"/>
        </w:rPr>
      </w:pPr>
      <w:r>
        <w:rPr>
          <w:lang w:val="en-US"/>
        </w:rPr>
        <w:t>I think we can include all the standard features like picture in picture that is currently implemented.</w:t>
      </w:r>
    </w:p>
    <w:p w14:paraId="3A116D98" w14:textId="04B0F0CD" w:rsidR="00816B9F" w:rsidRDefault="00363394" w:rsidP="00363394">
      <w:pPr>
        <w:pStyle w:val="ListParagraph"/>
      </w:pPr>
      <w:r w:rsidRPr="00363394">
        <w:rPr>
          <w:noProof/>
        </w:rPr>
        <w:lastRenderedPageBreak/>
        <w:drawing>
          <wp:inline distT="0" distB="0" distL="0" distR="0" wp14:anchorId="1FA7DD8B" wp14:editId="586D2DC1">
            <wp:extent cx="5223847" cy="19602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64" cy="196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9ECC" w14:textId="28B141ED" w:rsidR="00EA6C1B" w:rsidRDefault="00EA6C1B" w:rsidP="00363394">
      <w:pPr>
        <w:pStyle w:val="ListParagraph"/>
        <w:rPr>
          <w:noProof/>
        </w:rPr>
      </w:pPr>
    </w:p>
    <w:p w14:paraId="333AEF53" w14:textId="3C1BCECC" w:rsidR="004159A1" w:rsidRDefault="004159A1" w:rsidP="00363394">
      <w:pPr>
        <w:pStyle w:val="ListParagraph"/>
        <w:rPr>
          <w:noProof/>
        </w:rPr>
      </w:pPr>
      <w:r>
        <w:rPr>
          <w:noProof/>
        </w:rPr>
        <w:t xml:space="preserve">Its important that </w:t>
      </w:r>
      <w:r w:rsidR="004741C5">
        <w:rPr>
          <w:noProof/>
        </w:rPr>
        <w:t xml:space="preserve">the </w:t>
      </w:r>
      <w:r w:rsidR="000F2FB5">
        <w:rPr>
          <w:noProof/>
        </w:rPr>
        <w:t xml:space="preserve">there is a way to cancel the </w:t>
      </w:r>
      <w:r w:rsidR="00FE7FCE">
        <w:rPr>
          <w:noProof/>
        </w:rPr>
        <w:t xml:space="preserve">video downloading and playing operation. </w:t>
      </w:r>
      <w:r w:rsidR="000D0FA7">
        <w:rPr>
          <w:noProof/>
        </w:rPr>
        <w:t>This is why we have a S</w:t>
      </w:r>
      <w:r w:rsidR="00FE7FCE">
        <w:rPr>
          <w:noProof/>
        </w:rPr>
        <w:t xml:space="preserve">top button that unloads all the </w:t>
      </w:r>
      <w:r w:rsidR="001770BF">
        <w:rPr>
          <w:noProof/>
        </w:rPr>
        <w:t>Magnet Player content and brings the window back to normal.</w:t>
      </w:r>
      <w:r w:rsidR="000D0FA7">
        <w:rPr>
          <w:noProof/>
        </w:rPr>
        <w:t xml:space="preserve"> Its like a close button.</w:t>
      </w:r>
    </w:p>
    <w:p w14:paraId="6B39D222" w14:textId="4F8EF8F9" w:rsidR="004159A1" w:rsidRPr="00363394" w:rsidRDefault="004159A1" w:rsidP="00363394">
      <w:pPr>
        <w:pStyle w:val="ListParagraph"/>
      </w:pPr>
      <w:r w:rsidRPr="004159A1">
        <w:rPr>
          <w:noProof/>
        </w:rPr>
        <w:drawing>
          <wp:inline distT="0" distB="0" distL="0" distR="0" wp14:anchorId="70360F37" wp14:editId="47FF501D">
            <wp:extent cx="5731510" cy="38277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9A1" w:rsidRPr="00363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A184C"/>
    <w:multiLevelType w:val="hybridMultilevel"/>
    <w:tmpl w:val="B61E2F00"/>
    <w:lvl w:ilvl="0" w:tplc="7C044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E4A94"/>
    <w:multiLevelType w:val="hybridMultilevel"/>
    <w:tmpl w:val="40CAD2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082919">
    <w:abstractNumId w:val="0"/>
  </w:num>
  <w:num w:numId="2" w16cid:durableId="143590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49"/>
    <w:rsid w:val="00006849"/>
    <w:rsid w:val="000A0872"/>
    <w:rsid w:val="000A0E01"/>
    <w:rsid w:val="000D0FA7"/>
    <w:rsid w:val="000F2FB5"/>
    <w:rsid w:val="001035F7"/>
    <w:rsid w:val="001036C3"/>
    <w:rsid w:val="0010563F"/>
    <w:rsid w:val="001318FD"/>
    <w:rsid w:val="0016438E"/>
    <w:rsid w:val="001770BF"/>
    <w:rsid w:val="001D4779"/>
    <w:rsid w:val="001E2357"/>
    <w:rsid w:val="001F7E56"/>
    <w:rsid w:val="002040B7"/>
    <w:rsid w:val="00207A81"/>
    <w:rsid w:val="002666EA"/>
    <w:rsid w:val="002845D9"/>
    <w:rsid w:val="002B5E3E"/>
    <w:rsid w:val="002E7755"/>
    <w:rsid w:val="00303140"/>
    <w:rsid w:val="003326F9"/>
    <w:rsid w:val="00350D21"/>
    <w:rsid w:val="00363394"/>
    <w:rsid w:val="003832DD"/>
    <w:rsid w:val="003C40DC"/>
    <w:rsid w:val="003C4562"/>
    <w:rsid w:val="003C7916"/>
    <w:rsid w:val="003D1E68"/>
    <w:rsid w:val="003E4201"/>
    <w:rsid w:val="003E4EA6"/>
    <w:rsid w:val="003F1AE7"/>
    <w:rsid w:val="004159A1"/>
    <w:rsid w:val="004170AA"/>
    <w:rsid w:val="00430AB1"/>
    <w:rsid w:val="004741C5"/>
    <w:rsid w:val="00494AA5"/>
    <w:rsid w:val="004A0A75"/>
    <w:rsid w:val="004E7B11"/>
    <w:rsid w:val="00513162"/>
    <w:rsid w:val="00554A0F"/>
    <w:rsid w:val="00587D9C"/>
    <w:rsid w:val="005D42EA"/>
    <w:rsid w:val="006118AF"/>
    <w:rsid w:val="00641DAD"/>
    <w:rsid w:val="00662CB5"/>
    <w:rsid w:val="006832B5"/>
    <w:rsid w:val="006967D8"/>
    <w:rsid w:val="006D12D7"/>
    <w:rsid w:val="006D5547"/>
    <w:rsid w:val="0072177A"/>
    <w:rsid w:val="007416DE"/>
    <w:rsid w:val="00745578"/>
    <w:rsid w:val="007C7CD1"/>
    <w:rsid w:val="007D3203"/>
    <w:rsid w:val="007E71ED"/>
    <w:rsid w:val="007F0F4B"/>
    <w:rsid w:val="00816B9F"/>
    <w:rsid w:val="00821695"/>
    <w:rsid w:val="00865D43"/>
    <w:rsid w:val="0089103B"/>
    <w:rsid w:val="00896DB8"/>
    <w:rsid w:val="008D13C4"/>
    <w:rsid w:val="008D2BFF"/>
    <w:rsid w:val="008F2009"/>
    <w:rsid w:val="0090066E"/>
    <w:rsid w:val="00906219"/>
    <w:rsid w:val="00906521"/>
    <w:rsid w:val="00946B8D"/>
    <w:rsid w:val="009727AA"/>
    <w:rsid w:val="00986390"/>
    <w:rsid w:val="009A0EB3"/>
    <w:rsid w:val="009A30F1"/>
    <w:rsid w:val="009E13B6"/>
    <w:rsid w:val="00A265CB"/>
    <w:rsid w:val="00A27D1F"/>
    <w:rsid w:val="00A27FA5"/>
    <w:rsid w:val="00A47B43"/>
    <w:rsid w:val="00A83986"/>
    <w:rsid w:val="00AC4CAE"/>
    <w:rsid w:val="00AF2438"/>
    <w:rsid w:val="00B45661"/>
    <w:rsid w:val="00B57E41"/>
    <w:rsid w:val="00B94D07"/>
    <w:rsid w:val="00BA45B5"/>
    <w:rsid w:val="00BB195F"/>
    <w:rsid w:val="00BD5BA2"/>
    <w:rsid w:val="00BD6DC6"/>
    <w:rsid w:val="00BF10D3"/>
    <w:rsid w:val="00BF3A62"/>
    <w:rsid w:val="00C12D95"/>
    <w:rsid w:val="00C339FB"/>
    <w:rsid w:val="00C5457B"/>
    <w:rsid w:val="00C74588"/>
    <w:rsid w:val="00C97CC2"/>
    <w:rsid w:val="00D21847"/>
    <w:rsid w:val="00D2294A"/>
    <w:rsid w:val="00D40644"/>
    <w:rsid w:val="00D45479"/>
    <w:rsid w:val="00D62F0D"/>
    <w:rsid w:val="00D64E84"/>
    <w:rsid w:val="00D7059B"/>
    <w:rsid w:val="00D83066"/>
    <w:rsid w:val="00D87E10"/>
    <w:rsid w:val="00DB209F"/>
    <w:rsid w:val="00DB5A12"/>
    <w:rsid w:val="00DD5F0E"/>
    <w:rsid w:val="00DF653D"/>
    <w:rsid w:val="00E006BF"/>
    <w:rsid w:val="00E22CE3"/>
    <w:rsid w:val="00E34724"/>
    <w:rsid w:val="00E369F5"/>
    <w:rsid w:val="00E462C5"/>
    <w:rsid w:val="00E53AC5"/>
    <w:rsid w:val="00EA6C1B"/>
    <w:rsid w:val="00EB5CE0"/>
    <w:rsid w:val="00EC7290"/>
    <w:rsid w:val="00EF305B"/>
    <w:rsid w:val="00EF45B9"/>
    <w:rsid w:val="00F71DAA"/>
    <w:rsid w:val="00F8128B"/>
    <w:rsid w:val="00FE3556"/>
    <w:rsid w:val="00FE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26AA"/>
  <w15:chartTrackingRefBased/>
  <w15:docId w15:val="{EF932C7D-C182-4A6C-909D-F6A37FA6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84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0684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0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5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F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ive.datatables.net/rahetive/850/ed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emf"/><Relationship Id="rId5" Type="http://schemas.openxmlformats.org/officeDocument/2006/relationships/hyperlink" Target="https://datatables.net/examples/basic_init/table_sorting.html" TargetMode="External"/><Relationship Id="rId15" Type="http://schemas.openxmlformats.org/officeDocument/2006/relationships/image" Target="media/image7.emf"/><Relationship Id="rId10" Type="http://schemas.openxmlformats.org/officeDocument/2006/relationships/hyperlink" Target="https://loading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BDKc1T5KQ8" TargetMode="Externa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Hamilton</dc:creator>
  <cp:keywords/>
  <dc:description/>
  <cp:lastModifiedBy>Emma Hamilton</cp:lastModifiedBy>
  <cp:revision>2</cp:revision>
  <dcterms:created xsi:type="dcterms:W3CDTF">2022-07-24T02:42:00Z</dcterms:created>
  <dcterms:modified xsi:type="dcterms:W3CDTF">2022-07-24T02:42:00Z</dcterms:modified>
</cp:coreProperties>
</file>