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2.0 -->
  <w:body>
    <w:p>
      <w:pPr>
        <w:jc w:val="center"/>
        <w:rPr>
          <w:rFonts w:ascii="新宋体" w:eastAsia="新宋体" w:hAnsi="华文细黑"/>
          <w:b/>
          <w:sz w:val="32"/>
          <w:szCs w:val="32"/>
        </w:rPr>
      </w:pPr>
      <w:bookmarkStart w:id="0" w:name="_Hlk103113376"/>
    </w:p>
    <w:p>
      <w:pPr>
        <w:jc w:val="center"/>
        <w:rPr>
          <w:rFonts w:ascii="新宋体" w:eastAsia="新宋体" w:hAnsi="华文细黑"/>
          <w:b/>
          <w:sz w:val="52"/>
          <w:szCs w:val="52"/>
        </w:rPr>
      </w:pPr>
    </w:p>
    <w:p>
      <w:pPr>
        <w:jc w:val="center"/>
        <w:rPr>
          <w:rFonts w:ascii="新宋体" w:eastAsia="新宋体" w:hAnsi="华文细黑"/>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本科毕业设计</w:t>
      </w:r>
    </w:p>
    <w:p>
      <w:pPr>
        <w:pStyle w:val="PlainText"/>
        <w:tabs>
          <w:tab w:val="left" w:pos="3600"/>
        </w:tabs>
        <w:spacing w:before="0" w:beforeAutospacing="0" w:after="0" w:afterAutospacing="0" w:line="600" w:lineRule="auto"/>
        <w:ind w:firstLine="896" w:firstLineChars="249"/>
        <w:jc w:val="both"/>
        <w:rPr>
          <w:b/>
          <w:sz w:val="36"/>
          <w:szCs w:val="32"/>
        </w:rPr>
      </w:pPr>
    </w:p>
    <w:p>
      <w:pPr>
        <w:pStyle w:val="PlainText"/>
        <w:tabs>
          <w:tab w:val="left" w:pos="3600"/>
        </w:tabs>
        <w:spacing w:before="0" w:beforeAutospacing="0" w:after="0" w:afterAutospacing="0" w:line="600" w:lineRule="auto"/>
        <w:ind w:firstLine="896" w:firstLineChars="249"/>
        <w:jc w:val="both"/>
        <w:rPr>
          <w:b/>
          <w:sz w:val="36"/>
          <w:szCs w:val="32"/>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701"/>
        <w:gridCol w:w="3969"/>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26"/>
          <w:jc w:val="center"/>
        </w:trPr>
        <w:tc>
          <w:tcPr>
            <w:tcW w:w="1701" w:type="dxa"/>
            <w:tcBorders>
              <w:top w:val="nil"/>
              <w:left w:val="nil"/>
              <w:bottom w:val="nil"/>
              <w:right w:val="nil"/>
            </w:tcBorders>
            <w:vAlign w:val="bottom"/>
          </w:tcPr>
          <w:p>
            <w:pPr>
              <w:pStyle w:val="PlainText"/>
              <w:tabs>
                <w:tab w:val="left" w:pos="3600"/>
              </w:tabs>
              <w:spacing w:before="0" w:beforeAutospacing="0" w:after="0" w:afterAutospacing="0" w:line="600" w:lineRule="auto"/>
              <w:jc w:val="both"/>
              <w:rPr>
                <w:b/>
                <w:sz w:val="36"/>
                <w:szCs w:val="32"/>
              </w:rPr>
            </w:pPr>
            <w:r>
              <w:rPr>
                <w:rFonts w:hint="eastAsia"/>
                <w:b/>
                <w:sz w:val="32"/>
                <w:szCs w:val="32"/>
              </w:rPr>
              <w:t>题    目</w:t>
            </w:r>
          </w:p>
        </w:tc>
        <w:tc>
          <w:tcPr>
            <w:tcW w:w="3969" w:type="dxa"/>
            <w:tcBorders>
              <w:top w:val="nil"/>
              <w:left w:val="nil"/>
              <w:bottom w:val="single" w:sz="4" w:space="0" w:color="auto"/>
              <w:right w:val="nil"/>
            </w:tcBorders>
            <w:vAlign w:val="bottom"/>
          </w:tcPr>
          <w:p>
            <w:pPr>
              <w:pStyle w:val="PlainText"/>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基于百度智能云的AI人脸识别签到打卡的设计与实现</w:t>
            </w:r>
          </w:p>
        </w:tc>
      </w:tr>
      <w:tr>
        <w:tblPrEx>
          <w:tblW w:w="0" w:type="auto"/>
          <w:jc w:val="center"/>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PlainText"/>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sz="4" w:space="0" w:color="auto"/>
              <w:left w:val="nil"/>
              <w:bottom w:val="single" w:sz="4" w:space="0" w:color="auto"/>
              <w:right w:val="nil"/>
            </w:tcBorders>
            <w:vAlign w:val="bottom"/>
          </w:tcPr>
          <w:p>
            <w:pPr>
              <w:pStyle w:val="PlainText"/>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tblPrEx>
          <w:tblW w:w="0" w:type="auto"/>
          <w:jc w:val="center"/>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PlainText"/>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sz="4" w:space="0" w:color="auto"/>
              <w:left w:val="nil"/>
              <w:bottom w:val="single" w:sz="4" w:space="0" w:color="auto"/>
              <w:right w:val="nil"/>
            </w:tcBorders>
            <w:vAlign w:val="bottom"/>
          </w:tcPr>
          <w:p>
            <w:pPr>
              <w:pStyle w:val="PlainText"/>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tblPrEx>
          <w:tblW w:w="0" w:type="auto"/>
          <w:jc w:val="center"/>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PlainText"/>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sz="4" w:space="0" w:color="auto"/>
              <w:left w:val="nil"/>
              <w:bottom w:val="single" w:sz="4" w:space="0" w:color="auto"/>
              <w:right w:val="nil"/>
            </w:tcBorders>
            <w:vAlign w:val="bottom"/>
          </w:tcPr>
          <w:p>
            <w:pPr>
              <w:pStyle w:val="PlainText"/>
              <w:tabs>
                <w:tab w:val="left" w:pos="3600"/>
              </w:tabs>
              <w:spacing w:before="0" w:beforeAutospacing="0" w:after="0" w:afterAutospacing="0" w:line="600" w:lineRule="auto"/>
              <w:jc w:val="center"/>
              <w:rPr>
                <w:b/>
                <w:sz w:val="32"/>
                <w:szCs w:val="32"/>
              </w:rPr>
            </w:pPr>
            <w:r>
              <w:rPr>
                <w:rFonts w:hint="eastAsia"/>
                <w:b/>
                <w:sz w:val="32"/>
                <w:szCs w:val="32"/>
              </w:rPr>
              <w:t>20计科2班</w:t>
            </w:r>
          </w:p>
        </w:tc>
      </w:tr>
      <w:tr>
        <w:tblPrEx>
          <w:tblW w:w="0" w:type="auto"/>
          <w:jc w:val="center"/>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PlainText"/>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sz="4" w:space="0" w:color="auto"/>
              <w:left w:val="nil"/>
              <w:bottom w:val="single" w:sz="4" w:space="0" w:color="auto"/>
              <w:right w:val="nil"/>
            </w:tcBorders>
            <w:vAlign w:val="bottom"/>
          </w:tcPr>
          <w:p>
            <w:pPr>
              <w:pStyle w:val="PlainText"/>
              <w:tabs>
                <w:tab w:val="left" w:pos="3600"/>
              </w:tabs>
              <w:spacing w:before="0" w:beforeAutospacing="0" w:after="0" w:afterAutospacing="0" w:line="600" w:lineRule="auto"/>
              <w:jc w:val="center"/>
              <w:rPr>
                <w:b/>
                <w:sz w:val="32"/>
                <w:szCs w:val="32"/>
              </w:rPr>
            </w:pPr>
            <w:r>
              <w:rPr>
                <w:rFonts w:hint="eastAsia"/>
                <w:b/>
                <w:sz w:val="32"/>
                <w:szCs w:val="32"/>
              </w:rPr>
              <w:t>20200038</w:t>
            </w:r>
          </w:p>
        </w:tc>
      </w:tr>
      <w:tr>
        <w:tblPrEx>
          <w:tblW w:w="0" w:type="auto"/>
          <w:jc w:val="center"/>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PlainText"/>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sz="4" w:space="0" w:color="auto"/>
              <w:left w:val="nil"/>
              <w:bottom w:val="single" w:sz="4" w:space="0" w:color="auto"/>
              <w:right w:val="nil"/>
            </w:tcBorders>
            <w:vAlign w:val="bottom"/>
          </w:tcPr>
          <w:p>
            <w:pPr>
              <w:pStyle w:val="PlainText"/>
              <w:tabs>
                <w:tab w:val="left" w:pos="3600"/>
              </w:tabs>
              <w:spacing w:before="0" w:beforeAutospacing="0" w:after="0" w:afterAutospacing="0" w:line="600" w:lineRule="auto"/>
              <w:jc w:val="center"/>
              <w:rPr>
                <w:b/>
                <w:sz w:val="32"/>
                <w:szCs w:val="32"/>
              </w:rPr>
            </w:pPr>
            <w:r>
              <w:rPr>
                <w:rFonts w:hint="eastAsia"/>
                <w:b/>
                <w:sz w:val="32"/>
                <w:szCs w:val="32"/>
              </w:rPr>
              <w:t>王少开</w:t>
            </w:r>
          </w:p>
        </w:tc>
      </w:tr>
      <w:tr>
        <w:tblPrEx>
          <w:tblW w:w="0" w:type="auto"/>
          <w:jc w:val="center"/>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PlainText"/>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pPr>
              <w:pStyle w:val="PlainText"/>
              <w:tabs>
                <w:tab w:val="left" w:pos="3600"/>
              </w:tabs>
              <w:spacing w:before="0" w:beforeAutospacing="0" w:after="0" w:afterAutospacing="0" w:line="600" w:lineRule="auto"/>
              <w:jc w:val="center"/>
              <w:rPr>
                <w:b/>
                <w:sz w:val="32"/>
                <w:szCs w:val="32"/>
              </w:rPr>
            </w:pPr>
            <w:r>
              <w:rPr>
                <w:rFonts w:hint="eastAsia"/>
                <w:b/>
                <w:sz w:val="32"/>
                <w:szCs w:val="32"/>
              </w:rPr>
              <w:t>乔加新</w:t>
            </w:r>
          </w:p>
        </w:tc>
      </w:tr>
    </w:tbl>
    <w:p>
      <w:pPr>
        <w:rPr>
          <w:rFonts w:ascii="宋体"/>
          <w:sz w:val="32"/>
        </w:rPr>
      </w:pPr>
    </w:p>
    <w:p>
      <w:pPr>
        <w:jc w:val="center"/>
        <w:rPr>
          <w:rFonts w:ascii="宋体" w:hAnsi="宋体"/>
          <w:b/>
          <w:sz w:val="32"/>
        </w:rPr>
      </w:pPr>
      <w:r>
        <w:rPr>
          <w:rFonts w:ascii="宋体" w:hAnsi="宋体" w:hint="eastAsia"/>
          <w:b/>
          <w:sz w:val="32"/>
        </w:rPr>
        <w:t>202</w:t>
      </w:r>
      <w:r>
        <w:rPr>
          <w:rFonts w:ascii="宋体" w:hAnsi="宋体"/>
          <w:b/>
          <w:sz w:val="32"/>
        </w:rPr>
        <w:t>4</w:t>
      </w:r>
      <w:r>
        <w:rPr>
          <w:rFonts w:ascii="宋体" w:hAnsi="宋体" w:hint="eastAsia"/>
          <w:b/>
          <w:sz w:val="32"/>
        </w:rPr>
        <w:t xml:space="preserve">年 </w:t>
      </w:r>
      <w:r>
        <w:rPr>
          <w:rFonts w:ascii="宋体" w:hAnsi="宋体"/>
          <w:b/>
          <w:sz w:val="32"/>
        </w:rPr>
        <w:t>5</w:t>
      </w:r>
      <w:r>
        <w:rPr>
          <w:rFonts w:ascii="宋体" w:hAnsi="宋体" w:hint="eastAsia"/>
          <w:b/>
          <w:sz w:val="32"/>
        </w:rPr>
        <w:t xml:space="preserve"> 月</w:t>
      </w:r>
    </w:p>
    <w:p>
      <w:pPr>
        <w:jc w:val="center"/>
        <w:rPr>
          <w:rFonts w:ascii="黑体" w:eastAsia="黑体" w:hAnsi="宋体"/>
          <w:sz w:val="36"/>
          <w:szCs w:val="36"/>
        </w:rPr>
      </w:pPr>
      <w:r>
        <w:rPr>
          <w:rFonts w:ascii="黑体" w:eastAsia="黑体" w:hAnsi="宋体" w:hint="eastAsia"/>
          <w:sz w:val="36"/>
          <w:szCs w:val="36"/>
        </w:rPr>
        <w:t>安徽财经大学管理科学与工程学院</w:t>
      </w:r>
    </w:p>
    <w:p>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pPr>
        <w:adjustRightInd w:val="0"/>
        <w:snapToGrid w:val="0"/>
        <w:spacing w:line="560" w:lineRule="exact"/>
        <w:ind w:firstLine="560" w:firstLineChars="200"/>
        <w:jc w:val="left"/>
        <w:rPr>
          <w:rFonts w:ascii="宋体" w:eastAsia="宋体" w:hAnsi="宋体"/>
          <w:sz w:val="28"/>
          <w:szCs w:val="28"/>
        </w:rPr>
      </w:pPr>
      <w:r>
        <w:rPr>
          <w:rFonts w:ascii="宋体" w:eastAsia="宋体" w:hAnsi="宋体" w:hint="eastAsia"/>
          <w:sz w:val="28"/>
          <w:szCs w:val="28"/>
        </w:rPr>
        <w:t>本人承诺：</w:t>
      </w:r>
    </w:p>
    <w:p>
      <w:pPr>
        <w:adjustRightInd w:val="0"/>
        <w:snapToGrid w:val="0"/>
        <w:spacing w:line="560" w:lineRule="exact"/>
        <w:ind w:firstLine="560" w:firstLineChars="200"/>
        <w:rPr>
          <w:rFonts w:ascii="宋体" w:eastAsia="宋体" w:hAnsi="宋体"/>
          <w:sz w:val="28"/>
          <w:szCs w:val="28"/>
        </w:rPr>
      </w:pPr>
      <w:r>
        <w:rPr>
          <w:rFonts w:ascii="宋体" w:eastAsia="宋体" w:hAnsi="宋体" w:hint="eastAsia"/>
          <w:color w:val="FF0000"/>
          <w:sz w:val="28"/>
          <w:szCs w:val="28"/>
        </w:rPr>
        <w:t>1.所呈交的毕业论文（设计）</w:t>
      </w:r>
      <w:r>
        <w:rPr>
          <w:rFonts w:ascii="宋体" w:eastAsia="宋体" w:hAnsi="宋体" w:hint="eastAsia"/>
          <w:sz w:val="28"/>
          <w:szCs w:val="28"/>
        </w:rPr>
        <w:t xml:space="preserve">《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EndPr>
          <w:rPr>
            <w:rFonts w:ascii="宋体" w:eastAsia="宋体" w:hAnsi="宋体" w:hint="eastAsia"/>
            <w:sz w:val="28"/>
            <w:szCs w:val="28"/>
          </w:rPr>
        </w:sdtEndPr>
        <w:sdtContent>
          <w:r>
            <w:rPr>
              <w:rFonts w:ascii="宋体" w:eastAsia="宋体" w:hAnsi="宋体" w:cs="宋体" w:hint="eastAsia"/>
              <w:b w:val="0"/>
              <w:bCs w:val="0"/>
              <w:sz w:val="28"/>
              <w:szCs w:val="28"/>
            </w:rPr>
            <w:t>基于百度智能云的AI人脸识别签到打卡的设计与实现</w:t>
          </w:r>
        </w:sdtContent>
      </w:sdt>
      <w:r>
        <w:rPr>
          <w:rFonts w:ascii="宋体" w:eastAsia="宋体" w:hAnsi="宋体" w:hint="eastAsia"/>
          <w:sz w:val="28"/>
          <w:szCs w:val="28"/>
        </w:rPr>
        <w:t>》，</w:t>
      </w:r>
      <w:r>
        <w:rPr>
          <w:rFonts w:ascii="宋体" w:eastAsia="宋体" w:hAnsi="宋体" w:hint="eastAsia"/>
          <w:color w:val="FF0000"/>
          <w:sz w:val="28"/>
          <w:szCs w:val="28"/>
        </w:rPr>
        <w:t>是在认真学习理解《安徽财经大学学位论文作假行为处理办法》和《管理科学与工程学院本科毕业论文（设计）工作管理办法</w:t>
      </w:r>
      <w:r>
        <w:rPr>
          <w:rFonts w:ascii="宋体" w:eastAsia="宋体" w:hAnsi="宋体"/>
          <w:color w:val="FF0000"/>
          <w:sz w:val="28"/>
          <w:szCs w:val="28"/>
        </w:rPr>
        <w:t>》</w:t>
      </w:r>
      <w:r>
        <w:rPr>
          <w:rFonts w:ascii="宋体" w:eastAsia="宋体" w:hAnsi="宋体" w:hint="eastAsia"/>
          <w:color w:val="FF0000"/>
          <w:sz w:val="28"/>
          <w:szCs w:val="28"/>
        </w:rPr>
        <w:t>后，保质保量独立完成的，没有弄虚作假，没有抄袭别人的内容；</w:t>
      </w:r>
    </w:p>
    <w:p>
      <w:pPr>
        <w:adjustRightInd w:val="0"/>
        <w:snapToGrid w:val="0"/>
        <w:spacing w:line="560" w:lineRule="exact"/>
        <w:ind w:firstLine="560" w:firstLineChars="200"/>
        <w:rPr>
          <w:rFonts w:ascii="宋体" w:eastAsia="宋体" w:hAnsi="宋体"/>
          <w:sz w:val="28"/>
          <w:szCs w:val="28"/>
        </w:rPr>
      </w:pPr>
      <w:r>
        <w:rPr>
          <w:rFonts w:ascii="宋体" w:eastAsia="宋体" w:hAnsi="宋体" w:hint="eastAsia"/>
          <w:color w:val="FF0000"/>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eastAsia="宋体" w:hAnsi="宋体"/>
          <w:sz w:val="28"/>
          <w:szCs w:val="28"/>
        </w:rPr>
      </w:pPr>
      <w:r>
        <w:rPr>
          <w:rFonts w:ascii="宋体" w:eastAsia="宋体" w:hAnsi="宋体" w:hint="eastAsia"/>
          <w:color w:val="FF0000"/>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eastAsia="宋体" w:hAnsi="宋体"/>
          <w:sz w:val="28"/>
          <w:szCs w:val="28"/>
        </w:rPr>
      </w:pPr>
      <w:r>
        <w:rPr>
          <w:rFonts w:ascii="宋体" w:eastAsia="宋体" w:hAnsi="宋体" w:hint="eastAsia"/>
          <w:color w:val="FF0000"/>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eastAsia="宋体" w:hAnsi="宋体"/>
          <w:sz w:val="28"/>
          <w:szCs w:val="28"/>
        </w:rPr>
      </w:pPr>
      <w:r>
        <w:rPr>
          <w:rFonts w:ascii="宋体" w:eastAsia="宋体" w:hAnsi="宋体" w:hint="eastAsia"/>
          <w:color w:val="FF0000"/>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eastAsia="宋体" w:hAnsi="宋体"/>
          <w:sz w:val="28"/>
          <w:szCs w:val="28"/>
        </w:rPr>
      </w:pPr>
      <w:r>
        <w:rPr>
          <w:rFonts w:ascii="宋体" w:eastAsia="宋体" w:hAnsi="宋体" w:hint="eastAsia"/>
          <w:sz w:val="28"/>
          <w:szCs w:val="28"/>
        </w:rPr>
        <w:t>学生（签名）：</w:t>
      </w:r>
      <w:r>
        <w:rPr>
          <w:rFonts w:ascii="宋体" w:eastAsia="宋体" w:hAnsi="宋体"/>
          <w:sz w:val="28"/>
          <w:szCs w:val="28"/>
        </w:rPr>
        <w:t xml:space="preserve"> </w:t>
      </w:r>
    </w:p>
    <w:p>
      <w:pPr>
        <w:spacing w:line="520" w:lineRule="exact"/>
        <w:ind w:right="1120"/>
        <w:jc w:val="right"/>
        <w:rPr>
          <w:rFonts w:ascii="宋体" w:eastAsia="宋体" w:hAnsi="宋体" w:cs="Times New Roman"/>
          <w:sz w:val="28"/>
          <w:szCs w:val="28"/>
        </w:rPr>
      </w:pPr>
      <w:r>
        <w:rPr>
          <w:rFonts w:ascii="宋体" w:eastAsia="宋体" w:hAnsi="宋体" w:cs="Times New Roman" w:hint="eastAsia"/>
          <w:sz w:val="28"/>
          <w:szCs w:val="28"/>
        </w:rPr>
        <w:t>年   月   日</w:t>
      </w:r>
    </w:p>
    <w:p>
      <w:pPr>
        <w:spacing w:line="520" w:lineRule="exact"/>
        <w:ind w:firstLine="4200" w:firstLineChars="1500"/>
        <w:jc w:val="left"/>
        <w:rPr>
          <w:rFonts w:ascii="宋体" w:eastAsia="宋体" w:hAnsi="宋体"/>
          <w:sz w:val="28"/>
          <w:szCs w:val="28"/>
        </w:rPr>
      </w:pPr>
      <w:r>
        <w:rPr>
          <w:rFonts w:ascii="宋体" w:eastAsia="宋体" w:hAnsi="宋体" w:hint="eastAsia"/>
          <w:sz w:val="28"/>
          <w:szCs w:val="28"/>
        </w:rPr>
        <w:t>指导老师（签名）：</w:t>
      </w:r>
    </w:p>
    <w:p>
      <w:pPr>
        <w:spacing w:line="520" w:lineRule="exact"/>
        <w:ind w:firstLine="5670" w:firstLineChars="2025"/>
        <w:jc w:val="left"/>
        <w:rPr>
          <w:rFonts w:ascii="宋体" w:eastAsia="宋体" w:hAnsi="宋体" w:cs="Times New Roman"/>
          <w:sz w:val="28"/>
          <w:szCs w:val="28"/>
        </w:rPr>
      </w:pPr>
      <w:r>
        <w:rPr>
          <w:rFonts w:ascii="宋体" w:eastAsia="宋体" w:hAnsi="宋体" w:cs="Times New Roman" w:hint="eastAsia"/>
          <w:sz w:val="28"/>
          <w:szCs w:val="28"/>
        </w:rPr>
        <w:t>年   月   日</w:t>
      </w:r>
    </w:p>
    <w:p>
      <w:pPr>
        <w:spacing w:line="520" w:lineRule="exact"/>
        <w:ind w:firstLine="5670" w:firstLineChars="2025"/>
        <w:jc w:val="left"/>
        <w:rPr>
          <w:rFonts w:ascii="宋体" w:eastAsia="宋体" w:hAnsi="宋体" w:cs="Times New Roman"/>
          <w:sz w:val="28"/>
          <w:szCs w:val="28"/>
        </w:rPr>
        <w:sectPr>
          <w:headerReference w:type="first" r:id="rId5"/>
          <w:pgSz w:w="11906" w:h="16838"/>
          <w:pgMar w:top="1418" w:right="1588" w:bottom="1418" w:left="1588" w:header="851" w:footer="851" w:gutter="284"/>
          <w:cols w:num="1" w:space="425"/>
          <w:titlePg/>
          <w:docGrid w:type="lines" w:linePitch="312" w:charSpace="0"/>
        </w:sectPr>
      </w:pPr>
    </w:p>
    <w:p>
      <w:pPr>
        <w:jc w:val="center"/>
        <w:rPr>
          <w:rFonts w:eastAsia="宋体"/>
          <w:b/>
          <w:sz w:val="32"/>
          <w:szCs w:val="32"/>
        </w:rPr>
      </w:pPr>
      <w:r>
        <w:rPr>
          <w:rFonts w:eastAsia="宋体" w:hint="eastAsia"/>
          <w:b/>
          <w:sz w:val="32"/>
          <w:szCs w:val="32"/>
        </w:rPr>
        <w:t>基于百度智能云的AI人脸识别签到打卡的设计与实现</w:t>
      </w:r>
    </w:p>
    <w:p>
      <w:pPr>
        <w:jc w:val="center"/>
        <w:outlineLvl w:val="0"/>
        <w:rPr>
          <w:rFonts w:ascii="黑体" w:eastAsia="黑体" w:hAnsi="黑体"/>
          <w:b/>
          <w:sz w:val="32"/>
          <w:szCs w:val="32"/>
        </w:rPr>
      </w:pPr>
      <w:bookmarkStart w:id="1" w:name="_Toc103510086"/>
    </w:p>
    <w:p>
      <w:pPr>
        <w:jc w:val="center"/>
        <w:outlineLvl w:val="0"/>
        <w:rPr>
          <w:rFonts w:ascii="黑体" w:eastAsia="黑体" w:hAnsi="黑体"/>
          <w:b/>
          <w:sz w:val="32"/>
          <w:szCs w:val="32"/>
        </w:rPr>
      </w:pPr>
      <w:r>
        <w:rPr>
          <w:rFonts w:ascii="黑体" w:eastAsia="黑体" w:hAnsi="黑体" w:hint="eastAsia"/>
          <w:b/>
          <w:sz w:val="32"/>
          <w:szCs w:val="32"/>
        </w:rPr>
        <w:t>摘 要</w:t>
      </w:r>
      <w:bookmarkEnd w:id="1"/>
    </w:p>
    <w:p>
      <w:pPr>
        <w:jc w:val="center"/>
        <w:outlineLvl w:val="0"/>
        <w:rPr>
          <w:rFonts w:ascii="黑体" w:eastAsia="黑体" w:hAnsi="黑体"/>
          <w:b/>
          <w:sz w:val="32"/>
          <w:szCs w:val="32"/>
        </w:rPr>
      </w:pPr>
    </w:p>
    <w:p>
      <w:pPr>
        <w:spacing w:line="360" w:lineRule="auto"/>
        <w:ind w:firstLine="480" w:firstLineChars="200"/>
        <w:rPr>
          <w:rFonts w:ascii="宋体" w:eastAsia="宋体" w:hAnsi="宋体" w:cs="宋体" w:hint="eastAsia"/>
          <w:sz w:val="24"/>
          <w:szCs w:val="24"/>
        </w:rPr>
      </w:pPr>
      <w:r>
        <w:rPr>
          <w:rFonts w:ascii="宋体" w:eastAsia="宋体" w:hAnsi="宋体" w:cs="宋体" w:hint="eastAsia"/>
          <w:sz w:val="24"/>
          <w:szCs w:val="24"/>
        </w:rPr>
        <w:t>随着教育信息化的不断推进，传统的学生课堂考勤方式已经无法满足现代教育的需求。手动点名等传统方法耗时且易出错，无法有效防止代签和漏签现象，导致教师难以准确掌握学生的出勤情况，影响了教学质量和学生的学习积极性。因此，采用新技术改进考勤管理，提高效率和准确性，已经成为教育改革的必然趋势。</w:t>
      </w:r>
    </w:p>
    <w:p>
      <w:pPr>
        <w:spacing w:line="360" w:lineRule="auto"/>
        <w:ind w:firstLine="480" w:firstLineChars="200"/>
        <w:rPr>
          <w:rFonts w:ascii="宋体" w:eastAsia="宋体" w:hAnsi="宋体" w:cs="宋体" w:hint="eastAsia"/>
          <w:sz w:val="24"/>
          <w:szCs w:val="24"/>
        </w:rPr>
      </w:pPr>
      <w:r>
        <w:rPr>
          <w:rFonts w:ascii="宋体" w:eastAsia="宋体" w:hAnsi="宋体" w:cs="宋体" w:hint="eastAsia"/>
          <w:sz w:val="24"/>
          <w:szCs w:val="24"/>
        </w:rPr>
        <w:t>基于百度智能云的AI人脸识别技术，开发了一款高效、准确的课堂考勤系统。该系统通过在教室入口的高清摄像头自动识别学生的面部特征，并与数据库中的信息进行匹配，完成签到。这种方式不仅极大提高了考勤速度，减少了人为错误，还通过实时记录和存储考勤数据，为教师和教务管理提供了便捷的查询和统计功能。此外，系统还能生成详细的考勤报表，帮助教师分析学生的出勤规律，优化教学策略。</w:t>
      </w:r>
    </w:p>
    <w:p>
      <w:pPr>
        <w:spacing w:line="360" w:lineRule="auto"/>
        <w:ind w:firstLine="480" w:firstLineChars="200"/>
        <w:rPr>
          <w:rFonts w:ascii="宋体" w:eastAsia="宋体" w:hAnsi="宋体" w:cs="宋体" w:hint="eastAsia"/>
          <w:sz w:val="24"/>
          <w:szCs w:val="24"/>
        </w:rPr>
      </w:pPr>
      <w:r>
        <w:rPr>
          <w:rFonts w:ascii="宋体" w:eastAsia="宋体" w:hAnsi="宋体" w:cs="宋体" w:hint="eastAsia"/>
          <w:sz w:val="24"/>
          <w:szCs w:val="24"/>
        </w:rPr>
        <w:t>部署了AI人脸识别考勤系统后，学校的考勤管理工作变得更加高效和精准。教师不再需要花费大量时间进行点名，</w:t>
      </w:r>
      <w:r>
        <w:rPr>
          <w:rFonts w:ascii="宋体" w:eastAsia="宋体" w:hAnsi="宋体" w:cs="宋体" w:hint="eastAsia"/>
          <w:color w:val="FF0000"/>
          <w:sz w:val="24"/>
          <w:szCs w:val="24"/>
        </w:rPr>
        <w:t>可以将更多的精力投入到教学活动本身，提高课堂的教学质量。</w:t>
      </w:r>
      <w:r>
        <w:rPr>
          <w:rFonts w:ascii="宋体" w:eastAsia="宋体" w:hAnsi="宋体" w:cs="宋体" w:hint="eastAsia"/>
          <w:sz w:val="24"/>
          <w:szCs w:val="24"/>
        </w:rPr>
        <w:t>同时，学生也能够感受到学校对于教学秩序的重视，这在无形中增强了他们的时间观念和责任感，</w:t>
      </w:r>
      <w:r>
        <w:rPr>
          <w:rFonts w:ascii="宋体" w:eastAsia="宋体" w:hAnsi="宋体" w:cs="宋体" w:hint="eastAsia"/>
          <w:color w:val="FF0000"/>
          <w:sz w:val="24"/>
          <w:szCs w:val="24"/>
        </w:rPr>
        <w:t>提高了上课的积极性。此外，系统提供的数据分析功能，</w:t>
      </w:r>
      <w:r>
        <w:rPr>
          <w:rFonts w:ascii="宋体" w:eastAsia="宋体" w:hAnsi="宋体" w:cs="宋体" w:hint="eastAsia"/>
          <w:sz w:val="24"/>
          <w:szCs w:val="24"/>
        </w:rPr>
        <w:t>使得教师能够更加深入地了解学生的学习和生活状态，</w:t>
      </w:r>
      <w:r>
        <w:rPr>
          <w:rFonts w:ascii="宋体" w:eastAsia="宋体" w:hAnsi="宋体" w:cs="宋体" w:hint="eastAsia"/>
          <w:color w:val="FF0000"/>
          <w:sz w:val="24"/>
          <w:szCs w:val="24"/>
        </w:rPr>
        <w:t>及时调整教学策略，以满足学生的需求，</w:t>
      </w:r>
      <w:r>
        <w:rPr>
          <w:rFonts w:ascii="宋体" w:eastAsia="宋体" w:hAnsi="宋体" w:cs="宋体" w:hint="eastAsia"/>
          <w:sz w:val="24"/>
          <w:szCs w:val="24"/>
        </w:rPr>
        <w:t>促进学生的全面发展。</w:t>
      </w:r>
    </w:p>
    <w:p>
      <w:pPr>
        <w:tabs>
          <w:tab w:val="left" w:pos="360"/>
          <w:tab w:val="left" w:pos="8505"/>
        </w:tabs>
        <w:spacing w:line="360" w:lineRule="auto"/>
        <w:ind w:right="609" w:firstLine="410" w:rightChars="290" w:firstLineChars="171"/>
        <w:rPr>
          <w:rFonts w:ascii="宋体" w:eastAsia="宋体" w:hAnsi="宋体"/>
          <w:sz w:val="24"/>
          <w:szCs w:val="24"/>
        </w:rPr>
      </w:pPr>
      <w:r>
        <w:rPr>
          <w:rFonts w:ascii="宋体" w:eastAsia="宋体" w:hAnsi="宋体" w:hint="eastAsia"/>
          <w:b/>
          <w:sz w:val="24"/>
          <w:szCs w:val="24"/>
        </w:rPr>
        <w:t>关键词：</w:t>
      </w:r>
      <w:r>
        <w:rPr>
          <w:rFonts w:ascii="宋体" w:eastAsia="宋体" w:hAnsi="宋体" w:cstheme="minorEastAsia" w:hint="eastAsia"/>
          <w:color w:val="1C1F23"/>
          <w:sz w:val="24"/>
          <w:szCs w:val="24"/>
          <w:shd w:val="clear" w:color="auto" w:fill="FFFFFF"/>
        </w:rPr>
        <w:t>人脸识别;课堂考勤;智能化管理</w:t>
      </w:r>
    </w:p>
    <w:p>
      <w:pPr>
        <w:tabs>
          <w:tab w:val="left" w:pos="360"/>
          <w:tab w:val="left" w:pos="8505"/>
        </w:tabs>
        <w:spacing w:line="360" w:lineRule="auto"/>
        <w:ind w:right="609" w:rightChars="290"/>
        <w:rPr>
          <w:rFonts w:eastAsia="黑体"/>
          <w:b/>
          <w:sz w:val="36"/>
          <w:szCs w:val="36"/>
        </w:rPr>
        <w:sectPr>
          <w:headerReference w:type="default" r:id="rId6"/>
          <w:footerReference w:type="default" r:id="rId7"/>
          <w:pgSz w:w="11906" w:h="16838"/>
          <w:pgMar w:top="1418" w:right="1588" w:bottom="1418" w:left="1588" w:header="737" w:footer="851" w:gutter="284"/>
          <w:pgNumType w:fmt="upperRoman" w:start="1"/>
          <w:cols w:num="1" w:space="425"/>
          <w:docGrid w:type="lines" w:linePitch="312" w:charSpace="0"/>
        </w:sectPr>
      </w:pPr>
    </w:p>
    <w:p>
      <w:pPr>
        <w:tabs>
          <w:tab w:val="left" w:pos="360"/>
          <w:tab w:val="left" w:pos="8505"/>
        </w:tabs>
        <w:spacing w:line="360" w:lineRule="auto"/>
        <w:ind w:right="609" w:rightChars="290"/>
        <w:jc w:val="center"/>
        <w:rPr>
          <w:rFonts w:ascii="宋体" w:eastAsia="宋体" w:hAnsi="宋体"/>
          <w:b/>
          <w:color w:val="FF0000"/>
          <w:sz w:val="28"/>
          <w:szCs w:val="28"/>
        </w:rPr>
      </w:pPr>
      <w:r>
        <w:rPr>
          <w:rFonts w:ascii="Times New Roman" w:eastAsia="黑体" w:hAnsi="Times New Roman" w:cs="Times New Roman" w:hint="eastAsia"/>
          <w:b/>
          <w:sz w:val="44"/>
          <w:szCs w:val="44"/>
        </w:rPr>
        <w:t xml:space="preserve"> </w:t>
      </w:r>
      <w:r>
        <w:rPr>
          <w:rFonts w:ascii="Times New Roman" w:eastAsia="Segoe UI" w:hAnsi="Times New Roman" w:cs="Times New Roman"/>
          <w:b/>
          <w:bCs/>
          <w:color w:val="1C1F23"/>
          <w:sz w:val="44"/>
          <w:szCs w:val="44"/>
          <w:shd w:val="clear" w:color="auto" w:fill="FFFFFF"/>
        </w:rPr>
        <w:t>Design and Implementation of an AI Face Recognition Check-in System Based on Baidu Intelligent Cloud</w:t>
      </w:r>
    </w:p>
    <w:p>
      <w:pPr>
        <w:jc w:val="center"/>
        <w:outlineLvl w:val="0"/>
        <w:rPr>
          <w:rFonts w:ascii="Times New Roman" w:hAnsi="Times New Roman" w:cs="Times New Roman"/>
          <w:b/>
          <w:sz w:val="32"/>
          <w:szCs w:val="32"/>
        </w:rPr>
      </w:pPr>
      <w:bookmarkStart w:id="2" w:name="_Toc103510087"/>
    </w:p>
    <w:p>
      <w:pPr>
        <w:jc w:val="center"/>
        <w:outlineLvl w:val="0"/>
        <w:rPr>
          <w:rFonts w:ascii="Times New Roman" w:hAnsi="Times New Roman" w:cs="Times New Roman"/>
          <w:b/>
          <w:sz w:val="32"/>
          <w:szCs w:val="32"/>
        </w:rPr>
      </w:pPr>
      <w:r>
        <w:rPr>
          <w:rFonts w:ascii="Times New Roman" w:hAnsi="Times New Roman" w:cs="Times New Roman"/>
          <w:b/>
          <w:sz w:val="32"/>
          <w:szCs w:val="32"/>
        </w:rPr>
        <w:t>Abstract</w:t>
      </w:r>
      <w:bookmarkEnd w:id="2"/>
    </w:p>
    <w:p>
      <w:pPr>
        <w:jc w:val="center"/>
        <w:outlineLvl w:val="0"/>
        <w:rPr>
          <w:rFonts w:ascii="Times New Roman" w:hAnsi="Times New Roman" w:cs="Times New Roman"/>
          <w:b/>
          <w:sz w:val="32"/>
          <w:szCs w:val="32"/>
        </w:rPr>
      </w:pPr>
    </w:p>
    <w:p>
      <w:pPr>
        <w:spacing w:line="360" w:lineRule="auto"/>
        <w:ind w:firstLine="480" w:firstLineChars="200"/>
        <w:rPr>
          <w:rFonts w:ascii="Times New Roman" w:eastAsia="宋体" w:hAnsi="Times New Roman" w:cs="Times New Roman" w:hint="default"/>
          <w:sz w:val="24"/>
          <w:szCs w:val="24"/>
        </w:rPr>
      </w:pPr>
      <w:r>
        <w:rPr>
          <w:rFonts w:ascii="Times New Roman" w:eastAsia="宋体" w:hAnsi="Times New Roman" w:cs="Times New Roman" w:hint="default"/>
          <w:color w:val="FF0000"/>
          <w:sz w:val="24"/>
          <w:szCs w:val="24"/>
        </w:rPr>
        <w:t>With the continuous advancement of education information, the traditional classroom attendance can no longer meet the needs of modern education.</w:t>
      </w:r>
      <w:r>
        <w:rPr>
          <w:rFonts w:ascii="Times New Roman" w:eastAsia="宋体" w:hAnsi="Times New Roman" w:cs="Times New Roman" w:hint="default"/>
          <w:sz w:val="24"/>
          <w:szCs w:val="24"/>
        </w:rPr>
        <w:t xml:space="preserve"> Traditional methods such as manual roll call are time-consuming and error-prone, and can not effectively prevent the phenomenon of signing and missing signatures, which makes it difficult for teachers to accurately grasp the attendance of students, affecting the teaching quality and students' learning enthusiasm. Therefore, the adoption of new technology to improve attendance management, improve efficiency and accuracy has become an inevitable trend of education reform.</w:t>
      </w:r>
    </w:p>
    <w:p>
      <w:pPr>
        <w:spacing w:line="360" w:lineRule="auto"/>
        <w:ind w:firstLine="480" w:firstLineChars="200"/>
        <w:rPr>
          <w:rFonts w:ascii="Times New Roman" w:eastAsia="宋体" w:hAnsi="Times New Roman" w:cs="Times New Roman" w:hint="default"/>
          <w:sz w:val="24"/>
          <w:szCs w:val="24"/>
        </w:rPr>
      </w:pPr>
      <w:r>
        <w:rPr>
          <w:rFonts w:ascii="Times New Roman" w:eastAsia="宋体" w:hAnsi="Times New Roman" w:cs="Times New Roman" w:hint="default"/>
          <w:sz w:val="24"/>
          <w:szCs w:val="24"/>
        </w:rPr>
        <w:t>Based on the AI face recognition technology of Baidu Intelligent Cloud, an efficient and accurate class attendance system was developed. The system automatically recognizes students' facial features through high-definition cameras at the entrance to the classroom and matches them with information in the database to complete the check-in. This method not only greatly improves the speed of attendance and reduces human errors, but also provides convenient query and statistical functions for teachers and educational administration management through real-time recording and storage of attendance data. In addition, the system can also generate detailed attendance reports to help teachers analyze students' attendance rules and optimize teaching strategies.</w:t>
      </w:r>
    </w:p>
    <w:p>
      <w:pPr>
        <w:spacing w:line="360" w:lineRule="auto"/>
        <w:ind w:firstLine="480" w:firstLineChars="200"/>
        <w:rPr>
          <w:rFonts w:ascii="Times New Roman" w:eastAsia="宋体" w:hAnsi="Times New Roman" w:cs="Times New Roman" w:hint="default"/>
          <w:sz w:val="24"/>
          <w:szCs w:val="24"/>
        </w:rPr>
      </w:pPr>
      <w:r>
        <w:rPr>
          <w:rFonts w:ascii="Times New Roman" w:eastAsia="宋体" w:hAnsi="Times New Roman" w:cs="Times New Roman" w:hint="default"/>
          <w:sz w:val="24"/>
          <w:szCs w:val="24"/>
        </w:rPr>
        <w:t>After the deployment of AI face recognition attendance system, the school's attendance management has become more efficient and accurate. Teachers no longer need to spend a lot of time on roll call, and can put more energy into teaching activities themselves to improve the quality of classroom teaching. At the same time, students can also feel that the school attaches great importance to the teaching order, which virtually enhances their sense of time and responsibility, and improves their enthusiasm in class. In addition, the data analysis function provided by the system enables teachers to have a deeper understanding of students' learning and living conditions, and timely adjust teaching strategies to meet the needs of students and promote their all-round development.</w:t>
      </w:r>
    </w:p>
    <w:p>
      <w:pPr>
        <w:spacing w:before="156" w:beforeLines="50" w:after="156" w:afterLines="50" w:line="360" w:lineRule="auto"/>
        <w:rPr>
          <w:rFonts w:ascii="Times New Roman" w:hAnsi="Times New Roman" w:cs="Times New Roman"/>
          <w:b/>
          <w:sz w:val="24"/>
        </w:rPr>
      </w:pPr>
    </w:p>
    <w:p>
      <w:pPr>
        <w:spacing w:before="156" w:beforeLines="50" w:after="156" w:afterLines="50" w:line="360" w:lineRule="auto"/>
        <w:rPr>
          <w:rFonts w:ascii="Times New Roman" w:hAnsi="Times New Roman" w:cs="Times New Roman"/>
          <w:sz w:val="24"/>
          <w:szCs w:val="24"/>
        </w:rPr>
        <w:sectPr>
          <w:pgSz w:w="11906" w:h="16838"/>
          <w:pgMar w:top="1418" w:right="1588" w:bottom="1418" w:left="1588" w:header="737" w:footer="851" w:gutter="284"/>
          <w:pgNumType w:fmt="upperRoman"/>
          <w:cols w:num="1" w:space="425"/>
          <w:docGrid w:type="lines" w:linePitch="312" w:charSpace="0"/>
        </w:sectPr>
      </w:pPr>
      <w:r>
        <w:rPr>
          <w:rFonts w:ascii="Times New Roman" w:hAnsi="Times New Roman" w:cs="Times New Roman"/>
          <w:b/>
          <w:sz w:val="24"/>
        </w:rPr>
        <w:t>Keywords：</w:t>
      </w:r>
      <w:r>
        <w:rPr>
          <w:rFonts w:ascii="Times New Roman" w:eastAsia="Segoe UI" w:hAnsi="Times New Roman" w:cs="Times New Roman"/>
          <w:color w:val="000000"/>
          <w:sz w:val="24"/>
          <w:szCs w:val="24"/>
        </w:rPr>
        <w:t>Face recognition</w:t>
      </w:r>
      <w:r>
        <w:rPr>
          <w:rFonts w:ascii="Times New Roman" w:hAnsi="Times New Roman" w:cs="Times New Roman"/>
          <w:color w:val="000000"/>
          <w:sz w:val="24"/>
          <w:szCs w:val="24"/>
        </w:rPr>
        <w:t>;</w:t>
      </w:r>
      <w:r>
        <w:rPr>
          <w:rFonts w:ascii="Times New Roman" w:eastAsia="Segoe UI" w:hAnsi="Times New Roman" w:cs="Times New Roman"/>
          <w:color w:val="000000"/>
          <w:sz w:val="24"/>
          <w:szCs w:val="24"/>
        </w:rPr>
        <w:t>Class attendance</w:t>
      </w:r>
      <w:r>
        <w:rPr>
          <w:rFonts w:ascii="Times New Roman" w:hAnsi="Times New Roman" w:cs="Times New Roman"/>
          <w:color w:val="000000"/>
          <w:sz w:val="24"/>
          <w:szCs w:val="24"/>
        </w:rPr>
        <w:t>;</w:t>
      </w:r>
      <w:r>
        <w:rPr>
          <w:rFonts w:ascii="Times New Roman" w:eastAsia="Segoe UI" w:hAnsi="Times New Roman" w:cs="Times New Roman"/>
          <w:color w:val="000000"/>
          <w:sz w:val="24"/>
          <w:szCs w:val="24"/>
        </w:rPr>
        <w:t>Intelligent management</w:t>
      </w:r>
    </w:p>
    <w:p>
      <w:pPr>
        <w:pStyle w:val="Heading1"/>
      </w:pPr>
      <w:bookmarkStart w:id="3" w:name="_Toc495165214"/>
      <w:bookmarkStart w:id="4" w:name="_Toc103510089"/>
      <w:bookmarkStart w:id="5" w:name="_Toc166825959"/>
      <w:bookmarkStart w:id="6" w:name="_Toc166815632"/>
    </w:p>
    <w:p>
      <w:pPr>
        <w:pStyle w:val="Heading1"/>
        <w:jc w:val="center"/>
      </w:pPr>
      <w:r>
        <w:rPr>
          <w:rFonts w:hint="eastAsia"/>
        </w:rPr>
        <w:t>目录</w:t>
      </w:r>
    </w:p>
    <w:p>
      <w:pPr>
        <w:pStyle w:val="Heading1"/>
      </w:pPr>
      <w:r>
        <w:rPr>
          <w:rFonts w:asciiTheme="majorHAnsi" w:eastAsiaTheme="majorEastAsia" w:hAnsiTheme="majorHAnsi" w:cstheme="majorBidi"/>
          <w:color w:val="2F5597" w:themeColor="accent1" w:themeShade="BF"/>
          <w:kern w:val="0"/>
        </w:rPr>
        <w:fldChar w:fldCharType="begin"/>
      </w:r>
      <w:r>
        <w:instrText xml:space="preserve"> TOC \o "1-3" \h \z \u </w:instrText>
      </w:r>
      <w:r>
        <w:rPr>
          <w:rFonts w:asciiTheme="majorHAnsi" w:eastAsiaTheme="majorEastAsia" w:hAnsiTheme="majorHAnsi" w:cstheme="majorBidi"/>
          <w:color w:val="2F5597" w:themeColor="accent1" w:themeShade="BF"/>
          <w:kern w:val="0"/>
        </w:rPr>
        <w:fldChar w:fldCharType="separate"/>
      </w:r>
    </w:p>
    <w:p>
      <w:pPr>
        <w:pStyle w:val="TOC1"/>
        <w:ind w:firstLine="562"/>
        <w:rPr>
          <w:rFonts w:asciiTheme="minorHAnsi" w:eastAsiaTheme="minorEastAsia" w:hAnsiTheme="minorHAnsi"/>
          <w:b w:val="0"/>
          <w:sz w:val="21"/>
          <w:szCs w:val="22"/>
        </w:rPr>
      </w:pPr>
      <w:hyperlink w:anchor="_Toc135665972" w:history="1">
        <w:r>
          <w:rPr>
            <w:rStyle w:val="Hyperlink"/>
            <w:rFonts w:ascii="黑体" w:hAnsi="黑体"/>
          </w:rPr>
          <w:t>1 引言</w:t>
        </w:r>
        <w:r>
          <w:tab/>
        </w:r>
        <w:r>
          <w:fldChar w:fldCharType="begin"/>
        </w:r>
        <w:r>
          <w:instrText xml:space="preserve"> PAGEREF _Toc135665972 \h </w:instrText>
        </w:r>
        <w:r>
          <w:fldChar w:fldCharType="separate"/>
        </w:r>
        <w:r>
          <w:t>1</w:t>
        </w:r>
        <w:r>
          <w:fldChar w:fldCharType="end"/>
        </w:r>
      </w:hyperlink>
    </w:p>
    <w:p>
      <w:pPr>
        <w:pStyle w:val="TOC1"/>
        <w:ind w:firstLine="562"/>
        <w:rPr>
          <w:rFonts w:asciiTheme="minorHAnsi" w:eastAsiaTheme="minorEastAsia" w:hAnsiTheme="minorHAnsi"/>
          <w:b w:val="0"/>
          <w:sz w:val="21"/>
          <w:szCs w:val="22"/>
        </w:rPr>
      </w:pPr>
      <w:hyperlink w:anchor="_Toc135665973" w:history="1">
        <w:r>
          <w:rPr>
            <w:rStyle w:val="Hyperlink"/>
            <w:rFonts w:ascii="黑体" w:hAnsi="黑体"/>
          </w:rPr>
          <w:t>2 可行性研究</w:t>
        </w:r>
        <w:r>
          <w:tab/>
        </w:r>
        <w:r>
          <w:fldChar w:fldCharType="begin"/>
        </w:r>
        <w:r>
          <w:instrText xml:space="preserve"> PAGEREF _Toc135665973 \h </w:instrText>
        </w:r>
        <w:r>
          <w:fldChar w:fldCharType="separate"/>
        </w:r>
        <w:r>
          <w:t>2</w:t>
        </w:r>
        <w:r>
          <w:fldChar w:fldCharType="end"/>
        </w:r>
      </w:hyperlink>
    </w:p>
    <w:p>
      <w:pPr>
        <w:pStyle w:val="TOC2"/>
        <w:spacing w:line="360" w:lineRule="auto"/>
        <w:ind w:firstLine="480"/>
        <w:rPr>
          <w:rFonts w:ascii="宋体" w:eastAsia="宋体" w:hAnsi="宋体"/>
          <w:sz w:val="24"/>
          <w:szCs w:val="24"/>
        </w:rPr>
      </w:pPr>
      <w:hyperlink w:anchor="_Toc135665974" w:history="1">
        <w:r>
          <w:rPr>
            <w:rStyle w:val="Hyperlink"/>
            <w:rFonts w:ascii="宋体" w:eastAsia="宋体" w:hAnsi="宋体"/>
            <w:sz w:val="24"/>
            <w:szCs w:val="24"/>
          </w:rPr>
          <w:t>2.1业务流程图</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_Toc135665974 \h </w:instrText>
        </w:r>
        <w:r>
          <w:rPr>
            <w:rFonts w:ascii="宋体" w:eastAsia="宋体" w:hAnsi="宋体"/>
            <w:sz w:val="24"/>
            <w:szCs w:val="24"/>
          </w:rPr>
          <w:fldChar w:fldCharType="separate"/>
        </w:r>
        <w:r>
          <w:rPr>
            <w:rFonts w:ascii="宋体" w:eastAsia="宋体" w:hAnsi="宋体"/>
            <w:sz w:val="24"/>
            <w:szCs w:val="24"/>
          </w:rPr>
          <w:t>2</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75" w:history="1">
        <w:r>
          <w:rPr>
            <w:rStyle w:val="Hyperlink"/>
            <w:rFonts w:ascii="宋体" w:eastAsia="宋体" w:hAnsi="宋体"/>
            <w:sz w:val="24"/>
            <w:szCs w:val="24"/>
          </w:rPr>
          <w:t xml:space="preserve">2.2 </w:t>
        </w:r>
        <w:r>
          <w:rPr>
            <w:rStyle w:val="Hyperlink"/>
            <w:rFonts w:ascii="宋体" w:eastAsia="宋体" w:hAnsi="宋体" w:cs="黑体"/>
            <w:kern w:val="0"/>
            <w:sz w:val="24"/>
            <w:szCs w:val="24"/>
            <w:lang w:bidi="ar"/>
          </w:rPr>
          <w:t>系统流程图</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_Toc135665975 \h </w:instrText>
        </w:r>
        <w:r>
          <w:rPr>
            <w:rFonts w:ascii="宋体" w:eastAsia="宋体" w:hAnsi="宋体"/>
            <w:sz w:val="24"/>
            <w:szCs w:val="24"/>
          </w:rPr>
          <w:fldChar w:fldCharType="separate"/>
        </w:r>
        <w:r>
          <w:rPr>
            <w:rFonts w:ascii="宋体" w:eastAsia="宋体" w:hAnsi="宋体"/>
            <w:sz w:val="24"/>
            <w:szCs w:val="24"/>
          </w:rPr>
          <w:t>2</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76" w:history="1">
        <w:r>
          <w:rPr>
            <w:rStyle w:val="Hyperlink"/>
            <w:rFonts w:ascii="宋体" w:eastAsia="宋体" w:hAnsi="宋体"/>
            <w:sz w:val="24"/>
            <w:szCs w:val="24"/>
          </w:rPr>
          <w:t>2.3数据流图</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_Toc135665976 \h </w:instrText>
        </w:r>
        <w:r>
          <w:rPr>
            <w:rFonts w:ascii="宋体" w:eastAsia="宋体" w:hAnsi="宋体"/>
            <w:sz w:val="24"/>
            <w:szCs w:val="24"/>
          </w:rPr>
          <w:fldChar w:fldCharType="separate"/>
        </w:r>
        <w:r>
          <w:rPr>
            <w:rFonts w:ascii="宋体" w:eastAsia="宋体" w:hAnsi="宋体"/>
            <w:sz w:val="24"/>
            <w:szCs w:val="24"/>
          </w:rPr>
          <w:t>4</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77" w:history="1">
        <w:r>
          <w:rPr>
            <w:rStyle w:val="Hyperlink"/>
            <w:rFonts w:ascii="宋体" w:eastAsia="宋体" w:hAnsi="宋体"/>
            <w:sz w:val="24"/>
            <w:szCs w:val="24"/>
          </w:rPr>
          <w:t>2.4数据字典</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_Toc135665977 \h </w:instrText>
        </w:r>
        <w:r>
          <w:rPr>
            <w:rFonts w:ascii="宋体" w:eastAsia="宋体" w:hAnsi="宋体"/>
            <w:sz w:val="24"/>
            <w:szCs w:val="24"/>
          </w:rPr>
          <w:fldChar w:fldCharType="separate"/>
        </w:r>
        <w:r>
          <w:rPr>
            <w:rFonts w:ascii="宋体" w:eastAsia="宋体" w:hAnsi="宋体"/>
            <w:sz w:val="24"/>
            <w:szCs w:val="24"/>
          </w:rPr>
          <w:t>4</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78" w:history="1">
        <w:r>
          <w:rPr>
            <w:rStyle w:val="Hyperlink"/>
            <w:rFonts w:ascii="宋体" w:eastAsia="宋体" w:hAnsi="宋体"/>
            <w:sz w:val="24"/>
            <w:szCs w:val="24"/>
          </w:rPr>
          <w:t>2.5可行性分析</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_Toc135665978 \h </w:instrText>
        </w:r>
        <w:r>
          <w:rPr>
            <w:rFonts w:ascii="宋体" w:eastAsia="宋体" w:hAnsi="宋体"/>
            <w:sz w:val="24"/>
            <w:szCs w:val="24"/>
          </w:rPr>
          <w:fldChar w:fldCharType="separate"/>
        </w:r>
        <w:r>
          <w:rPr>
            <w:rFonts w:ascii="宋体" w:eastAsia="宋体" w:hAnsi="宋体"/>
            <w:sz w:val="24"/>
            <w:szCs w:val="24"/>
          </w:rPr>
          <w:t>6</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5979" w:history="1">
        <w:r>
          <w:rPr>
            <w:rStyle w:val="Hyperlink"/>
            <w:rFonts w:ascii="宋体" w:eastAsia="宋体" w:hAnsi="宋体"/>
            <w:sz w:val="24"/>
            <w:szCs w:val="24"/>
          </w:rPr>
          <w:t>2.5.1 经济可行性</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_Toc135665979 \h </w:instrText>
        </w:r>
        <w:r>
          <w:rPr>
            <w:rFonts w:ascii="宋体" w:eastAsia="宋体" w:hAnsi="宋体"/>
            <w:sz w:val="24"/>
            <w:szCs w:val="24"/>
          </w:rPr>
          <w:fldChar w:fldCharType="separate"/>
        </w:r>
        <w:r>
          <w:rPr>
            <w:rFonts w:ascii="宋体" w:eastAsia="宋体" w:hAnsi="宋体"/>
            <w:sz w:val="24"/>
            <w:szCs w:val="24"/>
          </w:rPr>
          <w:t>6</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5980" w:history="1">
        <w:r>
          <w:rPr>
            <w:rStyle w:val="Hyperlink"/>
            <w:rFonts w:ascii="宋体" w:eastAsia="宋体" w:hAnsi="宋体"/>
            <w:sz w:val="24"/>
            <w:szCs w:val="24"/>
          </w:rPr>
          <w:t>2.5.2技术可行性</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_Toc135665980 \h </w:instrText>
        </w:r>
        <w:r>
          <w:rPr>
            <w:rFonts w:ascii="宋体" w:eastAsia="宋体" w:hAnsi="宋体"/>
            <w:sz w:val="24"/>
            <w:szCs w:val="24"/>
          </w:rPr>
          <w:fldChar w:fldCharType="separate"/>
        </w:r>
        <w:r>
          <w:rPr>
            <w:rFonts w:ascii="宋体" w:eastAsia="宋体" w:hAnsi="宋体"/>
            <w:sz w:val="24"/>
            <w:szCs w:val="24"/>
          </w:rPr>
          <w:t>6</w:t>
        </w:r>
        <w:r>
          <w:rPr>
            <w:rFonts w:ascii="宋体" w:eastAsia="宋体" w:hAnsi="宋体"/>
            <w:sz w:val="24"/>
            <w:szCs w:val="24"/>
          </w:rPr>
          <w:fldChar w:fldCharType="end"/>
        </w:r>
      </w:hyperlink>
    </w:p>
    <w:p>
      <w:pPr>
        <w:pStyle w:val="TOC3"/>
        <w:spacing w:line="360" w:lineRule="auto"/>
        <w:ind w:firstLine="480"/>
        <w:rPr>
          <w:szCs w:val="22"/>
        </w:rPr>
      </w:pPr>
      <w:hyperlink w:anchor="_Toc135665981" w:history="1">
        <w:r>
          <w:rPr>
            <w:rStyle w:val="Hyperlink"/>
            <w:rFonts w:ascii="宋体" w:eastAsia="宋体" w:hAnsi="宋体"/>
            <w:sz w:val="24"/>
            <w:szCs w:val="24"/>
          </w:rPr>
          <w:t>2.5.3 操作可行性</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_Toc135665981 \h </w:instrText>
        </w:r>
        <w:r>
          <w:rPr>
            <w:rFonts w:ascii="宋体" w:eastAsia="宋体" w:hAnsi="宋体"/>
            <w:sz w:val="24"/>
            <w:szCs w:val="24"/>
          </w:rPr>
          <w:fldChar w:fldCharType="separate"/>
        </w:r>
        <w:r>
          <w:rPr>
            <w:rFonts w:ascii="宋体" w:eastAsia="宋体" w:hAnsi="宋体"/>
            <w:sz w:val="24"/>
            <w:szCs w:val="24"/>
          </w:rPr>
          <w:t>7</w:t>
        </w:r>
        <w:r>
          <w:rPr>
            <w:rFonts w:ascii="宋体" w:eastAsia="宋体" w:hAnsi="宋体"/>
            <w:sz w:val="24"/>
            <w:szCs w:val="24"/>
          </w:rPr>
          <w:fldChar w:fldCharType="end"/>
        </w:r>
      </w:hyperlink>
    </w:p>
    <w:p>
      <w:pPr>
        <w:pStyle w:val="TOC1"/>
        <w:ind w:firstLine="562"/>
        <w:rPr>
          <w:rFonts w:asciiTheme="minorHAnsi" w:eastAsiaTheme="minorEastAsia" w:hAnsiTheme="minorHAnsi"/>
          <w:b w:val="0"/>
          <w:sz w:val="21"/>
          <w:szCs w:val="22"/>
        </w:rPr>
      </w:pPr>
      <w:hyperlink w:anchor="_Toc135665982" w:history="1">
        <w:r>
          <w:rPr>
            <w:rStyle w:val="Hyperlink"/>
            <w:rFonts w:ascii="黑体" w:hAnsi="黑体"/>
          </w:rPr>
          <w:t>3 需求分析</w:t>
        </w:r>
        <w:r>
          <w:tab/>
        </w:r>
        <w:r>
          <w:fldChar w:fldCharType="begin"/>
        </w:r>
        <w:r>
          <w:instrText xml:space="preserve"> PAGEREF _Toc135665982 \h </w:instrText>
        </w:r>
        <w:r>
          <w:fldChar w:fldCharType="separate"/>
        </w:r>
        <w:r>
          <w:t>8</w:t>
        </w:r>
        <w:r>
          <w:fldChar w:fldCharType="end"/>
        </w:r>
      </w:hyperlink>
    </w:p>
    <w:p>
      <w:pPr>
        <w:pStyle w:val="TOC2"/>
        <w:spacing w:line="360" w:lineRule="auto"/>
        <w:ind w:firstLine="480"/>
        <w:rPr>
          <w:rFonts w:ascii="宋体" w:eastAsia="宋体" w:hAnsi="宋体"/>
          <w:sz w:val="24"/>
          <w:szCs w:val="24"/>
        </w:rPr>
      </w:pPr>
      <w:hyperlink w:anchor="_Toc135665983" w:history="1">
        <w:r>
          <w:rPr>
            <w:rStyle w:val="Hyperlink"/>
            <w:rFonts w:ascii="宋体" w:eastAsia="宋体" w:hAnsi="宋体"/>
            <w:sz w:val="24"/>
            <w:szCs w:val="24"/>
          </w:rPr>
          <w:t>3.1 系统综合需求</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_Toc135665983 \h </w:instrText>
        </w:r>
        <w:r>
          <w:rPr>
            <w:rFonts w:ascii="宋体" w:eastAsia="宋体" w:hAnsi="宋体"/>
            <w:sz w:val="24"/>
            <w:szCs w:val="24"/>
          </w:rPr>
          <w:fldChar w:fldCharType="separate"/>
        </w:r>
        <w:r>
          <w:rPr>
            <w:rFonts w:ascii="宋体" w:eastAsia="宋体" w:hAnsi="宋体"/>
            <w:sz w:val="24"/>
            <w:szCs w:val="24"/>
          </w:rPr>
          <w:t>8</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5984" w:history="1">
        <w:r>
          <w:rPr>
            <w:rStyle w:val="Hyperlink"/>
            <w:rFonts w:ascii="宋体" w:eastAsia="宋体" w:hAnsi="宋体"/>
            <w:sz w:val="24"/>
            <w:szCs w:val="24"/>
          </w:rPr>
          <w:t>3.1.1功能需求概述</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_Toc135665984 \h </w:instrText>
        </w:r>
        <w:r>
          <w:rPr>
            <w:rFonts w:ascii="宋体" w:eastAsia="宋体" w:hAnsi="宋体"/>
            <w:sz w:val="24"/>
            <w:szCs w:val="24"/>
          </w:rPr>
          <w:fldChar w:fldCharType="separate"/>
        </w:r>
        <w:r>
          <w:rPr>
            <w:rFonts w:ascii="宋体" w:eastAsia="宋体" w:hAnsi="宋体"/>
            <w:sz w:val="24"/>
            <w:szCs w:val="24"/>
          </w:rPr>
          <w:t>8</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5985" w:history="1">
        <w:r>
          <w:rPr>
            <w:rStyle w:val="Hyperlink"/>
            <w:rFonts w:ascii="宋体" w:eastAsia="宋体" w:hAnsi="宋体"/>
            <w:sz w:val="24"/>
            <w:szCs w:val="24"/>
          </w:rPr>
          <w:t>3.1.2 系统性能需求概述</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_Toc135665985 \h </w:instrText>
        </w:r>
        <w:r>
          <w:rPr>
            <w:rFonts w:ascii="宋体" w:eastAsia="宋体" w:hAnsi="宋体"/>
            <w:sz w:val="24"/>
            <w:szCs w:val="24"/>
          </w:rPr>
          <w:fldChar w:fldCharType="separate"/>
        </w:r>
        <w:r>
          <w:rPr>
            <w:rFonts w:ascii="宋体" w:eastAsia="宋体" w:hAnsi="宋体"/>
            <w:sz w:val="24"/>
            <w:szCs w:val="24"/>
          </w:rPr>
          <w:t>8</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86" w:history="1">
        <w:r>
          <w:rPr>
            <w:rStyle w:val="Hyperlink"/>
            <w:rFonts w:ascii="宋体" w:eastAsia="宋体" w:hAnsi="宋体" w:cs="Times New Roman"/>
            <w:kern w:val="0"/>
            <w:sz w:val="24"/>
            <w:szCs w:val="24"/>
            <w:lang w:bidi="ar"/>
          </w:rPr>
          <w:t xml:space="preserve">3.2 E-R </w:t>
        </w:r>
        <w:r>
          <w:rPr>
            <w:rStyle w:val="Hyperlink"/>
            <w:rFonts w:ascii="宋体" w:eastAsia="宋体" w:hAnsi="宋体" w:cs="黑体"/>
            <w:kern w:val="0"/>
            <w:sz w:val="24"/>
            <w:szCs w:val="24"/>
            <w:lang w:bidi="ar"/>
          </w:rPr>
          <w:t>图</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_Toc135665986 \h </w:instrText>
        </w:r>
        <w:r>
          <w:rPr>
            <w:rFonts w:ascii="宋体" w:eastAsia="宋体" w:hAnsi="宋体"/>
            <w:sz w:val="24"/>
            <w:szCs w:val="24"/>
          </w:rPr>
          <w:fldChar w:fldCharType="separate"/>
        </w:r>
        <w:r>
          <w:rPr>
            <w:rFonts w:ascii="宋体" w:eastAsia="宋体" w:hAnsi="宋体"/>
            <w:sz w:val="24"/>
            <w:szCs w:val="24"/>
          </w:rPr>
          <w:t>8</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87" w:history="1">
        <w:r>
          <w:rPr>
            <w:rStyle w:val="Hyperlink"/>
            <w:rFonts w:ascii="宋体" w:eastAsia="宋体" w:hAnsi="宋体"/>
            <w:sz w:val="24"/>
            <w:szCs w:val="24"/>
          </w:rPr>
          <w:t>3.3 系统数据流图</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_Toc135665987 \h </w:instrText>
        </w:r>
        <w:r>
          <w:rPr>
            <w:rFonts w:ascii="宋体" w:eastAsia="宋体" w:hAnsi="宋体"/>
            <w:sz w:val="24"/>
            <w:szCs w:val="24"/>
          </w:rPr>
          <w:fldChar w:fldCharType="separate"/>
        </w:r>
        <w:r>
          <w:rPr>
            <w:rFonts w:ascii="宋体" w:eastAsia="宋体" w:hAnsi="宋体"/>
            <w:sz w:val="24"/>
            <w:szCs w:val="24"/>
          </w:rPr>
          <w:t>10</w:t>
        </w:r>
        <w:r>
          <w:rPr>
            <w:rFonts w:ascii="宋体" w:eastAsia="宋体" w:hAnsi="宋体"/>
            <w:sz w:val="24"/>
            <w:szCs w:val="24"/>
          </w:rPr>
          <w:fldChar w:fldCharType="end"/>
        </w:r>
      </w:hyperlink>
    </w:p>
    <w:p>
      <w:pPr>
        <w:pStyle w:val="TOC2"/>
        <w:spacing w:line="360" w:lineRule="auto"/>
        <w:ind w:firstLine="480"/>
        <w:rPr>
          <w:szCs w:val="22"/>
        </w:rPr>
      </w:pPr>
      <w:hyperlink w:anchor="_Toc135665988" w:history="1">
        <w:r>
          <w:rPr>
            <w:rStyle w:val="Hyperlink"/>
            <w:rFonts w:ascii="宋体" w:eastAsia="宋体" w:hAnsi="宋体"/>
            <w:sz w:val="24"/>
            <w:szCs w:val="24"/>
          </w:rPr>
          <w:t>3.4 数据字典</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_Toc135665988 \h </w:instrText>
        </w:r>
        <w:r>
          <w:rPr>
            <w:rFonts w:ascii="宋体" w:eastAsia="宋体" w:hAnsi="宋体"/>
            <w:sz w:val="24"/>
            <w:szCs w:val="24"/>
          </w:rPr>
          <w:fldChar w:fldCharType="separate"/>
        </w:r>
        <w:r>
          <w:rPr>
            <w:rFonts w:ascii="宋体" w:eastAsia="宋体" w:hAnsi="宋体"/>
            <w:sz w:val="24"/>
            <w:szCs w:val="24"/>
          </w:rPr>
          <w:t>11</w:t>
        </w:r>
        <w:r>
          <w:rPr>
            <w:rFonts w:ascii="宋体" w:eastAsia="宋体" w:hAnsi="宋体"/>
            <w:sz w:val="24"/>
            <w:szCs w:val="24"/>
          </w:rPr>
          <w:fldChar w:fldCharType="end"/>
        </w:r>
      </w:hyperlink>
    </w:p>
    <w:p>
      <w:pPr>
        <w:pStyle w:val="TOC1"/>
        <w:ind w:firstLine="562"/>
        <w:rPr>
          <w:rFonts w:asciiTheme="minorHAnsi" w:eastAsiaTheme="minorEastAsia" w:hAnsiTheme="minorHAnsi"/>
          <w:b w:val="0"/>
          <w:sz w:val="21"/>
          <w:szCs w:val="22"/>
        </w:rPr>
      </w:pPr>
      <w:hyperlink w:anchor="_Toc135665989" w:history="1">
        <w:r>
          <w:rPr>
            <w:rStyle w:val="Hyperlink"/>
            <w:rFonts w:ascii="黑体" w:hAnsi="黑体"/>
          </w:rPr>
          <w:t>4</w:t>
        </w:r>
        <w:r>
          <w:rPr>
            <w:rStyle w:val="Hyperlink"/>
            <w:rFonts w:ascii="黑体" w:hAnsi="黑体" w:hint="eastAsia"/>
          </w:rPr>
          <w:t xml:space="preserve"> </w:t>
        </w:r>
        <w:r>
          <w:rPr>
            <w:rStyle w:val="Hyperlink"/>
            <w:rFonts w:ascii="黑体" w:hAnsi="黑体"/>
          </w:rPr>
          <w:t>系统设计</w:t>
        </w:r>
        <w:r>
          <w:tab/>
        </w:r>
        <w:r>
          <w:fldChar w:fldCharType="begin"/>
        </w:r>
        <w:r>
          <w:instrText xml:space="preserve"> PAGEREF _Toc135665989 \h </w:instrText>
        </w:r>
        <w:r>
          <w:fldChar w:fldCharType="separate"/>
        </w:r>
        <w:r>
          <w:t>13</w:t>
        </w:r>
        <w:r>
          <w:fldChar w:fldCharType="end"/>
        </w:r>
      </w:hyperlink>
    </w:p>
    <w:p>
      <w:pPr>
        <w:pStyle w:val="TOC2"/>
        <w:spacing w:line="360" w:lineRule="auto"/>
        <w:ind w:firstLine="480"/>
        <w:rPr>
          <w:rFonts w:ascii="宋体" w:eastAsia="宋体" w:hAnsi="宋体"/>
          <w:sz w:val="24"/>
          <w:szCs w:val="24"/>
        </w:rPr>
      </w:pPr>
      <w:hyperlink w:anchor="_Toc135665990" w:history="1">
        <w:r>
          <w:rPr>
            <w:rStyle w:val="Hyperlink"/>
            <w:rFonts w:ascii="宋体" w:eastAsia="宋体" w:hAnsi="宋体"/>
            <w:sz w:val="24"/>
            <w:szCs w:val="24"/>
          </w:rPr>
          <w:t>4.1总体设计</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_Toc135665990 \h </w:instrText>
        </w:r>
        <w:r>
          <w:rPr>
            <w:rFonts w:ascii="宋体" w:eastAsia="宋体" w:hAnsi="宋体"/>
            <w:sz w:val="24"/>
            <w:szCs w:val="24"/>
          </w:rPr>
          <w:fldChar w:fldCharType="separate"/>
        </w:r>
        <w:r>
          <w:rPr>
            <w:rFonts w:ascii="宋体" w:eastAsia="宋体" w:hAnsi="宋体"/>
            <w:sz w:val="24"/>
            <w:szCs w:val="24"/>
          </w:rPr>
          <w:t>13</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5991" w:history="1">
        <w:r>
          <w:rPr>
            <w:rStyle w:val="Hyperlink"/>
            <w:rFonts w:ascii="宋体" w:eastAsia="宋体" w:hAnsi="宋体"/>
            <w:sz w:val="24"/>
            <w:szCs w:val="24"/>
          </w:rPr>
          <w:t>4.1.1 系统功能结构</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_Toc135665991 \h </w:instrText>
        </w:r>
        <w:r>
          <w:rPr>
            <w:rFonts w:ascii="宋体" w:eastAsia="宋体" w:hAnsi="宋体"/>
            <w:sz w:val="24"/>
            <w:szCs w:val="24"/>
          </w:rPr>
          <w:fldChar w:fldCharType="separate"/>
        </w:r>
        <w:r>
          <w:rPr>
            <w:rFonts w:ascii="宋体" w:eastAsia="宋体" w:hAnsi="宋体"/>
            <w:sz w:val="24"/>
            <w:szCs w:val="24"/>
          </w:rPr>
          <w:t>13</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5992" w:history="1">
        <w:r>
          <w:rPr>
            <w:rStyle w:val="Hyperlink"/>
            <w:rFonts w:ascii="宋体" w:eastAsia="宋体" w:hAnsi="宋体"/>
            <w:sz w:val="24"/>
            <w:szCs w:val="24"/>
          </w:rPr>
          <w:t>4.1.2 系统结构层次图</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_Toc135665992 \h </w:instrText>
        </w:r>
        <w:r>
          <w:rPr>
            <w:rFonts w:ascii="宋体" w:eastAsia="宋体" w:hAnsi="宋体"/>
            <w:sz w:val="24"/>
            <w:szCs w:val="24"/>
          </w:rPr>
          <w:fldChar w:fldCharType="separate"/>
        </w:r>
        <w:r>
          <w:rPr>
            <w:rFonts w:ascii="宋体" w:eastAsia="宋体" w:hAnsi="宋体"/>
            <w:sz w:val="24"/>
            <w:szCs w:val="24"/>
          </w:rPr>
          <w:t>14</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93" w:history="1">
        <w:r>
          <w:rPr>
            <w:rStyle w:val="Hyperlink"/>
            <w:rFonts w:ascii="宋体" w:eastAsia="宋体" w:hAnsi="宋体"/>
            <w:sz w:val="24"/>
            <w:szCs w:val="24"/>
          </w:rPr>
          <w:t>4.2 数据库设计</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_Toc135665993 \h </w:instrText>
        </w:r>
        <w:r>
          <w:rPr>
            <w:rFonts w:ascii="宋体" w:eastAsia="宋体" w:hAnsi="宋体"/>
            <w:sz w:val="24"/>
            <w:szCs w:val="24"/>
          </w:rPr>
          <w:fldChar w:fldCharType="separate"/>
        </w:r>
        <w:r>
          <w:rPr>
            <w:rFonts w:ascii="宋体" w:eastAsia="宋体" w:hAnsi="宋体"/>
            <w:sz w:val="24"/>
            <w:szCs w:val="24"/>
          </w:rPr>
          <w:t>14</w:t>
        </w:r>
        <w:r>
          <w:rPr>
            <w:rFonts w:ascii="宋体" w:eastAsia="宋体" w:hAnsi="宋体"/>
            <w:sz w:val="24"/>
            <w:szCs w:val="24"/>
          </w:rPr>
          <w:fldChar w:fldCharType="end"/>
        </w:r>
      </w:hyperlink>
    </w:p>
    <w:p>
      <w:pPr>
        <w:pStyle w:val="TOC1"/>
        <w:ind w:firstLine="562"/>
        <w:rPr>
          <w:rFonts w:asciiTheme="minorHAnsi" w:eastAsiaTheme="minorEastAsia" w:hAnsiTheme="minorHAnsi"/>
          <w:b w:val="0"/>
          <w:sz w:val="21"/>
          <w:szCs w:val="22"/>
        </w:rPr>
      </w:pPr>
      <w:hyperlink w:anchor="_Toc135665994" w:history="1">
        <w:r>
          <w:rPr>
            <w:rStyle w:val="Hyperlink"/>
            <w:rFonts w:ascii="黑体" w:hAnsi="黑体"/>
          </w:rPr>
          <w:t>5 详细设计</w:t>
        </w:r>
        <w:r>
          <w:tab/>
        </w:r>
        <w:r>
          <w:fldChar w:fldCharType="begin"/>
        </w:r>
        <w:r>
          <w:instrText xml:space="preserve"> PAGEREF _Toc135665994 \h </w:instrText>
        </w:r>
        <w:r>
          <w:fldChar w:fldCharType="separate"/>
        </w:r>
        <w:r>
          <w:t>17</w:t>
        </w:r>
        <w:r>
          <w:fldChar w:fldCharType="end"/>
        </w:r>
      </w:hyperlink>
    </w:p>
    <w:p>
      <w:pPr>
        <w:pStyle w:val="TOC2"/>
        <w:spacing w:line="360" w:lineRule="auto"/>
        <w:ind w:firstLine="480"/>
        <w:rPr>
          <w:rFonts w:ascii="宋体" w:eastAsia="宋体" w:hAnsi="宋体"/>
          <w:sz w:val="24"/>
          <w:szCs w:val="24"/>
        </w:rPr>
      </w:pPr>
      <w:hyperlink w:anchor="_Toc135665995" w:history="1">
        <w:r>
          <w:rPr>
            <w:rStyle w:val="Hyperlink"/>
            <w:rFonts w:ascii="宋体" w:eastAsia="宋体" w:hAnsi="宋体"/>
            <w:sz w:val="24"/>
            <w:szCs w:val="24"/>
          </w:rPr>
          <w:t>5.1用户注册功能</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_Toc135665995 \h </w:instrText>
        </w:r>
        <w:r>
          <w:rPr>
            <w:rFonts w:ascii="宋体" w:eastAsia="宋体" w:hAnsi="宋体"/>
            <w:sz w:val="24"/>
            <w:szCs w:val="24"/>
          </w:rPr>
          <w:fldChar w:fldCharType="separate"/>
        </w:r>
        <w:r>
          <w:rPr>
            <w:rFonts w:ascii="宋体" w:eastAsia="宋体" w:hAnsi="宋体"/>
            <w:sz w:val="24"/>
            <w:szCs w:val="24"/>
          </w:rPr>
          <w:t>17</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96" w:history="1">
        <w:r>
          <w:rPr>
            <w:rStyle w:val="Hyperlink"/>
            <w:rFonts w:ascii="宋体" w:eastAsia="宋体" w:hAnsi="宋体"/>
            <w:sz w:val="24"/>
            <w:szCs w:val="24"/>
          </w:rPr>
          <w:t>5.2用户登录功能</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_Toc135665996 \h </w:instrText>
        </w:r>
        <w:r>
          <w:rPr>
            <w:rFonts w:ascii="宋体" w:eastAsia="宋体" w:hAnsi="宋体"/>
            <w:sz w:val="24"/>
            <w:szCs w:val="24"/>
          </w:rPr>
          <w:fldChar w:fldCharType="separate"/>
        </w:r>
        <w:r>
          <w:rPr>
            <w:rFonts w:ascii="宋体" w:eastAsia="宋体" w:hAnsi="宋体"/>
            <w:sz w:val="24"/>
            <w:szCs w:val="24"/>
          </w:rPr>
          <w:t>17</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97" w:history="1">
        <w:r>
          <w:rPr>
            <w:rStyle w:val="Hyperlink"/>
            <w:rFonts w:ascii="宋体" w:eastAsia="宋体" w:hAnsi="宋体"/>
            <w:sz w:val="24"/>
            <w:szCs w:val="24"/>
          </w:rPr>
          <w:t>5.3修改用户信息功能</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_Toc135665997 \h </w:instrText>
        </w:r>
        <w:r>
          <w:rPr>
            <w:rFonts w:ascii="宋体" w:eastAsia="宋体" w:hAnsi="宋体"/>
            <w:sz w:val="24"/>
            <w:szCs w:val="24"/>
          </w:rPr>
          <w:fldChar w:fldCharType="separate"/>
        </w:r>
        <w:r>
          <w:rPr>
            <w:rFonts w:ascii="宋体" w:eastAsia="宋体" w:hAnsi="宋体"/>
            <w:sz w:val="24"/>
            <w:szCs w:val="24"/>
          </w:rPr>
          <w:t>18</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98" w:history="1">
        <w:r>
          <w:rPr>
            <w:rStyle w:val="Hyperlink"/>
            <w:rFonts w:ascii="宋体" w:eastAsia="宋体" w:hAnsi="宋体"/>
            <w:sz w:val="24"/>
            <w:szCs w:val="24"/>
          </w:rPr>
          <w:t>5.4图像识别功能</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_Toc135665998 \h </w:instrText>
        </w:r>
        <w:r>
          <w:rPr>
            <w:rFonts w:ascii="宋体" w:eastAsia="宋体" w:hAnsi="宋体"/>
            <w:sz w:val="24"/>
            <w:szCs w:val="24"/>
          </w:rPr>
          <w:fldChar w:fldCharType="separate"/>
        </w:r>
        <w:r>
          <w:rPr>
            <w:rFonts w:ascii="宋体" w:eastAsia="宋体" w:hAnsi="宋体"/>
            <w:sz w:val="24"/>
            <w:szCs w:val="24"/>
          </w:rPr>
          <w:t>19</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5999" w:history="1">
        <w:r>
          <w:rPr>
            <w:rStyle w:val="Hyperlink"/>
            <w:rFonts w:ascii="宋体" w:eastAsia="宋体" w:hAnsi="宋体"/>
            <w:sz w:val="24"/>
            <w:szCs w:val="24"/>
          </w:rPr>
          <w:t>5.5</w:t>
        </w:r>
        <w:r>
          <w:rPr>
            <w:rStyle w:val="Hyperlink"/>
            <w:rFonts w:ascii="宋体" w:eastAsia="宋体" w:hAnsi="宋体" w:cs="Times New Roman"/>
            <w:sz w:val="24"/>
            <w:szCs w:val="24"/>
          </w:rPr>
          <w:t>客户信息管理功能</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_Toc135665999 \h </w:instrText>
        </w:r>
        <w:r>
          <w:rPr>
            <w:rFonts w:ascii="宋体" w:eastAsia="宋体" w:hAnsi="宋体"/>
            <w:sz w:val="24"/>
            <w:szCs w:val="24"/>
          </w:rPr>
          <w:fldChar w:fldCharType="separate"/>
        </w:r>
        <w:r>
          <w:rPr>
            <w:rFonts w:ascii="宋体" w:eastAsia="宋体" w:hAnsi="宋体"/>
            <w:sz w:val="24"/>
            <w:szCs w:val="24"/>
          </w:rPr>
          <w:t>20</w:t>
        </w:r>
        <w:r>
          <w:rPr>
            <w:rFonts w:ascii="宋体" w:eastAsia="宋体" w:hAnsi="宋体"/>
            <w:sz w:val="24"/>
            <w:szCs w:val="24"/>
          </w:rPr>
          <w:fldChar w:fldCharType="end"/>
        </w:r>
      </w:hyperlink>
    </w:p>
    <w:p>
      <w:pPr>
        <w:pStyle w:val="TOC1"/>
        <w:ind w:firstLine="562"/>
        <w:rPr>
          <w:rFonts w:asciiTheme="minorHAnsi" w:eastAsiaTheme="minorEastAsia" w:hAnsiTheme="minorHAnsi"/>
          <w:b w:val="0"/>
          <w:sz w:val="21"/>
          <w:szCs w:val="22"/>
        </w:rPr>
      </w:pPr>
      <w:hyperlink w:anchor="_Toc135666000" w:history="1">
        <w:r>
          <w:rPr>
            <w:rStyle w:val="Hyperlink"/>
            <w:rFonts w:ascii="黑体" w:hAnsi="黑体"/>
          </w:rPr>
          <w:t>6</w:t>
        </w:r>
        <w:r>
          <w:rPr>
            <w:rStyle w:val="Hyperlink"/>
            <w:rFonts w:ascii="黑体" w:hAnsi="黑体" w:hint="eastAsia"/>
          </w:rPr>
          <w:t xml:space="preserve"> </w:t>
        </w:r>
        <w:r>
          <w:rPr>
            <w:rStyle w:val="Hyperlink"/>
            <w:rFonts w:ascii="黑体" w:hAnsi="黑体"/>
          </w:rPr>
          <w:t>系统测试</w:t>
        </w:r>
        <w:r>
          <w:tab/>
        </w:r>
        <w:r>
          <w:fldChar w:fldCharType="begin"/>
        </w:r>
        <w:r>
          <w:instrText xml:space="preserve"> PAGEREF _Toc135666000 \h </w:instrText>
        </w:r>
        <w:r>
          <w:fldChar w:fldCharType="separate"/>
        </w:r>
        <w:r>
          <w:t>21</w:t>
        </w:r>
        <w:r>
          <w:fldChar w:fldCharType="end"/>
        </w:r>
      </w:hyperlink>
    </w:p>
    <w:p>
      <w:pPr>
        <w:pStyle w:val="TOC2"/>
        <w:spacing w:line="360" w:lineRule="auto"/>
        <w:ind w:firstLine="480"/>
        <w:rPr>
          <w:rFonts w:ascii="宋体" w:eastAsia="宋体" w:hAnsi="宋体"/>
          <w:sz w:val="24"/>
          <w:szCs w:val="24"/>
        </w:rPr>
      </w:pPr>
      <w:hyperlink w:anchor="_Toc135666001" w:history="1">
        <w:r>
          <w:rPr>
            <w:rStyle w:val="Hyperlink"/>
            <w:rFonts w:ascii="宋体" w:eastAsia="宋体" w:hAnsi="宋体"/>
            <w:sz w:val="24"/>
            <w:szCs w:val="24"/>
          </w:rPr>
          <w:t>6.1编码测试</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_Toc135666001 \h </w:instrText>
        </w:r>
        <w:r>
          <w:rPr>
            <w:rFonts w:ascii="宋体" w:eastAsia="宋体" w:hAnsi="宋体"/>
            <w:sz w:val="24"/>
            <w:szCs w:val="24"/>
          </w:rPr>
          <w:fldChar w:fldCharType="separate"/>
        </w:r>
        <w:r>
          <w:rPr>
            <w:rFonts w:ascii="宋体" w:eastAsia="宋体" w:hAnsi="宋体"/>
            <w:sz w:val="24"/>
            <w:szCs w:val="24"/>
          </w:rPr>
          <w:t>21</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6002" w:history="1">
        <w:r>
          <w:rPr>
            <w:rStyle w:val="Hyperlink"/>
            <w:rFonts w:ascii="宋体" w:eastAsia="宋体" w:hAnsi="宋体"/>
            <w:sz w:val="24"/>
            <w:szCs w:val="24"/>
          </w:rPr>
          <w:t>6.2测试</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_Toc135666002 \h </w:instrText>
        </w:r>
        <w:r>
          <w:rPr>
            <w:rFonts w:ascii="宋体" w:eastAsia="宋体" w:hAnsi="宋体"/>
            <w:sz w:val="24"/>
            <w:szCs w:val="24"/>
          </w:rPr>
          <w:fldChar w:fldCharType="separate"/>
        </w:r>
        <w:r>
          <w:rPr>
            <w:rFonts w:ascii="宋体" w:eastAsia="宋体" w:hAnsi="宋体"/>
            <w:sz w:val="24"/>
            <w:szCs w:val="24"/>
          </w:rPr>
          <w:t>22</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03" w:history="1">
        <w:r>
          <w:rPr>
            <w:rStyle w:val="Hyperlink"/>
            <w:rFonts w:ascii="宋体" w:eastAsia="宋体" w:hAnsi="宋体"/>
            <w:sz w:val="24"/>
            <w:szCs w:val="24"/>
          </w:rPr>
          <w:t>6.2.1测试用例</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_Toc135666003 \h </w:instrText>
        </w:r>
        <w:r>
          <w:rPr>
            <w:rFonts w:ascii="宋体" w:eastAsia="宋体" w:hAnsi="宋体"/>
            <w:sz w:val="24"/>
            <w:szCs w:val="24"/>
          </w:rPr>
          <w:fldChar w:fldCharType="separate"/>
        </w:r>
        <w:r>
          <w:rPr>
            <w:rFonts w:ascii="宋体" w:eastAsia="宋体" w:hAnsi="宋体"/>
            <w:sz w:val="24"/>
            <w:szCs w:val="24"/>
          </w:rPr>
          <w:t>23</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04" w:history="1">
        <w:r>
          <w:rPr>
            <w:rStyle w:val="Hyperlink"/>
            <w:rFonts w:ascii="宋体" w:eastAsia="宋体" w:hAnsi="宋体"/>
            <w:sz w:val="24"/>
            <w:szCs w:val="24"/>
          </w:rPr>
          <w:t>6.2.2测试结果</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_Toc135666004 \h </w:instrText>
        </w:r>
        <w:r>
          <w:rPr>
            <w:rFonts w:ascii="宋体" w:eastAsia="宋体" w:hAnsi="宋体"/>
            <w:sz w:val="24"/>
            <w:szCs w:val="24"/>
          </w:rPr>
          <w:fldChar w:fldCharType="separate"/>
        </w:r>
        <w:r>
          <w:rPr>
            <w:rFonts w:ascii="宋体" w:eastAsia="宋体" w:hAnsi="宋体"/>
            <w:sz w:val="24"/>
            <w:szCs w:val="24"/>
          </w:rPr>
          <w:t>25</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6005" w:history="1">
        <w:r>
          <w:rPr>
            <w:rStyle w:val="Hyperlink"/>
            <w:rFonts w:ascii="宋体" w:eastAsia="宋体" w:hAnsi="宋体"/>
            <w:sz w:val="24"/>
            <w:szCs w:val="24"/>
          </w:rPr>
          <w:t>6.3测试评价</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_Toc135666005 \h </w:instrText>
        </w:r>
        <w:r>
          <w:rPr>
            <w:rFonts w:ascii="宋体" w:eastAsia="宋体" w:hAnsi="宋体"/>
            <w:sz w:val="24"/>
            <w:szCs w:val="24"/>
          </w:rPr>
          <w:fldChar w:fldCharType="separate"/>
        </w:r>
        <w:r>
          <w:rPr>
            <w:rFonts w:ascii="宋体" w:eastAsia="宋体" w:hAnsi="宋体"/>
            <w:sz w:val="24"/>
            <w:szCs w:val="24"/>
          </w:rPr>
          <w:t>26</w:t>
        </w:r>
        <w:r>
          <w:rPr>
            <w:rFonts w:ascii="宋体" w:eastAsia="宋体" w:hAnsi="宋体"/>
            <w:sz w:val="24"/>
            <w:szCs w:val="24"/>
          </w:rPr>
          <w:fldChar w:fldCharType="end"/>
        </w:r>
      </w:hyperlink>
    </w:p>
    <w:p>
      <w:pPr>
        <w:pStyle w:val="TOC1"/>
        <w:ind w:firstLine="562"/>
        <w:rPr>
          <w:rFonts w:asciiTheme="minorHAnsi" w:eastAsiaTheme="minorEastAsia" w:hAnsiTheme="minorHAnsi"/>
          <w:b w:val="0"/>
          <w:sz w:val="21"/>
          <w:szCs w:val="22"/>
        </w:rPr>
      </w:pPr>
      <w:hyperlink w:anchor="_Toc135666006" w:history="1">
        <w:r>
          <w:rPr>
            <w:rStyle w:val="Hyperlink"/>
            <w:rFonts w:ascii="黑体" w:hAnsi="黑体"/>
          </w:rPr>
          <w:t>7 系统使用说明</w:t>
        </w:r>
        <w:r>
          <w:tab/>
        </w:r>
        <w:r>
          <w:fldChar w:fldCharType="begin"/>
        </w:r>
        <w:r>
          <w:instrText xml:space="preserve"> PAGEREF _Toc135666006 \h </w:instrText>
        </w:r>
        <w:r>
          <w:fldChar w:fldCharType="separate"/>
        </w:r>
        <w:r>
          <w:t>28</w:t>
        </w:r>
        <w:r>
          <w:fldChar w:fldCharType="end"/>
        </w:r>
      </w:hyperlink>
    </w:p>
    <w:p>
      <w:pPr>
        <w:pStyle w:val="TOC2"/>
        <w:spacing w:line="360" w:lineRule="auto"/>
        <w:ind w:firstLine="480"/>
        <w:rPr>
          <w:rFonts w:ascii="宋体" w:eastAsia="宋体" w:hAnsi="宋体"/>
          <w:sz w:val="24"/>
          <w:szCs w:val="24"/>
        </w:rPr>
      </w:pPr>
      <w:hyperlink w:anchor="_Toc135666007" w:history="1">
        <w:r>
          <w:rPr>
            <w:rStyle w:val="Hyperlink"/>
            <w:rFonts w:ascii="宋体" w:eastAsia="宋体" w:hAnsi="宋体"/>
            <w:sz w:val="24"/>
            <w:szCs w:val="24"/>
          </w:rPr>
          <w:t>7.1系统运行环境和配置</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_Toc135666007 \h </w:instrText>
        </w:r>
        <w:r>
          <w:rPr>
            <w:rFonts w:ascii="宋体" w:eastAsia="宋体" w:hAnsi="宋体"/>
            <w:sz w:val="24"/>
            <w:szCs w:val="24"/>
          </w:rPr>
          <w:fldChar w:fldCharType="separate"/>
        </w:r>
        <w:r>
          <w:rPr>
            <w:rFonts w:ascii="宋体" w:eastAsia="宋体" w:hAnsi="宋体"/>
            <w:sz w:val="24"/>
            <w:szCs w:val="24"/>
          </w:rPr>
          <w:t>28</w:t>
        </w:r>
        <w:r>
          <w:rPr>
            <w:rFonts w:ascii="宋体" w:eastAsia="宋体" w:hAnsi="宋体"/>
            <w:sz w:val="24"/>
            <w:szCs w:val="24"/>
          </w:rPr>
          <w:fldChar w:fldCharType="end"/>
        </w:r>
      </w:hyperlink>
    </w:p>
    <w:p>
      <w:pPr>
        <w:pStyle w:val="TOC2"/>
        <w:spacing w:line="360" w:lineRule="auto"/>
        <w:ind w:firstLine="480"/>
        <w:rPr>
          <w:rFonts w:ascii="宋体" w:eastAsia="宋体" w:hAnsi="宋体"/>
          <w:sz w:val="24"/>
          <w:szCs w:val="24"/>
        </w:rPr>
      </w:pPr>
      <w:hyperlink w:anchor="_Toc135666008" w:history="1">
        <w:r>
          <w:rPr>
            <w:rStyle w:val="Hyperlink"/>
            <w:rFonts w:ascii="宋体" w:eastAsia="宋体" w:hAnsi="宋体"/>
            <w:sz w:val="24"/>
            <w:szCs w:val="24"/>
          </w:rPr>
          <w:t>7.2 系统操作说明</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_Toc135666008 \h </w:instrText>
        </w:r>
        <w:r>
          <w:rPr>
            <w:rFonts w:ascii="宋体" w:eastAsia="宋体" w:hAnsi="宋体"/>
            <w:sz w:val="24"/>
            <w:szCs w:val="24"/>
          </w:rPr>
          <w:fldChar w:fldCharType="separate"/>
        </w:r>
        <w:r>
          <w:rPr>
            <w:rFonts w:ascii="宋体" w:eastAsia="宋体" w:hAnsi="宋体"/>
            <w:sz w:val="24"/>
            <w:szCs w:val="24"/>
          </w:rPr>
          <w:t>28</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09" w:history="1">
        <w:r>
          <w:rPr>
            <w:rStyle w:val="Hyperlink"/>
            <w:rFonts w:ascii="宋体" w:eastAsia="宋体" w:hAnsi="宋体"/>
            <w:sz w:val="24"/>
            <w:szCs w:val="24"/>
          </w:rPr>
          <w:t>7.2.1.注册及登录模块</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_Toc135666009 \h </w:instrText>
        </w:r>
        <w:r>
          <w:rPr>
            <w:rFonts w:ascii="宋体" w:eastAsia="宋体" w:hAnsi="宋体"/>
            <w:sz w:val="24"/>
            <w:szCs w:val="24"/>
          </w:rPr>
          <w:fldChar w:fldCharType="separate"/>
        </w:r>
        <w:r>
          <w:rPr>
            <w:rFonts w:ascii="宋体" w:eastAsia="宋体" w:hAnsi="宋体"/>
            <w:sz w:val="24"/>
            <w:szCs w:val="24"/>
          </w:rPr>
          <w:t>28</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10" w:history="1">
        <w:r>
          <w:rPr>
            <w:rStyle w:val="Hyperlink"/>
            <w:rFonts w:ascii="宋体" w:eastAsia="宋体" w:hAnsi="宋体"/>
            <w:sz w:val="24"/>
            <w:szCs w:val="24"/>
          </w:rPr>
          <w:t>7.2.2用户管理模块-超级用户</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_Toc135666010 \h </w:instrText>
        </w:r>
        <w:r>
          <w:rPr>
            <w:rFonts w:ascii="宋体" w:eastAsia="宋体" w:hAnsi="宋体"/>
            <w:sz w:val="24"/>
            <w:szCs w:val="24"/>
          </w:rPr>
          <w:fldChar w:fldCharType="separate"/>
        </w:r>
        <w:r>
          <w:rPr>
            <w:rFonts w:ascii="宋体" w:eastAsia="宋体" w:hAnsi="宋体"/>
            <w:sz w:val="24"/>
            <w:szCs w:val="24"/>
          </w:rPr>
          <w:t>31</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11" w:history="1">
        <w:r>
          <w:rPr>
            <w:rStyle w:val="Hyperlink"/>
            <w:rFonts w:ascii="宋体" w:eastAsia="宋体" w:hAnsi="宋体"/>
            <w:sz w:val="24"/>
            <w:szCs w:val="24"/>
          </w:rPr>
          <w:t>7.2.3用户使用模块</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_Toc135666011 \h </w:instrText>
        </w:r>
        <w:r>
          <w:rPr>
            <w:rFonts w:ascii="宋体" w:eastAsia="宋体" w:hAnsi="宋体"/>
            <w:sz w:val="24"/>
            <w:szCs w:val="24"/>
          </w:rPr>
          <w:fldChar w:fldCharType="separate"/>
        </w:r>
        <w:r>
          <w:rPr>
            <w:rFonts w:ascii="宋体" w:eastAsia="宋体" w:hAnsi="宋体"/>
            <w:sz w:val="24"/>
            <w:szCs w:val="24"/>
          </w:rPr>
          <w:t>32</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12" w:history="1">
        <w:r>
          <w:rPr>
            <w:rStyle w:val="Hyperlink"/>
            <w:rFonts w:ascii="宋体" w:eastAsia="宋体" w:hAnsi="宋体"/>
            <w:sz w:val="24"/>
            <w:szCs w:val="24"/>
          </w:rPr>
          <w:t>7.2.4自动模式识别模块</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_Toc135666012 \h </w:instrText>
        </w:r>
        <w:r>
          <w:rPr>
            <w:rFonts w:ascii="宋体" w:eastAsia="宋体" w:hAnsi="宋体"/>
            <w:sz w:val="24"/>
            <w:szCs w:val="24"/>
          </w:rPr>
          <w:fldChar w:fldCharType="separate"/>
        </w:r>
        <w:r>
          <w:rPr>
            <w:rFonts w:ascii="宋体" w:eastAsia="宋体" w:hAnsi="宋体"/>
            <w:sz w:val="24"/>
            <w:szCs w:val="24"/>
          </w:rPr>
          <w:t>32</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13" w:history="1">
        <w:r>
          <w:rPr>
            <w:rStyle w:val="Hyperlink"/>
            <w:rFonts w:ascii="宋体" w:eastAsia="宋体" w:hAnsi="宋体"/>
            <w:sz w:val="24"/>
            <w:szCs w:val="24"/>
          </w:rPr>
          <w:t>7.2.5特定模式识别</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_Toc135666013 \h </w:instrText>
        </w:r>
        <w:r>
          <w:rPr>
            <w:rFonts w:ascii="宋体" w:eastAsia="宋体" w:hAnsi="宋体"/>
            <w:sz w:val="24"/>
            <w:szCs w:val="24"/>
          </w:rPr>
          <w:fldChar w:fldCharType="separate"/>
        </w:r>
        <w:r>
          <w:rPr>
            <w:rFonts w:ascii="宋体" w:eastAsia="宋体" w:hAnsi="宋体"/>
            <w:sz w:val="24"/>
            <w:szCs w:val="24"/>
          </w:rPr>
          <w:t>33</w:t>
        </w:r>
        <w:r>
          <w:rPr>
            <w:rFonts w:ascii="宋体" w:eastAsia="宋体" w:hAnsi="宋体"/>
            <w:sz w:val="24"/>
            <w:szCs w:val="24"/>
          </w:rPr>
          <w:fldChar w:fldCharType="end"/>
        </w:r>
      </w:hyperlink>
    </w:p>
    <w:p>
      <w:pPr>
        <w:pStyle w:val="TOC3"/>
        <w:spacing w:line="360" w:lineRule="auto"/>
        <w:ind w:firstLine="480"/>
        <w:rPr>
          <w:rFonts w:ascii="宋体" w:eastAsia="宋体" w:hAnsi="宋体"/>
          <w:sz w:val="24"/>
          <w:szCs w:val="24"/>
        </w:rPr>
      </w:pPr>
      <w:hyperlink w:anchor="_Toc135666014" w:history="1">
        <w:r>
          <w:rPr>
            <w:rStyle w:val="Hyperlink"/>
            <w:rFonts w:ascii="宋体" w:eastAsia="宋体" w:hAnsi="宋体"/>
            <w:sz w:val="24"/>
            <w:szCs w:val="24"/>
          </w:rPr>
          <w:t>7.2.6历史记录模块</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_Toc135666014 \h </w:instrText>
        </w:r>
        <w:r>
          <w:rPr>
            <w:rFonts w:ascii="宋体" w:eastAsia="宋体" w:hAnsi="宋体"/>
            <w:sz w:val="24"/>
            <w:szCs w:val="24"/>
          </w:rPr>
          <w:fldChar w:fldCharType="separate"/>
        </w:r>
        <w:r>
          <w:rPr>
            <w:rFonts w:ascii="宋体" w:eastAsia="宋体" w:hAnsi="宋体"/>
            <w:sz w:val="24"/>
            <w:szCs w:val="24"/>
          </w:rPr>
          <w:t>34</w:t>
        </w:r>
        <w:r>
          <w:rPr>
            <w:rFonts w:ascii="宋体" w:eastAsia="宋体" w:hAnsi="宋体"/>
            <w:sz w:val="24"/>
            <w:szCs w:val="24"/>
          </w:rPr>
          <w:fldChar w:fldCharType="end"/>
        </w:r>
      </w:hyperlink>
    </w:p>
    <w:p>
      <w:pPr>
        <w:pStyle w:val="TOC1"/>
        <w:ind w:firstLine="562"/>
        <w:rPr>
          <w:rFonts w:asciiTheme="minorHAnsi" w:eastAsiaTheme="minorEastAsia" w:hAnsiTheme="minorHAnsi"/>
          <w:b w:val="0"/>
          <w:sz w:val="21"/>
          <w:szCs w:val="22"/>
        </w:rPr>
      </w:pPr>
      <w:hyperlink w:anchor="_Toc135666015" w:history="1">
        <w:r>
          <w:rPr>
            <w:rStyle w:val="Hyperlink"/>
            <w:rFonts w:ascii="黑体" w:hAnsi="黑体"/>
          </w:rPr>
          <w:t>8</w:t>
        </w:r>
        <w:r>
          <w:rPr>
            <w:rStyle w:val="Hyperlink"/>
            <w:rFonts w:ascii="黑体" w:hAnsi="黑体" w:hint="eastAsia"/>
          </w:rPr>
          <w:t xml:space="preserve"> </w:t>
        </w:r>
        <w:r>
          <w:rPr>
            <w:rStyle w:val="Hyperlink"/>
            <w:rFonts w:ascii="黑体" w:hAnsi="黑体"/>
          </w:rPr>
          <w:t>总结</w:t>
        </w:r>
        <w:r>
          <w:tab/>
        </w:r>
        <w:r>
          <w:fldChar w:fldCharType="begin"/>
        </w:r>
        <w:r>
          <w:instrText xml:space="preserve"> PAGEREF _Toc135666015 \h </w:instrText>
        </w:r>
        <w:r>
          <w:fldChar w:fldCharType="separate"/>
        </w:r>
        <w:r>
          <w:t>36</w:t>
        </w:r>
        <w:r>
          <w:fldChar w:fldCharType="end"/>
        </w:r>
      </w:hyperlink>
    </w:p>
    <w:p>
      <w:pPr>
        <w:pStyle w:val="TOC1"/>
        <w:ind w:firstLine="562"/>
        <w:rPr>
          <w:rFonts w:asciiTheme="minorHAnsi" w:eastAsiaTheme="minorEastAsia" w:hAnsiTheme="minorHAnsi"/>
          <w:b w:val="0"/>
          <w:sz w:val="21"/>
          <w:szCs w:val="22"/>
        </w:rPr>
      </w:pPr>
      <w:hyperlink w:anchor="_Toc135666016" w:history="1">
        <w:r>
          <w:rPr>
            <w:rStyle w:val="Hyperlink"/>
          </w:rPr>
          <w:t>参考文献</w:t>
        </w:r>
        <w:r>
          <w:tab/>
        </w:r>
        <w:r>
          <w:fldChar w:fldCharType="begin"/>
        </w:r>
        <w:r>
          <w:instrText xml:space="preserve"> PAGEREF _Toc135666016 \h </w:instrText>
        </w:r>
        <w:r>
          <w:fldChar w:fldCharType="separate"/>
        </w:r>
        <w:r>
          <w:t>37</w:t>
        </w:r>
        <w:r>
          <w:fldChar w:fldCharType="end"/>
        </w:r>
      </w:hyperlink>
    </w:p>
    <w:p>
      <w:pPr>
        <w:spacing w:line="360" w:lineRule="auto"/>
        <w:ind w:firstLine="480"/>
        <w:rPr>
          <w:bCs/>
          <w:lang w:val="zh-CN"/>
        </w:rPr>
      </w:pPr>
      <w:r>
        <w:rPr>
          <w:bCs/>
          <w:lang w:val="zh-CN"/>
        </w:rPr>
        <w:fldChar w:fldCharType="end"/>
      </w:r>
      <w:r>
        <w:rPr>
          <w:rFonts w:hint="eastAsia"/>
          <w:bCs/>
          <w:lang w:val="zh-CN"/>
        </w:rPr>
        <w:t xml:space="preserve">                                                </w:t>
      </w:r>
      <w:bookmarkEnd w:id="3"/>
      <w:bookmarkEnd w:id="4"/>
      <w:bookmarkEnd w:id="5"/>
      <w:bookmarkEnd w:id="6"/>
      <w:bookmarkStart w:id="7" w:name="_Toc103510090"/>
    </w:p>
    <w:p>
      <w:pPr>
        <w:pStyle w:val="Heading1"/>
      </w:pPr>
    </w:p>
    <w:p/>
    <w:p/>
    <w:p>
      <w:pPr>
        <w:pStyle w:val="Heading1"/>
      </w:pPr>
    </w:p>
    <w:p>
      <w:pPr>
        <w:pStyle w:val="Heading1"/>
      </w:pPr>
      <w:r>
        <w:rPr>
          <w:rFonts w:hint="eastAsia"/>
        </w:rPr>
        <w:t>1 引言</w:t>
      </w:r>
    </w:p>
    <w:p/>
    <w:p>
      <w:pPr>
        <w:spacing w:before="156" w:beforeLines="50" w:after="156" w:afterLines="50" w:line="360" w:lineRule="auto"/>
        <w:ind w:firstLine="420"/>
        <w:rPr>
          <w:rFonts w:ascii="宋体" w:eastAsia="宋体" w:hAnsi="宋体" w:cs="宋体"/>
          <w:sz w:val="24"/>
          <w:szCs w:val="24"/>
        </w:rPr>
      </w:pPr>
      <w:r>
        <w:rPr>
          <w:rFonts w:ascii="宋体" w:eastAsia="宋体" w:hAnsi="宋体" w:cs="宋体" w:hint="eastAsia"/>
          <w:color w:val="FF0000"/>
          <w:sz w:val="24"/>
          <w:szCs w:val="24"/>
        </w:rPr>
        <w:t>随着信息技术的不断进步，教育行业</w:t>
      </w:r>
      <w:r>
        <w:rPr>
          <w:rFonts w:ascii="宋体" w:eastAsia="宋体" w:hAnsi="宋体" w:cs="宋体" w:hint="eastAsia"/>
          <w:sz w:val="24"/>
          <w:szCs w:val="24"/>
        </w:rPr>
        <w:t>正经历着数字化转型。在这个过程中，提高教学管理效率和学生参与度成为了教育工作者和技术开发者共同关注的问题。传统的课堂签到方式，如点名、刷卡或签名，不仅耗时耗力，而且容易受到人为因素的影响，如代签、漏签等，这些问题严重影响了签到数据的准确性和教学管理的效率。为了解决这些问题，基于百度智能云的AI人脸识别签到打卡系统应运而生。</w:t>
      </w:r>
    </w:p>
    <w:p>
      <w:pPr>
        <w:spacing w:before="156" w:beforeLines="50" w:after="156" w:afterLines="50" w:line="360" w:lineRule="auto"/>
        <w:ind w:firstLine="240" w:firstLineChars="100"/>
        <w:rPr>
          <w:rFonts w:ascii="宋体" w:eastAsia="宋体" w:hAnsi="宋体" w:cs="宋体"/>
          <w:sz w:val="24"/>
          <w:szCs w:val="24"/>
        </w:rPr>
      </w:pPr>
      <w:r>
        <w:rPr>
          <w:rFonts w:ascii="宋体" w:eastAsia="宋体" w:hAnsi="宋体" w:cs="宋体" w:hint="eastAsia"/>
          <w:sz w:val="24"/>
          <w:szCs w:val="24"/>
        </w:rPr>
        <w:t>该系统的主要目的是通过先进的人脸识别技术，实现一种快速、准确、自动化的签到方式，从而提高课堂管理的效率和质量。系统通过集成百度智能云的人脸识别服务，能够在学生进入教室时迅速识别其面部特征，完成签到操作，同时记录签到时间和学生身份信息。这样的系统不仅减少了教师的管理工作量，还提高了签到的准确性和公正性，确保了学生出勤数据的真实性和可靠性。</w:t>
      </w:r>
    </w:p>
    <w:p>
      <w:pPr>
        <w:spacing w:before="156" w:beforeLines="50" w:after="156" w:afterLines="50" w:line="360" w:lineRule="auto"/>
        <w:ind w:firstLine="240" w:firstLineChars="100"/>
        <w:rPr>
          <w:rFonts w:ascii="宋体" w:eastAsia="宋体" w:hAnsi="宋体" w:cs="宋体"/>
          <w:sz w:val="24"/>
          <w:szCs w:val="24"/>
        </w:rPr>
      </w:pPr>
      <w:r>
        <w:rPr>
          <w:rFonts w:ascii="宋体" w:eastAsia="宋体" w:hAnsi="宋体" w:cs="宋体" w:hint="eastAsia"/>
          <w:sz w:val="24"/>
          <w:szCs w:val="24"/>
        </w:rPr>
        <w:t>基于百度智能云的AI人脸识别签到打卡系统是一款基于人脸识别技术的课堂签到管理软件。它通过软件界面与用户进行交互，利用百度智能云的API进行人脸识别和数据处理。软件的开发工具包括Python编程语言、PyQt用于构建用户界面、百度智能云SDK用于接入人脸识别服务，以及数据库管理系统用于存储和分析签到数据。</w:t>
      </w:r>
    </w:p>
    <w:p>
      <w:pPr>
        <w:spacing w:before="156" w:beforeLines="50" w:after="156" w:afterLines="50" w:line="360" w:lineRule="auto"/>
        <w:ind w:firstLine="480" w:firstLineChars="200"/>
        <w:rPr>
          <w:rFonts w:ascii="宋体" w:eastAsia="宋体" w:hAnsi="宋体" w:cs="宋体"/>
          <w:sz w:val="24"/>
          <w:szCs w:val="24"/>
        </w:rPr>
      </w:pPr>
      <w:r>
        <w:rPr>
          <w:rFonts w:ascii="宋体" w:eastAsia="宋体" w:hAnsi="宋体" w:cs="宋体" w:hint="eastAsia"/>
          <w:sz w:val="24"/>
          <w:szCs w:val="24"/>
        </w:rPr>
        <w:t>系统采用的人脸识别技术具有高准确率和快速响应的特点，能够在学生进入教室的瞬间完成签到，大大提高了签到效率。实现了签到流程的全自动化，减少了人为操作的环节，降低了出错率，提高了管理效率。并且具备强大的数据分析功能，能够生成详细的出勤报告和统计图表，为教师和学校管理层提供决策支持。不仅如此系统界面简洁直观，易于学生和教师操作，无需复杂的培训即可上手使用。</w:t>
      </w:r>
    </w:p>
    <w:p>
      <w:pPr>
        <w:spacing w:before="156" w:beforeLines="50" w:after="156" w:afterLines="50" w:line="360" w:lineRule="auto"/>
        <w:ind w:firstLine="480" w:firstLineChars="200"/>
        <w:rPr>
          <w:rFonts w:ascii="宋体" w:eastAsia="宋体" w:hAnsi="宋体" w:cs="宋体"/>
          <w:sz w:val="24"/>
          <w:szCs w:val="24"/>
        </w:rPr>
      </w:pPr>
      <w:r>
        <w:rPr>
          <w:rFonts w:ascii="宋体" w:eastAsia="宋体" w:hAnsi="宋体" w:cs="宋体" w:hint="eastAsia"/>
          <w:sz w:val="24"/>
          <w:szCs w:val="24"/>
        </w:rPr>
        <w:t>从实用价值方面，该系统不仅适用于高等教育机构，也可用于中小学和培训机构，具有广泛的应用前景。通过提高签到的准确性和效率，</w:t>
      </w:r>
      <w:r>
        <w:rPr>
          <w:rFonts w:ascii="宋体" w:eastAsia="宋体" w:hAnsi="宋体" w:cs="宋体" w:hint="eastAsia"/>
          <w:color w:val="FF0000"/>
          <w:sz w:val="24"/>
          <w:szCs w:val="24"/>
        </w:rPr>
        <w:t>系统有助于提升教学质量和学生学习体验。</w:t>
      </w:r>
      <w:r>
        <w:rPr>
          <w:rFonts w:ascii="宋体" w:eastAsia="宋体" w:hAnsi="宋体" w:cs="宋体" w:hint="eastAsia"/>
          <w:sz w:val="24"/>
          <w:szCs w:val="24"/>
        </w:rPr>
        <w:t>同时，系统的实施还能够促进学生的时间管理和自律性，培养他们的责任感和纪律性。此外，系统的数据分析功能为教育机构提供了宝贵的数据资源，有助于优化课程安排和教学策略，提高教育效果。</w:t>
      </w:r>
    </w:p>
    <w:p>
      <w:pPr>
        <w:spacing w:before="156" w:beforeLines="50" w:after="156" w:afterLines="50" w:line="360" w:lineRule="auto"/>
        <w:ind w:firstLine="240" w:firstLineChars="100"/>
        <w:rPr>
          <w:rFonts w:eastAsia="宋体"/>
        </w:rPr>
        <w:sectPr>
          <w:footerReference w:type="default" r:id="rId8"/>
          <w:pgSz w:w="11906" w:h="16838"/>
          <w:pgMar w:top="1440" w:right="1797" w:bottom="1440" w:left="1797" w:header="737" w:footer="992" w:gutter="0"/>
          <w:cols w:num="1" w:space="720"/>
          <w:docGrid w:type="lines" w:linePitch="312" w:charSpace="0"/>
        </w:sectPr>
      </w:pPr>
      <w:r>
        <w:rPr>
          <w:rFonts w:ascii="宋体" w:eastAsia="宋体" w:hAnsi="宋体" w:cs="宋体" w:hint="eastAsia"/>
          <w:sz w:val="24"/>
          <w:szCs w:val="24"/>
        </w:rPr>
        <w:t>总之，基于百度智能云的AI人脸识别签到打卡系统的设计与实现，不仅体现了技术创新的应用价值，也为教育行业带来了管理方式的革新，具有重要的现实意义和深远的社会影响。</w:t>
      </w:r>
    </w:p>
    <w:p>
      <w:pPr>
        <w:pStyle w:val="Heading1"/>
      </w:pPr>
    </w:p>
    <w:p>
      <w:pPr>
        <w:pStyle w:val="Heading1"/>
      </w:pPr>
      <w:r>
        <w:rPr>
          <w:rFonts w:hint="eastAsia"/>
        </w:rPr>
        <w:t>2 可行性研究</w:t>
      </w:r>
      <w:bookmarkEnd w:id="7"/>
    </w:p>
    <w:p/>
    <w:p>
      <w:pPr>
        <w:pStyle w:val="Heading2"/>
        <w:spacing w:before="156" w:beforeLines="50" w:after="156" w:afterLines="50" w:line="360" w:lineRule="auto"/>
        <w:rPr>
          <w:rFonts w:ascii="黑体" w:hAnsi="黑体" w:cs="Times New Roman"/>
        </w:rPr>
      </w:pPr>
      <w:bookmarkStart w:id="8" w:name="_Toc103510091"/>
      <w:bookmarkStart w:id="9" w:name="_Toc495165215"/>
      <w:bookmarkStart w:id="10" w:name="_Toc166825960"/>
      <w:bookmarkStart w:id="11" w:name="_Toc166815633"/>
      <w:r>
        <w:rPr>
          <w:rFonts w:ascii="黑体" w:hAnsi="黑体" w:cs="Times New Roman"/>
        </w:rPr>
        <w:t xml:space="preserve">2.1 </w:t>
      </w:r>
      <w:bookmarkEnd w:id="8"/>
      <w:bookmarkEnd w:id="9"/>
      <w:bookmarkEnd w:id="10"/>
      <w:r>
        <w:rPr>
          <w:rFonts w:ascii="黑体" w:hAnsi="黑体" w:cs="Times New Roman" w:hint="eastAsia"/>
        </w:rPr>
        <w:t>业务流程图</w:t>
      </w:r>
    </w:p>
    <w:p>
      <w:pPr>
        <w:rPr>
          <w:rFonts w:ascii="宋体" w:eastAsia="宋体" w:hAnsi="宋体" w:cs="宋体"/>
          <w:sz w:val="24"/>
          <w:szCs w:val="24"/>
        </w:rPr>
      </w:pPr>
      <w:r>
        <w:rPr>
          <w:rFonts w:ascii="宋体" w:eastAsia="宋体" w:hAnsi="宋体" w:cs="Times New Roman" w:hint="eastAsia"/>
          <w:sz w:val="24"/>
          <w:szCs w:val="24"/>
        </w:rPr>
        <w:t xml:space="preserve">  </w:t>
      </w:r>
      <w:r>
        <w:rPr>
          <w:rFonts w:ascii="宋体" w:eastAsia="宋体" w:hAnsi="宋体" w:cs="宋体" w:hint="eastAsia"/>
          <w:sz w:val="24"/>
          <w:szCs w:val="24"/>
        </w:rPr>
        <w:t>学生课堂人脸识别签到系统的的业务流程分为以下几个方面：</w:t>
      </w:r>
    </w:p>
    <w:p>
      <w:pPr>
        <w:numPr>
          <w:ilvl w:val="0"/>
          <w:numId w:val="1"/>
        </w:numPr>
        <w:ind w:firstLine="420"/>
        <w:rPr>
          <w:rFonts w:ascii="宋体" w:eastAsia="宋体" w:hAnsi="宋体" w:cs="宋体"/>
          <w:sz w:val="24"/>
          <w:szCs w:val="24"/>
        </w:rPr>
      </w:pPr>
      <w:r>
        <w:rPr>
          <w:rFonts w:ascii="宋体" w:eastAsia="宋体" w:hAnsi="宋体" w:cs="宋体" w:hint="eastAsia"/>
          <w:sz w:val="24"/>
          <w:szCs w:val="24"/>
        </w:rPr>
        <w:t xml:space="preserve">图像采集 </w:t>
      </w:r>
    </w:p>
    <w:p>
      <w:pPr>
        <w:ind w:left="420" w:firstLine="420"/>
        <w:rPr>
          <w:rFonts w:ascii="宋体" w:eastAsia="宋体" w:hAnsi="宋体" w:cs="宋体"/>
          <w:sz w:val="24"/>
          <w:szCs w:val="24"/>
        </w:rPr>
      </w:pPr>
      <w:r>
        <w:rPr>
          <w:rFonts w:ascii="宋体" w:eastAsia="宋体" w:hAnsi="宋体" w:cs="宋体" w:hint="eastAsia"/>
          <w:sz w:val="24"/>
          <w:szCs w:val="24"/>
        </w:rPr>
        <w:t>通过设备自带的摄像头进行捕捉画面，对于异常情况做出合适的方法进行处理，多帧采集，做好图像的存储和网络传输，进行图像的输入；</w:t>
      </w:r>
    </w:p>
    <w:p>
      <w:pPr>
        <w:numPr>
          <w:ilvl w:val="0"/>
          <w:numId w:val="1"/>
        </w:numPr>
        <w:ind w:firstLine="420"/>
        <w:rPr>
          <w:rFonts w:ascii="宋体" w:eastAsia="宋体" w:hAnsi="宋体" w:cs="宋体"/>
          <w:sz w:val="24"/>
          <w:szCs w:val="24"/>
        </w:rPr>
      </w:pPr>
      <w:r>
        <w:rPr>
          <w:rFonts w:ascii="宋体" w:eastAsia="宋体" w:hAnsi="宋体" w:cs="宋体" w:hint="eastAsia"/>
          <w:sz w:val="24"/>
          <w:szCs w:val="24"/>
        </w:rPr>
        <w:t>图像处理</w:t>
      </w:r>
    </w:p>
    <w:p>
      <w:pPr>
        <w:ind w:left="420" w:firstLine="420"/>
        <w:rPr>
          <w:rFonts w:ascii="宋体" w:eastAsia="宋体" w:hAnsi="宋体" w:cs="宋体"/>
          <w:sz w:val="24"/>
          <w:szCs w:val="24"/>
        </w:rPr>
      </w:pPr>
      <w:r>
        <w:rPr>
          <w:rFonts w:ascii="宋体" w:eastAsia="宋体" w:hAnsi="宋体" w:cs="宋体" w:hint="eastAsia"/>
          <w:sz w:val="24"/>
          <w:szCs w:val="24"/>
        </w:rPr>
        <w:t>通过将图片进行</w:t>
      </w:r>
      <w:r>
        <w:rPr>
          <w:rStyle w:val="Strong"/>
          <w:rFonts w:ascii="宋体" w:eastAsia="宋体" w:hAnsi="宋体" w:cs="宋体" w:hint="eastAsia"/>
          <w:b w:val="0"/>
          <w:color w:val="060607"/>
          <w:spacing w:val="6"/>
          <w:sz w:val="24"/>
          <w:szCs w:val="24"/>
          <w:shd w:val="clear" w:color="auto" w:fill="FFFFFF"/>
        </w:rPr>
        <w:t>预处理：</w:t>
      </w:r>
      <w:r>
        <w:rPr>
          <w:rFonts w:ascii="宋体" w:eastAsia="宋体" w:hAnsi="宋体" w:cs="宋体" w:hint="eastAsia"/>
          <w:color w:val="060607"/>
          <w:spacing w:val="6"/>
          <w:sz w:val="24"/>
          <w:szCs w:val="24"/>
          <w:shd w:val="clear" w:color="auto" w:fill="FFFFFF"/>
        </w:rPr>
        <w:t>去噪、灰度化、直方图均衡化、缩放、裁剪等;</w:t>
      </w:r>
    </w:p>
    <w:p>
      <w:pPr>
        <w:numPr>
          <w:ilvl w:val="0"/>
          <w:numId w:val="1"/>
        </w:numPr>
        <w:ind w:firstLine="420"/>
        <w:rPr>
          <w:rFonts w:ascii="宋体" w:eastAsia="宋体" w:hAnsi="宋体" w:cs="宋体"/>
          <w:sz w:val="24"/>
          <w:szCs w:val="24"/>
        </w:rPr>
      </w:pPr>
      <w:r>
        <w:rPr>
          <w:rFonts w:ascii="宋体" w:eastAsia="宋体" w:hAnsi="宋体" w:cs="宋体" w:hint="eastAsia"/>
          <w:sz w:val="24"/>
          <w:szCs w:val="24"/>
        </w:rPr>
        <w:t>数据分析</w:t>
      </w:r>
    </w:p>
    <w:p>
      <w:pPr>
        <w:ind w:left="420" w:firstLine="420"/>
        <w:rPr>
          <w:rFonts w:ascii="宋体" w:eastAsia="宋体" w:hAnsi="宋体" w:cs="宋体"/>
          <w:sz w:val="24"/>
          <w:szCs w:val="24"/>
        </w:rPr>
      </w:pPr>
      <w:r>
        <w:rPr>
          <w:rStyle w:val="Strong"/>
          <w:rFonts w:ascii="宋体" w:eastAsia="宋体" w:hAnsi="宋体" w:cs="宋体" w:hint="eastAsia"/>
          <w:b w:val="0"/>
          <w:color w:val="FF0000"/>
          <w:spacing w:val="6"/>
          <w:sz w:val="24"/>
          <w:szCs w:val="24"/>
          <w:shd w:val="clear" w:color="auto" w:fill="FFFFFF"/>
        </w:rPr>
        <w:t>特征提取</w:t>
      </w:r>
      <w:r>
        <w:rPr>
          <w:rFonts w:ascii="宋体" w:eastAsia="宋体" w:hAnsi="宋体" w:cs="宋体" w:hint="eastAsia"/>
          <w:color w:val="FF0000"/>
          <w:spacing w:val="6"/>
          <w:sz w:val="24"/>
          <w:szCs w:val="24"/>
          <w:shd w:val="clear" w:color="auto" w:fill="FFFFFF"/>
        </w:rPr>
        <w:t>：</w:t>
      </w:r>
      <w:r>
        <w:rPr>
          <w:rFonts w:ascii="宋体" w:eastAsia="宋体" w:hAnsi="宋体" w:cs="宋体" w:hint="eastAsia"/>
          <w:color w:val="060607"/>
          <w:spacing w:val="6"/>
          <w:sz w:val="24"/>
          <w:szCs w:val="24"/>
          <w:shd w:val="clear" w:color="auto" w:fill="FFFFFF"/>
        </w:rPr>
        <w:t>边缘、角点、</w:t>
      </w:r>
      <w:r>
        <w:rPr>
          <w:rFonts w:ascii="宋体" w:eastAsia="宋体" w:hAnsi="宋体" w:cs="宋体" w:hint="eastAsia"/>
          <w:color w:val="FF0000"/>
          <w:spacing w:val="6"/>
          <w:sz w:val="24"/>
          <w:szCs w:val="24"/>
          <w:shd w:val="clear" w:color="auto" w:fill="FFFFFF"/>
        </w:rPr>
        <w:t>纹理信息、局部二值模式（LBP）、卷积神经网络（CNN），</w:t>
      </w:r>
      <w:r>
        <w:rPr>
          <w:rFonts w:ascii="宋体" w:eastAsia="宋体" w:hAnsi="宋体" w:cs="宋体" w:hint="eastAsia"/>
          <w:color w:val="060607"/>
          <w:spacing w:val="6"/>
          <w:sz w:val="24"/>
          <w:szCs w:val="24"/>
          <w:shd w:val="clear" w:color="auto" w:fill="FFFFFF"/>
        </w:rPr>
        <w:t>得到可供计算机识别处理的数据;</w:t>
      </w:r>
    </w:p>
    <w:p>
      <w:pPr>
        <w:numPr>
          <w:ilvl w:val="0"/>
          <w:numId w:val="1"/>
        </w:numPr>
        <w:ind w:firstLine="420"/>
        <w:rPr>
          <w:rFonts w:ascii="宋体" w:eastAsia="宋体" w:hAnsi="宋体" w:cs="宋体"/>
          <w:sz w:val="24"/>
          <w:szCs w:val="24"/>
        </w:rPr>
      </w:pPr>
      <w:r>
        <w:rPr>
          <w:rFonts w:ascii="宋体" w:eastAsia="宋体" w:hAnsi="宋体" w:cs="宋体" w:hint="eastAsia"/>
          <w:sz w:val="24"/>
          <w:szCs w:val="24"/>
        </w:rPr>
        <w:t xml:space="preserve">结果分析 </w:t>
      </w:r>
    </w:p>
    <w:p>
      <w:pPr>
        <w:ind w:left="420" w:firstLine="420"/>
        <w:rPr>
          <w:rFonts w:ascii="宋体" w:eastAsia="宋体" w:hAnsi="宋体" w:cs="宋体"/>
          <w:sz w:val="24"/>
          <w:szCs w:val="24"/>
        </w:rPr>
      </w:pPr>
      <w:r>
        <w:rPr>
          <w:rFonts w:ascii="宋体" w:eastAsia="宋体" w:hAnsi="宋体" w:cs="宋体" w:hint="eastAsia"/>
          <w:sz w:val="24"/>
          <w:szCs w:val="24"/>
        </w:rPr>
        <w:t xml:space="preserve">  通过调用将得到的数据与数据库先前保留的数据进行对比，得出结论。</w:t>
      </w:r>
    </w:p>
    <w:p>
      <w:pPr>
        <w:rPr>
          <w:rFonts w:ascii="宋体" w:eastAsia="宋体" w:hAnsi="宋体" w:cs="宋体"/>
          <w:sz w:val="24"/>
          <w:szCs w:val="24"/>
        </w:rPr>
      </w:pPr>
      <w:r>
        <w:rPr>
          <w:rFonts w:ascii="宋体" w:eastAsia="宋体" w:hAnsi="宋体" w:cs="宋体" w:hint="eastAsia"/>
          <w:sz w:val="24"/>
          <w:szCs w:val="24"/>
        </w:rPr>
        <w:t xml:space="preserve">   </w:t>
      </w:r>
    </w:p>
    <w:p>
      <w:pPr>
        <w:ind w:firstLine="480" w:firstLineChars="200"/>
        <w:rPr>
          <w:rFonts w:ascii="宋体" w:eastAsia="宋体" w:hAnsi="宋体" w:cs="宋体"/>
          <w:sz w:val="24"/>
          <w:szCs w:val="24"/>
        </w:rPr>
      </w:pPr>
      <w:r>
        <w:rPr>
          <w:rFonts w:ascii="宋体" w:eastAsia="宋体" w:hAnsi="宋体" w:cs="宋体" w:hint="eastAsia"/>
          <w:sz w:val="24"/>
          <w:szCs w:val="24"/>
        </w:rPr>
        <w:t>具体流程如图2.1</w:t>
      </w:r>
    </w:p>
    <w:p>
      <w:pPr>
        <w:spacing w:line="360" w:lineRule="auto"/>
        <w:ind w:firstLine="480" w:firstLineChars="200"/>
        <w:rPr>
          <w:rFonts w:ascii="宋体" w:eastAsia="宋体" w:hAnsi="宋体" w:cs="Times New Roman"/>
          <w:color w:val="FF0000"/>
          <w:sz w:val="24"/>
          <w:szCs w:val="24"/>
        </w:rPr>
      </w:pPr>
      <w:r>
        <w:rPr>
          <w:rFonts w:ascii="宋体" w:eastAsia="宋体" w:hAnsi="宋体" w:cs="宋体"/>
          <w:sz w:val="24"/>
          <w:szCs w:val="24"/>
        </w:rPr>
        <w:drawing>
          <wp:inline distT="0" distB="0" distL="114300" distR="114300">
            <wp:extent cx="5514975" cy="2990850"/>
            <wp:effectExtent l="0" t="0" r="1905" b="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xmlns:r="http://schemas.openxmlformats.org/officeDocument/2006/relationships" r:embed="rId9"/>
                    <a:stretch>
                      <a:fillRect/>
                    </a:stretch>
                  </pic:blipFill>
                  <pic:spPr>
                    <a:xfrm>
                      <a:off x="0" y="0"/>
                      <a:ext cx="5514975" cy="2990850"/>
                    </a:xfrm>
                    <a:prstGeom prst="rect">
                      <a:avLst/>
                    </a:prstGeom>
                    <a:noFill/>
                    <a:ln w="9525">
                      <a:noFill/>
                    </a:ln>
                  </pic:spPr>
                </pic:pic>
              </a:graphicData>
            </a:graphic>
          </wp:inline>
        </w:drawing>
      </w:r>
    </w:p>
    <w:p>
      <w:pPr>
        <w:widowControl/>
        <w:jc w:val="center"/>
        <w:rPr>
          <w:rFonts w:ascii="宋体" w:eastAsia="宋体" w:hAnsi="宋体"/>
          <w:sz w:val="24"/>
          <w:szCs w:val="24"/>
        </w:rPr>
      </w:pPr>
      <w:r>
        <w:rPr>
          <w:rFonts w:ascii="宋体" w:eastAsia="宋体" w:hAnsi="宋体" w:cs="宋体" w:hint="eastAsia"/>
          <w:color w:val="000000"/>
          <w:kern w:val="0"/>
          <w:sz w:val="24"/>
          <w:szCs w:val="24"/>
          <w:lang w:bidi="ar"/>
        </w:rPr>
        <w:t>图2</w:t>
      </w:r>
      <w:r>
        <w:rPr>
          <w:rFonts w:ascii="宋体" w:eastAsia="宋体" w:hAnsi="宋体" w:cs="宋体"/>
          <w:color w:val="000000"/>
          <w:kern w:val="0"/>
          <w:sz w:val="24"/>
          <w:szCs w:val="24"/>
          <w:lang w:bidi="ar"/>
        </w:rPr>
        <w:t>.1</w:t>
      </w:r>
      <w:r>
        <w:rPr>
          <w:rFonts w:ascii="宋体" w:eastAsia="宋体" w:hAnsi="宋体" w:cs="宋体" w:hint="eastAsia"/>
          <w:color w:val="000000"/>
          <w:kern w:val="0"/>
          <w:sz w:val="24"/>
          <w:szCs w:val="24"/>
          <w:lang w:bidi="ar"/>
        </w:rPr>
        <w:t xml:space="preserve"> 业务流程</w:t>
      </w:r>
    </w:p>
    <w:p>
      <w:pPr>
        <w:spacing w:line="360" w:lineRule="auto"/>
        <w:rPr>
          <w:rFonts w:ascii="Times New Roman" w:eastAsia="宋体" w:hAnsi="Times New Roman" w:cs="Times New Roman"/>
          <w:color w:val="FF0000"/>
          <w:sz w:val="24"/>
        </w:rPr>
      </w:pPr>
    </w:p>
    <w:bookmarkEnd w:id="11"/>
    <w:p>
      <w:pPr>
        <w:pStyle w:val="Heading2"/>
        <w:spacing w:before="156" w:beforeLines="50" w:after="156" w:afterLines="50" w:line="360" w:lineRule="auto"/>
        <w:rPr>
          <w:rFonts w:ascii="黑体" w:hAnsi="黑体" w:cs="Times New Roman"/>
        </w:rPr>
      </w:pPr>
      <w:bookmarkStart w:id="12" w:name="_Toc103510093"/>
      <w:bookmarkStart w:id="13" w:name="_Toc166815636"/>
      <w:r>
        <w:rPr>
          <w:rFonts w:ascii="黑体" w:hAnsi="黑体" w:cs="Times New Roman" w:hint="eastAsia"/>
        </w:rPr>
        <w:t>2.</w:t>
      </w:r>
      <w:r>
        <w:rPr>
          <w:rFonts w:ascii="黑体" w:hAnsi="黑体" w:cs="Times New Roman"/>
        </w:rPr>
        <w:t>2</w:t>
      </w:r>
      <w:r>
        <w:rPr>
          <w:rFonts w:ascii="黑体" w:hAnsi="黑体" w:cs="Times New Roman" w:hint="eastAsia"/>
        </w:rPr>
        <w:t xml:space="preserve"> 系统</w:t>
      </w:r>
      <w:bookmarkEnd w:id="12"/>
      <w:r>
        <w:rPr>
          <w:rFonts w:ascii="黑体" w:hAnsi="黑体" w:cs="Times New Roman" w:hint="eastAsia"/>
        </w:rPr>
        <w:t>流程图</w:t>
      </w:r>
    </w:p>
    <w:p>
      <w:pPr>
        <w:rPr>
          <w:rFonts w:ascii="宋体" w:eastAsia="宋体" w:hAnsi="宋体" w:cs="Times New Roman"/>
          <w:sz w:val="24"/>
          <w:szCs w:val="24"/>
        </w:rPr>
      </w:pPr>
      <w:r>
        <w:rPr>
          <w:rFonts w:ascii="Times New Roman" w:eastAsia="宋体" w:hAnsi="Times New Roman" w:cs="Times New Roman" w:hint="eastAsia"/>
        </w:rPr>
        <w:t xml:space="preserve">  </w:t>
      </w:r>
      <w:r>
        <w:rPr>
          <w:rFonts w:ascii="宋体" w:eastAsia="宋体" w:hAnsi="宋体" w:cs="Times New Roman" w:hint="eastAsia"/>
          <w:sz w:val="24"/>
          <w:szCs w:val="24"/>
        </w:rPr>
        <w:t>学生课堂人脸识别签到系统的的系统流程主要分为以下几个方面：</w:t>
      </w:r>
    </w:p>
    <w:p>
      <w:pPr>
        <w:rPr>
          <w:rFonts w:ascii="宋体" w:eastAsia="宋体" w:hAnsi="宋体" w:cs="Times New Roman"/>
          <w:sz w:val="24"/>
          <w:szCs w:val="24"/>
        </w:rPr>
      </w:pPr>
    </w:p>
    <w:p>
      <w:pPr>
        <w:numPr>
          <w:ilvl w:val="0"/>
          <w:numId w:val="2"/>
        </w:numPr>
        <w:ind w:firstLine="420"/>
        <w:rPr>
          <w:rFonts w:ascii="宋体" w:eastAsia="宋体" w:hAnsi="宋体" w:cs="Times New Roman"/>
          <w:sz w:val="24"/>
          <w:szCs w:val="24"/>
        </w:rPr>
      </w:pPr>
      <w:r>
        <w:rPr>
          <w:rFonts w:ascii="宋体" w:eastAsia="宋体" w:hAnsi="宋体" w:cs="Times New Roman" w:hint="eastAsia"/>
          <w:color w:val="FF0000"/>
          <w:sz w:val="24"/>
          <w:szCs w:val="24"/>
        </w:rPr>
        <w:t>用户登录</w:t>
      </w:r>
      <w:r>
        <w:rPr>
          <w:rFonts w:ascii="宋体" w:eastAsia="宋体" w:hAnsi="宋体" w:cs="Times New Roman" w:hint="eastAsia"/>
          <w:sz w:val="24"/>
          <w:szCs w:val="24"/>
        </w:rPr>
        <w:t>：</w:t>
      </w:r>
      <w:r>
        <w:rPr>
          <w:rFonts w:ascii="宋体" w:eastAsia="宋体" w:hAnsi="宋体" w:cs="Times New Roman" w:hint="eastAsia"/>
          <w:color w:val="FF0000"/>
          <w:sz w:val="24"/>
          <w:szCs w:val="24"/>
        </w:rPr>
        <w:t>首先用户可以根据自己的学号/职工号和密码登录系统；</w:t>
      </w:r>
    </w:p>
    <w:p>
      <w:pPr>
        <w:numPr>
          <w:ilvl w:val="0"/>
          <w:numId w:val="2"/>
        </w:numPr>
        <w:ind w:firstLine="420"/>
        <w:rPr>
          <w:rFonts w:ascii="宋体" w:eastAsia="宋体" w:hAnsi="宋体" w:cs="Times New Roman"/>
          <w:sz w:val="24"/>
          <w:szCs w:val="24"/>
        </w:rPr>
      </w:pPr>
      <w:r>
        <w:rPr>
          <w:rFonts w:ascii="宋体" w:eastAsia="宋体" w:hAnsi="宋体" w:cs="Times New Roman" w:hint="eastAsia"/>
          <w:sz w:val="24"/>
          <w:szCs w:val="24"/>
        </w:rPr>
        <w:t>用户识别：根据学号和职工号的区别，判断登录用户的类型</w:t>
      </w:r>
    </w:p>
    <w:p>
      <w:pPr>
        <w:numPr>
          <w:ilvl w:val="0"/>
          <w:numId w:val="2"/>
        </w:numPr>
        <w:ind w:firstLine="420"/>
        <w:rPr>
          <w:rFonts w:ascii="宋体" w:eastAsia="宋体" w:hAnsi="宋体" w:cs="Times New Roman"/>
          <w:sz w:val="24"/>
          <w:szCs w:val="24"/>
        </w:rPr>
      </w:pPr>
      <w:r>
        <w:rPr>
          <w:rFonts w:ascii="宋体" w:eastAsia="宋体" w:hAnsi="宋体" w:cs="Times New Roman" w:hint="eastAsia"/>
          <w:sz w:val="24"/>
          <w:szCs w:val="24"/>
        </w:rPr>
        <w:t>人脸识别：通过识别进行签到</w:t>
      </w:r>
    </w:p>
    <w:p>
      <w:pPr>
        <w:numPr>
          <w:ilvl w:val="0"/>
          <w:numId w:val="2"/>
        </w:numPr>
        <w:ind w:firstLine="420"/>
        <w:rPr>
          <w:rFonts w:ascii="宋体" w:eastAsia="宋体" w:hAnsi="宋体" w:cs="Times New Roman"/>
          <w:sz w:val="24"/>
          <w:szCs w:val="24"/>
        </w:rPr>
      </w:pPr>
      <w:r>
        <w:rPr>
          <w:rFonts w:ascii="宋体" w:eastAsia="宋体" w:hAnsi="宋体" w:cs="Times New Roman" w:hint="eastAsia"/>
          <w:sz w:val="24"/>
          <w:szCs w:val="24"/>
        </w:rPr>
        <w:t>签到信息生成：导出签到记录</w:t>
      </w:r>
    </w:p>
    <w:p>
      <w:pPr>
        <w:pStyle w:val="ListParagraph"/>
        <w:ind w:firstLine="0" w:firstLineChars="0"/>
        <w:rPr>
          <w:rFonts w:ascii="宋体" w:eastAsia="宋体" w:hAnsi="宋体" w:cs="宋体"/>
          <w:sz w:val="24"/>
          <w:szCs w:val="24"/>
        </w:rPr>
      </w:pPr>
      <w:r>
        <w:rPr>
          <w:rFonts w:ascii="宋体" w:eastAsia="宋体" w:hAnsi="宋体" w:cs="宋体" w:hint="eastAsia"/>
          <w:sz w:val="24"/>
          <w:szCs w:val="24"/>
        </w:rPr>
        <w:t>具体流程如图2.2</w:t>
      </w:r>
    </w:p>
    <w:p>
      <w:pPr>
        <w:rPr>
          <w:rFonts w:ascii="宋体" w:eastAsia="宋体" w:hAnsi="宋体" w:cs="Times New Roman"/>
          <w:sz w:val="24"/>
          <w:szCs w:val="24"/>
        </w:rPr>
      </w:pPr>
    </w:p>
    <w:p>
      <w:pPr>
        <w:rPr>
          <w:rFonts w:ascii="宋体" w:eastAsia="宋体" w:hAnsi="宋体"/>
          <w:sz w:val="24"/>
          <w:szCs w:val="24"/>
        </w:rPr>
      </w:pPr>
      <w:r>
        <w:rPr>
          <w:rFonts w:ascii="宋体" w:eastAsia="宋体" w:hAnsi="宋体" w:cs="宋体" w:hint="eastAsia"/>
          <w:sz w:val="24"/>
          <w:szCs w:val="24"/>
        </w:rPr>
        <w:t xml:space="preserve">                     </w:t>
      </w:r>
      <w:r>
        <w:rPr>
          <w:rFonts w:ascii="宋体" w:eastAsia="宋体" w:hAnsi="宋体" w:cs="宋体"/>
          <w:sz w:val="24"/>
          <w:szCs w:val="24"/>
        </w:rPr>
        <w:drawing>
          <wp:inline distT="0" distB="0" distL="114300" distR="114300">
            <wp:extent cx="2428240" cy="4380865"/>
            <wp:effectExtent l="0" t="0" r="1016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xmlns:r="http://schemas.openxmlformats.org/officeDocument/2006/relationships" r:embed="rId10"/>
                    <a:stretch>
                      <a:fillRect/>
                    </a:stretch>
                  </pic:blipFill>
                  <pic:spPr>
                    <a:xfrm>
                      <a:off x="0" y="0"/>
                      <a:ext cx="2428240" cy="4380865"/>
                    </a:xfrm>
                    <a:prstGeom prst="rect">
                      <a:avLst/>
                    </a:prstGeom>
                    <a:noFill/>
                    <a:ln w="9525">
                      <a:noFill/>
                    </a:ln>
                  </pic:spPr>
                </pic:pic>
              </a:graphicData>
            </a:graphic>
          </wp:inline>
        </w:drawing>
      </w:r>
    </w:p>
    <w:p>
      <w:pPr>
        <w:pStyle w:val="a2"/>
        <w:ind w:firstLine="480"/>
        <w:rPr>
          <w:sz w:val="24"/>
          <w:szCs w:val="24"/>
        </w:rPr>
      </w:pPr>
      <w:r>
        <w:rPr>
          <w:sz w:val="24"/>
          <w:szCs w:val="24"/>
        </w:rPr>
        <w:t>图</w:t>
      </w:r>
      <w:r>
        <w:rPr>
          <w:rFonts w:hint="eastAsia"/>
          <w:sz w:val="24"/>
          <w:szCs w:val="24"/>
        </w:rPr>
        <w:t>2</w:t>
      </w:r>
      <w:r>
        <w:rPr>
          <w:sz w:val="24"/>
          <w:szCs w:val="24"/>
        </w:rPr>
        <w:t>.2</w:t>
      </w:r>
      <w:r>
        <w:rPr>
          <w:rFonts w:hint="eastAsia"/>
          <w:sz w:val="24"/>
          <w:szCs w:val="24"/>
        </w:rPr>
        <w:t xml:space="preserve"> </w:t>
      </w:r>
      <w:r>
        <w:rPr>
          <w:sz w:val="24"/>
          <w:szCs w:val="24"/>
        </w:rPr>
        <w:t>系统流程图</w:t>
      </w:r>
    </w:p>
    <w:p>
      <w:pPr>
        <w:pStyle w:val="Heading2"/>
        <w:spacing w:before="156" w:beforeLines="50" w:after="156" w:afterLines="50" w:line="360" w:lineRule="auto"/>
        <w:rPr>
          <w:rFonts w:ascii="黑体" w:hAnsi="黑体" w:cs="Times New Roman"/>
        </w:rPr>
      </w:pPr>
      <w:r>
        <w:rPr>
          <w:rFonts w:ascii="黑体" w:hAnsi="黑体" w:cs="Times New Roman" w:hint="eastAsia"/>
        </w:rPr>
        <w:t>2.3 数据流图</w:t>
      </w:r>
    </w:p>
    <w:p>
      <w:pPr>
        <w:ind w:firstLine="480" w:firstLineChars="200"/>
        <w:rPr>
          <w:rFonts w:ascii="宋体" w:eastAsia="宋体" w:hAnsi="宋体" w:cs="宋体"/>
          <w:sz w:val="24"/>
          <w:szCs w:val="24"/>
        </w:rPr>
      </w:pPr>
      <w:r>
        <w:rPr>
          <w:rFonts w:ascii="宋体" w:eastAsia="宋体" w:hAnsi="宋体" w:cs="宋体" w:hint="eastAsia"/>
          <w:sz w:val="24"/>
          <w:szCs w:val="24"/>
        </w:rPr>
        <w:t>本系统的顶层DFD图2.3所示，用户通过输入个人信息，并由管理员进行管理，结果再返回给用户；用户签到信息， 通过系统进行，得到反馈信息，然后分别发给用户和管理员。</w:t>
      </w:r>
    </w:p>
    <w:p>
      <w:pPr>
        <w:ind w:firstLine="480" w:firstLineChars="200"/>
        <w:rPr>
          <w:rFonts w:ascii="宋体" w:eastAsia="宋体" w:hAnsi="宋体" w:cs="宋体" w:hint="eastAsia"/>
          <w:sz w:val="24"/>
          <w:szCs w:val="24"/>
        </w:rPr>
      </w:pPr>
      <w:r>
        <w:rPr>
          <w:rFonts w:ascii="宋体" w:eastAsia="宋体" w:hAnsi="宋体" w:cs="宋体" w:hint="eastAsia"/>
          <w:sz w:val="24"/>
          <w:szCs w:val="24"/>
        </w:rPr>
        <w:t>具体流程如图2.3</w:t>
      </w:r>
    </w:p>
    <w:p>
      <w:pPr>
        <w:rPr>
          <w:rFonts w:ascii="宋体" w:eastAsia="宋体" w:hAnsi="宋体" w:cs="Times New Roman"/>
          <w:sz w:val="24"/>
          <w:szCs w:val="24"/>
        </w:rPr>
      </w:pPr>
      <w:r>
        <w:rPr>
          <w:rFonts w:ascii="宋体" w:eastAsia="宋体" w:hAnsi="宋体" w:cs="宋体"/>
          <w:sz w:val="24"/>
          <w:szCs w:val="24"/>
        </w:rPr>
        <w:drawing>
          <wp:inline distT="0" distB="0" distL="114300" distR="114300">
            <wp:extent cx="5629275" cy="2095500"/>
            <wp:effectExtent l="0" t="0" r="0"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xmlns:r="http://schemas.openxmlformats.org/officeDocument/2006/relationships" r:embed="rId11"/>
                    <a:stretch>
                      <a:fillRect/>
                    </a:stretch>
                  </pic:blipFill>
                  <pic:spPr>
                    <a:xfrm>
                      <a:off x="0" y="0"/>
                      <a:ext cx="5629275" cy="2095500"/>
                    </a:xfrm>
                    <a:prstGeom prst="rect">
                      <a:avLst/>
                    </a:prstGeom>
                    <a:noFill/>
                    <a:ln w="9525">
                      <a:noFill/>
                    </a:ln>
                  </pic:spPr>
                </pic:pic>
              </a:graphicData>
            </a:graphic>
          </wp:inline>
        </w:drawing>
      </w:r>
    </w:p>
    <w:p>
      <w:pPr>
        <w:pStyle w:val="a2"/>
        <w:ind w:firstLine="480"/>
        <w:rPr>
          <w:sz w:val="24"/>
          <w:szCs w:val="24"/>
        </w:rPr>
      </w:pPr>
      <w:r>
        <w:rPr>
          <w:rFonts w:hint="eastAsia"/>
          <w:sz w:val="24"/>
          <w:szCs w:val="24"/>
        </w:rPr>
        <w:t>图2.3  顶层数据流图</w:t>
      </w:r>
    </w:p>
    <w:p>
      <w:pPr>
        <w:spacing w:line="360" w:lineRule="auto"/>
        <w:ind w:firstLine="420"/>
        <w:rPr>
          <w:rFonts w:ascii="宋体" w:eastAsia="宋体" w:hAnsi="宋体" w:cs="宋体"/>
          <w:sz w:val="24"/>
          <w:szCs w:val="24"/>
        </w:rPr>
      </w:pPr>
      <w:r>
        <w:rPr>
          <w:rFonts w:ascii="宋体" w:eastAsia="宋体" w:hAnsi="宋体" w:cs="宋体" w:hint="eastAsia"/>
          <w:sz w:val="24"/>
          <w:szCs w:val="24"/>
        </w:rPr>
        <w:t>管理员和学生用户可以通过输入个人信息，将信息录入系统判断信息是否正确，从而实现登录，同时学生用户还可以通过图像采集，输入和更新人脸数据，向用户信息表更新数据，用户在签到时，数据会统计到签到表，管理员有权限查看签到表。</w:t>
      </w:r>
    </w:p>
    <w:p>
      <w:pPr>
        <w:ind w:firstLine="480" w:firstLineChars="200"/>
        <w:rPr>
          <w:rFonts w:ascii="宋体" w:eastAsia="宋体" w:hAnsi="宋体" w:cs="宋体" w:hint="eastAsia"/>
          <w:sz w:val="24"/>
          <w:szCs w:val="24"/>
        </w:rPr>
      </w:pPr>
      <w:r>
        <w:rPr>
          <w:rFonts w:ascii="宋体" w:eastAsia="宋体" w:hAnsi="宋体" w:cs="宋体" w:hint="eastAsia"/>
          <w:sz w:val="24"/>
          <w:szCs w:val="24"/>
        </w:rPr>
        <w:t>具体流程如图2.4</w:t>
      </w:r>
    </w:p>
    <w:p>
      <w:pPr>
        <w:rPr>
          <w:rFonts w:ascii="宋体" w:eastAsia="宋体" w:hAnsi="宋体" w:cs="Times New Roman"/>
          <w:sz w:val="24"/>
          <w:szCs w:val="24"/>
        </w:rPr>
      </w:pPr>
      <w:r>
        <w:rPr>
          <w:rFonts w:ascii="宋体" w:eastAsia="宋体" w:hAnsi="宋体" w:cs="宋体"/>
          <w:sz w:val="24"/>
          <w:szCs w:val="24"/>
        </w:rPr>
        <w:drawing>
          <wp:inline distT="0" distB="0" distL="114300" distR="114300">
            <wp:extent cx="5758815" cy="3613150"/>
            <wp:effectExtent l="0" t="0" r="0" b="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xmlns:r="http://schemas.openxmlformats.org/officeDocument/2006/relationships" r:embed="rId12"/>
                    <a:stretch>
                      <a:fillRect/>
                    </a:stretch>
                  </pic:blipFill>
                  <pic:spPr>
                    <a:xfrm>
                      <a:off x="0" y="0"/>
                      <a:ext cx="5758815" cy="3613150"/>
                    </a:xfrm>
                    <a:prstGeom prst="rect">
                      <a:avLst/>
                    </a:prstGeom>
                    <a:noFill/>
                    <a:ln w="9525">
                      <a:noFill/>
                    </a:ln>
                  </pic:spPr>
                </pic:pic>
              </a:graphicData>
            </a:graphic>
          </wp:inline>
        </w:drawing>
      </w:r>
    </w:p>
    <w:p>
      <w:pPr>
        <w:jc w:val="center"/>
        <w:rPr>
          <w:rFonts w:ascii="宋体" w:eastAsia="宋体" w:hAnsi="宋体" w:cs="Times New Roman"/>
          <w:sz w:val="24"/>
          <w:szCs w:val="24"/>
        </w:rPr>
      </w:pPr>
      <w:r>
        <w:rPr>
          <w:rFonts w:ascii="宋体" w:eastAsia="宋体" w:hAnsi="宋体" w:cs="黑体" w:hint="eastAsia"/>
          <w:sz w:val="24"/>
          <w:szCs w:val="24"/>
        </w:rPr>
        <w:t>图2.4  1层数据流</w:t>
      </w:r>
    </w:p>
    <w:p>
      <w:pPr>
        <w:pStyle w:val="Heading2"/>
        <w:spacing w:before="156" w:beforeLines="50" w:after="156" w:afterLines="50" w:line="360"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lang w:val="en-US" w:eastAsia="zh-CN"/>
        </w:rPr>
        <w:t>4</w:t>
      </w:r>
      <w:r>
        <w:rPr>
          <w:rFonts w:ascii="Times New Roman" w:eastAsia="宋体" w:hAnsi="Times New Roman" w:cs="Times New Roman" w:hint="eastAsia"/>
        </w:rPr>
        <w:t xml:space="preserve"> 可行性分析</w:t>
      </w:r>
    </w:p>
    <w:p>
      <w:pPr>
        <w:pStyle w:val="Heading3"/>
        <w:spacing w:before="156" w:after="156"/>
        <w:rPr>
          <w:rFonts w:ascii="宋体" w:eastAsia="宋体" w:hAnsi="宋体" w:cs="Times New Roman"/>
          <w:b/>
          <w:bCs w:val="0"/>
          <w:sz w:val="28"/>
          <w:szCs w:val="28"/>
        </w:rPr>
      </w:pPr>
      <w:bookmarkStart w:id="14" w:name="_Toc103510094"/>
      <w:r>
        <w:rPr>
          <w:rFonts w:ascii="宋体" w:eastAsia="宋体" w:hAnsi="宋体" w:cs="Times New Roman"/>
          <w:b/>
          <w:bCs w:val="0"/>
          <w:sz w:val="28"/>
          <w:szCs w:val="28"/>
        </w:rPr>
        <w:t>2.</w:t>
      </w:r>
      <w:r>
        <w:rPr>
          <w:rFonts w:ascii="宋体" w:eastAsia="宋体" w:hAnsi="宋体" w:cs="Times New Roman" w:hint="eastAsia"/>
          <w:b/>
          <w:bCs w:val="0"/>
          <w:sz w:val="28"/>
          <w:szCs w:val="28"/>
          <w:lang w:val="en-US" w:eastAsia="zh-CN"/>
        </w:rPr>
        <w:t>4</w:t>
      </w:r>
      <w:r>
        <w:rPr>
          <w:rFonts w:ascii="宋体" w:eastAsia="宋体" w:hAnsi="宋体" w:cs="Times New Roman"/>
          <w:b/>
          <w:bCs w:val="0"/>
          <w:sz w:val="28"/>
          <w:szCs w:val="28"/>
        </w:rPr>
        <w:t>.1 经济可行性</w:t>
      </w:r>
      <w:bookmarkEnd w:id="14"/>
    </w:p>
    <w:p>
      <w:pPr>
        <w:spacing w:line="360" w:lineRule="auto"/>
        <w:ind w:firstLine="420"/>
        <w:rPr>
          <w:rFonts w:ascii="宋体" w:eastAsia="宋体" w:hAnsi="宋体"/>
          <w:b/>
          <w:sz w:val="24"/>
          <w:szCs w:val="24"/>
        </w:rPr>
      </w:pPr>
      <w:r>
        <w:rPr>
          <w:rFonts w:ascii="宋体" w:eastAsia="宋体" w:hAnsi="宋体" w:hint="eastAsia"/>
          <w:b/>
          <w:sz w:val="24"/>
          <w:szCs w:val="24"/>
        </w:rPr>
        <w:t>（1）工作量估算</w:t>
      </w:r>
    </w:p>
    <w:p>
      <w:pPr>
        <w:pStyle w:val="NormalWeb"/>
        <w:keepNext w:val="0"/>
        <w:keepLines w:val="0"/>
        <w:widowControl w:val="0"/>
        <w:suppressLineNumbers w:val="0"/>
        <w:pBdr>
          <w:top w:val="none" w:sz="0" w:space="0" w:color="auto"/>
          <w:left w:val="none" w:sz="0" w:space="0" w:color="auto"/>
          <w:bottom w:val="none" w:sz="0" w:space="0" w:color="auto"/>
          <w:right w:val="none" w:sz="0" w:space="0" w:color="auto"/>
          <w:between w:val="none" w:sz="0" w:space="0" w:color="auto"/>
        </w:pBdr>
        <w:spacing w:before="0" w:beforeAutospacing="0" w:after="0" w:afterAutospacing="0" w:line="360" w:lineRule="auto"/>
        <w:ind w:left="480" w:right="0"/>
        <w:jc w:val="distribute"/>
      </w:pPr>
      <w:r>
        <w:rPr>
          <w:rFonts w:ascii="宋体" w:eastAsia="宋体" w:hAnsi="宋体" w:cs="宋体" w:hint="eastAsia"/>
          <w:color w:val="000000" w:themeColor="text1"/>
          <w:sz w:val="24"/>
          <w:szCs w:val="24"/>
          <w14:textFill>
            <w14:solidFill>
              <w14:schemeClr w14:val="tx1"/>
            </w14:solidFill>
          </w14:textFill>
        </w:rPr>
        <w:t>在软件开发设计阶段需要使用到的人力工作量所占的百分比如表2-1所示。</w:t>
      </w:r>
    </w:p>
    <w:p>
      <w:pPr>
        <w:spacing w:line="360" w:lineRule="auto"/>
        <w:ind w:firstLine="480" w:firstLineChars="200"/>
        <w:jc w:val="center"/>
        <w:rPr>
          <w:rFonts w:ascii="宋体" w:eastAsia="宋体" w:hAnsi="宋体"/>
          <w:sz w:val="24"/>
          <w:szCs w:val="24"/>
        </w:rPr>
      </w:pPr>
      <w:r>
        <w:rPr>
          <w:rFonts w:ascii="宋体" w:eastAsia="宋体" w:hAnsi="宋体" w:hint="eastAsia"/>
          <w:sz w:val="24"/>
          <w:szCs w:val="24"/>
        </w:rPr>
        <w:t>表2-1毕业设计过程管理系统各个开发阶段的人力百分比</w:t>
      </w:r>
    </w:p>
    <w:tbl>
      <w:tblPr>
        <w:tblStyle w:val="TableGrid"/>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CellMar>
          <w:top w:w="0" w:type="dxa"/>
          <w:left w:w="108" w:type="dxa"/>
          <w:bottom w:w="0" w:type="dxa"/>
          <w:right w:w="108" w:type="dxa"/>
        </w:tblCellMar>
      </w:tblPr>
      <w:tblGrid>
        <w:gridCol w:w="4151"/>
        <w:gridCol w:w="3782"/>
      </w:tblGrid>
      <w:tr>
        <w:tblPrEx>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CellMar>
            <w:top w:w="0" w:type="dxa"/>
            <w:left w:w="108" w:type="dxa"/>
            <w:bottom w:w="0" w:type="dxa"/>
            <w:right w:w="108" w:type="dxa"/>
          </w:tblCellMar>
        </w:tblPrEx>
        <w:trPr>
          <w:cantSplit/>
          <w:trHeight w:val="409"/>
          <w:jc w:val="center"/>
        </w:trPr>
        <w:tc>
          <w:tcPr>
            <w:tcW w:w="4151" w:type="dxa"/>
            <w:tcBorders>
              <w:bottom w:val="single" w:sz="12" w:space="0" w:color="auto"/>
            </w:tcBorders>
            <w:vAlign w:val="center"/>
          </w:tcPr>
          <w:p>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pPr>
              <w:spacing w:line="360" w:lineRule="auto"/>
              <w:jc w:val="center"/>
              <w:rPr>
                <w:rFonts w:ascii="宋体" w:eastAsia="宋体" w:hAnsi="宋体"/>
                <w:sz w:val="24"/>
                <w:szCs w:val="24"/>
              </w:rPr>
            </w:pPr>
            <w:r>
              <w:rPr>
                <w:rFonts w:ascii="宋体" w:eastAsia="宋体" w:hAnsi="宋体" w:hint="eastAsia"/>
                <w:sz w:val="24"/>
                <w:szCs w:val="24"/>
              </w:rPr>
              <w:t>人力（%）</w:t>
            </w:r>
          </w:p>
        </w:tc>
      </w:tr>
      <w:tr>
        <w:tblPrEx>
          <w:tblW w:w="0" w:type="auto"/>
          <w:jc w:val="center"/>
          <w:tblCellMar>
            <w:top w:w="0" w:type="dxa"/>
            <w:left w:w="108" w:type="dxa"/>
            <w:bottom w:w="0" w:type="dxa"/>
            <w:right w:w="108" w:type="dxa"/>
          </w:tblCellMar>
        </w:tblPrEx>
        <w:trPr>
          <w:cantSplit/>
          <w:trHeight w:val="203"/>
          <w:jc w:val="center"/>
        </w:trPr>
        <w:tc>
          <w:tcPr>
            <w:tcW w:w="4151" w:type="dxa"/>
            <w:tcBorders>
              <w:top w:val="single" w:sz="12" w:space="0" w:color="auto"/>
            </w:tcBorders>
            <w:vAlign w:val="center"/>
          </w:tcPr>
          <w:p>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pPr>
              <w:spacing w:line="360" w:lineRule="auto"/>
              <w:jc w:val="center"/>
              <w:rPr>
                <w:rFonts w:ascii="宋体" w:eastAsia="宋体" w:hAnsi="宋体"/>
                <w:sz w:val="24"/>
                <w:szCs w:val="24"/>
              </w:rPr>
            </w:pPr>
            <w:r>
              <w:rPr>
                <w:rFonts w:ascii="宋体" w:eastAsia="宋体" w:hAnsi="宋体" w:hint="eastAsia"/>
                <w:sz w:val="24"/>
                <w:szCs w:val="24"/>
              </w:rPr>
              <w:t>10</w:t>
            </w:r>
          </w:p>
        </w:tc>
      </w:tr>
      <w:tr>
        <w:tblPrEx>
          <w:tblW w:w="0" w:type="auto"/>
          <w:jc w:val="center"/>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15</w:t>
            </w:r>
          </w:p>
        </w:tc>
      </w:tr>
      <w:tr>
        <w:tblPrEx>
          <w:tblW w:w="0" w:type="auto"/>
          <w:jc w:val="center"/>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15</w:t>
            </w:r>
          </w:p>
        </w:tc>
      </w:tr>
      <w:tr>
        <w:tblPrEx>
          <w:tblW w:w="0" w:type="auto"/>
          <w:jc w:val="center"/>
          <w:tblCellMar>
            <w:top w:w="0" w:type="dxa"/>
            <w:left w:w="108" w:type="dxa"/>
            <w:bottom w:w="0" w:type="dxa"/>
            <w:right w:w="108" w:type="dxa"/>
          </w:tblCellMar>
        </w:tblPrEx>
        <w:trPr>
          <w:cantSplit/>
          <w:jc w:val="center"/>
        </w:trPr>
        <w:tc>
          <w:tcPr>
            <w:tcW w:w="4151"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60</w:t>
            </w:r>
          </w:p>
        </w:tc>
      </w:tr>
      <w:tr>
        <w:tblPrEx>
          <w:tblW w:w="0" w:type="auto"/>
          <w:jc w:val="center"/>
          <w:tblCellMar>
            <w:top w:w="0" w:type="dxa"/>
            <w:left w:w="108" w:type="dxa"/>
            <w:bottom w:w="0" w:type="dxa"/>
            <w:right w:w="108" w:type="dxa"/>
          </w:tblCellMar>
        </w:tblPrEx>
        <w:trPr>
          <w:cantSplit/>
          <w:trHeight w:val="58"/>
          <w:jc w:val="center"/>
        </w:trPr>
        <w:tc>
          <w:tcPr>
            <w:tcW w:w="4151"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pPr>
              <w:spacing w:line="360" w:lineRule="auto"/>
              <w:jc w:val="center"/>
              <w:rPr>
                <w:rFonts w:ascii="宋体" w:eastAsia="宋体" w:hAnsi="宋体"/>
                <w:sz w:val="24"/>
                <w:szCs w:val="24"/>
              </w:rPr>
            </w:pPr>
            <w:r>
              <w:rPr>
                <w:rFonts w:ascii="宋体" w:eastAsia="宋体" w:hAnsi="宋体" w:hint="eastAsia"/>
                <w:sz w:val="24"/>
                <w:szCs w:val="24"/>
              </w:rPr>
              <w:t>100</w:t>
            </w:r>
          </w:p>
        </w:tc>
      </w:tr>
    </w:tbl>
    <w:p>
      <w:pPr>
        <w:numPr>
          <w:ilvl w:val="0"/>
          <w:numId w:val="3"/>
        </w:numPr>
        <w:spacing w:line="360" w:lineRule="auto"/>
        <w:ind w:firstLine="480" w:firstLineChars="200"/>
        <w:rPr>
          <w:rFonts w:ascii="宋体" w:eastAsia="宋体" w:hAnsi="宋体"/>
          <w:b/>
          <w:sz w:val="24"/>
          <w:szCs w:val="24"/>
        </w:rPr>
      </w:pPr>
      <w:r>
        <w:rPr>
          <w:rFonts w:ascii="宋体" w:eastAsia="宋体" w:hAnsi="宋体" w:hint="eastAsia"/>
          <w:b/>
          <w:sz w:val="24"/>
          <w:szCs w:val="24"/>
        </w:rPr>
        <w:t>成本估算</w:t>
      </w:r>
    </w:p>
    <w:p>
      <w:pPr>
        <w:pStyle w:val="a4"/>
        <w:spacing w:before="156" w:beforeLines="50" w:after="156" w:afterLines="50" w:line="360" w:lineRule="auto"/>
        <w:ind w:firstLine="420"/>
        <w:rPr>
          <w:rFonts w:ascii="宋体" w:eastAsia="宋体" w:hAnsi="宋体" w:cs="宋体"/>
          <w:sz w:val="24"/>
        </w:rPr>
      </w:pPr>
      <w:r>
        <w:rPr>
          <w:rFonts w:ascii="宋体" w:eastAsia="宋体" w:hAnsi="宋体" w:cs="宋体" w:hint="eastAsia"/>
          <w:bCs/>
          <w:sz w:val="24"/>
        </w:rPr>
        <w:t xml:space="preserve"> 设计基于百度智能云的人脸识别签到系统的</w:t>
      </w:r>
      <w:r>
        <w:rPr>
          <w:rFonts w:ascii="宋体" w:eastAsia="宋体" w:hAnsi="宋体" w:cs="宋体" w:hint="eastAsia"/>
          <w:sz w:val="24"/>
        </w:rPr>
        <w:t>经济成本主要有以下几个方面：</w:t>
      </w:r>
    </w:p>
    <w:p>
      <w:pPr>
        <w:pStyle w:val="a4"/>
        <w:spacing w:before="156" w:beforeLines="50" w:after="156" w:afterLines="50" w:line="360" w:lineRule="auto"/>
        <w:rPr>
          <w:rFonts w:ascii="宋体" w:eastAsia="宋体" w:hAnsi="宋体" w:cs="宋体"/>
          <w:sz w:val="24"/>
        </w:rPr>
      </w:pPr>
      <w:r>
        <w:rPr>
          <w:rFonts w:ascii="宋体" w:eastAsia="宋体" w:hAnsi="宋体" w:cs="宋体" w:hint="eastAsia"/>
          <w:sz w:val="24"/>
        </w:rPr>
        <w:t>硬件硬件：摄像头、计算机设备等；软件成本：集成开发环境软件、界面开发资源、数据库管理工具，百度智能云API权限等；人力成本：项目调研人员，项目开发人员、项目管理人员、测试人员等。</w:t>
      </w:r>
    </w:p>
    <w:p>
      <w:pPr>
        <w:pStyle w:val="a4"/>
        <w:spacing w:before="156" w:beforeLines="50" w:after="156" w:afterLines="50" w:line="360" w:lineRule="auto"/>
        <w:ind w:firstLine="420"/>
        <w:rPr>
          <w:rFonts w:ascii="宋体" w:eastAsia="宋体" w:hAnsi="宋体" w:cs="宋体"/>
          <w:sz w:val="24"/>
        </w:rPr>
      </w:pPr>
      <w:r>
        <w:rPr>
          <w:rFonts w:ascii="宋体" w:eastAsia="宋体" w:hAnsi="宋体" w:cs="宋体" w:hint="eastAsia"/>
          <w:sz w:val="24"/>
        </w:rPr>
        <w:t>下面是各个资源的解决办法：</w:t>
      </w:r>
    </w:p>
    <w:p>
      <w:pPr>
        <w:pStyle w:val="a4"/>
        <w:spacing w:before="156" w:beforeLines="50" w:after="156" w:afterLines="50" w:line="360" w:lineRule="auto"/>
        <w:ind w:firstLine="482"/>
        <w:rPr>
          <w:rFonts w:ascii="宋体" w:eastAsia="宋体" w:hAnsi="宋体" w:cs="宋体"/>
          <w:sz w:val="24"/>
        </w:rPr>
      </w:pPr>
      <w:r>
        <w:rPr>
          <w:rFonts w:ascii="宋体" w:eastAsia="宋体" w:hAnsi="宋体" w:cs="宋体" w:hint="eastAsia"/>
          <w:sz w:val="24"/>
        </w:rPr>
        <w:t>硬件方面：使用个人笔记本作为开发工具和测试平台，笔记本自带摄像头，因此无需花费额外的资金支出；</w:t>
      </w:r>
    </w:p>
    <w:p>
      <w:pPr>
        <w:pStyle w:val="a4"/>
        <w:spacing w:before="156" w:beforeLines="50" w:after="156" w:afterLines="50" w:line="360" w:lineRule="auto"/>
        <w:ind w:firstLine="482"/>
        <w:rPr>
          <w:rFonts w:ascii="宋体" w:eastAsia="宋体" w:hAnsi="宋体" w:cs="宋体"/>
          <w:sz w:val="24"/>
        </w:rPr>
      </w:pPr>
      <w:r>
        <w:rPr>
          <w:rFonts w:ascii="宋体" w:eastAsia="宋体" w:hAnsi="宋体" w:cs="宋体" w:hint="eastAsia"/>
          <w:sz w:val="24"/>
        </w:rPr>
        <w:t>软件方面：使用开发环境为PyCharm社区版，是面向大众的免费版本，作为此项目的开发编译工具，完全合适，界面设计可以使用开源框架pyqtfulent和阿里矢量图标资源库，以及一系列大模型进行图片设计，数据库管理工具有较多开源免费软件可以选择例如sqlite3。而API调度方面，百度智能云为新注册个人用户提供开发者提供了免费测试资源，部分API调度1000次/月，足够开发和测试使用。假使免费资源被使用完，也可以充值支付api调度，如下表2-2所示：</w:t>
      </w:r>
    </w:p>
    <w:p>
      <w:pPr>
        <w:pStyle w:val="a4"/>
        <w:spacing w:before="156" w:beforeLines="50" w:after="156" w:afterLines="50" w:line="360" w:lineRule="auto"/>
        <w:ind w:firstLine="482"/>
        <w:jc w:val="center"/>
        <w:rPr>
          <w:rFonts w:ascii="宋体" w:eastAsia="宋体" w:hAnsi="宋体" w:cs="宋体"/>
          <w:sz w:val="24"/>
        </w:rPr>
      </w:pPr>
    </w:p>
    <w:p>
      <w:pPr>
        <w:pStyle w:val="a4"/>
        <w:spacing w:before="156" w:beforeLines="50" w:after="156" w:afterLines="50" w:line="360" w:lineRule="auto"/>
        <w:ind w:firstLine="482"/>
        <w:jc w:val="center"/>
        <w:rPr>
          <w:rFonts w:ascii="宋体" w:eastAsia="宋体" w:hAnsi="宋体" w:cs="宋体"/>
          <w:sz w:val="24"/>
        </w:rPr>
      </w:pPr>
      <w:r>
        <w:rPr>
          <w:rFonts w:ascii="宋体" w:eastAsia="宋体" w:hAnsi="宋体" w:cs="宋体" w:hint="eastAsia"/>
          <w:sz w:val="24"/>
        </w:rPr>
        <w:t>表2-2 api付费表</w:t>
      </w:r>
    </w:p>
    <w:tbl>
      <w:tblPr>
        <w:tblStyle w:val="TableGrid"/>
        <w:tblW w:w="8716" w:type="dxa"/>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CellMar>
          <w:top w:w="0" w:type="dxa"/>
          <w:left w:w="108" w:type="dxa"/>
          <w:bottom w:w="0" w:type="dxa"/>
          <w:right w:w="108" w:type="dxa"/>
        </w:tblCellMar>
      </w:tblPr>
      <w:tblGrid>
        <w:gridCol w:w="1259"/>
        <w:gridCol w:w="1201"/>
        <w:gridCol w:w="1201"/>
        <w:gridCol w:w="1201"/>
        <w:gridCol w:w="1211"/>
        <w:gridCol w:w="1211"/>
        <w:gridCol w:w="1432"/>
      </w:tblGrid>
      <w:tr>
        <w:tblPrEx>
          <w:tblW w:w="8716" w:type="dxa"/>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CellMar>
            <w:top w:w="0" w:type="dxa"/>
            <w:left w:w="108" w:type="dxa"/>
            <w:bottom w:w="0" w:type="dxa"/>
            <w:right w:w="108" w:type="dxa"/>
          </w:tblCellMar>
        </w:tblPrEx>
        <w:trPr>
          <w:cantSplit/>
          <w:trHeight w:val="409"/>
          <w:jc w:val="center"/>
        </w:trPr>
        <w:tc>
          <w:tcPr>
            <w:tcW w:w="1348" w:type="dxa"/>
            <w:tcBorders>
              <w:bottom w:val="single" w:sz="12" w:space="0" w:color="auto"/>
            </w:tcBorders>
            <w:shd w:val="clear" w:color="auto" w:fill="auto"/>
            <w:vAlign w:val="center"/>
          </w:tcPr>
          <w:p>
            <w:pPr>
              <w:rPr>
                <w:rFonts w:ascii="宋体" w:eastAsia="宋体" w:hAnsi="宋体" w:cs="宋体"/>
              </w:rPr>
            </w:pPr>
            <w:r>
              <w:rPr>
                <w:rFonts w:ascii="宋体" w:eastAsia="宋体" w:hAnsi="宋体" w:cs="宋体" w:hint="eastAsia"/>
                <w:color w:val="000000" w:themeColor="text1"/>
                <w14:textFill>
                  <w14:solidFill>
                    <w14:schemeClr w14:val="tx1"/>
                  </w14:solidFill>
                </w14:textFill>
              </w:rPr>
              <w:t>月调用量</w:t>
            </w:r>
          </w:p>
        </w:tc>
        <w:tc>
          <w:tcPr>
            <w:tcW w:w="1228" w:type="dxa"/>
            <w:tcBorders>
              <w:bottom w:val="single" w:sz="12" w:space="0" w:color="auto"/>
            </w:tcBorders>
            <w:shd w:val="clear" w:color="auto" w:fill="auto"/>
            <w:vAlign w:val="center"/>
          </w:tcPr>
          <w:p>
            <w:pPr>
              <w:ind w:firstLine="420"/>
              <w:rPr>
                <w:rFonts w:ascii="宋体" w:eastAsia="宋体" w:hAnsi="宋体" w:cs="宋体"/>
              </w:rPr>
            </w:pPr>
            <w:r>
              <w:rPr>
                <w:rFonts w:ascii="宋体" w:eastAsia="宋体" w:hAnsi="宋体" w:cs="宋体" w:hint="eastAsia"/>
                <w:color w:val="333333"/>
              </w:rPr>
              <w:t>0&lt;n≤100万次</w:t>
            </w:r>
          </w:p>
        </w:tc>
        <w:tc>
          <w:tcPr>
            <w:tcW w:w="1228" w:type="dxa"/>
            <w:tcBorders>
              <w:bottom w:val="single" w:sz="12" w:space="0" w:color="auto"/>
            </w:tcBorders>
            <w:shd w:val="clear" w:color="auto" w:fill="auto"/>
            <w:vAlign w:val="center"/>
          </w:tcPr>
          <w:p>
            <w:pPr>
              <w:ind w:firstLine="420"/>
              <w:jc w:val="center"/>
              <w:rPr>
                <w:rFonts w:ascii="宋体" w:eastAsia="宋体" w:hAnsi="宋体" w:cs="宋体"/>
              </w:rPr>
            </w:pPr>
            <w:r>
              <w:rPr>
                <w:rFonts w:ascii="宋体" w:eastAsia="宋体" w:hAnsi="宋体" w:cs="宋体" w:hint="eastAsia"/>
                <w:color w:val="333333"/>
              </w:rPr>
              <w:t>100万次&lt;n≤500万次</w:t>
            </w:r>
          </w:p>
        </w:tc>
        <w:tc>
          <w:tcPr>
            <w:tcW w:w="1228" w:type="dxa"/>
            <w:tcBorders>
              <w:bottom w:val="single" w:sz="12" w:space="0" w:color="auto"/>
            </w:tcBorders>
            <w:shd w:val="clear" w:color="auto" w:fill="auto"/>
            <w:vAlign w:val="center"/>
          </w:tcPr>
          <w:p>
            <w:pPr>
              <w:ind w:firstLine="420"/>
              <w:jc w:val="center"/>
              <w:rPr>
                <w:rFonts w:ascii="宋体" w:eastAsia="宋体" w:hAnsi="宋体" w:cs="宋体"/>
              </w:rPr>
            </w:pPr>
            <w:r>
              <w:rPr>
                <w:rFonts w:ascii="宋体" w:eastAsia="宋体" w:hAnsi="宋体" w:cs="宋体" w:hint="eastAsia"/>
                <w:color w:val="333333"/>
              </w:rPr>
              <w:t>500万次&lt;n≤1000万次</w:t>
            </w:r>
          </w:p>
        </w:tc>
        <w:tc>
          <w:tcPr>
            <w:tcW w:w="1228" w:type="dxa"/>
            <w:tcBorders>
              <w:bottom w:val="single" w:sz="12" w:space="0" w:color="auto"/>
            </w:tcBorders>
            <w:shd w:val="clear" w:color="auto" w:fill="auto"/>
            <w:vAlign w:val="center"/>
          </w:tcPr>
          <w:p>
            <w:pPr>
              <w:ind w:firstLine="420"/>
              <w:jc w:val="center"/>
              <w:rPr>
                <w:rFonts w:ascii="宋体" w:eastAsia="宋体" w:hAnsi="宋体" w:cs="宋体"/>
              </w:rPr>
            </w:pPr>
            <w:r>
              <w:rPr>
                <w:rFonts w:ascii="宋体" w:eastAsia="宋体" w:hAnsi="宋体" w:cs="宋体" w:hint="eastAsia"/>
                <w:color w:val="333333"/>
              </w:rPr>
              <w:t>1000万次&lt;n≤5000万次</w:t>
            </w:r>
          </w:p>
        </w:tc>
        <w:tc>
          <w:tcPr>
            <w:tcW w:w="1228" w:type="dxa"/>
            <w:tcBorders>
              <w:bottom w:val="single" w:sz="12" w:space="0" w:color="auto"/>
            </w:tcBorders>
            <w:shd w:val="clear" w:color="auto" w:fill="auto"/>
            <w:vAlign w:val="center"/>
          </w:tcPr>
          <w:p>
            <w:pPr>
              <w:ind w:firstLine="420"/>
              <w:jc w:val="center"/>
              <w:rPr>
                <w:rFonts w:ascii="宋体" w:eastAsia="宋体" w:hAnsi="宋体" w:cs="宋体"/>
              </w:rPr>
            </w:pPr>
            <w:r>
              <w:rPr>
                <w:rFonts w:ascii="宋体" w:eastAsia="宋体" w:hAnsi="宋体" w:cs="宋体" w:hint="eastAsia"/>
                <w:color w:val="333333"/>
              </w:rPr>
              <w:t>5000万次&lt;n≤10000万次</w:t>
            </w:r>
          </w:p>
        </w:tc>
        <w:tc>
          <w:tcPr>
            <w:tcW w:w="1228" w:type="dxa"/>
            <w:tcBorders>
              <w:bottom w:val="single" w:sz="12" w:space="0" w:color="auto"/>
            </w:tcBorders>
            <w:shd w:val="clear" w:color="auto" w:fill="auto"/>
            <w:vAlign w:val="center"/>
          </w:tcPr>
          <w:p>
            <w:pPr>
              <w:ind w:firstLine="420"/>
              <w:rPr>
                <w:rFonts w:ascii="宋体" w:eastAsia="宋体" w:hAnsi="宋体" w:cs="宋体"/>
              </w:rPr>
            </w:pPr>
            <w:r>
              <w:rPr>
                <w:rFonts w:ascii="宋体" w:eastAsia="宋体" w:hAnsi="宋体" w:cs="宋体" w:hint="eastAsia"/>
                <w:color w:val="333333"/>
              </w:rPr>
              <w:t>10000万次&lt;n</w:t>
            </w:r>
          </w:p>
        </w:tc>
      </w:tr>
      <w:tr>
        <w:tblPrEx>
          <w:tblW w:w="8716" w:type="dxa"/>
          <w:jc w:val="center"/>
          <w:tblCellMar>
            <w:top w:w="0" w:type="dxa"/>
            <w:left w:w="108" w:type="dxa"/>
            <w:bottom w:w="0" w:type="dxa"/>
            <w:right w:w="108" w:type="dxa"/>
          </w:tblCellMar>
        </w:tblPrEx>
        <w:trPr>
          <w:cantSplit/>
          <w:jc w:val="center"/>
        </w:trPr>
        <w:tc>
          <w:tcPr>
            <w:tcW w:w="1348" w:type="dxa"/>
            <w:shd w:val="clear" w:color="auto" w:fill="auto"/>
            <w:vAlign w:val="center"/>
          </w:tcPr>
          <w:p>
            <w:pPr>
              <w:rPr>
                <w:rFonts w:ascii="宋体" w:eastAsia="宋体" w:hAnsi="宋体" w:cs="宋体"/>
                <w:color w:val="333333"/>
              </w:rPr>
            </w:pPr>
            <w:r>
              <w:rPr>
                <w:rFonts w:ascii="宋体" w:eastAsia="宋体" w:hAnsi="宋体" w:cs="宋体" w:hint="eastAsia"/>
                <w:color w:val="333333"/>
              </w:rPr>
              <w:t>人脸</w:t>
            </w:r>
          </w:p>
          <w:p>
            <w:pPr>
              <w:rPr>
                <w:rFonts w:ascii="宋体" w:eastAsia="宋体" w:hAnsi="宋体" w:cs="宋体"/>
              </w:rPr>
            </w:pPr>
            <w:r>
              <w:rPr>
                <w:rFonts w:ascii="宋体" w:eastAsia="宋体" w:hAnsi="宋体" w:cs="宋体" w:hint="eastAsia"/>
                <w:color w:val="333333"/>
              </w:rPr>
              <w:t>检测</w:t>
            </w:r>
          </w:p>
        </w:tc>
        <w:tc>
          <w:tcPr>
            <w:tcW w:w="1228" w:type="dxa"/>
            <w:shd w:val="clear" w:color="auto" w:fill="auto"/>
            <w:vAlign w:val="center"/>
          </w:tcPr>
          <w:p>
            <w:pPr>
              <w:rPr>
                <w:rFonts w:ascii="宋体" w:eastAsia="宋体" w:hAnsi="宋体" w:cs="宋体"/>
              </w:rPr>
            </w:pPr>
            <w:r>
              <w:rPr>
                <w:rFonts w:ascii="宋体" w:eastAsia="宋体" w:hAnsi="宋体" w:cs="宋体" w:hint="eastAsia"/>
                <w:color w:val="333333"/>
              </w:rPr>
              <w:t>0.0004元/次</w:t>
            </w:r>
          </w:p>
        </w:tc>
        <w:tc>
          <w:tcPr>
            <w:tcW w:w="1228" w:type="dxa"/>
            <w:shd w:val="clear" w:color="auto" w:fill="auto"/>
            <w:vAlign w:val="center"/>
          </w:tcPr>
          <w:p>
            <w:pPr>
              <w:rPr>
                <w:rFonts w:ascii="宋体" w:eastAsia="宋体" w:hAnsi="宋体" w:cs="宋体"/>
              </w:rPr>
            </w:pPr>
            <w:r>
              <w:rPr>
                <w:rFonts w:ascii="宋体" w:eastAsia="宋体" w:hAnsi="宋体" w:cs="宋体" w:hint="eastAsia"/>
                <w:color w:val="333333"/>
              </w:rPr>
              <w:t>0.00038元/次</w:t>
            </w:r>
          </w:p>
        </w:tc>
        <w:tc>
          <w:tcPr>
            <w:tcW w:w="1228" w:type="dxa"/>
            <w:shd w:val="clear" w:color="auto" w:fill="auto"/>
            <w:vAlign w:val="center"/>
          </w:tcPr>
          <w:p>
            <w:pPr>
              <w:rPr>
                <w:rFonts w:ascii="宋体" w:eastAsia="宋体" w:hAnsi="宋体" w:cs="宋体"/>
              </w:rPr>
            </w:pPr>
            <w:r>
              <w:rPr>
                <w:rFonts w:ascii="宋体" w:eastAsia="宋体" w:hAnsi="宋体" w:cs="宋体" w:hint="eastAsia"/>
                <w:color w:val="333333"/>
              </w:rPr>
              <w:t>0.00035元/次</w:t>
            </w:r>
          </w:p>
        </w:tc>
        <w:tc>
          <w:tcPr>
            <w:tcW w:w="1228" w:type="dxa"/>
            <w:shd w:val="clear" w:color="auto" w:fill="auto"/>
            <w:vAlign w:val="center"/>
          </w:tcPr>
          <w:p>
            <w:pPr>
              <w:rPr>
                <w:rFonts w:ascii="宋体" w:eastAsia="宋体" w:hAnsi="宋体" w:cs="宋体"/>
              </w:rPr>
            </w:pPr>
            <w:r>
              <w:rPr>
                <w:rFonts w:ascii="宋体" w:eastAsia="宋体" w:hAnsi="宋体" w:cs="宋体" w:hint="eastAsia"/>
                <w:color w:val="333333"/>
              </w:rPr>
              <w:t>0.0003元/次</w:t>
            </w:r>
          </w:p>
        </w:tc>
        <w:tc>
          <w:tcPr>
            <w:tcW w:w="1228" w:type="dxa"/>
            <w:shd w:val="clear" w:color="auto" w:fill="auto"/>
            <w:vAlign w:val="center"/>
          </w:tcPr>
          <w:p>
            <w:pPr>
              <w:rPr>
                <w:rFonts w:ascii="宋体" w:eastAsia="宋体" w:hAnsi="宋体" w:cs="宋体"/>
              </w:rPr>
            </w:pPr>
            <w:r>
              <w:rPr>
                <w:rFonts w:ascii="宋体" w:eastAsia="宋体" w:hAnsi="宋体" w:cs="宋体" w:hint="eastAsia"/>
                <w:color w:val="333333"/>
              </w:rPr>
              <w:t>0.00028元/次</w:t>
            </w:r>
          </w:p>
        </w:tc>
        <w:tc>
          <w:tcPr>
            <w:tcW w:w="1228" w:type="dxa"/>
            <w:shd w:val="clear" w:color="auto" w:fill="auto"/>
            <w:vAlign w:val="center"/>
          </w:tcPr>
          <w:tbl>
            <w:tblPr>
              <w:tblStyle w:val="TableNormal"/>
              <w:tblW w:w="0" w:type="auto"/>
              <w:tblInd w:w="0" w:type="dxa"/>
              <w:tblCellMar>
                <w:top w:w="0" w:type="dxa"/>
                <w:left w:w="0" w:type="dxa"/>
                <w:bottom w:w="0" w:type="dxa"/>
                <w:right w:w="0" w:type="dxa"/>
              </w:tblCellMar>
            </w:tblPr>
            <w:tblGrid>
              <w:gridCol w:w="1216"/>
            </w:tblGrid>
            <w:tr>
              <w:tblPrEx>
                <w:tblW w:w="0" w:type="auto"/>
                <w:tblInd w:w="0" w:type="dxa"/>
                <w:tblCellMar>
                  <w:top w:w="0" w:type="dxa"/>
                  <w:left w:w="0" w:type="dxa"/>
                  <w:bottom w:w="0" w:type="dxa"/>
                  <w:right w:w="0" w:type="dxa"/>
                </w:tblCellMar>
              </w:tblPrEx>
              <w:tc>
                <w:tcPr>
                  <w:tcW w:w="0" w:type="auto"/>
                  <w:tcBorders>
                    <w:top w:val="nil"/>
                    <w:left w:val="nil"/>
                    <w:bottom w:val="single" w:sz="4" w:space="0" w:color="E8E9EB"/>
                    <w:right w:val="nil"/>
                  </w:tcBorders>
                  <w:shd w:val="clear" w:color="auto" w:fill="auto"/>
                  <w:tcMar>
                    <w:top w:w="120" w:type="dxa"/>
                    <w:left w:w="240" w:type="dxa"/>
                    <w:bottom w:w="120" w:type="dxa"/>
                    <w:right w:w="240" w:type="dxa"/>
                  </w:tcMar>
                  <w:vAlign w:val="center"/>
                </w:tcPr>
                <w:p>
                  <w:pPr>
                    <w:widowControl/>
                    <w:jc w:val="center"/>
                    <w:textAlignment w:val="center"/>
                    <w:rPr>
                      <w:rFonts w:ascii="宋体" w:eastAsia="宋体" w:hAnsi="宋体" w:cs="宋体"/>
                    </w:rPr>
                  </w:pPr>
                  <w:r>
                    <w:rPr>
                      <w:rFonts w:ascii="宋体" w:eastAsia="宋体" w:hAnsi="宋体" w:cs="宋体" w:hint="eastAsia"/>
                      <w:kern w:val="0"/>
                      <w:lang w:bidi="ar"/>
                    </w:rPr>
                    <w:t>0.00025元/次</w:t>
                  </w:r>
                </w:p>
              </w:tc>
            </w:tr>
          </w:tbl>
          <w:p>
            <w:pPr>
              <w:ind w:firstLine="420"/>
              <w:jc w:val="center"/>
              <w:rPr>
                <w:rFonts w:ascii="宋体" w:eastAsia="宋体" w:hAnsi="宋体" w:cs="宋体"/>
              </w:rPr>
            </w:pPr>
          </w:p>
        </w:tc>
      </w:tr>
    </w:tbl>
    <w:p>
      <w:pPr>
        <w:pStyle w:val="a4"/>
        <w:spacing w:before="156" w:beforeLines="50" w:after="156" w:afterLines="50" w:line="360" w:lineRule="auto"/>
        <w:rPr>
          <w:rFonts w:ascii="宋体" w:eastAsia="宋体" w:hAnsi="宋体" w:cs="宋体"/>
          <w:sz w:val="24"/>
        </w:rPr>
      </w:pPr>
    </w:p>
    <w:p>
      <w:pPr>
        <w:pStyle w:val="a4"/>
        <w:spacing w:before="156" w:beforeLines="50" w:after="156" w:afterLines="50" w:line="360" w:lineRule="auto"/>
        <w:ind w:firstLine="482"/>
        <w:rPr>
          <w:rFonts w:ascii="宋体" w:eastAsia="宋体" w:hAnsi="宋体"/>
          <w:b/>
          <w:sz w:val="24"/>
        </w:rPr>
      </w:pPr>
      <w:r>
        <w:rPr>
          <w:rFonts w:ascii="宋体" w:eastAsia="宋体" w:hAnsi="宋体" w:cs="宋体" w:hint="eastAsia"/>
          <w:sz w:val="24"/>
        </w:rPr>
        <w:t>人力方面：关于对于这个项目的调研工作，开发，设计，测试工作都可以由本人工作。</w:t>
      </w:r>
    </w:p>
    <w:p>
      <w:pPr>
        <w:numPr>
          <w:ilvl w:val="0"/>
          <w:numId w:val="3"/>
        </w:numPr>
        <w:spacing w:line="360" w:lineRule="auto"/>
        <w:ind w:firstLine="480" w:firstLineChars="200"/>
        <w:rPr>
          <w:rFonts w:ascii="宋体" w:eastAsia="宋体" w:hAnsi="宋体"/>
          <w:b/>
          <w:sz w:val="24"/>
          <w:szCs w:val="24"/>
        </w:rPr>
      </w:pPr>
      <w:r>
        <w:rPr>
          <w:rFonts w:ascii="宋体" w:eastAsia="宋体" w:hAnsi="宋体" w:hint="eastAsia"/>
          <w:b/>
          <w:sz w:val="24"/>
          <w:szCs w:val="24"/>
        </w:rPr>
        <w:t>成本回收期</w:t>
      </w:r>
    </w:p>
    <w:p>
      <w:pPr>
        <w:spacing w:line="360" w:lineRule="auto"/>
        <w:ind w:left="420" w:firstLine="720" w:leftChars="200" w:firstLineChars="300"/>
        <w:rPr>
          <w:rFonts w:ascii="宋体" w:eastAsia="宋体" w:hAnsi="宋体"/>
          <w:bCs/>
          <w:sz w:val="24"/>
          <w:szCs w:val="24"/>
        </w:rPr>
      </w:pPr>
      <w:r>
        <w:rPr>
          <w:rFonts w:ascii="宋体" w:eastAsia="宋体" w:hAnsi="宋体" w:hint="eastAsia"/>
          <w:bCs/>
          <w:sz w:val="24"/>
          <w:szCs w:val="24"/>
        </w:rPr>
        <w:t>本项目作为个人设计的项目目前没有营收的打算仅仅作为个人项目，后续会进行开源，没有营收需求。</w:t>
      </w:r>
    </w:p>
    <w:p>
      <w:pPr>
        <w:pStyle w:val="Heading3"/>
        <w:spacing w:before="156" w:after="156"/>
        <w:rPr>
          <w:rFonts w:ascii="宋体" w:eastAsia="宋体" w:hAnsi="宋体" w:cs="Times New Roman"/>
          <w:b/>
          <w:bCs w:val="0"/>
          <w:sz w:val="28"/>
          <w:szCs w:val="28"/>
        </w:rPr>
      </w:pPr>
      <w:bookmarkStart w:id="15" w:name="_Toc103510095"/>
      <w:r>
        <w:rPr>
          <w:rFonts w:ascii="宋体" w:eastAsia="宋体" w:hAnsi="宋体" w:cs="Times New Roman" w:hint="eastAsia"/>
          <w:b/>
          <w:bCs w:val="0"/>
          <w:sz w:val="28"/>
          <w:szCs w:val="28"/>
        </w:rPr>
        <w:t>2.</w:t>
      </w:r>
      <w:r>
        <w:rPr>
          <w:rFonts w:ascii="宋体" w:eastAsia="宋体" w:hAnsi="宋体" w:cs="Times New Roman" w:hint="eastAsia"/>
          <w:b/>
          <w:bCs w:val="0"/>
          <w:sz w:val="28"/>
          <w:szCs w:val="28"/>
          <w:lang w:val="en-US" w:eastAsia="zh-CN"/>
        </w:rPr>
        <w:t>4</w:t>
      </w:r>
      <w:r>
        <w:rPr>
          <w:rFonts w:ascii="宋体" w:eastAsia="宋体" w:hAnsi="宋体" w:cs="Times New Roman" w:hint="eastAsia"/>
          <w:b/>
          <w:bCs w:val="0"/>
          <w:sz w:val="28"/>
          <w:szCs w:val="28"/>
        </w:rPr>
        <w:t>.2技术可行性</w:t>
      </w:r>
      <w:bookmarkEnd w:id="15"/>
    </w:p>
    <w:p>
      <w:pPr>
        <w:pStyle w:val="NormalWeb"/>
        <w:widowControl/>
        <w:numPr>
          <w:ilvl w:val="0"/>
          <w:numId w:val="4"/>
        </w:numPr>
        <w:spacing w:before="156" w:beforeLines="50" w:beforeAutospacing="0" w:after="156" w:afterLines="50" w:afterAutospacing="0" w:line="360" w:lineRule="auto"/>
        <w:rPr>
          <w:rFonts w:ascii="宋体" w:eastAsia="宋体" w:hAnsi="宋体" w:cs="宋体"/>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图像处理可行性</w:t>
      </w:r>
    </w:p>
    <w:p>
      <w:pPr>
        <w:widowControl/>
        <w:spacing w:before="156" w:beforeLines="50" w:after="156" w:afterLines="50" w:line="360" w:lineRule="auto"/>
        <w:ind w:firstLine="480" w:firstLineChars="200"/>
        <w:rPr>
          <w:rFonts w:ascii="宋体" w:eastAsia="宋体" w:hAnsi="宋体" w:cs="宋体"/>
          <w:sz w:val="24"/>
          <w:szCs w:val="24"/>
        </w:rPr>
      </w:pPr>
      <w:r>
        <w:rPr>
          <w:rFonts w:ascii="宋体" w:eastAsia="宋体" w:hAnsi="宋体" w:cs="宋体" w:hint="eastAsia"/>
          <w:color w:val="060607"/>
          <w:spacing w:val="6"/>
          <w:sz w:val="24"/>
          <w:szCs w:val="24"/>
          <w:shd w:val="clear" w:color="auto" w:fill="FFFFFF"/>
        </w:rPr>
        <w:t>采用的百度AI开放平台提供了成熟的图像识别和分析API，这些API已经在多个场景中得到验证，证明了其高效性和准确性。通过集成这些API，系统能够处理复杂的图像识别任务，如人脸识别、物体检测等，满足项目的核心需求。</w:t>
      </w:r>
    </w:p>
    <w:p>
      <w:pPr>
        <w:pStyle w:val="NormalWeb"/>
        <w:widowControl/>
        <w:numPr>
          <w:ilvl w:val="0"/>
          <w:numId w:val="4"/>
        </w:numPr>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图形用户界面开发可行性</w:t>
      </w:r>
    </w:p>
    <w:p>
      <w:pPr>
        <w:pStyle w:val="NormalWeb"/>
        <w:widowControl/>
        <w:spacing w:before="156" w:beforeLines="50" w:beforeAutospacing="0" w:after="156" w:afterLines="50" w:afterAutospacing="0" w:line="360" w:lineRule="auto"/>
        <w:ind w:firstLine="480" w:firstLineChars="200"/>
        <w:rPr>
          <w:rFonts w:ascii="宋体" w:eastAsia="宋体" w:hAnsi="宋体" w:cs="宋体"/>
          <w:szCs w:val="24"/>
        </w:rPr>
      </w:pPr>
      <w:r>
        <w:rPr>
          <w:rFonts w:ascii="宋体" w:eastAsia="宋体" w:hAnsi="宋体" w:cs="宋体" w:hint="eastAsia"/>
          <w:color w:val="060607"/>
          <w:spacing w:val="6"/>
          <w:szCs w:val="24"/>
          <w:shd w:val="clear" w:color="auto" w:fill="FFFFFF"/>
        </w:rPr>
        <w:t>PyQt5作为一个广泛使用的Python GUI库，提供了丰富的界面元素和良好的用户体验设计支持，适合构建复杂的桌面应用程序。该库的跨平台特性保证了用户界面能够在不同操作系统上保持一致的外观和操作方式，提高了用户的接受度和系统的可访问性。</w:t>
      </w:r>
    </w:p>
    <w:p>
      <w:pPr>
        <w:pStyle w:val="NormalWeb"/>
        <w:widowControl/>
        <w:spacing w:before="156" w:beforeLines="50" w:beforeAutospacing="0" w:after="156" w:afterLines="50" w:afterAutospacing="0" w:line="360" w:lineRule="auto"/>
        <w:rPr>
          <w:rFonts w:ascii="宋体" w:eastAsia="宋体" w:hAnsi="宋体" w:cs="宋体"/>
          <w:b/>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（3） 网络通信的可行性</w:t>
      </w:r>
    </w:p>
    <w:p>
      <w:pPr>
        <w:pStyle w:val="NormalWeb"/>
        <w:widowControl/>
        <w:spacing w:before="156" w:beforeLines="50" w:beforeAutospacing="0" w:after="156" w:afterLines="50" w:afterAutospacing="0" w:line="360" w:lineRule="auto"/>
        <w:ind w:firstLine="480" w:firstLineChars="200"/>
        <w:rPr>
          <w:rFonts w:ascii="宋体" w:eastAsia="宋体" w:hAnsi="宋体" w:cs="宋体"/>
          <w:szCs w:val="24"/>
        </w:rPr>
      </w:pPr>
      <w:r>
        <w:rPr>
          <w:rFonts w:ascii="宋体" w:eastAsia="宋体" w:hAnsi="宋体" w:cs="宋体" w:hint="eastAsia"/>
          <w:color w:val="060607"/>
          <w:spacing w:val="6"/>
          <w:szCs w:val="24"/>
          <w:shd w:val="clear" w:color="auto" w:fill="FFFFFF"/>
        </w:rPr>
        <w:t>当前网络技术的稳定性和可靠性已经得到了广泛认可，能够支持大量数据的传输和实时通信。通过合理设计网络通信模块，系统可以确保与外部服务（如百度AI开放平台）的稳定连接，及时响应用户请求和处理数据。</w:t>
      </w:r>
    </w:p>
    <w:p>
      <w:pPr>
        <w:pStyle w:val="NormalWeb"/>
        <w:widowControl/>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（4）并行处理和多线程技术的可行性</w:t>
      </w:r>
    </w:p>
    <w:p>
      <w:pPr>
        <w:pStyle w:val="NormalWeb"/>
        <w:widowControl/>
        <w:spacing w:before="156" w:beforeLines="50" w:beforeAutospacing="0" w:after="156" w:afterLines="50" w:afterAutospacing="0" w:line="360" w:lineRule="auto"/>
        <w:ind w:firstLine="480" w:firstLineChars="200"/>
        <w:rPr>
          <w:rFonts w:ascii="宋体" w:eastAsia="宋体" w:hAnsi="宋体" w:cs="宋体"/>
          <w:color w:val="060607"/>
          <w:spacing w:val="6"/>
          <w:szCs w:val="24"/>
          <w:shd w:val="clear" w:color="auto" w:fill="FFFFFF"/>
        </w:rPr>
      </w:pPr>
      <w:r>
        <w:rPr>
          <w:rFonts w:ascii="宋体" w:eastAsia="宋体" w:hAnsi="宋体" w:cs="宋体" w:hint="eastAsia"/>
          <w:color w:val="060607"/>
          <w:spacing w:val="6"/>
          <w:szCs w:val="24"/>
          <w:shd w:val="clear" w:color="auto" w:fill="FFFFFF"/>
        </w:rPr>
        <w:t>Pyqt5中的多线程和多进程库为系统提供了并行处理能力，可以有效利用多核处理器资源，提高计算效率。通过并行化处理，系统能够缩短图像识别等任务的执行时间，提升用户体验和系统的整体性能。</w:t>
      </w:r>
    </w:p>
    <w:p>
      <w:pPr>
        <w:pStyle w:val="NormalWeb"/>
        <w:widowControl/>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(5)系统兼容性的可行性</w:t>
      </w:r>
    </w:p>
    <w:p>
      <w:pPr>
        <w:pStyle w:val="NormalWeb"/>
        <w:widowControl/>
        <w:spacing w:before="156" w:beforeLines="50" w:beforeAutospacing="0" w:after="156" w:afterLines="50" w:afterAutospacing="0" w:line="360" w:lineRule="auto"/>
        <w:ind w:firstLine="480" w:firstLineChars="200"/>
        <w:rPr>
          <w:rFonts w:ascii="宋体" w:eastAsia="宋体" w:hAnsi="宋体" w:cs="宋体"/>
          <w:color w:val="060607"/>
          <w:spacing w:val="6"/>
          <w:szCs w:val="24"/>
          <w:shd w:val="clear" w:color="auto" w:fill="FFFFFF"/>
        </w:rPr>
      </w:pPr>
      <w:r>
        <w:rPr>
          <w:rFonts w:ascii="宋体" w:eastAsia="宋体" w:hAnsi="宋体" w:cs="宋体" w:hint="eastAsia"/>
          <w:color w:val="060607"/>
          <w:spacing w:val="6"/>
          <w:szCs w:val="24"/>
          <w:shd w:val="clear" w:color="auto" w:fill="FFFFFF"/>
        </w:rPr>
        <w:t>使用Python作为开发语言和PyQt5作为GUI库，确保了系统具有良好的跨平台兼容性。这种跨平台的设计使得系统能够在主流的操作系统上运行，无需进行额外的适配工作，降低了开发和维护成本。</w:t>
      </w:r>
    </w:p>
    <w:p>
      <w:pPr>
        <w:pStyle w:val="NormalWeb"/>
        <w:widowControl/>
        <w:spacing w:before="156" w:beforeLines="50" w:beforeAutospacing="0" w:after="156" w:afterLines="50" w:afterAutospacing="0" w:line="360" w:lineRule="auto"/>
        <w:ind w:firstLine="480" w:firstLineChars="200"/>
        <w:rPr>
          <w:rFonts w:ascii="宋体" w:eastAsia="宋体" w:hAnsi="宋体" w:cs="宋体"/>
          <w:color w:val="060607"/>
          <w:spacing w:val="6"/>
          <w:szCs w:val="24"/>
          <w:shd w:val="clear" w:color="auto" w:fill="FFFFFF"/>
        </w:rPr>
      </w:pPr>
    </w:p>
    <w:p>
      <w:pPr>
        <w:pStyle w:val="Heading3"/>
        <w:spacing w:before="156" w:after="156"/>
        <w:rPr>
          <w:rFonts w:ascii="宋体" w:eastAsia="宋体" w:hAnsi="宋体"/>
        </w:rPr>
      </w:pPr>
      <w:bookmarkStart w:id="16" w:name="_Toc103510096"/>
      <w:r>
        <w:rPr>
          <w:rFonts w:ascii="宋体" w:eastAsia="宋体" w:hAnsi="宋体" w:cs="Times New Roman" w:hint="eastAsia"/>
          <w:b/>
          <w:bCs w:val="0"/>
          <w:sz w:val="28"/>
          <w:szCs w:val="28"/>
        </w:rPr>
        <w:t>2.</w:t>
      </w:r>
      <w:r>
        <w:rPr>
          <w:rFonts w:ascii="宋体" w:eastAsia="宋体" w:hAnsi="宋体" w:cs="Times New Roman" w:hint="eastAsia"/>
          <w:b/>
          <w:bCs w:val="0"/>
          <w:sz w:val="28"/>
          <w:szCs w:val="28"/>
          <w:lang w:val="en-US" w:eastAsia="zh-CN"/>
        </w:rPr>
        <w:t>4</w:t>
      </w:r>
      <w:r>
        <w:rPr>
          <w:rFonts w:ascii="宋体" w:eastAsia="宋体" w:hAnsi="宋体" w:cs="Times New Roman" w:hint="eastAsia"/>
          <w:b/>
          <w:bCs w:val="0"/>
          <w:sz w:val="28"/>
          <w:szCs w:val="28"/>
        </w:rPr>
        <w:t>.3</w:t>
      </w:r>
      <w:r>
        <w:rPr>
          <w:rFonts w:ascii="宋体" w:eastAsia="宋体" w:hAnsi="宋体" w:cs="Times New Roman"/>
          <w:b/>
          <w:bCs w:val="0"/>
          <w:sz w:val="28"/>
          <w:szCs w:val="28"/>
        </w:rPr>
        <w:t xml:space="preserve"> </w:t>
      </w:r>
      <w:r>
        <w:rPr>
          <w:rFonts w:ascii="宋体" w:eastAsia="宋体" w:hAnsi="宋体" w:cs="Times New Roman" w:hint="eastAsia"/>
          <w:b/>
          <w:bCs w:val="0"/>
          <w:sz w:val="28"/>
          <w:szCs w:val="28"/>
        </w:rPr>
        <w:t>操作可行性</w:t>
      </w:r>
      <w:bookmarkEnd w:id="16"/>
    </w:p>
    <w:p>
      <w:pPr>
        <w:pStyle w:val="NormalWeb"/>
        <w:widowControl/>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(1)用户友好的界面设计</w:t>
      </w:r>
    </w:p>
    <w:p>
      <w:pPr>
        <w:pStyle w:val="NormalWeb"/>
        <w:widowControl/>
        <w:spacing w:before="156" w:beforeLines="50" w:beforeAutospacing="0" w:after="156" w:afterLines="50" w:afterAutospacing="0" w:line="360" w:lineRule="auto"/>
        <w:ind w:firstLine="420"/>
        <w:rPr>
          <w:rFonts w:ascii="宋体" w:eastAsia="宋体" w:hAnsi="宋体" w:cs="宋体"/>
          <w:szCs w:val="24"/>
        </w:rPr>
      </w:pPr>
      <w:r>
        <w:rPr>
          <w:rFonts w:ascii="宋体" w:eastAsia="宋体" w:hAnsi="宋体" w:cs="宋体" w:hint="eastAsia"/>
          <w:color w:val="060607"/>
          <w:spacing w:val="6"/>
          <w:szCs w:val="24"/>
          <w:shd w:val="clear" w:color="auto" w:fill="FFFFFF"/>
        </w:rPr>
        <w:t>用户在使用人脸识别签到系统时，首先接触到的是系统界面。一个直观、清晰的界面设计可以大大降低用户的学习成本，使得用户能够快速理解如何进行签到操作。百度智能云提供的SDK和API接口可以方便开发者构建友好的用户界面，确保用户能够轻松地完成人脸识别过程。</w:t>
      </w:r>
    </w:p>
    <w:p>
      <w:pPr>
        <w:pStyle w:val="NormalWeb"/>
        <w:widowControl/>
        <w:numPr>
          <w:ilvl w:val="0"/>
          <w:numId w:val="5"/>
        </w:numPr>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简化的操作流程</w:t>
      </w:r>
    </w:p>
    <w:p>
      <w:pPr>
        <w:pStyle w:val="NormalWeb"/>
        <w:widowControl/>
        <w:spacing w:before="156" w:beforeLines="50" w:beforeAutospacing="0" w:after="156" w:afterLines="50" w:afterAutospacing="0" w:line="360" w:lineRule="auto"/>
        <w:ind w:firstLine="480" w:firstLineChars="200"/>
        <w:rPr>
          <w:rFonts w:ascii="宋体" w:eastAsia="宋体" w:hAnsi="宋体" w:cs="宋体"/>
          <w:szCs w:val="24"/>
        </w:rPr>
      </w:pPr>
      <w:r>
        <w:rPr>
          <w:rFonts w:ascii="宋体" w:eastAsia="宋体" w:hAnsi="宋体" w:cs="宋体" w:hint="eastAsia"/>
          <w:color w:val="060607"/>
          <w:spacing w:val="6"/>
          <w:szCs w:val="24"/>
          <w:shd w:val="clear" w:color="auto" w:fill="FFFFFF"/>
        </w:rPr>
        <w:t>一个高效的签到系统应该具备简洁的操作流程。用户只需通过摄像头进行人脸识别，系统便能自动完成签到记录的生成和存储。这种简化的操作流程不仅提高了用户体验，也减少了因操作复杂而导致的错误。</w:t>
      </w:r>
    </w:p>
    <w:p>
      <w:pPr>
        <w:pStyle w:val="NormalWeb"/>
        <w:widowControl/>
        <w:numPr>
          <w:ilvl w:val="0"/>
          <w:numId w:val="5"/>
        </w:numPr>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快速的识别响应</w:t>
      </w:r>
    </w:p>
    <w:p>
      <w:pPr>
        <w:pStyle w:val="NormalWeb"/>
        <w:widowControl/>
        <w:spacing w:before="156" w:beforeLines="50" w:beforeAutospacing="0" w:after="156" w:afterLines="50" w:afterAutospacing="0" w:line="360" w:lineRule="auto"/>
        <w:ind w:firstLine="480" w:firstLineChars="200"/>
        <w:rPr>
          <w:rFonts w:ascii="宋体" w:eastAsia="宋体" w:hAnsi="宋体" w:cs="宋体"/>
          <w:szCs w:val="24"/>
        </w:rPr>
      </w:pPr>
      <w:r>
        <w:rPr>
          <w:rFonts w:ascii="宋体" w:eastAsia="宋体" w:hAnsi="宋体" w:cs="宋体" w:hint="eastAsia"/>
          <w:color w:val="060607"/>
          <w:spacing w:val="6"/>
          <w:szCs w:val="24"/>
          <w:shd w:val="clear" w:color="auto" w:fill="FFFFFF"/>
        </w:rPr>
        <w:t>百度智能云的人脸识别技术能够提供快速的识别响应，确保用户在短时间内完成签到。这种高效的处理速度对于需要处理大量签到数据的场景尤为重要，可以有效避免用户排队等待的情况。</w:t>
      </w:r>
    </w:p>
    <w:p>
      <w:pPr>
        <w:pStyle w:val="NormalWeb"/>
        <w:widowControl/>
        <w:numPr>
          <w:ilvl w:val="0"/>
          <w:numId w:val="5"/>
        </w:numPr>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灵活的应用适配</w:t>
      </w:r>
    </w:p>
    <w:p>
      <w:pPr>
        <w:pStyle w:val="NormalWeb"/>
        <w:widowControl/>
        <w:spacing w:before="156" w:beforeLines="50" w:beforeAutospacing="0" w:after="156" w:afterLines="50" w:afterAutospacing="0" w:line="360" w:lineRule="auto"/>
        <w:ind w:firstLine="480" w:firstLineChars="200"/>
        <w:rPr>
          <w:rFonts w:ascii="宋体" w:eastAsia="宋体" w:hAnsi="宋体" w:cs="宋体"/>
          <w:szCs w:val="24"/>
        </w:rPr>
      </w:pPr>
      <w:r>
        <w:rPr>
          <w:rFonts w:ascii="宋体" w:eastAsia="宋体" w:hAnsi="宋体" w:cs="宋体" w:hint="eastAsia"/>
          <w:color w:val="060607"/>
          <w:spacing w:val="6"/>
          <w:szCs w:val="24"/>
          <w:shd w:val="clear" w:color="auto" w:fill="FFFFFF"/>
        </w:rPr>
        <w:t>百度智能云的人脸识别服务支持多种平台和设备，这意味着用户可以在不同的设备上进行签到操作，无论是使用个人手机、平板电脑还是公司的计算机，都能够顺利完成人脸识别和签到。</w:t>
      </w:r>
    </w:p>
    <w:p/>
    <w:p>
      <w:pPr>
        <w:pStyle w:val="Heading3"/>
        <w:spacing w:before="156" w:after="156"/>
        <w:rPr>
          <w:rFonts w:ascii="宋体" w:eastAsia="宋体" w:hAnsi="宋体"/>
        </w:rPr>
      </w:pPr>
      <w:bookmarkStart w:id="17" w:name="_Toc103510097"/>
      <w:r>
        <w:rPr>
          <w:rFonts w:ascii="宋体" w:eastAsia="宋体" w:hAnsi="宋体" w:cs="Times New Roman" w:hint="eastAsia"/>
          <w:b/>
          <w:bCs w:val="0"/>
          <w:sz w:val="28"/>
          <w:szCs w:val="28"/>
        </w:rPr>
        <w:t>2.</w:t>
      </w:r>
      <w:r>
        <w:rPr>
          <w:rFonts w:ascii="宋体" w:eastAsia="宋体" w:hAnsi="宋体" w:cs="Times New Roman" w:hint="eastAsia"/>
          <w:b/>
          <w:bCs w:val="0"/>
          <w:sz w:val="28"/>
          <w:szCs w:val="28"/>
          <w:lang w:val="en-US" w:eastAsia="zh-CN"/>
        </w:rPr>
        <w:t>4</w:t>
      </w:r>
      <w:r>
        <w:rPr>
          <w:rFonts w:ascii="宋体" w:eastAsia="宋体" w:hAnsi="宋体" w:cs="Times New Roman" w:hint="eastAsia"/>
          <w:b/>
          <w:bCs w:val="0"/>
          <w:sz w:val="28"/>
          <w:szCs w:val="28"/>
        </w:rPr>
        <w:t>.4</w:t>
      </w:r>
      <w:r>
        <w:rPr>
          <w:rFonts w:ascii="宋体" w:eastAsia="宋体" w:hAnsi="宋体" w:cs="Times New Roman"/>
          <w:b/>
          <w:bCs w:val="0"/>
          <w:sz w:val="28"/>
          <w:szCs w:val="28"/>
        </w:rPr>
        <w:t xml:space="preserve"> </w:t>
      </w:r>
      <w:r>
        <w:rPr>
          <w:rFonts w:ascii="宋体" w:eastAsia="宋体" w:hAnsi="宋体" w:cs="Times New Roman" w:hint="eastAsia"/>
          <w:b/>
          <w:bCs w:val="0"/>
          <w:sz w:val="28"/>
          <w:szCs w:val="28"/>
        </w:rPr>
        <w:t>法律可行性</w:t>
      </w:r>
      <w:bookmarkEnd w:id="13"/>
      <w:bookmarkEnd w:id="17"/>
      <w:bookmarkStart w:id="18" w:name="_Toc103510101"/>
      <w:bookmarkStart w:id="19" w:name="_Toc166815640"/>
      <w:bookmarkStart w:id="20" w:name="_Toc166825965"/>
      <w:bookmarkStart w:id="21" w:name="_Toc495165220"/>
    </w:p>
    <w:p>
      <w:pPr>
        <w:pStyle w:val="NormalWeb"/>
        <w:widowControl/>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(1)用户同意的获取</w:t>
      </w:r>
    </w:p>
    <w:p>
      <w:pPr>
        <w:pStyle w:val="NormalWeb"/>
        <w:widowControl/>
        <w:spacing w:before="156" w:beforeLines="50" w:beforeAutospacing="0" w:after="156" w:afterLines="50" w:afterAutospacing="0" w:line="360" w:lineRule="auto"/>
        <w:ind w:firstLine="480" w:firstLineChars="200"/>
        <w:rPr>
          <w:rFonts w:ascii="宋体" w:eastAsia="宋体" w:hAnsi="宋体" w:cs="宋体"/>
          <w:szCs w:val="24"/>
        </w:rPr>
      </w:pPr>
      <w:r>
        <w:rPr>
          <w:rFonts w:ascii="宋体" w:eastAsia="宋体" w:hAnsi="宋体" w:cs="宋体" w:hint="eastAsia"/>
          <w:color w:val="060607"/>
          <w:spacing w:val="6"/>
          <w:szCs w:val="24"/>
          <w:shd w:val="clear" w:color="auto" w:fill="FFFFFF"/>
        </w:rPr>
        <w:t>在公共场所安装和使用人脸识别设备，应当获得个人的单独同意。百度智能云在提供服务时，需要确保用户已经被充分告知并明确同意其面部数据的收集和使用。</w:t>
      </w:r>
    </w:p>
    <w:p>
      <w:pPr>
        <w:pStyle w:val="NormalWeb"/>
        <w:widowControl/>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(2)数据安全与隐私保护</w:t>
      </w:r>
    </w:p>
    <w:p>
      <w:pPr>
        <w:pStyle w:val="NormalWeb"/>
        <w:widowControl/>
        <w:spacing w:before="156" w:beforeLines="50" w:beforeAutospacing="0" w:after="156" w:afterLines="50" w:afterAutospacing="0" w:line="360" w:lineRule="auto"/>
        <w:ind w:firstLine="480" w:firstLineChars="200"/>
        <w:rPr>
          <w:rFonts w:ascii="宋体" w:eastAsia="宋体" w:hAnsi="宋体" w:cs="宋体"/>
          <w:szCs w:val="24"/>
        </w:rPr>
      </w:pPr>
      <w:r>
        <w:rPr>
          <w:rFonts w:ascii="宋体" w:eastAsia="宋体" w:hAnsi="宋体" w:cs="宋体" w:hint="eastAsia"/>
          <w:color w:val="060607"/>
          <w:spacing w:val="6"/>
          <w:szCs w:val="24"/>
          <w:shd w:val="clear" w:color="auto" w:fill="FFFFFF"/>
        </w:rPr>
        <w:t>百度智能云需要采取严格的安全措施来保护用户数据不被非法访问、泄露或滥用。此外，应当遵守《个人信息安全规范》等推荐性标准，</w:t>
      </w:r>
      <w:r>
        <w:rPr>
          <w:rFonts w:ascii="宋体" w:eastAsia="宋体" w:hAnsi="宋体" w:cs="宋体" w:hint="eastAsia"/>
          <w:color w:val="FF0000"/>
          <w:sz w:val="24"/>
          <w:szCs w:val="24"/>
          <w:shd w:val="clear" w:color="auto" w:fill="FFFFFF"/>
        </w:rPr>
        <w:t>在原则上不应该留存有原始个人的生物识别信息，仅存储算法处理后的摘要信息。</w:t>
      </w:r>
    </w:p>
    <w:p>
      <w:pPr>
        <w:pStyle w:val="NormalWeb"/>
        <w:widowControl/>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(3)透明度与告知义务</w:t>
      </w:r>
    </w:p>
    <w:p>
      <w:pPr>
        <w:pStyle w:val="NormalWeb"/>
        <w:widowControl/>
        <w:spacing w:before="156" w:beforeLines="50" w:beforeAutospacing="0" w:after="156" w:afterLines="50" w:afterAutospacing="0" w:line="360" w:lineRule="auto"/>
        <w:ind w:firstLine="480" w:firstLineChars="200"/>
        <w:rPr>
          <w:rFonts w:ascii="宋体" w:eastAsia="宋体" w:hAnsi="宋体" w:cs="宋体"/>
          <w:color w:val="000000" w:themeColor="text1"/>
          <w:szCs w:val="24"/>
          <w14:textFill>
            <w14:solidFill>
              <w14:schemeClr w14:val="tx1"/>
            </w14:solidFill>
          </w14:textFill>
        </w:rPr>
      </w:pPr>
      <w:r>
        <w:rPr>
          <w:rFonts w:ascii="宋体" w:eastAsia="宋体" w:hAnsi="宋体" w:cs="宋体" w:hint="eastAsia"/>
          <w:color w:val="000000" w:themeColor="text1"/>
          <w:spacing w:val="6"/>
          <w:szCs w:val="24"/>
          <w:shd w:val="clear" w:color="auto" w:fill="FFFFFF"/>
          <w14:textFill>
            <w14:solidFill>
              <w14:schemeClr w14:val="tx1"/>
            </w14:solidFill>
          </w14:textFill>
        </w:rPr>
        <w:t>在</w:t>
      </w:r>
      <w:r>
        <w:rPr>
          <w:rFonts w:ascii="宋体" w:eastAsia="宋体" w:hAnsi="宋体" w:cs="宋体" w:hint="eastAsia"/>
          <w:color w:val="000000" w:themeColor="text1"/>
          <w:sz w:val="24"/>
          <w:szCs w:val="24"/>
          <w:shd w:val="clear" w:color="auto" w:fill="FFFFFF"/>
          <w14:textFill>
            <w14:solidFill>
              <w14:schemeClr w14:val="tx1"/>
            </w14:solidFill>
          </w14:textFill>
        </w:rPr>
        <w:t>使用人脸识别技术时，应当向用户明确告知软件所收集、</w:t>
      </w:r>
      <w:r>
        <w:rPr>
          <w:rFonts w:ascii="宋体" w:eastAsia="宋体" w:hAnsi="宋体" w:cs="宋体" w:hint="eastAsia"/>
          <w:color w:val="FF0000"/>
          <w:sz w:val="24"/>
          <w:szCs w:val="24"/>
          <w:shd w:val="clear" w:color="auto" w:fill="FFFFFF"/>
        </w:rPr>
        <w:t>使用个人生物识别信息的目的、方式以及范围，还有存储时间等规则，</w:t>
      </w:r>
      <w:r>
        <w:rPr>
          <w:rFonts w:ascii="宋体" w:eastAsia="宋体" w:hAnsi="宋体" w:cs="宋体" w:hint="eastAsia"/>
          <w:color w:val="000000" w:themeColor="text1"/>
          <w:sz w:val="24"/>
          <w:szCs w:val="24"/>
          <w:shd w:val="clear" w:color="auto" w:fill="FFFFFF"/>
          <w14:textFill>
            <w14:solidFill>
              <w14:schemeClr w14:val="tx1"/>
            </w14:solidFill>
          </w14:textFill>
        </w:rPr>
        <w:t>百度智能云应当提供显著的提示标识，告知用户其个人信息将被收集和使用的情况。</w:t>
      </w:r>
    </w:p>
    <w:p>
      <w:pPr>
        <w:pStyle w:val="NormalWeb"/>
        <w:widowControl/>
        <w:spacing w:before="156" w:beforeLines="50" w:beforeAutospacing="0" w:after="156" w:afterLines="50" w:afterAutospacing="0" w:line="360" w:lineRule="auto"/>
        <w:rPr>
          <w:rStyle w:val="Strong"/>
          <w:rFonts w:ascii="宋体" w:eastAsia="宋体" w:hAnsi="宋体" w:cs="宋体"/>
          <w:bCs/>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(4)法律风险管理</w:t>
      </w:r>
    </w:p>
    <w:p>
      <w:pPr>
        <w:pStyle w:val="NormalWeb"/>
        <w:widowControl/>
        <w:spacing w:before="156" w:beforeLines="50" w:beforeAutospacing="0" w:after="156" w:afterLines="50" w:afterAutospacing="0" w:line="360" w:lineRule="auto"/>
        <w:ind w:firstLine="480" w:firstLineChars="200"/>
        <w:rPr>
          <w:rFonts w:ascii="宋体" w:eastAsia="宋体" w:hAnsi="宋体" w:cs="宋体" w:hint="eastAsia"/>
          <w:color w:val="060607"/>
          <w:spacing w:val="6"/>
          <w:szCs w:val="24"/>
          <w:shd w:val="clear" w:color="auto" w:fill="FFFFFF"/>
        </w:rPr>
      </w:pPr>
      <w:r>
        <w:rPr>
          <w:rFonts w:ascii="宋体" w:eastAsia="宋体" w:hAnsi="宋体" w:cs="宋体" w:hint="eastAsia"/>
          <w:color w:val="060607"/>
          <w:spacing w:val="6"/>
          <w:szCs w:val="24"/>
          <w:shd w:val="clear" w:color="auto" w:fill="FFFFFF"/>
        </w:rPr>
        <w:t>百度智能云应当评估使用人脸识别技术可能带来的法律风险，并采取措施以避免这些风险。这包括但不限于对数据来源的严格审核、确保数据流转的合法性以及对第三方数据提供商的合规性进行审查。</w:t>
      </w:r>
    </w:p>
    <w:p>
      <w:pPr>
        <w:pStyle w:val="Heading1"/>
      </w:pPr>
    </w:p>
    <w:p>
      <w:pPr>
        <w:pStyle w:val="Heading1"/>
      </w:pPr>
      <w:r>
        <w:rPr>
          <w:rFonts w:hint="eastAsia"/>
        </w:rPr>
        <w:t>3 需求分析</w:t>
      </w:r>
    </w:p>
    <w:p/>
    <w:p>
      <w:pPr>
        <w:pStyle w:val="Heading2"/>
        <w:spacing w:before="156" w:beforeLines="50" w:after="156" w:afterLines="50" w:line="360" w:lineRule="auto"/>
        <w:rPr>
          <w:rFonts w:ascii="黑体" w:hAnsi="黑体" w:cs="Times New Roman"/>
        </w:rPr>
      </w:pPr>
      <w:bookmarkStart w:id="22" w:name="_Toc495165222"/>
      <w:bookmarkStart w:id="23" w:name="_Toc103510102"/>
      <w:bookmarkStart w:id="24" w:name="_Toc166815641"/>
      <w:bookmarkStart w:id="25" w:name="_Toc166825966"/>
      <w:r>
        <w:rPr>
          <w:rFonts w:ascii="黑体" w:hAnsi="黑体" w:cs="Times New Roman" w:hint="eastAsia"/>
        </w:rPr>
        <w:t>3.1 系统综合需求</w:t>
      </w:r>
      <w:bookmarkEnd w:id="22"/>
      <w:bookmarkEnd w:id="23"/>
      <w:bookmarkEnd w:id="24"/>
      <w:bookmarkEnd w:id="25"/>
    </w:p>
    <w:p>
      <w:pPr>
        <w:pStyle w:val="Heading3"/>
        <w:spacing w:before="156" w:after="156"/>
        <w:rPr>
          <w:rFonts w:ascii="宋体" w:eastAsia="宋体" w:hAnsi="宋体" w:cs="Times New Roman"/>
          <w:b/>
          <w:bCs w:val="0"/>
          <w:sz w:val="28"/>
          <w:szCs w:val="28"/>
        </w:rPr>
      </w:pPr>
      <w:r>
        <w:rPr>
          <w:rFonts w:ascii="宋体" w:eastAsia="宋体" w:hAnsi="宋体" w:cs="Times New Roman"/>
          <w:b/>
          <w:bCs w:val="0"/>
          <w:sz w:val="28"/>
          <w:szCs w:val="28"/>
        </w:rPr>
        <w:t>3.1.1</w:t>
      </w:r>
      <w:r>
        <w:rPr>
          <w:rFonts w:ascii="宋体" w:eastAsia="宋体" w:hAnsi="宋体" w:cs="Times New Roman" w:hint="eastAsia"/>
          <w:b/>
          <w:bCs w:val="0"/>
          <w:sz w:val="28"/>
          <w:szCs w:val="28"/>
        </w:rPr>
        <w:t>功能需求概述</w:t>
      </w:r>
    </w:p>
    <w:p>
      <w:pPr>
        <w:spacing w:before="156" w:beforeLines="50" w:after="156" w:afterLines="50" w:line="360" w:lineRule="auto"/>
        <w:ind w:firstLine="480" w:firstLineChars="200"/>
        <w:rPr>
          <w:rFonts w:ascii="宋体" w:eastAsia="宋体" w:hAnsi="宋体" w:cs="宋体"/>
          <w:sz w:val="24"/>
          <w:szCs w:val="24"/>
        </w:rPr>
      </w:pPr>
      <w:r>
        <w:rPr>
          <w:rFonts w:ascii="宋体" w:eastAsia="宋体" w:hAnsi="宋体" w:cs="宋体" w:hint="eastAsia"/>
          <w:sz w:val="24"/>
          <w:szCs w:val="24"/>
        </w:rPr>
        <w:t>人脸识别课堂签到系统旨在提供一个高效、易用且安全的出勤管理解决方案，通过用户注册与管理模块，支持新用户注册和现有用户登录，同时赋予管理员权限以管理用户信息和系统设置。系统的核心功能是人脸识别签到，允许学生通过上传照片或实时摄像头识别进行签到，确保了签到过程的准确性和安全性。签到记录与统计模块负责存储详细的签到信息，并提供查询及统计分析功能，帮助教师和教务人员有效跟踪出勤情况。用户界面与交互设计注重直观性和易用性，确保兼容多种设备，以适应不同用户的需求，从而为教育机构创造一个便捷的课堂签到环境。</w:t>
      </w:r>
    </w:p>
    <w:p>
      <w:pPr>
        <w:pStyle w:val="Heading3"/>
        <w:spacing w:before="156" w:after="156"/>
        <w:rPr>
          <w:rFonts w:ascii="宋体" w:eastAsia="宋体" w:hAnsi="宋体"/>
        </w:rPr>
      </w:pPr>
      <w:r>
        <w:rPr>
          <w:rFonts w:ascii="宋体" w:eastAsia="宋体" w:hAnsi="宋体" w:cs="Times New Roman"/>
          <w:b/>
          <w:bCs w:val="0"/>
          <w:sz w:val="28"/>
          <w:szCs w:val="28"/>
        </w:rPr>
        <w:t xml:space="preserve">3.1.2 </w:t>
      </w:r>
      <w:r>
        <w:rPr>
          <w:rFonts w:ascii="宋体" w:eastAsia="宋体" w:hAnsi="宋体" w:cs="Times New Roman" w:hint="eastAsia"/>
          <w:b/>
          <w:bCs w:val="0"/>
          <w:sz w:val="28"/>
          <w:szCs w:val="28"/>
        </w:rPr>
        <w:t>系统性能需求概述</w:t>
      </w:r>
    </w:p>
    <w:p>
      <w:pPr>
        <w:pStyle w:val="NormalWeb"/>
        <w:widowControl/>
        <w:spacing w:before="156" w:beforeLines="50" w:beforeAutospacing="0" w:after="156" w:afterLines="50" w:afterAutospacing="0" w:line="360" w:lineRule="auto"/>
        <w:rPr>
          <w:rFonts w:ascii="宋体" w:eastAsia="宋体" w:hAnsi="宋体" w:cs="宋体"/>
          <w:szCs w:val="24"/>
        </w:rPr>
      </w:pPr>
      <w:r>
        <w:rPr>
          <w:rStyle w:val="Strong"/>
          <w:rFonts w:ascii="宋体" w:eastAsia="宋体" w:hAnsi="宋体" w:cs="宋体" w:hint="eastAsia"/>
          <w:bCs/>
          <w:color w:val="060607"/>
          <w:spacing w:val="6"/>
          <w:szCs w:val="24"/>
          <w:shd w:val="clear" w:color="auto" w:fill="FFFFFF"/>
        </w:rPr>
        <w:t>快速响应</w:t>
      </w:r>
      <w:r>
        <w:rPr>
          <w:rFonts w:ascii="宋体" w:eastAsia="宋体" w:hAnsi="宋体" w:cs="宋体" w:hint="eastAsia"/>
          <w:color w:val="060607"/>
          <w:spacing w:val="6"/>
          <w:szCs w:val="24"/>
          <w:shd w:val="clear" w:color="auto" w:fill="FFFFFF"/>
        </w:rPr>
        <w:t>：系统需要具备快速响应能力，以处理用户登录、注册、签到等请求。特别是在高峰时段，如上课前后，系统应保持短响应时间，确保用户体验流畅，避免因等待时间过长而影响满意度。</w:t>
      </w:r>
    </w:p>
    <w:p>
      <w:pPr>
        <w:pStyle w:val="NormalWeb"/>
        <w:widowControl/>
        <w:spacing w:before="156" w:beforeLines="50" w:beforeAutospacing="0" w:after="156" w:afterLines="50" w:afterAutospacing="0" w:line="360" w:lineRule="auto"/>
        <w:rPr>
          <w:rFonts w:ascii="宋体" w:eastAsia="宋体" w:hAnsi="宋体" w:cs="宋体"/>
          <w:szCs w:val="24"/>
        </w:rPr>
      </w:pPr>
      <w:r>
        <w:rPr>
          <w:rStyle w:val="Strong"/>
          <w:rFonts w:ascii="宋体" w:eastAsia="宋体" w:hAnsi="宋体" w:cs="宋体" w:hint="eastAsia"/>
          <w:bCs/>
          <w:color w:val="060607"/>
          <w:spacing w:val="6"/>
          <w:szCs w:val="24"/>
          <w:shd w:val="clear" w:color="auto" w:fill="FFFFFF"/>
        </w:rPr>
        <w:t>高效图片识别</w:t>
      </w:r>
      <w:r>
        <w:rPr>
          <w:rFonts w:ascii="宋体" w:eastAsia="宋体" w:hAnsi="宋体" w:cs="宋体" w:hint="eastAsia"/>
          <w:color w:val="060607"/>
          <w:spacing w:val="6"/>
          <w:szCs w:val="24"/>
          <w:shd w:val="clear" w:color="auto" w:fill="FFFFFF"/>
        </w:rPr>
        <w:t>：系统应采用高效的人脸识别算法，确保在用户上传图片或使用摄像头进行实时拍照时，能够迅速完成识别过程，并准确记录签到信息。</w:t>
      </w:r>
    </w:p>
    <w:p>
      <w:pPr>
        <w:pStyle w:val="NormalWeb"/>
        <w:widowControl/>
        <w:spacing w:before="156" w:beforeLines="50" w:beforeAutospacing="0" w:after="156" w:afterLines="50" w:afterAutospacing="0" w:line="360" w:lineRule="auto"/>
        <w:rPr>
          <w:rFonts w:ascii="宋体" w:eastAsia="宋体" w:hAnsi="宋体" w:cs="宋体"/>
          <w:szCs w:val="24"/>
        </w:rPr>
      </w:pPr>
      <w:r>
        <w:rPr>
          <w:rStyle w:val="Strong"/>
          <w:rFonts w:ascii="宋体" w:eastAsia="宋体" w:hAnsi="宋体" w:cs="宋体" w:hint="eastAsia"/>
          <w:bCs/>
          <w:color w:val="060607"/>
          <w:spacing w:val="6"/>
          <w:szCs w:val="24"/>
          <w:shd w:val="clear" w:color="auto" w:fill="FFFFFF"/>
        </w:rPr>
        <w:t>可靠性与稳定性</w:t>
      </w:r>
      <w:r>
        <w:rPr>
          <w:rFonts w:ascii="宋体" w:eastAsia="宋体" w:hAnsi="宋体" w:cs="宋体" w:hint="eastAsia"/>
          <w:color w:val="060607"/>
          <w:spacing w:val="6"/>
          <w:szCs w:val="24"/>
          <w:shd w:val="clear" w:color="auto" w:fill="FFFFFF"/>
        </w:rPr>
        <w:t>：</w:t>
      </w:r>
      <w:r>
        <w:rPr>
          <w:rFonts w:ascii="宋体" w:eastAsia="宋体" w:hAnsi="宋体" w:cs="宋体" w:hint="eastAsia"/>
          <w:color w:val="000000" w:themeColor="text1"/>
          <w:sz w:val="24"/>
          <w:szCs w:val="24"/>
          <w:shd w:val="clear" w:color="auto" w:fill="FFFFFF"/>
          <w14:textFill>
            <w14:solidFill>
              <w14:schemeClr w14:val="tx1"/>
            </w14:solidFill>
          </w14:textFill>
        </w:rPr>
        <w:t>软件系统应具备高稳定性，能够确保高效率持续无故障运行，即使在面对大量并发用户请求时也不会出现宕机</w:t>
      </w:r>
      <w:r>
        <w:rPr>
          <w:rFonts w:ascii="宋体" w:eastAsia="宋体" w:hAnsi="宋体" w:cs="宋体" w:hint="eastAsia"/>
          <w:color w:val="060607"/>
          <w:spacing w:val="6"/>
          <w:szCs w:val="24"/>
          <w:shd w:val="clear" w:color="auto" w:fill="FFFFFF"/>
        </w:rPr>
        <w:t>。同时，系统应具备自我诊断和错误恢复机制，确保在出现识别失败或其他异常情况时，能够及时给出提示并恢复正常运行。</w:t>
      </w:r>
    </w:p>
    <w:p>
      <w:pPr>
        <w:pStyle w:val="NormalWeb"/>
        <w:widowControl/>
        <w:spacing w:before="156" w:beforeLines="50" w:beforeAutospacing="0" w:after="156" w:afterLines="50" w:afterAutospacing="0" w:line="360" w:lineRule="auto"/>
        <w:rPr>
          <w:rFonts w:ascii="宋体" w:eastAsia="宋体" w:hAnsi="宋体" w:cs="宋体"/>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安全性保障</w:t>
      </w:r>
      <w:r>
        <w:rPr>
          <w:rFonts w:ascii="宋体" w:eastAsia="宋体" w:hAnsi="宋体" w:cs="宋体" w:hint="eastAsia"/>
          <w:color w:val="060607"/>
          <w:spacing w:val="6"/>
          <w:szCs w:val="24"/>
          <w:shd w:val="clear" w:color="auto" w:fill="FFFFFF"/>
        </w:rPr>
        <w:t>：</w:t>
      </w:r>
      <w:r>
        <w:rPr>
          <w:rFonts w:ascii="宋体" w:eastAsia="宋体" w:hAnsi="宋体" w:cs="宋体" w:hint="eastAsia"/>
          <w:color w:val="000000" w:themeColor="text1"/>
          <w:sz w:val="24"/>
          <w:szCs w:val="24"/>
          <w:shd w:val="clear" w:color="auto" w:fill="FFFFFF"/>
          <w14:textFill>
            <w14:solidFill>
              <w14:schemeClr w14:val="tx1"/>
            </w14:solidFill>
          </w14:textFill>
        </w:rPr>
        <w:t>系统应采取多层次的安全保障，其中包括数据加密方式、访问控制方式以及安全审计方法等</w:t>
      </w:r>
      <w:r>
        <w:rPr>
          <w:rFonts w:ascii="宋体" w:eastAsia="宋体" w:hAnsi="宋体" w:cs="宋体" w:hint="eastAsia"/>
          <w:color w:val="060607"/>
          <w:spacing w:val="6"/>
          <w:szCs w:val="24"/>
          <w:shd w:val="clear" w:color="auto" w:fill="FFFFFF"/>
        </w:rPr>
        <w:t>，以防止未授权访问、数据泄露和其他安全威胁。对于用户敏感信息，如密码和生物识别数据，应使用行业标准的加密技术进行保护。</w:t>
      </w:r>
    </w:p>
    <w:p>
      <w:pPr>
        <w:pStyle w:val="NormalWeb"/>
        <w:widowControl/>
        <w:spacing w:before="156" w:beforeLines="50" w:beforeAutospacing="0" w:after="156" w:afterLines="50" w:afterAutospacing="0" w:line="360" w:lineRule="auto"/>
        <w:rPr>
          <w:rFonts w:ascii="宋体" w:eastAsia="宋体" w:hAnsi="宋体" w:cs="宋体"/>
          <w:szCs w:val="24"/>
        </w:rPr>
      </w:pPr>
      <w:r>
        <w:rPr>
          <w:rStyle w:val="Strong"/>
          <w:rFonts w:ascii="宋体" w:eastAsia="宋体" w:hAnsi="宋体" w:cs="宋体" w:hint="eastAsia"/>
          <w:bCs/>
          <w:color w:val="060607"/>
          <w:spacing w:val="6"/>
          <w:szCs w:val="24"/>
          <w:shd w:val="clear" w:color="auto" w:fill="FFFFFF"/>
        </w:rPr>
        <w:t>良好的可扩展性</w:t>
      </w:r>
      <w:r>
        <w:rPr>
          <w:rFonts w:ascii="宋体" w:eastAsia="宋体" w:hAnsi="宋体" w:cs="宋体" w:hint="eastAsia"/>
          <w:color w:val="060607"/>
          <w:spacing w:val="6"/>
          <w:szCs w:val="24"/>
          <w:shd w:val="clear" w:color="auto" w:fill="FFFFFF"/>
        </w:rPr>
        <w:t>：系统设计应考虑到未来的扩展需求，如增加新的功能模块、支持更多的用户或处理更大的数据量。系统架构应具备良好的模块化设计，便于未来功能的添加和升级。</w:t>
      </w:r>
    </w:p>
    <w:p>
      <w:pPr>
        <w:pStyle w:val="NormalWeb"/>
        <w:widowControl/>
        <w:spacing w:before="156" w:beforeLines="50" w:beforeAutospacing="0" w:after="156" w:afterLines="50" w:afterAutospacing="0" w:line="360" w:lineRule="auto"/>
        <w:rPr>
          <w:rFonts w:ascii="宋体" w:eastAsia="宋体" w:hAnsi="宋体" w:cs="宋体" w:hint="eastAsia"/>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广泛的兼容性</w:t>
      </w:r>
      <w:r>
        <w:rPr>
          <w:rFonts w:ascii="宋体" w:eastAsia="宋体" w:hAnsi="宋体" w:cs="宋体" w:hint="eastAsia"/>
          <w:color w:val="060607"/>
          <w:spacing w:val="6"/>
          <w:szCs w:val="24"/>
          <w:shd w:val="clear" w:color="auto" w:fill="FFFFFF"/>
        </w:rPr>
        <w:t>：系统应支持多种操作系统和设备，包括但不限于Windows、macOS和Linux，以及各种主流的浏览器和移动设备。这确保了所有用户无论使用何种平台都能无缝接入和使用系统。</w:t>
      </w:r>
    </w:p>
    <w:p>
      <w:pPr>
        <w:pStyle w:val="Heading3"/>
        <w:spacing w:before="156" w:after="156"/>
        <w:rPr>
          <w:rFonts w:ascii="宋体" w:eastAsia="宋体" w:hAnsi="宋体"/>
        </w:rPr>
      </w:pPr>
      <w:r>
        <w:rPr>
          <w:rFonts w:ascii="宋体" w:eastAsia="宋体" w:hAnsi="宋体" w:cs="Times New Roman"/>
          <w:b/>
          <w:bCs w:val="0"/>
          <w:sz w:val="28"/>
          <w:szCs w:val="28"/>
        </w:rPr>
        <w:t xml:space="preserve">3.1.3 </w:t>
      </w:r>
      <w:r>
        <w:rPr>
          <w:rFonts w:ascii="宋体" w:eastAsia="宋体" w:hAnsi="宋体" w:cs="Times New Roman" w:hint="eastAsia"/>
          <w:b/>
          <w:bCs w:val="0"/>
          <w:sz w:val="28"/>
          <w:szCs w:val="28"/>
        </w:rPr>
        <w:t>其他需求概述</w:t>
      </w:r>
    </w:p>
    <w:p>
      <w:pPr>
        <w:pStyle w:val="NormalWeb"/>
        <w:widowControl/>
        <w:spacing w:before="156" w:beforeLines="50" w:beforeAutospacing="0" w:after="156" w:afterLines="50" w:afterAutospacing="0" w:line="360" w:lineRule="auto"/>
        <w:rPr>
          <w:rFonts w:ascii="宋体" w:eastAsia="宋体" w:hAnsi="宋体" w:cs="宋体"/>
          <w:szCs w:val="24"/>
        </w:rPr>
      </w:pPr>
      <w:r>
        <w:rPr>
          <w:rStyle w:val="Strong"/>
          <w:rFonts w:ascii="宋体" w:eastAsia="宋体" w:hAnsi="宋体" w:cs="宋体" w:hint="eastAsia"/>
          <w:bCs/>
          <w:color w:val="FF0000"/>
          <w:spacing w:val="6"/>
          <w:szCs w:val="24"/>
          <w:shd w:val="clear" w:color="auto" w:fill="FFFFFF"/>
        </w:rPr>
        <w:t>技术支持与维护</w:t>
      </w:r>
      <w:r>
        <w:rPr>
          <w:rFonts w:ascii="宋体" w:eastAsia="宋体" w:hAnsi="宋体" w:cs="宋体" w:hint="eastAsia"/>
          <w:color w:val="FF0000"/>
          <w:spacing w:val="6"/>
          <w:szCs w:val="24"/>
          <w:shd w:val="clear" w:color="auto" w:fill="FFFFFF"/>
        </w:rPr>
        <w:t>：系统应提供全面的技术支持服务，包括用户手册、</w:t>
      </w:r>
      <w:r>
        <w:rPr>
          <w:rFonts w:ascii="宋体" w:eastAsia="宋体" w:hAnsi="宋体" w:cs="宋体" w:hint="eastAsia"/>
          <w:color w:val="060607"/>
          <w:spacing w:val="6"/>
          <w:szCs w:val="24"/>
          <w:shd w:val="clear" w:color="auto" w:fill="FFFFFF"/>
        </w:rPr>
        <w:t>常见问题解答（FAQ）、在线帮助和客服支持等。同时，系统应易于维护和升级，以便及时修复漏洞和引入新功能。</w:t>
      </w:r>
    </w:p>
    <w:p>
      <w:pPr>
        <w:pStyle w:val="NormalWeb"/>
        <w:widowControl/>
        <w:spacing w:before="156" w:beforeLines="50" w:beforeAutospacing="0" w:after="156" w:afterLines="50" w:afterAutospacing="0" w:line="360" w:lineRule="auto"/>
        <w:rPr>
          <w:rFonts w:ascii="宋体" w:eastAsia="宋体" w:hAnsi="宋体" w:cs="宋体"/>
          <w:szCs w:val="24"/>
        </w:rPr>
      </w:pPr>
      <w:r>
        <w:rPr>
          <w:rStyle w:val="Strong"/>
          <w:rFonts w:ascii="宋体" w:eastAsia="宋体" w:hAnsi="宋体" w:cs="宋体" w:hint="eastAsia"/>
          <w:bCs/>
          <w:color w:val="060607"/>
          <w:spacing w:val="6"/>
          <w:szCs w:val="24"/>
          <w:shd w:val="clear" w:color="auto" w:fill="FFFFFF"/>
        </w:rPr>
        <w:t>可访问性</w:t>
      </w:r>
      <w:r>
        <w:rPr>
          <w:rFonts w:ascii="宋体" w:eastAsia="宋体" w:hAnsi="宋体" w:cs="宋体" w:hint="eastAsia"/>
          <w:color w:val="060607"/>
          <w:spacing w:val="6"/>
          <w:szCs w:val="24"/>
          <w:shd w:val="clear" w:color="auto" w:fill="FFFFFF"/>
        </w:rPr>
        <w:t>：</w:t>
      </w:r>
      <w:r>
        <w:rPr>
          <w:rFonts w:ascii="宋体" w:eastAsia="宋体" w:hAnsi="宋体" w:cs="宋体" w:hint="eastAsia"/>
          <w:color w:val="auto"/>
          <w:sz w:val="24"/>
          <w:szCs w:val="24"/>
          <w:shd w:val="clear" w:color="auto" w:fill="FFFFFF"/>
        </w:rPr>
        <w:t>系统应考虑到对于不同能力和身体水平的用户，包括孩子、老年人或者残障人士</w:t>
      </w:r>
      <w:r>
        <w:rPr>
          <w:rFonts w:ascii="宋体" w:eastAsia="宋体" w:hAnsi="宋体" w:cs="宋体" w:hint="eastAsia"/>
          <w:color w:val="060607"/>
          <w:spacing w:val="6"/>
          <w:szCs w:val="24"/>
          <w:shd w:val="clear" w:color="auto" w:fill="FFFFFF"/>
        </w:rPr>
        <w:t>，确保系统的操作和信息对所有用户都是可访问的。这可能包括提供文字描述、键盘导航支持和屏幕阅读器兼容性等。</w:t>
      </w:r>
    </w:p>
    <w:p>
      <w:pPr>
        <w:pStyle w:val="NormalWeb"/>
        <w:widowControl/>
        <w:spacing w:before="156" w:beforeLines="50" w:beforeAutospacing="0" w:after="156" w:afterLines="50" w:afterAutospacing="0" w:line="360" w:lineRule="auto"/>
        <w:rPr>
          <w:rFonts w:ascii="宋体" w:eastAsia="宋体" w:hAnsi="宋体" w:cs="宋体" w:hint="eastAsia"/>
          <w:color w:val="060607"/>
          <w:spacing w:val="6"/>
          <w:szCs w:val="24"/>
          <w:shd w:val="clear" w:color="auto" w:fill="FFFFFF"/>
        </w:rPr>
      </w:pPr>
      <w:r>
        <w:rPr>
          <w:rStyle w:val="Strong"/>
          <w:rFonts w:ascii="宋体" w:eastAsia="宋体" w:hAnsi="宋体" w:cs="宋体" w:hint="eastAsia"/>
          <w:bCs/>
          <w:color w:val="060607"/>
          <w:spacing w:val="6"/>
          <w:szCs w:val="24"/>
          <w:shd w:val="clear" w:color="auto" w:fill="FFFFFF"/>
        </w:rPr>
        <w:t>国际化与本地化</w:t>
      </w:r>
      <w:r>
        <w:rPr>
          <w:rFonts w:ascii="宋体" w:eastAsia="宋体" w:hAnsi="宋体" w:cs="宋体" w:hint="eastAsia"/>
          <w:color w:val="060607"/>
          <w:spacing w:val="6"/>
          <w:szCs w:val="24"/>
          <w:shd w:val="clear" w:color="auto" w:fill="FFFFFF"/>
        </w:rPr>
        <w:t>：如果系统将在多语言环境中使用，需要提供国际化和本地化支持，以满足不同语言用户的需求。</w:t>
      </w:r>
    </w:p>
    <w:p>
      <w:pPr>
        <w:pStyle w:val="Heading2"/>
        <w:spacing w:before="156" w:beforeLines="50" w:after="156" w:afterLines="50" w:line="360" w:lineRule="auto"/>
        <w:rPr>
          <w:rFonts w:ascii="黑体" w:hAnsi="黑体" w:cs="Times New Roman"/>
        </w:rPr>
      </w:pPr>
      <w:bookmarkStart w:id="26" w:name="_Toc103510103"/>
      <w:r>
        <w:rPr>
          <w:rFonts w:ascii="黑体" w:hAnsi="黑体" w:cs="Times New Roman" w:hint="eastAsia"/>
        </w:rPr>
        <w:t>3.2</w:t>
      </w:r>
      <w:bookmarkEnd w:id="26"/>
      <w:r>
        <w:rPr>
          <w:rFonts w:ascii="黑体" w:hAnsi="黑体" w:cs="Times New Roman" w:hint="eastAsia"/>
        </w:rPr>
        <w:t xml:space="preserve"> ER图</w:t>
      </w:r>
    </w:p>
    <w:p>
      <w:pPr>
        <w:spacing w:line="360" w:lineRule="auto"/>
        <w:ind w:firstLine="480" w:firstLineChars="200"/>
        <w:rPr>
          <w:rFonts w:ascii="宋体" w:eastAsia="宋体" w:hAnsi="宋体" w:cs="宋体"/>
          <w:sz w:val="24"/>
          <w:szCs w:val="24"/>
        </w:rPr>
      </w:pPr>
      <w:r>
        <w:rPr>
          <w:rFonts w:ascii="宋体" w:eastAsia="宋体" w:hAnsi="宋体" w:cs="宋体" w:hint="eastAsia"/>
          <w:sz w:val="24"/>
          <w:szCs w:val="24"/>
        </w:rPr>
        <w:t>本次开发的图像识别系统主要依赖百度AI接口处理图像数据，因此后台数据库管理相对简化，重点在于用户信息的维护和识别历史记录的保存。系统提供了简洁的用户界面，便于用户上传图像、查看结果和回顾历史记录，确保了操作的便捷性和数据的安全性。</w:t>
      </w:r>
    </w:p>
    <w:p>
      <w:pPr>
        <w:spacing w:line="360" w:lineRule="auto"/>
        <w:ind w:firstLine="480" w:firstLineChars="200"/>
        <w:rPr>
          <w:rFonts w:ascii="宋体" w:eastAsia="宋体" w:hAnsi="宋体" w:cs="宋体" w:hint="eastAsia"/>
          <w:sz w:val="24"/>
          <w:szCs w:val="24"/>
        </w:rPr>
      </w:pPr>
      <w:r>
        <w:rPr>
          <w:rFonts w:ascii="宋体" w:eastAsia="宋体" w:hAnsi="宋体" w:cs="宋体" w:hint="eastAsia"/>
          <w:sz w:val="24"/>
          <w:szCs w:val="24"/>
        </w:rPr>
        <w:t>学生</w:t>
      </w:r>
      <w:r>
        <w:rPr>
          <w:rFonts w:ascii="宋体" w:eastAsia="宋体" w:hAnsi="宋体" w:cs="宋体" w:hint="eastAsia"/>
          <w:sz w:val="24"/>
          <w:szCs w:val="24"/>
          <w:lang w:val="en-US" w:eastAsia="zh-CN"/>
        </w:rPr>
        <w:t>信息</w:t>
      </w:r>
      <w:r>
        <w:rPr>
          <w:rFonts w:ascii="宋体" w:eastAsia="宋体" w:hAnsi="宋体" w:cs="宋体" w:hint="eastAsia"/>
          <w:sz w:val="24"/>
          <w:szCs w:val="24"/>
        </w:rPr>
        <w:t>E-R</w:t>
      </w:r>
      <w:r>
        <w:rPr>
          <w:rFonts w:ascii="宋体" w:eastAsia="宋体" w:hAnsi="宋体" w:cs="宋体" w:hint="eastAsia"/>
          <w:sz w:val="24"/>
          <w:szCs w:val="24"/>
          <w:lang w:val="en-US" w:eastAsia="zh-CN"/>
        </w:rPr>
        <w:t>图</w:t>
      </w:r>
      <w:r>
        <w:rPr>
          <w:rFonts w:ascii="宋体" w:eastAsia="宋体" w:hAnsi="宋体" w:cs="宋体" w:hint="eastAsia"/>
          <w:sz w:val="24"/>
          <w:szCs w:val="24"/>
        </w:rPr>
        <w:t>（3.1），管理员</w:t>
      </w:r>
      <w:r>
        <w:rPr>
          <w:rFonts w:ascii="宋体" w:eastAsia="宋体" w:hAnsi="宋体" w:cs="宋体" w:hint="eastAsia"/>
          <w:sz w:val="24"/>
          <w:szCs w:val="24"/>
          <w:lang w:val="en-US" w:eastAsia="zh-CN"/>
        </w:rPr>
        <w:t>信息</w:t>
      </w:r>
      <w:r>
        <w:rPr>
          <w:rFonts w:ascii="宋体" w:eastAsia="宋体" w:hAnsi="宋体" w:cs="宋体" w:hint="eastAsia"/>
          <w:sz w:val="24"/>
          <w:szCs w:val="24"/>
        </w:rPr>
        <w:t>E-R</w:t>
      </w:r>
      <w:r>
        <w:rPr>
          <w:rFonts w:ascii="宋体" w:eastAsia="宋体" w:hAnsi="宋体" w:cs="宋体" w:hint="eastAsia"/>
          <w:sz w:val="24"/>
          <w:szCs w:val="24"/>
          <w:lang w:val="en-US" w:eastAsia="zh-CN"/>
        </w:rPr>
        <w:t>图</w:t>
      </w:r>
      <w:r>
        <w:rPr>
          <w:rFonts w:ascii="宋体" w:eastAsia="宋体" w:hAnsi="宋体" w:cs="宋体" w:hint="eastAsia"/>
          <w:sz w:val="24"/>
          <w:szCs w:val="24"/>
        </w:rPr>
        <w:t>（3.2），签到信息E-R</w:t>
      </w:r>
      <w:r>
        <w:rPr>
          <w:rFonts w:ascii="宋体" w:eastAsia="宋体" w:hAnsi="宋体" w:cs="宋体" w:hint="eastAsia"/>
          <w:sz w:val="24"/>
          <w:szCs w:val="24"/>
          <w:lang w:val="en-US" w:eastAsia="zh-CN"/>
        </w:rPr>
        <w:t>图</w:t>
      </w:r>
      <w:r>
        <w:rPr>
          <w:rFonts w:ascii="宋体" w:eastAsia="宋体" w:hAnsi="宋体" w:cs="宋体" w:hint="eastAsia"/>
          <w:sz w:val="24"/>
          <w:szCs w:val="24"/>
        </w:rPr>
        <w:t>（3.3），</w:t>
      </w:r>
      <w:r>
        <w:rPr>
          <w:rFonts w:ascii="宋体" w:eastAsia="宋体" w:hAnsi="宋体" w:cs="宋体" w:hint="eastAsia"/>
          <w:sz w:val="24"/>
          <w:szCs w:val="24"/>
          <w:lang w:val="en-US" w:eastAsia="zh-CN"/>
        </w:rPr>
        <w:t>信息</w:t>
      </w:r>
      <w:r>
        <w:rPr>
          <w:rFonts w:ascii="宋体" w:eastAsia="宋体" w:hAnsi="宋体" w:cs="宋体" w:hint="eastAsia"/>
          <w:sz w:val="24"/>
          <w:szCs w:val="24"/>
        </w:rPr>
        <w:t>E-R</w:t>
      </w:r>
      <w:r>
        <w:rPr>
          <w:rFonts w:ascii="宋体" w:eastAsia="宋体" w:hAnsi="宋体" w:cs="宋体" w:hint="eastAsia"/>
          <w:sz w:val="24"/>
          <w:szCs w:val="24"/>
          <w:lang w:val="en-US" w:eastAsia="zh-CN"/>
        </w:rPr>
        <w:t>图API</w:t>
      </w:r>
      <w:r>
        <w:rPr>
          <w:rFonts w:ascii="宋体" w:eastAsia="宋体" w:hAnsi="宋体" w:cs="宋体" w:hint="eastAsia"/>
          <w:sz w:val="24"/>
          <w:szCs w:val="24"/>
        </w:rPr>
        <w:t>（3.4）</w:t>
      </w:r>
      <w:r>
        <w:rPr>
          <w:rFonts w:ascii="宋体" w:eastAsia="宋体" w:hAnsi="宋体" w:cs="宋体"/>
          <w:sz w:val="24"/>
          <w:szCs w:val="24"/>
        </w:rPr>
        <w:t>，</w:t>
      </w:r>
      <w:r>
        <w:rPr>
          <w:rFonts w:ascii="宋体" w:eastAsia="宋体" w:hAnsi="宋体" w:cs="宋体" w:hint="eastAsia"/>
          <w:sz w:val="24"/>
          <w:szCs w:val="24"/>
          <w:lang w:val="en-US" w:eastAsia="zh-CN"/>
        </w:rPr>
        <w:t>映射</w:t>
      </w:r>
      <w:r>
        <w:rPr>
          <w:rFonts w:ascii="宋体" w:eastAsia="宋体" w:hAnsi="宋体" w:cs="宋体"/>
          <w:sz w:val="24"/>
          <w:szCs w:val="24"/>
        </w:rPr>
        <w:t>关系E-R</w:t>
      </w:r>
      <w:r>
        <w:rPr>
          <w:rFonts w:ascii="宋体" w:eastAsia="宋体" w:hAnsi="宋体" w:cs="宋体" w:hint="eastAsia"/>
          <w:sz w:val="24"/>
          <w:szCs w:val="24"/>
        </w:rPr>
        <w:t>图（3.5）</w:t>
      </w:r>
      <w:r>
        <w:rPr>
          <w:rFonts w:ascii="宋体" w:eastAsia="宋体" w:hAnsi="宋体" w:cs="宋体"/>
          <w:sz w:val="24"/>
          <w:szCs w:val="24"/>
        </w:rPr>
        <w:t>如下</w:t>
      </w:r>
      <w:r>
        <w:rPr>
          <w:rFonts w:ascii="宋体" w:eastAsia="宋体" w:hAnsi="宋体" w:cs="宋体" w:hint="eastAsia"/>
          <w:sz w:val="24"/>
          <w:szCs w:val="24"/>
        </w:rPr>
        <w:t>：</w:t>
      </w:r>
    </w:p>
    <w:p>
      <w:pPr>
        <w:pStyle w:val="NormalWeb"/>
        <w:widowControl/>
        <w:spacing w:before="156" w:beforeLines="50" w:beforeAutospacing="0" w:after="156" w:afterLines="50" w:afterAutospacing="0" w:line="360" w:lineRule="auto"/>
        <w:rPr>
          <w:rFonts w:ascii="宋体" w:eastAsia="宋体" w:hAnsi="宋体" w:cs="宋体" w:hint="eastAsia"/>
          <w:color w:val="060607"/>
          <w:spacing w:val="6"/>
          <w:szCs w:val="24"/>
          <w:shd w:val="clear" w:color="auto" w:fill="FFFFFF"/>
        </w:rPr>
      </w:pPr>
    </w:p>
    <w:p>
      <w:pPr>
        <w:pStyle w:val="NormalWeb"/>
        <w:widowControl/>
        <w:spacing w:before="156" w:beforeLines="50" w:beforeAutospacing="0" w:after="156" w:afterLines="50" w:afterAutospacing="0" w:line="360" w:lineRule="auto"/>
        <w:rPr>
          <w:rFonts w:ascii="宋体" w:eastAsia="宋体" w:hAnsi="宋体" w:cs="宋体" w:hint="eastAsia"/>
          <w:color w:val="060607"/>
          <w:spacing w:val="6"/>
          <w:szCs w:val="24"/>
          <w:shd w:val="clear" w:color="auto" w:fill="FFFFFF"/>
        </w:rPr>
      </w:pPr>
    </w:p>
    <w:p>
      <w:pPr>
        <w:pStyle w:val="NormalWeb"/>
        <w:widowControl/>
        <w:spacing w:before="156" w:beforeLines="50" w:beforeAutospacing="0" w:after="156" w:afterLines="50" w:afterAutospacing="0" w:line="360" w:lineRule="auto"/>
        <w:rPr>
          <w:rFonts w:ascii="宋体" w:eastAsia="宋体" w:hAnsi="宋体" w:cs="宋体"/>
          <w:color w:val="060607"/>
          <w:spacing w:val="6"/>
          <w:szCs w:val="24"/>
          <w:shd w:val="clear" w:color="auto" w:fill="FFFFFF"/>
        </w:rPr>
      </w:pPr>
    </w:p>
    <w:p>
      <w:pPr>
        <w:pStyle w:val="NormalWeb"/>
        <w:widowControl/>
        <w:spacing w:before="156" w:beforeLines="50" w:beforeAutospacing="0" w:after="156" w:afterLines="50" w:afterAutospacing="0" w:line="360" w:lineRule="auto"/>
        <w:rPr>
          <w:rFonts w:ascii="宋体" w:eastAsia="宋体" w:hAnsi="宋体" w:cs="宋体"/>
          <w:color w:val="060607"/>
          <w:spacing w:val="6"/>
          <w:szCs w:val="24"/>
          <w:shd w:val="clear" w:color="auto" w:fill="FFFFFF"/>
        </w:rPr>
        <w:sectPr>
          <w:headerReference w:type="default" r:id="rId13"/>
          <w:footerReference w:type="default" r:id="rId14"/>
          <w:pgSz w:w="11906" w:h="16838"/>
          <w:pgMar w:top="1418" w:right="1588" w:bottom="1418" w:left="1588" w:header="851" w:footer="851" w:gutter="284"/>
          <w:pgNumType w:fmt="numberInDash"/>
          <w:cols w:num="1" w:space="425"/>
          <w:docGrid w:type="lines" w:linePitch="312" w:charSpace="0"/>
        </w:sectPr>
      </w:pPr>
    </w:p>
    <w:bookmarkEnd w:id="18"/>
    <w:bookmarkEnd w:id="19"/>
    <w:bookmarkEnd w:id="20"/>
    <w:bookmarkEnd w:id="21"/>
    <w:p>
      <w:pPr>
        <w:ind w:firstLine="1440" w:firstLineChars="600"/>
        <w:rPr>
          <w:rFonts w:ascii="宋体" w:eastAsia="宋体" w:hAnsi="宋体" w:cs="宋体"/>
          <w:sz w:val="24"/>
          <w:szCs w:val="24"/>
        </w:rPr>
      </w:pPr>
      <w:bookmarkStart w:id="27" w:name="_Toc166815645"/>
      <w:bookmarkStart w:id="28" w:name="_Toc166825968"/>
      <w:bookmarkStart w:id="29" w:name="_Toc495165224"/>
      <w:r>
        <w:rPr>
          <w:rFonts w:ascii="宋体" w:eastAsia="宋体" w:hAnsi="宋体" w:cs="宋体"/>
          <w:sz w:val="24"/>
          <w:szCs w:val="24"/>
        </w:rPr>
        <w:drawing>
          <wp:inline distT="0" distB="0" distL="114300" distR="114300">
            <wp:extent cx="4243070" cy="2630170"/>
            <wp:effectExtent l="0" t="0" r="0" b="0"/>
            <wp:docPr id="3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IMG_256"/>
                    <pic:cNvPicPr>
                      <a:picLocks noChangeAspect="1"/>
                    </pic:cNvPicPr>
                  </pic:nvPicPr>
                  <pic:blipFill>
                    <a:blip xmlns:r="http://schemas.openxmlformats.org/officeDocument/2006/relationships" r:embed="rId15"/>
                    <a:stretch>
                      <a:fillRect/>
                    </a:stretch>
                  </pic:blipFill>
                  <pic:spPr>
                    <a:xfrm>
                      <a:off x="0" y="0"/>
                      <a:ext cx="4254065" cy="2637069"/>
                    </a:xfrm>
                    <a:prstGeom prst="rect">
                      <a:avLst/>
                    </a:prstGeom>
                    <a:noFill/>
                    <a:ln w="9525">
                      <a:noFill/>
                    </a:ln>
                  </pic:spPr>
                </pic:pic>
              </a:graphicData>
            </a:graphic>
          </wp:inline>
        </w:drawing>
      </w:r>
    </w:p>
    <w:p>
      <w:pPr>
        <w:jc w:val="center"/>
        <w:rPr>
          <w:rFonts w:ascii="宋体" w:eastAsia="宋体" w:hAnsi="宋体" w:cs="宋体"/>
          <w:sz w:val="24"/>
          <w:szCs w:val="24"/>
        </w:rPr>
      </w:pPr>
      <w:r>
        <w:rPr>
          <w:rFonts w:ascii="宋体" w:eastAsia="宋体" w:hAnsi="宋体" w:cs="宋体" w:hint="eastAsia"/>
          <w:sz w:val="24"/>
          <w:szCs w:val="24"/>
        </w:rPr>
        <w:t>图3.1 学生ER图</w:t>
      </w:r>
    </w:p>
    <w:p>
      <w:pPr>
        <w:ind w:firstLine="2640" w:firstLineChars="1100"/>
        <w:rPr>
          <w:rFonts w:ascii="宋体" w:eastAsia="宋体" w:hAnsi="宋体" w:cs="宋体"/>
          <w:sz w:val="24"/>
          <w:szCs w:val="24"/>
        </w:rPr>
      </w:pPr>
      <w:r>
        <w:rPr>
          <w:rFonts w:ascii="宋体" w:eastAsia="宋体" w:hAnsi="宋体" w:cs="宋体"/>
          <w:sz w:val="24"/>
          <w:szCs w:val="24"/>
        </w:rPr>
        <w:drawing>
          <wp:inline distT="0" distB="0" distL="114300" distR="114300">
            <wp:extent cx="2792730" cy="2681605"/>
            <wp:effectExtent l="0" t="0" r="0" b="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xmlns:r="http://schemas.openxmlformats.org/officeDocument/2006/relationships" r:embed="rId16"/>
                    <a:stretch>
                      <a:fillRect/>
                    </a:stretch>
                  </pic:blipFill>
                  <pic:spPr>
                    <a:xfrm>
                      <a:off x="0" y="0"/>
                      <a:ext cx="2793206" cy="2681923"/>
                    </a:xfrm>
                    <a:prstGeom prst="rect">
                      <a:avLst/>
                    </a:prstGeom>
                    <a:noFill/>
                    <a:ln w="9525">
                      <a:noFill/>
                    </a:ln>
                  </pic:spPr>
                </pic:pic>
              </a:graphicData>
            </a:graphic>
          </wp:inline>
        </w:drawing>
      </w:r>
    </w:p>
    <w:p>
      <w:pPr>
        <w:ind w:firstLine="3360" w:firstLineChars="1400"/>
        <w:rPr>
          <w:rFonts w:ascii="宋体" w:eastAsia="宋体" w:hAnsi="宋体" w:cs="宋体"/>
          <w:sz w:val="24"/>
          <w:szCs w:val="24"/>
        </w:rPr>
      </w:pPr>
      <w:r>
        <w:rPr>
          <w:rFonts w:ascii="宋体" w:eastAsia="宋体" w:hAnsi="宋体" w:cs="宋体" w:hint="eastAsia"/>
          <w:sz w:val="24"/>
          <w:szCs w:val="24"/>
        </w:rPr>
        <w:t>图3.2管理员ER图</w:t>
      </w:r>
    </w:p>
    <w:p>
      <w:pPr>
        <w:ind w:firstLine="1200" w:firstLineChars="500"/>
        <w:rPr>
          <w:rFonts w:ascii="宋体" w:eastAsia="宋体" w:hAnsi="宋体" w:cs="宋体"/>
          <w:sz w:val="24"/>
          <w:szCs w:val="24"/>
        </w:rPr>
      </w:pPr>
      <w:r>
        <w:rPr>
          <w:rFonts w:ascii="宋体" w:eastAsia="宋体" w:hAnsi="宋体" w:cs="宋体"/>
          <w:sz w:val="24"/>
          <w:szCs w:val="24"/>
        </w:rPr>
        <w:drawing>
          <wp:inline distT="0" distB="0" distL="114300" distR="114300">
            <wp:extent cx="3840480" cy="1671320"/>
            <wp:effectExtent l="0" t="0" r="0" b="0"/>
            <wp:docPr id="4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IMG_256"/>
                    <pic:cNvPicPr>
                      <a:picLocks noChangeAspect="1"/>
                    </pic:cNvPicPr>
                  </pic:nvPicPr>
                  <pic:blipFill>
                    <a:blip xmlns:r="http://schemas.openxmlformats.org/officeDocument/2006/relationships" r:embed="rId17"/>
                    <a:stretch>
                      <a:fillRect/>
                    </a:stretch>
                  </pic:blipFill>
                  <pic:spPr>
                    <a:xfrm>
                      <a:off x="0" y="0"/>
                      <a:ext cx="3840480" cy="1671320"/>
                    </a:xfrm>
                    <a:prstGeom prst="rect">
                      <a:avLst/>
                    </a:prstGeom>
                    <a:noFill/>
                    <a:ln w="9525">
                      <a:noFill/>
                    </a:ln>
                  </pic:spPr>
                </pic:pic>
              </a:graphicData>
            </a:graphic>
          </wp:inline>
        </w:drawing>
      </w:r>
    </w:p>
    <w:p>
      <w:pPr>
        <w:ind w:firstLine="3360" w:firstLineChars="1400"/>
        <w:rPr>
          <w:rFonts w:ascii="宋体" w:eastAsia="宋体" w:hAnsi="宋体" w:cs="宋体"/>
          <w:sz w:val="24"/>
          <w:szCs w:val="24"/>
        </w:rPr>
      </w:pPr>
      <w:r>
        <w:rPr>
          <w:rFonts w:ascii="宋体" w:eastAsia="宋体" w:hAnsi="宋体" w:cs="宋体" w:hint="eastAsia"/>
          <w:sz w:val="24"/>
          <w:szCs w:val="24"/>
        </w:rPr>
        <w:t>图3.3 签到信息ER图</w:t>
      </w:r>
    </w:p>
    <w:p>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drawing>
          <wp:inline distT="0" distB="0" distL="114300" distR="114300">
            <wp:extent cx="2658745" cy="1538605"/>
            <wp:effectExtent l="0" t="0" r="0" b="0"/>
            <wp:docPr id="3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6"/>
                    <pic:cNvPicPr>
                      <a:picLocks noChangeAspect="1"/>
                    </pic:cNvPicPr>
                  </pic:nvPicPr>
                  <pic:blipFill>
                    <a:blip xmlns:r="http://schemas.openxmlformats.org/officeDocument/2006/relationships" r:embed="rId18"/>
                    <a:stretch>
                      <a:fillRect/>
                    </a:stretch>
                  </pic:blipFill>
                  <pic:spPr>
                    <a:xfrm>
                      <a:off x="0" y="0"/>
                      <a:ext cx="2658745" cy="1538605"/>
                    </a:xfrm>
                    <a:prstGeom prst="rect">
                      <a:avLst/>
                    </a:prstGeom>
                    <a:noFill/>
                    <a:ln w="9525">
                      <a:noFill/>
                    </a:ln>
                  </pic:spPr>
                </pic:pic>
              </a:graphicData>
            </a:graphic>
          </wp:inline>
        </w:drawing>
      </w:r>
      <w:r>
        <w:rPr>
          <w:rFonts w:ascii="宋体" w:eastAsia="宋体" w:hAnsi="宋体" w:cs="宋体" w:hint="eastAsia"/>
          <w:sz w:val="24"/>
          <w:szCs w:val="24"/>
        </w:rPr>
        <w:t xml:space="preserve">     </w:t>
      </w:r>
    </w:p>
    <w:p>
      <w:pPr>
        <w:jc w:val="center"/>
        <w:rPr>
          <w:rFonts w:ascii="宋体" w:eastAsia="宋体" w:hAnsi="宋体" w:cs="宋体"/>
          <w:sz w:val="24"/>
          <w:szCs w:val="24"/>
        </w:rPr>
      </w:pPr>
      <w:r>
        <w:rPr>
          <w:rFonts w:ascii="宋体" w:eastAsia="宋体" w:hAnsi="宋体" w:cs="宋体" w:hint="eastAsia"/>
          <w:sz w:val="24"/>
          <w:szCs w:val="24"/>
        </w:rPr>
        <w:t>图3.4 API ER图</w:t>
      </w:r>
    </w:p>
    <w:p>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drawing>
          <wp:inline distT="0" distB="0" distL="114300" distR="114300">
            <wp:extent cx="962025" cy="3248025"/>
            <wp:effectExtent l="0" t="0" r="0" b="0"/>
            <wp:docPr id="3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descr="IMG_256"/>
                    <pic:cNvPicPr>
                      <a:picLocks noChangeAspect="1"/>
                    </pic:cNvPicPr>
                  </pic:nvPicPr>
                  <pic:blipFill>
                    <a:blip xmlns:r="http://schemas.openxmlformats.org/officeDocument/2006/relationships" r:embed="rId19"/>
                    <a:stretch>
                      <a:fillRect/>
                    </a:stretch>
                  </pic:blipFill>
                  <pic:spPr>
                    <a:xfrm>
                      <a:off x="0" y="0"/>
                      <a:ext cx="962025" cy="3248025"/>
                    </a:xfrm>
                    <a:prstGeom prst="rect">
                      <a:avLst/>
                    </a:prstGeom>
                    <a:noFill/>
                    <a:ln w="9525">
                      <a:noFill/>
                    </a:ln>
                  </pic:spPr>
                </pic:pic>
              </a:graphicData>
            </a:graphic>
          </wp:inline>
        </w:drawing>
      </w:r>
    </w:p>
    <w:p>
      <w:pPr>
        <w:jc w:val="center"/>
      </w:pPr>
      <w:r>
        <w:rPr>
          <w:rFonts w:ascii="宋体" w:eastAsia="宋体" w:hAnsi="宋体" w:cs="宋体" w:hint="eastAsia"/>
          <w:sz w:val="24"/>
          <w:szCs w:val="24"/>
        </w:rPr>
        <w:t>图3.5 映射关系图</w:t>
      </w:r>
    </w:p>
    <w:p>
      <w:pPr>
        <w:pStyle w:val="Heading2"/>
        <w:spacing w:before="156" w:beforeLines="50" w:after="156" w:afterLines="50" w:line="360" w:lineRule="auto"/>
        <w:rPr>
          <w:rFonts w:ascii="黑体" w:hAnsi="黑体" w:cs="Times New Roman"/>
        </w:rPr>
      </w:pPr>
      <w:bookmarkStart w:id="30" w:name="_Toc103510106"/>
      <w:r>
        <w:rPr>
          <w:rFonts w:ascii="黑体" w:hAnsi="黑体" w:cs="Times New Roman" w:hint="eastAsia"/>
        </w:rPr>
        <w:t>3.3</w:t>
      </w:r>
      <w:r>
        <w:rPr>
          <w:rFonts w:ascii="黑体" w:hAnsi="黑体" w:cs="Times New Roman"/>
        </w:rPr>
        <w:t xml:space="preserve"> </w:t>
      </w:r>
      <w:bookmarkEnd w:id="30"/>
      <w:r>
        <w:rPr>
          <w:rFonts w:ascii="黑体" w:hAnsi="黑体" w:cs="Times New Roman" w:hint="eastAsia"/>
        </w:rPr>
        <w:t>系统数据流图</w:t>
      </w:r>
    </w:p>
    <w:p>
      <w:pPr>
        <w:ind w:firstLine="480" w:firstLineChars="200"/>
        <w:rPr>
          <w:rFonts w:ascii="宋体" w:eastAsia="宋体" w:hAnsi="宋体" w:cs="宋体"/>
          <w:sz w:val="24"/>
          <w:szCs w:val="24"/>
        </w:rPr>
      </w:pPr>
      <w:r>
        <w:rPr>
          <w:rFonts w:ascii="宋体" w:eastAsia="宋体" w:hAnsi="宋体" w:cs="宋体" w:hint="eastAsia"/>
          <w:sz w:val="24"/>
          <w:szCs w:val="24"/>
        </w:rPr>
        <w:t>在单层数据流图中，管理员负责管理用户信息，而系统则处理用户上传的物品图像，执行采集、处理和识别等操作，并将相关数据存储起来。通过对单层数据流图的各组件进行细化，我们可以创建出详细的二层数据流图，展示每个组件的具体功能和数据交互。</w:t>
      </w:r>
    </w:p>
    <w:p>
      <w:pPr>
        <w:ind w:firstLine="480" w:firstLineChars="200"/>
        <w:rPr>
          <w:rFonts w:ascii="宋体" w:eastAsia="宋体" w:hAnsi="宋体" w:cs="宋体"/>
          <w:sz w:val="24"/>
          <w:szCs w:val="24"/>
        </w:rPr>
      </w:pPr>
      <w:r>
        <w:rPr>
          <w:rFonts w:ascii="宋体" w:eastAsia="宋体" w:hAnsi="宋体" w:cs="宋体" w:hint="eastAsia"/>
          <w:sz w:val="24"/>
          <w:szCs w:val="24"/>
        </w:rPr>
        <w:t>具体流程如图3.4</w:t>
      </w:r>
    </w:p>
    <w:p>
      <w:pPr>
        <w:ind w:firstLine="480" w:firstLineChars="200"/>
        <w:rPr>
          <w:rFonts w:ascii="宋体" w:eastAsia="宋体" w:hAnsi="宋体" w:cs="宋体" w:hint="eastAsia"/>
          <w:sz w:val="24"/>
          <w:szCs w:val="24"/>
        </w:rPr>
      </w:pPr>
    </w:p>
    <w:p>
      <w:pPr>
        <w:pStyle w:val="Heading2"/>
        <w:rPr>
          <w:rFonts w:ascii="宋体" w:eastAsia="宋体" w:hAnsi="宋体" w:cs="Times New Roman"/>
          <w:sz w:val="24"/>
          <w:szCs w:val="24"/>
        </w:rPr>
      </w:pPr>
      <w:bookmarkStart w:id="31" w:name="_Toc103510110"/>
      <w:r>
        <w:rPr>
          <w:rFonts w:ascii="宋体" w:eastAsia="宋体" w:hAnsi="宋体" w:cs="宋体"/>
          <w:sz w:val="24"/>
          <w:szCs w:val="24"/>
        </w:rPr>
        <w:drawing>
          <wp:inline distT="0" distB="0" distL="114300" distR="114300">
            <wp:extent cx="5629275" cy="2095500"/>
            <wp:effectExtent l="0" t="0" r="0" b="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xmlns:r="http://schemas.openxmlformats.org/officeDocument/2006/relationships" r:embed="rId11"/>
                    <a:stretch>
                      <a:fillRect/>
                    </a:stretch>
                  </pic:blipFill>
                  <pic:spPr>
                    <a:xfrm>
                      <a:off x="0" y="0"/>
                      <a:ext cx="5629275" cy="2095500"/>
                    </a:xfrm>
                    <a:prstGeom prst="rect">
                      <a:avLst/>
                    </a:prstGeom>
                    <a:noFill/>
                    <a:ln w="9525">
                      <a:noFill/>
                    </a:ln>
                  </pic:spPr>
                </pic:pic>
              </a:graphicData>
            </a:graphic>
          </wp:inline>
        </w:drawing>
      </w:r>
    </w:p>
    <w:p>
      <w:pPr>
        <w:pStyle w:val="a2"/>
        <w:ind w:firstLine="480"/>
        <w:rPr>
          <w:rFonts w:cs="黑体"/>
          <w:sz w:val="24"/>
          <w:szCs w:val="24"/>
        </w:rPr>
      </w:pPr>
      <w:r>
        <w:rPr>
          <w:rFonts w:cs="黑体" w:hint="eastAsia"/>
          <w:sz w:val="24"/>
          <w:szCs w:val="24"/>
        </w:rPr>
        <w:t>图3.4 顶层数据流图</w:t>
      </w:r>
    </w:p>
    <w:p>
      <w:pPr>
        <w:pStyle w:val="Heading2"/>
        <w:rPr>
          <w:rFonts w:ascii="宋体" w:eastAsia="宋体" w:hAnsi="宋体" w:cs="宋体"/>
          <w:sz w:val="24"/>
          <w:szCs w:val="24"/>
        </w:rPr>
      </w:pPr>
      <w:r>
        <w:rPr>
          <w:rFonts w:ascii="宋体" w:eastAsia="宋体" w:hAnsi="宋体" w:cs="宋体"/>
          <w:sz w:val="24"/>
          <w:szCs w:val="24"/>
        </w:rPr>
        <w:drawing>
          <wp:inline distT="0" distB="0" distL="114300" distR="114300">
            <wp:extent cx="5758815" cy="3613150"/>
            <wp:effectExtent l="0" t="0" r="0" b="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xmlns:r="http://schemas.openxmlformats.org/officeDocument/2006/relationships" r:embed="rId12"/>
                    <a:stretch>
                      <a:fillRect/>
                    </a:stretch>
                  </pic:blipFill>
                  <pic:spPr>
                    <a:xfrm>
                      <a:off x="0" y="0"/>
                      <a:ext cx="5758815" cy="3613150"/>
                    </a:xfrm>
                    <a:prstGeom prst="rect">
                      <a:avLst/>
                    </a:prstGeom>
                    <a:noFill/>
                    <a:ln w="9525">
                      <a:noFill/>
                    </a:ln>
                  </pic:spPr>
                </pic:pic>
              </a:graphicData>
            </a:graphic>
          </wp:inline>
        </w:drawing>
      </w:r>
    </w:p>
    <w:p>
      <w:pPr>
        <w:ind w:firstLine="420"/>
        <w:jc w:val="center"/>
        <w:rPr>
          <w:rFonts w:ascii="宋体" w:eastAsia="宋体" w:hAnsi="宋体" w:cs="黑体"/>
          <w:sz w:val="24"/>
          <w:szCs w:val="24"/>
        </w:rPr>
      </w:pPr>
      <w:r>
        <w:rPr>
          <w:rFonts w:ascii="宋体" w:eastAsia="宋体" w:hAnsi="宋体" w:cs="黑体" w:hint="eastAsia"/>
          <w:sz w:val="24"/>
          <w:szCs w:val="24"/>
        </w:rPr>
        <w:t>图3.5 一层数据流图</w:t>
      </w:r>
    </w:p>
    <w:p>
      <w:pPr>
        <w:ind w:firstLine="420"/>
        <w:jc w:val="center"/>
        <w:rPr>
          <w:rFonts w:ascii="宋体" w:eastAsia="宋体" w:hAnsi="宋体" w:cs="黑体"/>
          <w:sz w:val="24"/>
          <w:szCs w:val="24"/>
        </w:rPr>
      </w:pPr>
    </w:p>
    <w:p>
      <w:pPr>
        <w:ind w:firstLine="420"/>
        <w:jc w:val="center"/>
        <w:rPr>
          <w:rFonts w:ascii="宋体" w:eastAsia="宋体" w:hAnsi="宋体" w:cs="黑体"/>
          <w:sz w:val="24"/>
          <w:szCs w:val="24"/>
        </w:rPr>
      </w:pPr>
    </w:p>
    <w:p>
      <w:pPr>
        <w:ind w:firstLine="420"/>
        <w:jc w:val="center"/>
        <w:rPr>
          <w:rFonts w:ascii="宋体" w:eastAsia="宋体" w:hAnsi="宋体" w:cs="黑体"/>
          <w:sz w:val="24"/>
          <w:szCs w:val="24"/>
        </w:rPr>
      </w:pPr>
    </w:p>
    <w:p>
      <w:pPr>
        <w:ind w:firstLine="420"/>
        <w:jc w:val="center"/>
        <w:rPr>
          <w:rFonts w:ascii="宋体" w:eastAsia="宋体" w:hAnsi="宋体" w:cs="黑体"/>
          <w:sz w:val="24"/>
          <w:szCs w:val="24"/>
        </w:rPr>
      </w:pPr>
    </w:p>
    <w:p>
      <w:pPr>
        <w:ind w:firstLine="420"/>
        <w:jc w:val="center"/>
        <w:rPr>
          <w:rFonts w:ascii="宋体" w:eastAsia="宋体" w:hAnsi="宋体" w:cs="黑体"/>
          <w:sz w:val="24"/>
          <w:szCs w:val="24"/>
        </w:rPr>
      </w:pPr>
    </w:p>
    <w:p>
      <w:pPr>
        <w:ind w:firstLine="420"/>
        <w:jc w:val="center"/>
        <w:rPr>
          <w:rFonts w:ascii="宋体" w:eastAsia="宋体" w:hAnsi="宋体" w:cs="黑体"/>
          <w:sz w:val="24"/>
          <w:szCs w:val="24"/>
        </w:rPr>
      </w:pPr>
    </w:p>
    <w:p>
      <w:pPr>
        <w:ind w:firstLine="420"/>
        <w:jc w:val="center"/>
        <w:rPr>
          <w:rFonts w:ascii="宋体" w:eastAsia="宋体" w:hAnsi="宋体" w:cs="黑体"/>
          <w:sz w:val="24"/>
          <w:szCs w:val="24"/>
        </w:rPr>
      </w:pPr>
    </w:p>
    <w:p>
      <w:pPr>
        <w:ind w:firstLine="420"/>
        <w:jc w:val="center"/>
        <w:rPr>
          <w:rFonts w:ascii="宋体" w:eastAsia="宋体" w:hAnsi="宋体"/>
          <w:sz w:val="24"/>
          <w:szCs w:val="24"/>
        </w:rPr>
      </w:pPr>
    </w:p>
    <w:p>
      <w:pPr>
        <w:rPr>
          <w:rFonts w:ascii="宋体" w:eastAsia="宋体" w:hAnsi="宋体" w:cs="宋体"/>
          <w:sz w:val="24"/>
          <w:szCs w:val="24"/>
        </w:rPr>
      </w:pPr>
      <w:r>
        <w:rPr>
          <w:rFonts w:ascii="宋体" w:eastAsia="宋体" w:hAnsi="宋体" w:cs="宋体"/>
          <w:sz w:val="24"/>
          <w:szCs w:val="24"/>
        </w:rPr>
        <w:drawing>
          <wp:inline distT="0" distB="0" distL="114300" distR="114300">
            <wp:extent cx="5562600" cy="666115"/>
            <wp:effectExtent l="0" t="0" r="0" b="0"/>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xmlns:r="http://schemas.openxmlformats.org/officeDocument/2006/relationships" r:embed="rId20"/>
                    <a:stretch>
                      <a:fillRect/>
                    </a:stretch>
                  </pic:blipFill>
                  <pic:spPr>
                    <a:xfrm>
                      <a:off x="0" y="0"/>
                      <a:ext cx="5562600" cy="666115"/>
                    </a:xfrm>
                    <a:prstGeom prst="rect">
                      <a:avLst/>
                    </a:prstGeom>
                    <a:noFill/>
                    <a:ln w="9525">
                      <a:noFill/>
                    </a:ln>
                  </pic:spPr>
                </pic:pic>
              </a:graphicData>
            </a:graphic>
          </wp:inline>
        </w:drawing>
      </w:r>
    </w:p>
    <w:p>
      <w:pPr>
        <w:pStyle w:val="a2"/>
        <w:ind w:firstLine="480"/>
        <w:rPr>
          <w:rFonts w:cs="黑体"/>
          <w:sz w:val="24"/>
          <w:szCs w:val="24"/>
        </w:rPr>
      </w:pPr>
      <w:r>
        <w:rPr>
          <w:rFonts w:cs="黑体" w:hint="eastAsia"/>
          <w:sz w:val="24"/>
          <w:szCs w:val="24"/>
        </w:rPr>
        <w:t>图3.6 二层数据流图-</w:t>
      </w:r>
      <w:r>
        <w:rPr>
          <w:rFonts w:cs="黑体" w:hint="eastAsia"/>
          <w:sz w:val="24"/>
          <w:szCs w:val="24"/>
          <w:lang w:val="en-US" w:eastAsia="zh-CN"/>
        </w:rPr>
        <w:t>图像</w:t>
      </w:r>
      <w:r>
        <w:rPr>
          <w:rFonts w:cs="黑体" w:hint="eastAsia"/>
          <w:sz w:val="24"/>
          <w:szCs w:val="24"/>
        </w:rPr>
        <w:t>处理</w:t>
      </w:r>
    </w:p>
    <w:p>
      <w:pPr>
        <w:pStyle w:val="a2"/>
        <w:ind w:firstLine="480"/>
        <w:rPr>
          <w:rFonts w:cs="黑体"/>
          <w:sz w:val="24"/>
          <w:szCs w:val="24"/>
        </w:rPr>
      </w:pPr>
    </w:p>
    <w:p>
      <w:pPr>
        <w:rPr>
          <w:rFonts w:ascii="宋体" w:eastAsia="宋体" w:hAnsi="宋体" w:cs="宋体"/>
          <w:sz w:val="24"/>
          <w:szCs w:val="24"/>
        </w:rPr>
      </w:pPr>
      <w:r>
        <w:rPr>
          <w:rFonts w:ascii="宋体" w:eastAsia="宋体" w:hAnsi="宋体" w:cs="宋体"/>
          <w:sz w:val="24"/>
          <w:szCs w:val="24"/>
        </w:rPr>
        <w:drawing>
          <wp:inline distT="0" distB="0" distL="114300" distR="114300">
            <wp:extent cx="5600700" cy="1743075"/>
            <wp:effectExtent l="0" t="0" r="0" b="0"/>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xmlns:r="http://schemas.openxmlformats.org/officeDocument/2006/relationships" r:embed="rId21"/>
                    <a:stretch>
                      <a:fillRect/>
                    </a:stretch>
                  </pic:blipFill>
                  <pic:spPr>
                    <a:xfrm>
                      <a:off x="0" y="0"/>
                      <a:ext cx="5600700" cy="1743075"/>
                    </a:xfrm>
                    <a:prstGeom prst="rect">
                      <a:avLst/>
                    </a:prstGeom>
                    <a:noFill/>
                    <a:ln w="9525">
                      <a:noFill/>
                    </a:ln>
                  </pic:spPr>
                </pic:pic>
              </a:graphicData>
            </a:graphic>
          </wp:inline>
        </w:drawing>
      </w:r>
    </w:p>
    <w:p>
      <w:pPr>
        <w:pStyle w:val="a2"/>
        <w:ind w:firstLine="480"/>
        <w:rPr>
          <w:rFonts w:cs="黑体"/>
          <w:sz w:val="24"/>
          <w:szCs w:val="24"/>
        </w:rPr>
      </w:pPr>
      <w:r>
        <w:rPr>
          <w:rFonts w:cs="黑体" w:hint="eastAsia"/>
          <w:sz w:val="24"/>
          <w:szCs w:val="24"/>
        </w:rPr>
        <w:t>图3.7 二层数据流图-信息管理</w:t>
      </w:r>
    </w:p>
    <w:p>
      <w:pPr>
        <w:rPr>
          <w:rFonts w:ascii="宋体" w:eastAsia="宋体" w:hAnsi="宋体" w:cs="宋体"/>
          <w:sz w:val="24"/>
          <w:szCs w:val="24"/>
        </w:rPr>
      </w:pPr>
    </w:p>
    <w:p>
      <w:pPr>
        <w:rPr>
          <w:rFonts w:ascii="宋体" w:eastAsia="宋体" w:hAnsi="宋体" w:cs="宋体"/>
          <w:sz w:val="24"/>
          <w:szCs w:val="24"/>
        </w:rPr>
      </w:pPr>
    </w:p>
    <w:p>
      <w:pPr>
        <w:rPr>
          <w:rFonts w:ascii="宋体" w:eastAsia="宋体" w:hAnsi="宋体" w:cs="宋体"/>
          <w:sz w:val="24"/>
          <w:szCs w:val="24"/>
        </w:rPr>
      </w:pPr>
      <w:r>
        <w:rPr>
          <w:rFonts w:ascii="宋体" w:eastAsia="宋体" w:hAnsi="宋体" w:cs="宋体"/>
          <w:sz w:val="24"/>
          <w:szCs w:val="24"/>
        </w:rPr>
        <w:drawing>
          <wp:inline distT="0" distB="0" distL="114300" distR="114300">
            <wp:extent cx="6162040" cy="1315085"/>
            <wp:effectExtent l="0" t="0" r="0" b="0"/>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xmlns:r="http://schemas.openxmlformats.org/officeDocument/2006/relationships" r:embed="rId22"/>
                    <a:stretch>
                      <a:fillRect/>
                    </a:stretch>
                  </pic:blipFill>
                  <pic:spPr>
                    <a:xfrm>
                      <a:off x="0" y="0"/>
                      <a:ext cx="6162040" cy="1315085"/>
                    </a:xfrm>
                    <a:prstGeom prst="rect">
                      <a:avLst/>
                    </a:prstGeom>
                    <a:noFill/>
                    <a:ln w="9525">
                      <a:noFill/>
                    </a:ln>
                  </pic:spPr>
                </pic:pic>
              </a:graphicData>
            </a:graphic>
          </wp:inline>
        </w:drawing>
      </w:r>
    </w:p>
    <w:p>
      <w:pPr>
        <w:pStyle w:val="a2"/>
        <w:ind w:firstLine="480"/>
        <w:rPr>
          <w:rFonts w:cs="黑体"/>
          <w:sz w:val="24"/>
          <w:szCs w:val="24"/>
        </w:rPr>
      </w:pPr>
      <w:r>
        <w:rPr>
          <w:rFonts w:cs="黑体" w:hint="eastAsia"/>
          <w:sz w:val="24"/>
          <w:szCs w:val="24"/>
        </w:rPr>
        <w:t>图3.8 二层数据流图-图像处理</w:t>
      </w:r>
    </w:p>
    <w:p>
      <w:pPr>
        <w:pStyle w:val="Heading2"/>
        <w:rPr>
          <w:rFonts w:ascii="黑体" w:hAnsi="黑体" w:cs="Times New Roman"/>
        </w:rPr>
      </w:pPr>
      <w:r>
        <w:rPr>
          <w:rFonts w:ascii="黑体" w:hAnsi="黑体" w:cs="Times New Roman" w:hint="eastAsia"/>
        </w:rPr>
        <w:t>3.4</w:t>
      </w:r>
      <w:bookmarkEnd w:id="31"/>
      <w:r>
        <w:rPr>
          <w:rFonts w:ascii="黑体" w:hAnsi="黑体" w:cs="Times New Roman"/>
        </w:rPr>
        <w:t xml:space="preserve"> </w:t>
      </w:r>
      <w:r>
        <w:rPr>
          <w:rFonts w:ascii="黑体" w:hAnsi="黑体" w:cs="Times New Roman" w:hint="eastAsia"/>
        </w:rPr>
        <w:t>数据字典</w:t>
      </w:r>
    </w:p>
    <w:p/>
    <w:p>
      <w:pPr>
        <w:spacing w:line="360" w:lineRule="auto"/>
        <w:rPr>
          <w:rFonts w:ascii="宋体" w:eastAsia="宋体" w:hAnsi="宋体" w:cs="Times New Roman" w:hint="eastAsia"/>
          <w:sz w:val="24"/>
          <w:szCs w:val="24"/>
        </w:rPr>
      </w:pPr>
      <w:r>
        <w:rPr>
          <w:rFonts w:ascii="Times New Roman" w:eastAsia="宋体" w:hAnsi="Times New Roman" w:cs="Times New Roman" w:hint="eastAsia"/>
          <w:sz w:val="24"/>
          <w:szCs w:val="24"/>
        </w:rPr>
        <w:t xml:space="preserve"> </w:t>
      </w:r>
      <w:r>
        <w:rPr>
          <w:rFonts w:ascii="宋体" w:eastAsia="宋体" w:hAnsi="宋体" w:cs="Times New Roman" w:hint="eastAsia"/>
          <w:sz w:val="24"/>
          <w:szCs w:val="24"/>
        </w:rPr>
        <w:t>学生课堂人脸识别签到系统的主要的数据存储在百度智能云当中，本地的数据字典有以下几个方面字典有以下几个方面：</w:t>
      </w:r>
    </w:p>
    <w:p>
      <w:pPr>
        <w:spacing w:line="360" w:lineRule="auto"/>
        <w:rPr>
          <w:rFonts w:ascii="宋体" w:eastAsia="宋体" w:hAnsi="宋体" w:cs="Times New Roman" w:hint="eastAsia"/>
          <w:sz w:val="24"/>
          <w:szCs w:val="24"/>
        </w:rPr>
      </w:pPr>
    </w:p>
    <w:p>
      <w:pPr>
        <w:spacing w:line="360" w:lineRule="auto"/>
        <w:rPr>
          <w:rFonts w:ascii="宋体" w:eastAsia="宋体" w:hAnsi="宋体" w:cs="Times New Roman" w:hint="eastAsia"/>
          <w:sz w:val="24"/>
          <w:szCs w:val="24"/>
        </w:rPr>
      </w:pPr>
    </w:p>
    <w:p>
      <w:pPr>
        <w:spacing w:line="360" w:lineRule="auto"/>
        <w:rPr>
          <w:rFonts w:ascii="宋体" w:eastAsia="宋体" w:hAnsi="宋体" w:cs="Times New Roman" w:hint="eastAsia"/>
          <w:sz w:val="24"/>
          <w:szCs w:val="24"/>
        </w:rPr>
      </w:pPr>
    </w:p>
    <w:p>
      <w:pPr>
        <w:spacing w:line="360" w:lineRule="auto"/>
        <w:rPr>
          <w:rFonts w:ascii="宋体" w:eastAsia="宋体" w:hAnsi="宋体" w:cs="Times New Roman" w:hint="eastAsia"/>
          <w:sz w:val="24"/>
          <w:szCs w:val="24"/>
        </w:rPr>
      </w:pPr>
    </w:p>
    <w:p>
      <w:pPr>
        <w:spacing w:line="360" w:lineRule="auto"/>
        <w:rPr>
          <w:rFonts w:ascii="宋体" w:eastAsia="宋体" w:hAnsi="宋体" w:cs="Times New Roman" w:hint="eastAsia"/>
          <w:sz w:val="24"/>
          <w:szCs w:val="24"/>
        </w:rPr>
      </w:pPr>
    </w:p>
    <w:p>
      <w:pPr>
        <w:spacing w:line="360" w:lineRule="auto"/>
        <w:rPr>
          <w:rFonts w:ascii="宋体" w:eastAsia="宋体" w:hAnsi="宋体" w:cs="Times New Roman" w:hint="eastAsia"/>
          <w:sz w:val="24"/>
          <w:szCs w:val="24"/>
        </w:rPr>
      </w:pPr>
    </w:p>
    <w:p>
      <w:pPr>
        <w:spacing w:line="360" w:lineRule="auto"/>
        <w:ind w:firstLine="3110" w:firstLineChars="1296"/>
        <w:jc w:val="both"/>
        <w:rPr>
          <w:rFonts w:ascii="宋体" w:eastAsia="宋体" w:hAnsi="宋体" w:cs="Times New Roman" w:hint="eastAsia"/>
          <w:sz w:val="24"/>
          <w:szCs w:val="24"/>
        </w:rPr>
      </w:pPr>
      <w:r>
        <w:rPr>
          <w:rFonts w:ascii="宋体" w:eastAsia="宋体" w:hAnsi="宋体" w:hint="eastAsia"/>
          <w:color w:val="000000" w:themeColor="text1"/>
          <w:sz w:val="24"/>
          <w:szCs w:val="24"/>
          <w14:textFill>
            <w14:solidFill>
              <w14:schemeClr w14:val="tx1"/>
            </w14:solidFill>
          </w14:textFill>
        </w:rPr>
        <w:t xml:space="preserve">表3.1 </w:t>
      </w:r>
      <w:r>
        <w:rPr>
          <w:rFonts w:ascii="宋体" w:eastAsia="宋体" w:hAnsi="宋体" w:hint="eastAsia"/>
          <w:color w:val="000000" w:themeColor="text1"/>
          <w:sz w:val="24"/>
          <w:szCs w:val="24"/>
          <w:lang w:val="en-US" w:eastAsia="zh-CN"/>
          <w14:textFill>
            <w14:solidFill>
              <w14:schemeClr w14:val="tx1"/>
            </w14:solidFill>
          </w14:textFill>
        </w:rPr>
        <w:t>用户信息</w:t>
      </w:r>
      <w:r>
        <w:rPr>
          <w:rFonts w:ascii="宋体" w:eastAsia="宋体" w:hAnsi="宋体" w:hint="eastAsia"/>
          <w:color w:val="000000" w:themeColor="text1"/>
          <w:sz w:val="24"/>
          <w:szCs w:val="24"/>
          <w14:textFill>
            <w14:solidFill>
              <w14:schemeClr w14:val="tx1"/>
            </w14:solidFill>
          </w14:textFill>
        </w:rPr>
        <w:t>数据流</w:t>
      </w:r>
    </w:p>
    <w:p>
      <w:pPr>
        <w:rPr>
          <w:rFonts w:ascii="宋体" w:eastAsia="宋体" w:hAnsi="宋体" w:cs="Times New Roman"/>
          <w:sz w:val="24"/>
          <w:szCs w:val="24"/>
        </w:rPr>
      </w:pPr>
    </w:p>
    <w:tbl>
      <w:tblPr>
        <w:tblStyle w:val="TableNormal"/>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W w:w="7490" w:type="dxa"/>
          <w:jc w:val="center"/>
          <w:tblLayout w:type="fixed"/>
          <w:tblCellMar>
            <w:top w:w="0" w:type="dxa"/>
            <w:left w:w="0" w:type="dxa"/>
            <w:bottom w:w="0" w:type="dxa"/>
            <w:right w:w="0" w:type="dxa"/>
          </w:tblCellMar>
        </w:tblPrEx>
        <w:trPr>
          <w:trHeight w:val="973"/>
          <w:jc w:val="center"/>
        </w:trPr>
        <w:tc>
          <w:tcPr>
            <w:tcW w:w="7490" w:type="dxa"/>
            <w:gridSpan w:val="6"/>
            <w:tcBorders>
              <w:top w:val="single" w:sz="18" w:space="0" w:color="000000"/>
              <w:left w:val="single" w:sz="18" w:space="0" w:color="000000"/>
              <w:bottom w:val="single" w:sz="8" w:space="0" w:color="000000"/>
              <w:right w:val="single" w:sz="18" w:space="0" w:color="000000"/>
            </w:tcBorders>
            <w:shd w:val="clear" w:color="auto" w:fill="auto"/>
            <w:tcMar>
              <w:top w:w="54" w:type="dxa"/>
              <w:left w:w="144" w:type="dxa"/>
              <w:bottom w:w="54" w:type="dxa"/>
              <w:right w:w="144" w:type="dxa"/>
            </w:tcMar>
          </w:tcPr>
          <w:p>
            <w:pPr>
              <w:widowControl/>
              <w:jc w:val="center"/>
              <w:textAlignment w:val="baseline"/>
              <w:rPr>
                <w:rFonts w:ascii="Arial" w:eastAsia="宋体" w:hAnsi="Arial" w:cs="Arial"/>
                <w:kern w:val="0"/>
              </w:rPr>
            </w:pPr>
            <w:r>
              <w:rPr>
                <w:rFonts w:ascii="Times New Roman" w:eastAsia="宋体" w:hAnsi="宋体" w:cs="Arial" w:hint="eastAsia"/>
                <w:color w:val="000000"/>
                <w:kern w:val="24"/>
              </w:rPr>
              <w:t>数据流</w:t>
            </w:r>
          </w:p>
          <w:p>
            <w:pPr>
              <w:widowControl/>
              <w:jc w:val="left"/>
              <w:textAlignment w:val="baseline"/>
              <w:rPr>
                <w:rFonts w:ascii="Arial" w:eastAsia="宋体" w:hAnsi="Arial" w:cs="Arial"/>
                <w:kern w:val="0"/>
              </w:rPr>
            </w:pPr>
            <w:r>
              <w:rPr>
                <w:rFonts w:ascii="Times New Roman" w:eastAsia="宋体" w:hAnsi="宋体" w:cs="Arial" w:hint="eastAsia"/>
                <w:color w:val="000000"/>
                <w:kern w:val="24"/>
              </w:rPr>
              <w:t>系统名：</w:t>
            </w:r>
            <w:r>
              <w:rPr>
                <w:rFonts w:ascii="宋体" w:eastAsia="宋体" w:hAnsi="宋体" w:cs="宋体" w:hint="eastAsia"/>
                <w:b w:val="0"/>
                <w:bCs/>
                <w:sz w:val="21"/>
                <w:szCs w:val="21"/>
              </w:rPr>
              <w:t>基于百度智能云的AI人脸识别签到打卡的设计与实现</w:t>
            </w:r>
            <w:r>
              <w:rPr>
                <w:rFonts w:ascii="宋体" w:eastAsia="宋体" w:hAnsi="宋体" w:cs="宋体" w:hint="eastAsia"/>
                <w:b w:val="0"/>
                <w:bCs/>
                <w:color w:val="000000"/>
                <w:kern w:val="24"/>
                <w:sz w:val="21"/>
                <w:szCs w:val="21"/>
              </w:rPr>
              <w:t xml:space="preserve"> </w:t>
            </w:r>
            <w:r>
              <w:rPr>
                <w:rFonts w:ascii="Times New Roman" w:eastAsia="宋体" w:hAnsi="宋体" w:cs="Arial" w:hint="eastAsia"/>
                <w:color w:val="000000"/>
                <w:kern w:val="24"/>
              </w:rPr>
              <w:t xml:space="preserve">                 编号：01</w:t>
            </w:r>
          </w:p>
          <w:p>
            <w:pPr>
              <w:widowControl/>
              <w:spacing w:before="72"/>
              <w:jc w:val="left"/>
              <w:textAlignment w:val="baseline"/>
              <w:rPr>
                <w:rFonts w:ascii="Arial" w:eastAsia="宋体" w:hAnsi="Arial" w:cs="Arial"/>
                <w:kern w:val="0"/>
              </w:rPr>
            </w:pPr>
            <w:r>
              <w:rPr>
                <w:rFonts w:ascii="Times New Roman" w:eastAsia="宋体" w:hAnsi="宋体" w:cs="Arial" w:hint="eastAsia"/>
                <w:color w:val="000000"/>
                <w:kern w:val="24"/>
              </w:rPr>
              <w:t>条目名：</w:t>
            </w:r>
            <w:r>
              <w:rPr>
                <w:rFonts w:ascii="Times New Roman" w:eastAsia="宋体" w:hAnsi="宋体" w:cs="Arial" w:hint="eastAsia"/>
                <w:color w:val="000000"/>
                <w:kern w:val="24"/>
                <w:lang w:val="en-US" w:eastAsia="zh-CN"/>
              </w:rPr>
              <w:t>用户名</w:t>
            </w:r>
            <w:r>
              <w:rPr>
                <w:rFonts w:ascii="Times New Roman" w:eastAsia="宋体" w:hAnsi="宋体" w:cs="Arial" w:hint="eastAsia"/>
                <w:color w:val="000000"/>
                <w:kern w:val="24"/>
              </w:rPr>
              <w:t xml:space="preserve">                                    别名：L1</w:t>
            </w:r>
          </w:p>
        </w:tc>
      </w:tr>
      <w:tr>
        <w:tblPrEx>
          <w:tblW w:w="7490" w:type="dxa"/>
          <w:jc w:val="center"/>
          <w:tblLayout w:type="fixed"/>
          <w:tblCellMar>
            <w:top w:w="0" w:type="dxa"/>
            <w:left w:w="0" w:type="dxa"/>
            <w:bottom w:w="0" w:type="dxa"/>
            <w:right w:w="0" w:type="dxa"/>
          </w:tblCellMar>
        </w:tblPrEx>
        <w:trPr>
          <w:trHeight w:val="454"/>
          <w:jc w:val="center"/>
        </w:trPr>
        <w:tc>
          <w:tcPr>
            <w:tcW w:w="2794" w:type="dxa"/>
            <w:gridSpan w:val="2"/>
            <w:tcBorders>
              <w:top w:val="single" w:sz="8" w:space="0" w:color="000000"/>
              <w:left w:val="single" w:sz="1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hint="default"/>
                <w:kern w:val="0"/>
                <w:lang w:val="en-US" w:eastAsia="zh-CN"/>
              </w:rPr>
            </w:pPr>
            <w:r>
              <w:rPr>
                <w:rFonts w:ascii="Times New Roman" w:eastAsia="宋体" w:hAnsi="宋体" w:cs="Arial" w:hint="eastAsia"/>
                <w:color w:val="000000"/>
                <w:kern w:val="24"/>
              </w:rPr>
              <w:t>来源：</w:t>
            </w:r>
            <w:r>
              <w:rPr>
                <w:rFonts w:ascii="Times New Roman" w:eastAsia="宋体" w:hAnsi="宋体" w:cs="Arial" w:hint="eastAsia"/>
                <w:color w:val="000000"/>
                <w:kern w:val="24"/>
                <w:lang w:val="en-US" w:eastAsia="zh-CN"/>
              </w:rPr>
              <w:t>用户管理</w:t>
            </w:r>
          </w:p>
        </w:tc>
        <w:tc>
          <w:tcPr>
            <w:tcW w:w="4696" w:type="dxa"/>
            <w:gridSpan w:val="4"/>
            <w:tcBorders>
              <w:top w:val="single" w:sz="8" w:space="0" w:color="000000"/>
              <w:left w:val="single" w:sz="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hint="default"/>
                <w:kern w:val="0"/>
                <w:lang w:val="en-US" w:eastAsia="zh-CN"/>
              </w:rPr>
            </w:pPr>
            <w:r>
              <w:rPr>
                <w:rFonts w:ascii="Times New Roman" w:eastAsia="宋体" w:hAnsi="宋体" w:cs="Arial" w:hint="eastAsia"/>
                <w:color w:val="000000"/>
                <w:kern w:val="24"/>
              </w:rPr>
              <w:t>去处：</w:t>
            </w:r>
            <w:r>
              <w:rPr>
                <w:rFonts w:ascii="Times New Roman" w:eastAsia="宋体" w:hAnsi="宋体" w:cs="Arial" w:hint="eastAsia"/>
                <w:color w:val="000000"/>
                <w:kern w:val="24"/>
                <w:lang w:val="en-US" w:eastAsia="zh-CN"/>
              </w:rPr>
              <w:t>用户信息表</w:t>
            </w:r>
          </w:p>
        </w:tc>
      </w:tr>
      <w:tr>
        <w:tblPrEx>
          <w:tblW w:w="7490" w:type="dxa"/>
          <w:jc w:val="center"/>
          <w:tblLayout w:type="fixed"/>
          <w:tblCellMar>
            <w:top w:w="0" w:type="dxa"/>
            <w:left w:w="0" w:type="dxa"/>
            <w:bottom w:w="0" w:type="dxa"/>
            <w:right w:w="0" w:type="dxa"/>
          </w:tblCellMar>
        </w:tblPrEx>
        <w:trPr>
          <w:trHeight w:val="1428"/>
          <w:jc w:val="center"/>
        </w:trPr>
        <w:tc>
          <w:tcPr>
            <w:tcW w:w="7490" w:type="dxa"/>
            <w:gridSpan w:val="6"/>
            <w:tcBorders>
              <w:top w:val="single" w:sz="8" w:space="0" w:color="000000"/>
              <w:left w:val="single" w:sz="1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kern w:val="0"/>
              </w:rPr>
            </w:pPr>
            <w:r>
              <w:rPr>
                <w:rFonts w:ascii="Times New Roman" w:eastAsia="宋体" w:hAnsi="宋体" w:cs="Arial" w:hint="eastAsia"/>
                <w:color w:val="000000"/>
                <w:kern w:val="24"/>
              </w:rPr>
              <w:t>数据流结构：</w:t>
            </w:r>
          </w:p>
          <w:p>
            <w:pPr>
              <w:widowControl/>
              <w:spacing w:before="72"/>
              <w:ind w:firstLine="420" w:firstLineChars="200"/>
              <w:jc w:val="left"/>
              <w:textAlignment w:val="baseline"/>
              <w:rPr>
                <w:rFonts w:ascii="Arial" w:eastAsia="宋体" w:hAnsi="Arial" w:cs="Arial"/>
                <w:kern w:val="0"/>
              </w:rPr>
            </w:pPr>
            <w:r>
              <w:rPr>
                <w:rFonts w:ascii="Times New Roman" w:eastAsia="宋体" w:hAnsi="宋体" w:cs="Arial" w:hint="eastAsia"/>
                <w:color w:val="000000"/>
                <w:kern w:val="24"/>
                <w:lang w:val="en-US" w:eastAsia="zh-CN"/>
              </w:rPr>
              <w:t>用户</w:t>
            </w:r>
            <w:r>
              <w:rPr>
                <w:rFonts w:ascii="Times New Roman" w:eastAsia="宋体" w:hAnsi="宋体" w:cs="Arial" w:hint="eastAsia"/>
                <w:color w:val="000000"/>
                <w:kern w:val="24"/>
              </w:rPr>
              <w:t xml:space="preserve">信息： </w:t>
            </w:r>
            <w:r>
              <w:rPr>
                <w:rFonts w:ascii="Times New Roman" w:eastAsia="宋体" w:hAnsi="Times New Roman" w:cs="Times New Roman"/>
                <w:color w:val="000000"/>
                <w:kern w:val="24"/>
              </w:rPr>
              <w:t>{</w:t>
            </w:r>
            <w:r>
              <w:rPr>
                <w:rFonts w:ascii="Times New Roman" w:eastAsia="宋体" w:hAnsi="Times New Roman" w:cs="Times New Roman" w:hint="eastAsia"/>
                <w:color w:val="000000"/>
                <w:kern w:val="24"/>
                <w:lang w:val="en-US" w:eastAsia="zh-CN"/>
              </w:rPr>
              <w:t>学号</w:t>
            </w:r>
            <w:r>
              <w:rPr>
                <w:rFonts w:ascii="Times New Roman" w:eastAsia="宋体" w:hAnsi="Times New Roman" w:cs="Times New Roman"/>
                <w:color w:val="000000"/>
                <w:kern w:val="24"/>
              </w:rPr>
              <w:t>+</w:t>
            </w:r>
            <w:r>
              <w:rPr>
                <w:rFonts w:ascii="Times New Roman" w:eastAsia="宋体" w:hAnsi="宋体" w:cs="Arial" w:hint="eastAsia"/>
                <w:color w:val="000000"/>
                <w:kern w:val="24"/>
              </w:rPr>
              <w:t>姓名</w:t>
            </w:r>
            <w:r>
              <w:rPr>
                <w:rFonts w:ascii="Times New Roman" w:eastAsia="宋体" w:hAnsi="Times New Roman" w:cs="Times New Roman"/>
                <w:color w:val="000000"/>
                <w:kern w:val="24"/>
              </w:rPr>
              <w:t>+{</w:t>
            </w:r>
            <w:r>
              <w:rPr>
                <w:rFonts w:ascii="Times New Roman" w:eastAsia="宋体" w:hAnsi="Times New Roman" w:cs="Times New Roman" w:hint="eastAsia"/>
                <w:color w:val="000000"/>
                <w:kern w:val="24"/>
              </w:rPr>
              <w:t>学</w:t>
            </w:r>
            <w:r>
              <w:rPr>
                <w:rFonts w:ascii="Times New Roman" w:eastAsia="宋体" w:hAnsi="宋体" w:cs="Arial" w:hint="eastAsia"/>
                <w:color w:val="000000"/>
                <w:kern w:val="24"/>
              </w:rPr>
              <w:t>号+</w:t>
            </w:r>
            <w:r>
              <w:rPr>
                <w:rFonts w:ascii="Times New Roman" w:eastAsia="宋体" w:hAnsi="宋体" w:cs="Arial" w:hint="eastAsia"/>
                <w:color w:val="000000"/>
                <w:kern w:val="24"/>
                <w:lang w:val="en-US" w:eastAsia="zh-CN"/>
              </w:rPr>
              <w:t>密码</w:t>
            </w:r>
            <w:r>
              <w:rPr>
                <w:rFonts w:ascii="Times New Roman" w:eastAsia="宋体" w:hAnsi="Times New Roman" w:cs="Times New Roman"/>
                <w:color w:val="000000"/>
                <w:kern w:val="24"/>
              </w:rPr>
              <w:t>}</w:t>
            </w:r>
            <w:r>
              <w:rPr>
                <w:rFonts w:ascii="Times New Roman" w:eastAsia="宋体" w:hAnsi="Times New Roman" w:cs="Times New Roman" w:hint="eastAsia"/>
                <w:color w:val="000000"/>
                <w:kern w:val="24"/>
                <w:lang w:val="en-US" w:eastAsia="zh-CN"/>
              </w:rPr>
              <w:t>+身份识别</w:t>
            </w:r>
            <w:r>
              <w:rPr>
                <w:rFonts w:ascii="Times New Roman" w:eastAsia="宋体" w:hAnsi="Times New Roman" w:cs="Times New Roman"/>
                <w:color w:val="000000"/>
                <w:kern w:val="24"/>
              </w:rPr>
              <w:t>}</w:t>
            </w:r>
            <w:r>
              <w:rPr>
                <w:rFonts w:ascii="Times New Roman" w:eastAsia="宋体" w:hAnsi="宋体" w:cs="Arial" w:hint="eastAsia"/>
                <w:color w:val="000000"/>
                <w:kern w:val="24"/>
              </w:rPr>
              <w:t>所有成员信息</w:t>
            </w:r>
            <w:r>
              <w:rPr>
                <w:rFonts w:ascii="Arial" w:eastAsia="宋体" w:hAnsi="Arial" w:cs="Arial" w:hint="eastAsia"/>
                <w:kern w:val="0"/>
              </w:rPr>
              <w:t>。</w:t>
            </w:r>
          </w:p>
          <w:p>
            <w:pPr>
              <w:widowControl/>
              <w:spacing w:before="72"/>
              <w:jc w:val="left"/>
              <w:textAlignment w:val="baseline"/>
              <w:rPr>
                <w:rFonts w:ascii="Arial" w:eastAsia="宋体" w:hAnsi="Arial" w:cs="Arial"/>
                <w:kern w:val="0"/>
              </w:rPr>
            </w:pPr>
            <w:r>
              <w:rPr>
                <w:rFonts w:ascii="Times New Roman" w:eastAsia="宋体" w:hAnsi="宋体" w:cs="Arial" w:hint="eastAsia"/>
                <w:color w:val="000000"/>
                <w:kern w:val="24"/>
              </w:rPr>
              <w:t>流量：</w:t>
            </w:r>
          </w:p>
        </w:tc>
      </w:tr>
      <w:tr>
        <w:tblPrEx>
          <w:tblW w:w="7490" w:type="dxa"/>
          <w:jc w:val="center"/>
          <w:tblLayout w:type="fixed"/>
          <w:tblCellMar>
            <w:top w:w="0" w:type="dxa"/>
            <w:left w:w="0" w:type="dxa"/>
            <w:bottom w:w="0" w:type="dxa"/>
            <w:right w:w="0" w:type="dxa"/>
          </w:tblCellMar>
        </w:tblPrEx>
        <w:trPr>
          <w:trHeight w:val="997"/>
          <w:jc w:val="center"/>
        </w:trPr>
        <w:tc>
          <w:tcPr>
            <w:tcW w:w="7490" w:type="dxa"/>
            <w:gridSpan w:val="6"/>
            <w:tcBorders>
              <w:top w:val="single" w:sz="8" w:space="0" w:color="000000"/>
              <w:left w:val="single" w:sz="1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hint="default"/>
                <w:kern w:val="0"/>
                <w:lang w:val="en-US" w:eastAsia="zh-CN"/>
              </w:rPr>
            </w:pPr>
            <w:r>
              <w:rPr>
                <w:rFonts w:ascii="Times New Roman" w:eastAsia="宋体" w:hAnsi="宋体" w:cs="Arial" w:hint="eastAsia"/>
                <w:color w:val="000000"/>
                <w:kern w:val="24"/>
              </w:rPr>
              <w:t>简要说明：</w:t>
            </w:r>
            <w:r>
              <w:rPr>
                <w:rFonts w:ascii="Times New Roman" w:eastAsia="宋体" w:hAnsi="宋体" w:cs="Arial" w:hint="eastAsia"/>
                <w:color w:val="000000"/>
                <w:kern w:val="24"/>
                <w:lang w:val="en-US" w:eastAsia="zh-CN"/>
              </w:rPr>
              <w:t>用户信息主要是学生和管理员的信息，用于信息管理和登录设置</w:t>
            </w:r>
          </w:p>
          <w:p>
            <w:pPr>
              <w:widowControl/>
              <w:spacing w:before="72"/>
              <w:ind w:firstLine="420" w:firstLineChars="200"/>
              <w:jc w:val="left"/>
              <w:textAlignment w:val="baseline"/>
              <w:rPr>
                <w:rFonts w:ascii="Arial" w:eastAsia="宋体" w:hAnsi="Arial" w:cs="Arial"/>
                <w:kern w:val="0"/>
              </w:rPr>
            </w:pPr>
          </w:p>
        </w:tc>
      </w:tr>
      <w:tr>
        <w:tblPrEx>
          <w:tblW w:w="7490" w:type="dxa"/>
          <w:jc w:val="center"/>
          <w:tblLayout w:type="fixed"/>
          <w:tblCellMar>
            <w:top w:w="0" w:type="dxa"/>
            <w:left w:w="0" w:type="dxa"/>
            <w:bottom w:w="0" w:type="dxa"/>
            <w:right w:w="0" w:type="dxa"/>
          </w:tblCellMar>
        </w:tblPrEx>
        <w:trPr>
          <w:trHeight w:val="454"/>
          <w:jc w:val="center"/>
        </w:trPr>
        <w:tc>
          <w:tcPr>
            <w:tcW w:w="2244" w:type="dxa"/>
            <w:vMerge w:val="restart"/>
            <w:tcBorders>
              <w:top w:val="single" w:sz="8" w:space="0" w:color="000000"/>
              <w:left w:val="single" w:sz="1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修改记录：</w:t>
            </w:r>
          </w:p>
        </w:tc>
        <w:tc>
          <w:tcPr>
            <w:tcW w:w="854" w:type="dxa"/>
            <w:gridSpan w:val="2"/>
            <w:tcBorders>
              <w:top w:val="single" w:sz="8" w:space="0" w:color="000000"/>
              <w:left w:val="single" w:sz="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编写</w:t>
            </w:r>
          </w:p>
        </w:tc>
        <w:tc>
          <w:tcPr>
            <w:tcW w:w="1651" w:type="dxa"/>
            <w:tcBorders>
              <w:top w:val="single" w:sz="8" w:space="0" w:color="000000"/>
              <w:left w:val="single" w:sz="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宋体" w:cs="Arial" w:hint="eastAsia"/>
                <w:color w:val="000000"/>
                <w:kern w:val="24"/>
                <w:lang w:eastAsia="zh-CN"/>
              </w:rPr>
              <w:t>王少开</w:t>
            </w:r>
          </w:p>
        </w:tc>
        <w:tc>
          <w:tcPr>
            <w:tcW w:w="1372" w:type="dxa"/>
            <w:tcBorders>
              <w:top w:val="single" w:sz="8" w:space="0" w:color="000000"/>
              <w:left w:val="single" w:sz="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日期</w:t>
            </w:r>
          </w:p>
        </w:tc>
        <w:tc>
          <w:tcPr>
            <w:tcW w:w="1369" w:type="dxa"/>
            <w:tcBorders>
              <w:top w:val="single" w:sz="8" w:space="0" w:color="000000"/>
              <w:left w:val="single" w:sz="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Times New Roman" w:cs="Times New Roman" w:hint="eastAsia"/>
                <w:color w:val="000000"/>
                <w:kern w:val="24"/>
                <w:lang w:eastAsia="zh-CN"/>
              </w:rPr>
              <w:t>2024.3.18</w:t>
            </w:r>
          </w:p>
        </w:tc>
      </w:tr>
      <w:tr>
        <w:tblPrEx>
          <w:tblW w:w="7490" w:type="dxa"/>
          <w:jc w:val="center"/>
          <w:tblLayout w:type="fixed"/>
          <w:tblCellMar>
            <w:top w:w="0" w:type="dxa"/>
            <w:left w:w="0" w:type="dxa"/>
            <w:bottom w:w="0" w:type="dxa"/>
            <w:right w:w="0" w:type="dxa"/>
          </w:tblCellMar>
        </w:tblPrEx>
        <w:trPr>
          <w:trHeight w:val="454"/>
          <w:jc w:val="center"/>
        </w:trPr>
        <w:tc>
          <w:tcPr>
            <w:tcW w:w="2244" w:type="dxa"/>
            <w:vMerge/>
            <w:tcBorders>
              <w:top w:val="single" w:sz="8" w:space="0" w:color="000000"/>
              <w:left w:val="single" w:sz="18" w:space="0" w:color="000000"/>
              <w:bottom w:val="single" w:sz="18" w:space="0" w:color="000000"/>
              <w:right w:val="single" w:sz="8" w:space="0" w:color="000000"/>
            </w:tcBorders>
            <w:vAlign w:val="center"/>
          </w:tcPr>
          <w:p>
            <w:pPr>
              <w:widowControl/>
              <w:rPr>
                <w:rFonts w:ascii="Arial" w:eastAsia="宋体" w:hAnsi="Arial" w:cs="Arial"/>
                <w:kern w:val="0"/>
              </w:rPr>
            </w:pPr>
          </w:p>
        </w:tc>
        <w:tc>
          <w:tcPr>
            <w:tcW w:w="854" w:type="dxa"/>
            <w:gridSpan w:val="2"/>
            <w:tcBorders>
              <w:top w:val="single" w:sz="8" w:space="0" w:color="000000"/>
              <w:left w:val="single" w:sz="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审核</w:t>
            </w:r>
          </w:p>
        </w:tc>
        <w:tc>
          <w:tcPr>
            <w:tcW w:w="1651" w:type="dxa"/>
            <w:tcBorders>
              <w:top w:val="single" w:sz="8" w:space="0" w:color="000000"/>
              <w:left w:val="single" w:sz="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宋体" w:cs="Arial" w:hint="eastAsia"/>
                <w:color w:val="000000"/>
                <w:kern w:val="24"/>
                <w:lang w:eastAsia="zh-CN"/>
              </w:rPr>
              <w:t>王少开</w:t>
            </w:r>
          </w:p>
        </w:tc>
        <w:tc>
          <w:tcPr>
            <w:tcW w:w="1372" w:type="dxa"/>
            <w:tcBorders>
              <w:top w:val="single" w:sz="8" w:space="0" w:color="000000"/>
              <w:left w:val="single" w:sz="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日期</w:t>
            </w:r>
          </w:p>
        </w:tc>
        <w:tc>
          <w:tcPr>
            <w:tcW w:w="1369" w:type="dxa"/>
            <w:tcBorders>
              <w:top w:val="single" w:sz="8" w:space="0" w:color="000000"/>
              <w:left w:val="single" w:sz="8" w:space="0" w:color="000000"/>
              <w:bottom w:val="single" w:sz="1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Times New Roman" w:cs="Times New Roman" w:hint="eastAsia"/>
                <w:color w:val="000000"/>
                <w:kern w:val="24"/>
                <w:lang w:eastAsia="zh-CN"/>
              </w:rPr>
              <w:t>2024.3.19</w:t>
            </w:r>
          </w:p>
        </w:tc>
      </w:tr>
    </w:tbl>
    <w:p>
      <w:pPr>
        <w:spacing w:line="360" w:lineRule="auto"/>
        <w:jc w:val="both"/>
        <w:rPr>
          <w:rFonts w:asciiTheme="minorEastAsia" w:hAnsiTheme="minorEastAsia"/>
          <w:sz w:val="24"/>
        </w:rPr>
      </w:pPr>
    </w:p>
    <w:tbl>
      <w:tblPr>
        <w:tblStyle w:val="TableNormal"/>
        <w:tblW w:w="7490" w:type="dxa"/>
        <w:jc w:val="center"/>
        <w:tblLayout w:type="fixed"/>
        <w:tblCellMar>
          <w:top w:w="0" w:type="dxa"/>
          <w:left w:w="0" w:type="dxa"/>
          <w:bottom w:w="0" w:type="dxa"/>
          <w:right w:w="0" w:type="dxa"/>
        </w:tblCellMar>
      </w:tblPr>
      <w:tblGrid>
        <w:gridCol w:w="2244"/>
        <w:gridCol w:w="550"/>
        <w:gridCol w:w="304"/>
        <w:gridCol w:w="1651"/>
        <w:gridCol w:w="1372"/>
        <w:gridCol w:w="1369"/>
      </w:tblGrid>
      <w:tr>
        <w:tblPrEx>
          <w:tblW w:w="7490" w:type="dxa"/>
          <w:jc w:val="center"/>
          <w:tblLayout w:type="fixed"/>
          <w:tblCellMar>
            <w:top w:w="0" w:type="dxa"/>
            <w:left w:w="0" w:type="dxa"/>
            <w:bottom w:w="0" w:type="dxa"/>
            <w:right w:w="0" w:type="dxa"/>
          </w:tblCellMar>
        </w:tblPrEx>
        <w:trPr>
          <w:trHeight w:val="973"/>
          <w:jc w:val="center"/>
        </w:trPr>
        <w:tc>
          <w:tcPr>
            <w:tcW w:w="7490" w:type="dxa"/>
            <w:gridSpan w:val="6"/>
            <w:tcBorders>
              <w:top w:val="single" w:sz="18" w:space="0" w:color="000000"/>
              <w:left w:val="single" w:sz="18" w:space="0" w:color="000000"/>
              <w:bottom w:val="single" w:sz="8" w:space="0" w:color="000000"/>
              <w:right w:val="single" w:sz="18" w:space="0" w:color="000000"/>
            </w:tcBorders>
            <w:shd w:val="clear" w:color="auto" w:fill="auto"/>
            <w:tcMar>
              <w:top w:w="54" w:type="dxa"/>
              <w:left w:w="144" w:type="dxa"/>
              <w:bottom w:w="54" w:type="dxa"/>
              <w:right w:w="144" w:type="dxa"/>
            </w:tcMar>
          </w:tcPr>
          <w:p>
            <w:pPr>
              <w:widowControl/>
              <w:jc w:val="center"/>
              <w:textAlignment w:val="baseline"/>
              <w:rPr>
                <w:rFonts w:ascii="Arial" w:eastAsia="宋体" w:hAnsi="Arial" w:cs="Arial"/>
                <w:kern w:val="0"/>
              </w:rPr>
            </w:pPr>
            <w:r>
              <w:rPr>
                <w:rFonts w:ascii="Times New Roman" w:eastAsia="宋体" w:hAnsi="宋体" w:cs="Arial" w:hint="eastAsia"/>
                <w:color w:val="000000"/>
                <w:kern w:val="24"/>
              </w:rPr>
              <w:t>数据流</w:t>
            </w:r>
          </w:p>
          <w:p>
            <w:pPr>
              <w:widowControl/>
              <w:jc w:val="left"/>
              <w:textAlignment w:val="baseline"/>
              <w:rPr>
                <w:rFonts w:ascii="Arial" w:eastAsia="宋体" w:hAnsi="Arial" w:cs="Arial"/>
                <w:kern w:val="0"/>
              </w:rPr>
            </w:pPr>
            <w:r>
              <w:rPr>
                <w:rFonts w:ascii="Times New Roman" w:eastAsia="宋体" w:hAnsi="宋体" w:cs="Arial" w:hint="eastAsia"/>
                <w:color w:val="000000"/>
                <w:kern w:val="24"/>
              </w:rPr>
              <w:t>系统名：</w:t>
            </w:r>
            <w:r>
              <w:rPr>
                <w:rFonts w:ascii="宋体" w:eastAsia="宋体" w:hAnsi="宋体" w:cs="宋体" w:hint="eastAsia"/>
                <w:b w:val="0"/>
                <w:bCs/>
                <w:sz w:val="21"/>
                <w:szCs w:val="21"/>
              </w:rPr>
              <w:t>基于百度智能云的AI人脸识别签到打卡的设计与实现</w:t>
            </w:r>
            <w:r>
              <w:rPr>
                <w:rFonts w:ascii="宋体" w:eastAsia="宋体" w:hAnsi="宋体" w:cs="宋体" w:hint="eastAsia"/>
                <w:b w:val="0"/>
                <w:bCs/>
                <w:color w:val="000000"/>
                <w:kern w:val="24"/>
                <w:sz w:val="21"/>
                <w:szCs w:val="21"/>
              </w:rPr>
              <w:t xml:space="preserve"> </w:t>
            </w:r>
            <w:r>
              <w:rPr>
                <w:rFonts w:ascii="Times New Roman" w:eastAsia="宋体" w:hAnsi="宋体" w:cs="Arial" w:hint="eastAsia"/>
                <w:color w:val="000000"/>
                <w:kern w:val="24"/>
              </w:rPr>
              <w:t xml:space="preserve">                  编号：02</w:t>
            </w:r>
          </w:p>
          <w:p>
            <w:pPr>
              <w:widowControl/>
              <w:spacing w:before="72"/>
              <w:jc w:val="left"/>
              <w:textAlignment w:val="baseline"/>
              <w:rPr>
                <w:rFonts w:ascii="Arial" w:eastAsia="宋体" w:hAnsi="Arial" w:cs="Arial"/>
                <w:kern w:val="0"/>
              </w:rPr>
            </w:pPr>
            <w:r>
              <w:rPr>
                <w:rFonts w:ascii="Times New Roman" w:eastAsia="宋体" w:hAnsi="宋体" w:cs="Arial" w:hint="eastAsia"/>
                <w:color w:val="000000"/>
                <w:kern w:val="24"/>
              </w:rPr>
              <w:t>条目名：</w:t>
            </w:r>
            <w:r>
              <w:rPr>
                <w:rFonts w:ascii="Times New Roman" w:eastAsia="宋体" w:hAnsi="宋体" w:cs="Arial" w:hint="eastAsia"/>
                <w:color w:val="000000"/>
                <w:kern w:val="24"/>
                <w:lang w:val="en-US" w:eastAsia="zh-CN"/>
              </w:rPr>
              <w:t>签到数据</w:t>
            </w:r>
            <w:r>
              <w:rPr>
                <w:rFonts w:ascii="Times New Roman" w:eastAsia="宋体" w:hAnsi="宋体" w:cs="Arial" w:hint="eastAsia"/>
                <w:color w:val="000000"/>
                <w:kern w:val="24"/>
              </w:rPr>
              <w:t xml:space="preserve">                                别名：L2</w:t>
            </w:r>
          </w:p>
        </w:tc>
      </w:tr>
      <w:tr>
        <w:tblPrEx>
          <w:tblW w:w="7490" w:type="dxa"/>
          <w:jc w:val="center"/>
          <w:tblLayout w:type="fixed"/>
          <w:tblCellMar>
            <w:top w:w="0" w:type="dxa"/>
            <w:left w:w="0" w:type="dxa"/>
            <w:bottom w:w="0" w:type="dxa"/>
            <w:right w:w="0" w:type="dxa"/>
          </w:tblCellMar>
        </w:tblPrEx>
        <w:trPr>
          <w:trHeight w:val="454"/>
          <w:jc w:val="center"/>
        </w:trPr>
        <w:tc>
          <w:tcPr>
            <w:tcW w:w="2794" w:type="dxa"/>
            <w:gridSpan w:val="2"/>
            <w:tcBorders>
              <w:top w:val="single" w:sz="8" w:space="0" w:color="000000"/>
              <w:left w:val="single" w:sz="1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hint="default"/>
                <w:kern w:val="0"/>
                <w:lang w:val="en-US" w:eastAsia="zh-CN"/>
              </w:rPr>
            </w:pPr>
            <w:r>
              <w:rPr>
                <w:rFonts w:ascii="Times New Roman" w:eastAsia="宋体" w:hAnsi="宋体" w:cs="Arial" w:hint="eastAsia"/>
                <w:color w:val="000000"/>
                <w:kern w:val="24"/>
              </w:rPr>
              <w:t>来源：</w:t>
            </w:r>
            <w:r>
              <w:rPr>
                <w:rFonts w:ascii="Times New Roman" w:eastAsia="宋体" w:hAnsi="宋体" w:cs="Arial" w:hint="eastAsia"/>
                <w:color w:val="000000"/>
                <w:kern w:val="24"/>
                <w:lang w:val="en-US" w:eastAsia="zh-CN"/>
              </w:rPr>
              <w:t>签到信息</w:t>
            </w:r>
          </w:p>
        </w:tc>
        <w:tc>
          <w:tcPr>
            <w:tcW w:w="4696" w:type="dxa"/>
            <w:gridSpan w:val="4"/>
            <w:tcBorders>
              <w:top w:val="single" w:sz="8" w:space="0" w:color="000000"/>
              <w:left w:val="single" w:sz="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hint="default"/>
                <w:kern w:val="0"/>
                <w:lang w:val="en-US" w:eastAsia="zh-CN"/>
              </w:rPr>
            </w:pPr>
            <w:r>
              <w:rPr>
                <w:rFonts w:ascii="Times New Roman" w:eastAsia="宋体" w:hAnsi="宋体" w:cs="Arial" w:hint="eastAsia"/>
                <w:color w:val="000000"/>
                <w:kern w:val="24"/>
              </w:rPr>
              <w:t>去处：</w:t>
            </w:r>
            <w:r>
              <w:rPr>
                <w:rFonts w:ascii="Times New Roman" w:eastAsia="宋体" w:hAnsi="宋体" w:cs="Arial" w:hint="eastAsia"/>
                <w:color w:val="000000"/>
                <w:kern w:val="24"/>
                <w:lang w:val="en-US" w:eastAsia="zh-CN"/>
              </w:rPr>
              <w:t>签到信息表</w:t>
            </w:r>
          </w:p>
        </w:tc>
      </w:tr>
      <w:tr>
        <w:tblPrEx>
          <w:tblW w:w="7490" w:type="dxa"/>
          <w:jc w:val="center"/>
          <w:tblLayout w:type="fixed"/>
          <w:tblCellMar>
            <w:top w:w="0" w:type="dxa"/>
            <w:left w:w="0" w:type="dxa"/>
            <w:bottom w:w="0" w:type="dxa"/>
            <w:right w:w="0" w:type="dxa"/>
          </w:tblCellMar>
        </w:tblPrEx>
        <w:trPr>
          <w:trHeight w:val="1428"/>
          <w:jc w:val="center"/>
        </w:trPr>
        <w:tc>
          <w:tcPr>
            <w:tcW w:w="7490" w:type="dxa"/>
            <w:gridSpan w:val="6"/>
            <w:tcBorders>
              <w:top w:val="single" w:sz="8" w:space="0" w:color="000000"/>
              <w:left w:val="single" w:sz="1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kern w:val="0"/>
              </w:rPr>
            </w:pPr>
            <w:r>
              <w:rPr>
                <w:rFonts w:ascii="Times New Roman" w:eastAsia="宋体" w:hAnsi="宋体" w:cs="Arial" w:hint="eastAsia"/>
                <w:color w:val="000000"/>
                <w:kern w:val="24"/>
              </w:rPr>
              <w:t>数据流结构：</w:t>
            </w:r>
          </w:p>
          <w:p>
            <w:pPr>
              <w:widowControl/>
              <w:spacing w:before="72"/>
              <w:ind w:firstLine="420" w:firstLineChars="200"/>
              <w:jc w:val="left"/>
              <w:textAlignment w:val="baseline"/>
              <w:rPr>
                <w:rFonts w:ascii="Arial" w:eastAsia="宋体" w:hAnsi="Arial" w:cs="Arial"/>
                <w:kern w:val="0"/>
              </w:rPr>
            </w:pPr>
            <w:r>
              <w:rPr>
                <w:rFonts w:ascii="Times New Roman" w:eastAsia="宋体" w:hAnsi="宋体" w:cs="Arial" w:hint="eastAsia"/>
                <w:color w:val="000000"/>
                <w:kern w:val="24"/>
                <w:lang w:val="en-US" w:eastAsia="zh-CN"/>
              </w:rPr>
              <w:t>签到</w:t>
            </w:r>
            <w:r>
              <w:rPr>
                <w:rFonts w:ascii="Times New Roman" w:eastAsia="宋体" w:hAnsi="宋体" w:cs="Arial" w:hint="eastAsia"/>
                <w:color w:val="000000"/>
                <w:kern w:val="24"/>
              </w:rPr>
              <w:t xml:space="preserve">信息： </w:t>
            </w:r>
            <w:r>
              <w:rPr>
                <w:rFonts w:ascii="Times New Roman" w:eastAsia="宋体" w:hAnsi="Times New Roman" w:cs="Times New Roman"/>
                <w:color w:val="000000"/>
                <w:kern w:val="24"/>
              </w:rPr>
              <w:t>{</w:t>
            </w:r>
            <w:r>
              <w:rPr>
                <w:rFonts w:ascii="Times New Roman" w:eastAsia="宋体" w:hAnsi="宋体" w:cs="Arial" w:hint="eastAsia"/>
                <w:color w:val="000000"/>
                <w:kern w:val="24"/>
              </w:rPr>
              <w:t>日期</w:t>
            </w:r>
            <w:r>
              <w:rPr>
                <w:rFonts w:ascii="Times New Roman" w:eastAsia="宋体" w:hAnsi="Times New Roman" w:cs="Times New Roman"/>
                <w:color w:val="000000"/>
                <w:kern w:val="24"/>
              </w:rPr>
              <w:t>+</w:t>
            </w:r>
            <w:r>
              <w:rPr>
                <w:rFonts w:ascii="Times New Roman" w:eastAsia="宋体" w:hAnsi="Times New Roman" w:cs="Times New Roman" w:hint="eastAsia"/>
                <w:color w:val="000000"/>
                <w:kern w:val="24"/>
                <w:lang w:val="en-US" w:eastAsia="zh-CN"/>
              </w:rPr>
              <w:t>学号</w:t>
            </w:r>
            <w:r>
              <w:rPr>
                <w:rFonts w:ascii="Times New Roman" w:eastAsia="宋体" w:hAnsi="Times New Roman" w:cs="Times New Roman"/>
                <w:color w:val="000000"/>
                <w:kern w:val="24"/>
              </w:rPr>
              <w:t>+{</w:t>
            </w:r>
            <w:r>
              <w:rPr>
                <w:rFonts w:ascii="Times New Roman" w:eastAsia="宋体" w:hAnsi="Times New Roman" w:cs="Times New Roman" w:hint="eastAsia"/>
                <w:color w:val="000000"/>
                <w:kern w:val="24"/>
              </w:rPr>
              <w:t>学</w:t>
            </w:r>
            <w:r>
              <w:rPr>
                <w:rFonts w:ascii="Times New Roman" w:eastAsia="宋体" w:hAnsi="宋体" w:cs="Arial" w:hint="eastAsia"/>
                <w:color w:val="000000"/>
                <w:kern w:val="24"/>
              </w:rPr>
              <w:t>号+</w:t>
            </w:r>
            <w:r>
              <w:rPr>
                <w:rFonts w:ascii="Times New Roman" w:eastAsia="宋体" w:hAnsi="宋体" w:cs="Arial" w:hint="eastAsia"/>
                <w:color w:val="000000"/>
                <w:kern w:val="24"/>
                <w:lang w:val="en-US" w:eastAsia="zh-CN"/>
              </w:rPr>
              <w:t>姓名</w:t>
            </w:r>
            <w:r>
              <w:rPr>
                <w:rFonts w:ascii="Times New Roman" w:eastAsia="宋体" w:hAnsi="Times New Roman" w:cs="Times New Roman"/>
                <w:color w:val="000000"/>
                <w:kern w:val="24"/>
              </w:rPr>
              <w:t>}</w:t>
            </w:r>
            <w:r>
              <w:rPr>
                <w:rFonts w:ascii="Times New Roman" w:eastAsia="宋体" w:hAnsi="宋体" w:cs="Arial" w:hint="eastAsia"/>
                <w:color w:val="000000"/>
                <w:kern w:val="24"/>
              </w:rPr>
              <w:t>该成员</w:t>
            </w:r>
            <w:r>
              <w:rPr>
                <w:rFonts w:ascii="Times New Roman" w:eastAsia="宋体" w:hAnsi="宋体" w:cs="Arial" w:hint="eastAsia"/>
                <w:color w:val="000000"/>
                <w:kern w:val="24"/>
                <w:lang w:val="en-US" w:eastAsia="zh-CN"/>
              </w:rPr>
              <w:t>有所有签到信息</w:t>
            </w:r>
            <w:r>
              <w:rPr>
                <w:rFonts w:ascii="Times New Roman" w:eastAsia="宋体" w:hAnsi="Times New Roman" w:cs="Times New Roman"/>
                <w:color w:val="000000"/>
                <w:kern w:val="24"/>
              </w:rPr>
              <w:t>}</w:t>
            </w:r>
            <w:r>
              <w:rPr>
                <w:rFonts w:ascii="Times New Roman" w:eastAsia="宋体" w:hAnsi="宋体" w:cs="Arial" w:hint="eastAsia"/>
                <w:color w:val="000000"/>
                <w:kern w:val="24"/>
              </w:rPr>
              <w:t>已</w:t>
            </w:r>
            <w:r>
              <w:rPr>
                <w:rFonts w:ascii="Times New Roman" w:eastAsia="宋体" w:hAnsi="宋体" w:cs="Arial" w:hint="eastAsia"/>
                <w:color w:val="000000"/>
                <w:kern w:val="24"/>
                <w:lang w:val="en-US" w:eastAsia="zh-CN"/>
              </w:rPr>
              <w:t>签到</w:t>
            </w:r>
            <w:r>
              <w:rPr>
                <w:rFonts w:ascii="Times New Roman" w:eastAsia="宋体" w:hAnsi="宋体" w:cs="Arial" w:hint="eastAsia"/>
                <w:color w:val="000000"/>
                <w:kern w:val="24"/>
              </w:rPr>
              <w:t>的成员信息</w:t>
            </w:r>
            <w:r>
              <w:rPr>
                <w:rFonts w:ascii="Arial" w:eastAsia="宋体" w:hAnsi="Arial" w:cs="Arial" w:hint="eastAsia"/>
                <w:kern w:val="0"/>
              </w:rPr>
              <w:t>。</w:t>
            </w:r>
          </w:p>
          <w:p>
            <w:pPr>
              <w:widowControl/>
              <w:spacing w:before="72"/>
              <w:jc w:val="left"/>
              <w:textAlignment w:val="baseline"/>
              <w:rPr>
                <w:rFonts w:ascii="Arial" w:eastAsia="宋体" w:hAnsi="Arial" w:cs="Arial"/>
                <w:kern w:val="0"/>
              </w:rPr>
            </w:pPr>
            <w:r>
              <w:rPr>
                <w:rFonts w:ascii="Times New Roman" w:eastAsia="宋体" w:hAnsi="宋体" w:cs="Arial" w:hint="eastAsia"/>
                <w:color w:val="000000"/>
                <w:kern w:val="24"/>
              </w:rPr>
              <w:t>流量：</w:t>
            </w:r>
            <w:bookmarkStart w:id="32" w:name="_GoBack"/>
            <w:bookmarkEnd w:id="32"/>
          </w:p>
        </w:tc>
      </w:tr>
      <w:tr>
        <w:tblPrEx>
          <w:tblW w:w="7490" w:type="dxa"/>
          <w:jc w:val="center"/>
          <w:tblLayout w:type="fixed"/>
          <w:tblCellMar>
            <w:top w:w="0" w:type="dxa"/>
            <w:left w:w="0" w:type="dxa"/>
            <w:bottom w:w="0" w:type="dxa"/>
            <w:right w:w="0" w:type="dxa"/>
          </w:tblCellMar>
        </w:tblPrEx>
        <w:trPr>
          <w:trHeight w:val="997"/>
          <w:jc w:val="center"/>
        </w:trPr>
        <w:tc>
          <w:tcPr>
            <w:tcW w:w="7490" w:type="dxa"/>
            <w:gridSpan w:val="6"/>
            <w:tcBorders>
              <w:top w:val="single" w:sz="8" w:space="0" w:color="000000"/>
              <w:left w:val="single" w:sz="1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jc w:val="left"/>
              <w:textAlignment w:val="baseline"/>
              <w:rPr>
                <w:rFonts w:ascii="Arial" w:eastAsia="宋体" w:hAnsi="Arial" w:cs="Arial" w:hint="default"/>
                <w:kern w:val="0"/>
                <w:lang w:val="en-US" w:eastAsia="zh-CN"/>
              </w:rPr>
            </w:pPr>
            <w:r>
              <w:rPr>
                <w:rFonts w:ascii="Times New Roman" w:eastAsia="宋体" w:hAnsi="宋体" w:cs="Arial" w:hint="eastAsia"/>
                <w:color w:val="000000"/>
                <w:kern w:val="24"/>
              </w:rPr>
              <w:t>简要说明：</w:t>
            </w:r>
            <w:r>
              <w:rPr>
                <w:rFonts w:ascii="Times New Roman" w:eastAsia="宋体" w:hAnsi="宋体" w:cs="Arial" w:hint="eastAsia"/>
                <w:color w:val="000000"/>
                <w:kern w:val="24"/>
                <w:lang w:val="en-US" w:eastAsia="zh-CN"/>
              </w:rPr>
              <w:t>签到信息主要是完成签到的学生，所留的信息</w:t>
            </w:r>
          </w:p>
          <w:p>
            <w:pPr>
              <w:widowControl/>
              <w:spacing w:before="72"/>
              <w:ind w:firstLine="420" w:firstLineChars="200"/>
              <w:jc w:val="left"/>
              <w:textAlignment w:val="baseline"/>
              <w:rPr>
                <w:rFonts w:ascii="Arial" w:eastAsia="宋体" w:hAnsi="Arial" w:cs="Arial"/>
                <w:kern w:val="0"/>
              </w:rPr>
            </w:pPr>
          </w:p>
        </w:tc>
      </w:tr>
      <w:tr>
        <w:tblPrEx>
          <w:tblW w:w="7490" w:type="dxa"/>
          <w:jc w:val="center"/>
          <w:tblLayout w:type="fixed"/>
          <w:tblCellMar>
            <w:top w:w="0" w:type="dxa"/>
            <w:left w:w="0" w:type="dxa"/>
            <w:bottom w:w="0" w:type="dxa"/>
            <w:right w:w="0" w:type="dxa"/>
          </w:tblCellMar>
        </w:tblPrEx>
        <w:trPr>
          <w:trHeight w:val="454"/>
          <w:jc w:val="center"/>
        </w:trPr>
        <w:tc>
          <w:tcPr>
            <w:tcW w:w="2244" w:type="dxa"/>
            <w:vMerge w:val="restart"/>
            <w:tcBorders>
              <w:top w:val="single" w:sz="8" w:space="0" w:color="000000"/>
              <w:left w:val="single" w:sz="1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修改记录：</w:t>
            </w:r>
          </w:p>
        </w:tc>
        <w:tc>
          <w:tcPr>
            <w:tcW w:w="854" w:type="dxa"/>
            <w:gridSpan w:val="2"/>
            <w:tcBorders>
              <w:top w:val="single" w:sz="8" w:space="0" w:color="000000"/>
              <w:left w:val="single" w:sz="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编写</w:t>
            </w:r>
          </w:p>
        </w:tc>
        <w:tc>
          <w:tcPr>
            <w:tcW w:w="1651" w:type="dxa"/>
            <w:tcBorders>
              <w:top w:val="single" w:sz="8" w:space="0" w:color="000000"/>
              <w:left w:val="single" w:sz="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宋体" w:cs="Arial" w:hint="eastAsia"/>
                <w:color w:val="000000"/>
                <w:kern w:val="24"/>
                <w:lang w:eastAsia="zh-CN"/>
              </w:rPr>
              <w:t>王少开</w:t>
            </w:r>
          </w:p>
        </w:tc>
        <w:tc>
          <w:tcPr>
            <w:tcW w:w="1372" w:type="dxa"/>
            <w:tcBorders>
              <w:top w:val="single" w:sz="8" w:space="0" w:color="000000"/>
              <w:left w:val="single" w:sz="8" w:space="0" w:color="000000"/>
              <w:bottom w:val="single" w:sz="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日期</w:t>
            </w:r>
          </w:p>
        </w:tc>
        <w:tc>
          <w:tcPr>
            <w:tcW w:w="1369" w:type="dxa"/>
            <w:tcBorders>
              <w:top w:val="single" w:sz="8" w:space="0" w:color="000000"/>
              <w:left w:val="single" w:sz="8" w:space="0" w:color="000000"/>
              <w:bottom w:val="single" w:sz="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Times New Roman" w:cs="Times New Roman" w:hint="eastAsia"/>
                <w:color w:val="000000"/>
                <w:kern w:val="24"/>
                <w:lang w:eastAsia="zh-CN"/>
              </w:rPr>
              <w:t>2024.3.18</w:t>
            </w:r>
          </w:p>
        </w:tc>
      </w:tr>
      <w:tr>
        <w:tblPrEx>
          <w:tblW w:w="7490" w:type="dxa"/>
          <w:jc w:val="center"/>
          <w:tblLayout w:type="fixed"/>
          <w:tblCellMar>
            <w:top w:w="0" w:type="dxa"/>
            <w:left w:w="0" w:type="dxa"/>
            <w:bottom w:w="0" w:type="dxa"/>
            <w:right w:w="0" w:type="dxa"/>
          </w:tblCellMar>
        </w:tblPrEx>
        <w:trPr>
          <w:trHeight w:val="454"/>
          <w:jc w:val="center"/>
        </w:trPr>
        <w:tc>
          <w:tcPr>
            <w:tcW w:w="2244" w:type="dxa"/>
            <w:vMerge/>
            <w:tcBorders>
              <w:top w:val="single" w:sz="8" w:space="0" w:color="000000"/>
              <w:left w:val="single" w:sz="18" w:space="0" w:color="000000"/>
              <w:bottom w:val="single" w:sz="18" w:space="0" w:color="000000"/>
              <w:right w:val="single" w:sz="8" w:space="0" w:color="000000"/>
            </w:tcBorders>
            <w:vAlign w:val="center"/>
          </w:tcPr>
          <w:p>
            <w:pPr>
              <w:widowControl/>
              <w:rPr>
                <w:rFonts w:ascii="Arial" w:eastAsia="宋体" w:hAnsi="Arial" w:cs="Arial"/>
                <w:kern w:val="0"/>
              </w:rPr>
            </w:pPr>
          </w:p>
        </w:tc>
        <w:tc>
          <w:tcPr>
            <w:tcW w:w="854" w:type="dxa"/>
            <w:gridSpan w:val="2"/>
            <w:tcBorders>
              <w:top w:val="single" w:sz="8" w:space="0" w:color="000000"/>
              <w:left w:val="single" w:sz="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审核</w:t>
            </w:r>
          </w:p>
        </w:tc>
        <w:tc>
          <w:tcPr>
            <w:tcW w:w="1651" w:type="dxa"/>
            <w:tcBorders>
              <w:top w:val="single" w:sz="8" w:space="0" w:color="000000"/>
              <w:left w:val="single" w:sz="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宋体" w:cs="Arial" w:hint="eastAsia"/>
                <w:color w:val="000000"/>
                <w:kern w:val="24"/>
                <w:lang w:eastAsia="zh-CN"/>
              </w:rPr>
              <w:t>王少开</w:t>
            </w:r>
          </w:p>
        </w:tc>
        <w:tc>
          <w:tcPr>
            <w:tcW w:w="1372" w:type="dxa"/>
            <w:tcBorders>
              <w:top w:val="single" w:sz="8" w:space="0" w:color="000000"/>
              <w:left w:val="single" w:sz="8" w:space="0" w:color="000000"/>
              <w:bottom w:val="single" w:sz="18" w:space="0" w:color="000000"/>
              <w:right w:val="single" w:sz="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kern w:val="0"/>
              </w:rPr>
            </w:pPr>
            <w:r>
              <w:rPr>
                <w:rFonts w:ascii="Times New Roman" w:eastAsia="宋体" w:hAnsi="宋体" w:cs="Arial" w:hint="eastAsia"/>
                <w:color w:val="000000"/>
                <w:kern w:val="24"/>
              </w:rPr>
              <w:t>日期</w:t>
            </w:r>
          </w:p>
        </w:tc>
        <w:tc>
          <w:tcPr>
            <w:tcW w:w="1369" w:type="dxa"/>
            <w:tcBorders>
              <w:top w:val="single" w:sz="8" w:space="0" w:color="000000"/>
              <w:left w:val="single" w:sz="8" w:space="0" w:color="000000"/>
              <w:bottom w:val="single" w:sz="18" w:space="0" w:color="000000"/>
              <w:right w:val="single" w:sz="18" w:space="0" w:color="000000"/>
            </w:tcBorders>
            <w:shd w:val="clear" w:color="auto" w:fill="auto"/>
            <w:tcMar>
              <w:top w:w="54" w:type="dxa"/>
              <w:left w:w="144" w:type="dxa"/>
              <w:bottom w:w="54" w:type="dxa"/>
              <w:right w:w="144" w:type="dxa"/>
            </w:tcMar>
            <w:vAlign w:val="center"/>
          </w:tcPr>
          <w:p>
            <w:pPr>
              <w:widowControl/>
              <w:spacing w:before="72"/>
              <w:textAlignment w:val="baseline"/>
              <w:rPr>
                <w:rFonts w:ascii="Arial" w:eastAsia="宋体" w:hAnsi="Arial" w:cs="Arial" w:hint="eastAsia"/>
                <w:kern w:val="0"/>
                <w:lang w:eastAsia="zh-CN"/>
              </w:rPr>
            </w:pPr>
            <w:r>
              <w:rPr>
                <w:rFonts w:ascii="Times New Roman" w:eastAsia="宋体" w:hAnsi="Times New Roman" w:cs="Times New Roman" w:hint="eastAsia"/>
                <w:color w:val="000000"/>
                <w:kern w:val="24"/>
                <w:lang w:eastAsia="zh-CN"/>
              </w:rPr>
              <w:t>2024.3.18</w:t>
            </w:r>
          </w:p>
        </w:tc>
      </w:tr>
    </w:tbl>
    <w:p>
      <w:pPr>
        <w:spacing w:line="360" w:lineRule="auto"/>
        <w:ind w:left="2520" w:firstLine="420" w:leftChars="0" w:firstLineChars="0"/>
        <w:rPr>
          <w:rFonts w:asciiTheme="minorEastAsia" w:hAnsiTheme="minorEastAsia"/>
          <w:sz w:val="24"/>
        </w:rPr>
      </w:pPr>
      <w:r>
        <w:rPr>
          <w:rFonts w:ascii="宋体" w:eastAsia="宋体" w:hAnsi="宋体" w:hint="eastAsia"/>
          <w:color w:val="000000" w:themeColor="text1"/>
          <w:sz w:val="24"/>
          <w:szCs w:val="24"/>
          <w14:textFill>
            <w14:solidFill>
              <w14:schemeClr w14:val="tx1"/>
            </w14:solidFill>
          </w14:textFill>
        </w:rPr>
        <w:t>表3.2 会员费信息数据流</w:t>
      </w:r>
    </w:p>
    <w:p>
      <w:pPr>
        <w:pStyle w:val="Heading1"/>
      </w:pPr>
      <w:bookmarkStart w:id="33" w:name="_Toc103510111"/>
      <w:r>
        <w:rPr>
          <w:rFonts w:hint="eastAsia"/>
        </w:rPr>
        <w:t>4系统设计</w:t>
      </w:r>
      <w:bookmarkEnd w:id="27"/>
      <w:bookmarkEnd w:id="28"/>
      <w:bookmarkEnd w:id="29"/>
      <w:bookmarkEnd w:id="33"/>
    </w:p>
    <w:p/>
    <w:p>
      <w:pPr>
        <w:pStyle w:val="Heading2"/>
        <w:rPr>
          <w:rFonts w:ascii="黑体" w:hAnsi="黑体" w:cs="Times New Roman"/>
        </w:rPr>
      </w:pPr>
      <w:bookmarkStart w:id="34" w:name="_Toc103510112"/>
      <w:r>
        <w:rPr>
          <w:rFonts w:ascii="黑体" w:hAnsi="黑体" w:cs="Times New Roman" w:hint="eastAsia"/>
        </w:rPr>
        <w:t>4.1总体设计</w:t>
      </w:r>
      <w:bookmarkEnd w:id="34"/>
    </w:p>
    <w:p>
      <w:pPr>
        <w:spacing w:line="360" w:lineRule="auto"/>
        <w:rPr>
          <w:rFonts w:ascii="宋体" w:eastAsia="宋体" w:hAnsi="宋体" w:cs="Times New Roman"/>
          <w:b/>
          <w:sz w:val="28"/>
          <w:szCs w:val="28"/>
        </w:rPr>
      </w:pPr>
      <w:bookmarkStart w:id="35" w:name="_Toc103510113"/>
      <w:r>
        <w:rPr>
          <w:rFonts w:ascii="宋体" w:eastAsia="宋体" w:hAnsi="宋体" w:cs="Times New Roman" w:hint="eastAsia"/>
          <w:b/>
          <w:sz w:val="28"/>
          <w:szCs w:val="28"/>
        </w:rPr>
        <w:t>4.1.1</w:t>
      </w:r>
      <w:r>
        <w:rPr>
          <w:rFonts w:ascii="宋体" w:eastAsia="宋体" w:hAnsi="宋体" w:cs="Times New Roman"/>
          <w:b/>
          <w:sz w:val="28"/>
          <w:szCs w:val="28"/>
        </w:rPr>
        <w:t xml:space="preserve"> </w:t>
      </w:r>
      <w:r>
        <w:rPr>
          <w:rFonts w:ascii="宋体" w:eastAsia="宋体" w:hAnsi="宋体" w:cs="Times New Roman" w:hint="eastAsia"/>
          <w:b/>
          <w:sz w:val="28"/>
          <w:szCs w:val="28"/>
        </w:rPr>
        <w:t>系统功能结构</w:t>
      </w:r>
      <w:bookmarkEnd w:id="35"/>
    </w:p>
    <w:p>
      <w:pPr>
        <w:jc w:val="center"/>
      </w:pPr>
    </w:p>
    <w:p>
      <w:pPr>
        <w:jc w:val="center"/>
      </w:pPr>
    </w:p>
    <w:p>
      <w:pPr>
        <w:spacing w:line="360" w:lineRule="auto"/>
        <w:jc w:val="center"/>
        <w:rPr>
          <w:rFonts w:ascii="黑体" w:eastAsia="黑体" w:hAnsi="黑体"/>
        </w:rPr>
      </w:pPr>
      <w:r>
        <w:rPr>
          <w:rFonts w:ascii="宋体" w:eastAsia="宋体" w:hAnsi="宋体" w:cs="宋体"/>
          <w:sz w:val="24"/>
          <w:szCs w:val="24"/>
        </w:rPr>
        <w:drawing>
          <wp:inline distT="0" distB="0" distL="114300" distR="114300">
            <wp:extent cx="4935220" cy="2980055"/>
            <wp:effectExtent l="0" t="0" r="2540" b="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xmlns:r="http://schemas.openxmlformats.org/officeDocument/2006/relationships" r:embed="rId23"/>
                    <a:stretch>
                      <a:fillRect/>
                    </a:stretch>
                  </pic:blipFill>
                  <pic:spPr>
                    <a:xfrm>
                      <a:off x="0" y="0"/>
                      <a:ext cx="4935220" cy="2980055"/>
                    </a:xfrm>
                    <a:prstGeom prst="rect">
                      <a:avLst/>
                    </a:prstGeom>
                    <a:noFill/>
                    <a:ln w="9525">
                      <a:noFill/>
                    </a:ln>
                  </pic:spPr>
                </pic:pic>
              </a:graphicData>
            </a:graphic>
          </wp:inline>
        </w:drawing>
      </w:r>
    </w:p>
    <w:p>
      <w:pPr>
        <w:ind w:firstLine="420"/>
        <w:jc w:val="center"/>
        <w:rPr>
          <w:rFonts w:ascii="宋体" w:eastAsia="宋体" w:hAnsi="宋体" w:cs="黑体"/>
          <w:sz w:val="24"/>
          <w:szCs w:val="24"/>
        </w:rPr>
      </w:pPr>
      <w:r>
        <w:rPr>
          <w:rFonts w:ascii="宋体" w:eastAsia="宋体" w:hAnsi="宋体" w:cs="黑体" w:hint="eastAsia"/>
          <w:sz w:val="24"/>
          <w:szCs w:val="24"/>
        </w:rPr>
        <w:t>图4.1 变换型数据流图示例</w:t>
      </w:r>
    </w:p>
    <w:p>
      <w:pPr>
        <w:spacing w:line="360" w:lineRule="auto"/>
        <w:jc w:val="center"/>
        <w:rPr>
          <w:rFonts w:ascii="宋体" w:eastAsia="宋体" w:hAnsi="宋体"/>
          <w:sz w:val="24"/>
          <w:szCs w:val="24"/>
        </w:rPr>
      </w:pPr>
      <w:r>
        <w:rPr>
          <w:rFonts w:ascii="宋体" w:eastAsia="宋体" w:hAnsi="宋体" w:cs="宋体"/>
          <w:sz w:val="24"/>
          <w:szCs w:val="24"/>
        </w:rPr>
        <w:drawing>
          <wp:inline distT="0" distB="0" distL="114300" distR="114300">
            <wp:extent cx="5555615" cy="2583180"/>
            <wp:effectExtent l="0" t="0" r="6985" b="0"/>
            <wp:docPr id="4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descr="IMG_256"/>
                    <pic:cNvPicPr>
                      <a:picLocks noChangeAspect="1"/>
                    </pic:cNvPicPr>
                  </pic:nvPicPr>
                  <pic:blipFill>
                    <a:blip xmlns:r="http://schemas.openxmlformats.org/officeDocument/2006/relationships" r:embed="rId24"/>
                    <a:stretch>
                      <a:fillRect/>
                    </a:stretch>
                  </pic:blipFill>
                  <pic:spPr>
                    <a:xfrm>
                      <a:off x="0" y="0"/>
                      <a:ext cx="5555615" cy="2583180"/>
                    </a:xfrm>
                    <a:prstGeom prst="rect">
                      <a:avLst/>
                    </a:prstGeom>
                    <a:noFill/>
                    <a:ln w="9525">
                      <a:noFill/>
                    </a:ln>
                  </pic:spPr>
                </pic:pic>
              </a:graphicData>
            </a:graphic>
          </wp:inline>
        </w:drawing>
      </w:r>
    </w:p>
    <w:p>
      <w:pPr>
        <w:ind w:firstLine="420"/>
        <w:jc w:val="center"/>
        <w:rPr>
          <w:rFonts w:ascii="黑体" w:eastAsia="黑体" w:hAnsi="黑体" w:cs="黑体" w:hint="eastAsia"/>
          <w:sz w:val="21"/>
          <w:szCs w:val="21"/>
        </w:rPr>
      </w:pPr>
      <w:r>
        <w:rPr>
          <w:rFonts w:ascii="黑体" w:eastAsia="黑体" w:hAnsi="黑体" w:cs="黑体" w:hint="eastAsia"/>
          <w:sz w:val="21"/>
          <w:szCs w:val="21"/>
        </w:rPr>
        <w:t>图4.</w:t>
      </w:r>
      <w:r>
        <w:rPr>
          <w:rFonts w:ascii="黑体" w:eastAsia="黑体" w:hAnsi="黑体" w:cs="黑体" w:hint="eastAsia"/>
          <w:sz w:val="21"/>
          <w:szCs w:val="21"/>
          <w:lang w:val="en-US" w:eastAsia="zh-CN"/>
        </w:rPr>
        <w:t>2</w:t>
      </w:r>
      <w:r>
        <w:rPr>
          <w:rFonts w:ascii="黑体" w:eastAsia="黑体" w:hAnsi="黑体" w:cs="黑体" w:hint="eastAsia"/>
          <w:sz w:val="21"/>
          <w:szCs w:val="21"/>
        </w:rPr>
        <w:t>软件结构图与变换型数据流图的关联-图像处理</w:t>
      </w:r>
    </w:p>
    <w:p>
      <w:pPr>
        <w:spacing w:line="360" w:lineRule="auto"/>
        <w:jc w:val="center"/>
        <w:rPr>
          <w:rFonts w:ascii="黑体" w:eastAsia="黑体" w:hAnsi="黑体"/>
        </w:rPr>
      </w:pPr>
      <w:r>
        <w:rPr>
          <w:rFonts w:ascii="宋体" w:eastAsia="宋体" w:hAnsi="宋体" w:cs="宋体"/>
          <w:sz w:val="24"/>
          <w:szCs w:val="24"/>
        </w:rPr>
        <w:drawing>
          <wp:inline distT="0" distB="0" distL="114300" distR="114300">
            <wp:extent cx="5610225" cy="2611755"/>
            <wp:effectExtent l="0" t="0" r="13335" b="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xmlns:r="http://schemas.openxmlformats.org/officeDocument/2006/relationships" r:embed="rId25"/>
                    <a:stretch>
                      <a:fillRect/>
                    </a:stretch>
                  </pic:blipFill>
                  <pic:spPr>
                    <a:xfrm>
                      <a:off x="0" y="0"/>
                      <a:ext cx="5610225" cy="2611755"/>
                    </a:xfrm>
                    <a:prstGeom prst="rect">
                      <a:avLst/>
                    </a:prstGeom>
                    <a:noFill/>
                    <a:ln w="9525">
                      <a:noFill/>
                    </a:ln>
                  </pic:spPr>
                </pic:pic>
              </a:graphicData>
            </a:graphic>
          </wp:inline>
        </w:drawing>
      </w:r>
    </w:p>
    <w:p>
      <w:pPr>
        <w:ind w:firstLine="420"/>
        <w:jc w:val="center"/>
        <w:rPr>
          <w:rFonts w:ascii="黑体" w:eastAsia="黑体" w:hAnsi="黑体" w:cs="黑体"/>
        </w:rPr>
      </w:pPr>
      <w:r>
        <w:rPr>
          <w:rFonts w:ascii="黑体" w:eastAsia="黑体" w:hAnsi="黑体" w:cs="黑体" w:hint="eastAsia"/>
        </w:rPr>
        <w:t>图4.3软件结构图与变换型数据流图的关联-信息管理</w:t>
      </w:r>
      <w:bookmarkStart w:id="36" w:name="_Toc166815647"/>
      <w:bookmarkStart w:id="37" w:name="_Toc166825970"/>
      <w:bookmarkStart w:id="38" w:name="_Toc495165226"/>
      <w:bookmarkStart w:id="39" w:name="_Toc103510114"/>
    </w:p>
    <w:p>
      <w:pPr>
        <w:ind w:firstLine="420"/>
        <w:jc w:val="center"/>
        <w:rPr>
          <w:rFonts w:ascii="黑体" w:eastAsia="黑体" w:hAnsi="黑体" w:cs="黑体"/>
        </w:rPr>
      </w:pPr>
    </w:p>
    <w:p>
      <w:pPr>
        <w:pStyle w:val="Heading3"/>
        <w:spacing w:before="156" w:after="156"/>
        <w:rPr>
          <w:rFonts w:ascii="宋体" w:eastAsia="宋体" w:hAnsi="宋体" w:cs="Times New Roman"/>
          <w:b/>
          <w:bCs w:val="0"/>
          <w:sz w:val="28"/>
          <w:szCs w:val="28"/>
        </w:rPr>
      </w:pPr>
      <w:r>
        <w:rPr>
          <w:rFonts w:ascii="宋体" w:eastAsia="宋体" w:hAnsi="宋体" w:cs="Times New Roman" w:hint="eastAsia"/>
          <w:b/>
          <w:bCs w:val="0"/>
          <w:sz w:val="28"/>
          <w:szCs w:val="28"/>
        </w:rPr>
        <w:t>4.1.</w:t>
      </w:r>
      <w:bookmarkEnd w:id="36"/>
      <w:bookmarkEnd w:id="37"/>
      <w:bookmarkEnd w:id="38"/>
      <w:r>
        <w:rPr>
          <w:rFonts w:ascii="宋体" w:eastAsia="宋体" w:hAnsi="宋体" w:cs="Times New Roman" w:hint="eastAsia"/>
          <w:b/>
          <w:bCs w:val="0"/>
          <w:sz w:val="28"/>
          <w:szCs w:val="28"/>
        </w:rPr>
        <w:t>2</w:t>
      </w:r>
      <w:r>
        <w:rPr>
          <w:rFonts w:ascii="宋体" w:eastAsia="宋体" w:hAnsi="宋体" w:cs="Times New Roman"/>
          <w:b/>
          <w:bCs w:val="0"/>
          <w:sz w:val="28"/>
          <w:szCs w:val="28"/>
        </w:rPr>
        <w:t xml:space="preserve"> </w:t>
      </w:r>
      <w:r>
        <w:rPr>
          <w:rFonts w:ascii="宋体" w:eastAsia="宋体" w:hAnsi="宋体" w:cs="Times New Roman" w:hint="eastAsia"/>
          <w:b/>
          <w:bCs w:val="0"/>
          <w:sz w:val="28"/>
          <w:szCs w:val="28"/>
        </w:rPr>
        <w:t>系统结构层次图</w:t>
      </w:r>
      <w:bookmarkEnd w:id="39"/>
    </w:p>
    <w:p>
      <w:pPr>
        <w:rPr>
          <w:rFonts w:ascii="宋体" w:eastAsia="宋体" w:hAnsi="宋体" w:cs="宋体"/>
          <w:sz w:val="24"/>
          <w:szCs w:val="24"/>
        </w:rPr>
      </w:pPr>
      <w:bookmarkStart w:id="40" w:name="_Hlk103092164"/>
      <w:r>
        <w:rPr>
          <w:rFonts w:ascii="宋体" w:eastAsia="宋体" w:hAnsi="宋体" w:cs="宋体" w:hint="eastAsia"/>
          <w:sz w:val="24"/>
          <w:szCs w:val="24"/>
        </w:rPr>
        <w:t>系统功能模块</w:t>
      </w:r>
      <w:bookmarkEnd w:id="40"/>
      <w:r>
        <w:rPr>
          <w:rFonts w:ascii="宋体" w:eastAsia="宋体" w:hAnsi="宋体" w:cs="宋体" w:hint="eastAsia"/>
          <w:sz w:val="24"/>
          <w:szCs w:val="24"/>
        </w:rPr>
        <w:t>的具体划分如图4.4所示</w:t>
      </w:r>
    </w:p>
    <w:p>
      <w:pPr>
        <w:rPr>
          <w:rFonts w:ascii="宋体" w:eastAsia="宋体" w:hAnsi="宋体"/>
          <w:sz w:val="24"/>
          <w:szCs w:val="24"/>
        </w:rPr>
      </w:pPr>
      <w:r>
        <w:rPr>
          <w:rFonts w:ascii="宋体" w:eastAsia="宋体" w:hAnsi="宋体" w:cs="宋体"/>
          <w:sz w:val="24"/>
          <w:szCs w:val="24"/>
        </w:rPr>
        <w:drawing>
          <wp:inline distT="0" distB="0" distL="114300" distR="114300">
            <wp:extent cx="5391150" cy="2867025"/>
            <wp:effectExtent l="0" t="0" r="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xmlns:r="http://schemas.openxmlformats.org/officeDocument/2006/relationships" r:embed="rId26"/>
                    <a:stretch>
                      <a:fillRect/>
                    </a:stretch>
                  </pic:blipFill>
                  <pic:spPr>
                    <a:xfrm>
                      <a:off x="0" y="0"/>
                      <a:ext cx="5391150" cy="2867025"/>
                    </a:xfrm>
                    <a:prstGeom prst="rect">
                      <a:avLst/>
                    </a:prstGeom>
                    <a:noFill/>
                    <a:ln w="9525">
                      <a:noFill/>
                    </a:ln>
                  </pic:spPr>
                </pic:pic>
              </a:graphicData>
            </a:graphic>
          </wp:inline>
        </w:drawing>
      </w:r>
    </w:p>
    <w:p>
      <w:pPr>
        <w:ind w:firstLine="420"/>
        <w:jc w:val="center"/>
        <w:rPr>
          <w:rFonts w:ascii="宋体" w:eastAsia="宋体" w:hAnsi="宋体" w:cs="黑体"/>
          <w:sz w:val="24"/>
          <w:szCs w:val="24"/>
        </w:rPr>
      </w:pPr>
      <w:r>
        <w:rPr>
          <w:rFonts w:ascii="宋体" w:eastAsia="宋体" w:hAnsi="宋体" w:cs="黑体" w:hint="eastAsia"/>
          <w:sz w:val="24"/>
          <w:szCs w:val="24"/>
        </w:rPr>
        <w:t>图4.4 系统功能模块图</w:t>
      </w:r>
    </w:p>
    <w:p/>
    <w:p>
      <w:pPr>
        <w:pStyle w:val="Heading2"/>
        <w:rPr>
          <w:rFonts w:ascii="黑体" w:hAnsi="黑体" w:cs="Times New Roman"/>
        </w:rPr>
      </w:pPr>
      <w:bookmarkStart w:id="41" w:name="_Toc103510115"/>
      <w:r>
        <w:rPr>
          <w:rFonts w:ascii="黑体" w:hAnsi="黑体" w:cs="Times New Roman" w:hint="eastAsia"/>
        </w:rPr>
        <w:t>4</w:t>
      </w:r>
      <w:r>
        <w:rPr>
          <w:rFonts w:ascii="黑体" w:hAnsi="黑体" w:cs="Times New Roman"/>
        </w:rPr>
        <w:t>.</w:t>
      </w:r>
      <w:r>
        <w:rPr>
          <w:rFonts w:ascii="黑体" w:hAnsi="黑体" w:cs="Times New Roman" w:hint="eastAsia"/>
        </w:rPr>
        <w:t>2</w:t>
      </w:r>
      <w:r>
        <w:rPr>
          <w:rFonts w:ascii="黑体" w:hAnsi="黑体" w:cs="Times New Roman"/>
        </w:rPr>
        <w:t xml:space="preserve"> </w:t>
      </w:r>
      <w:bookmarkEnd w:id="41"/>
      <w:r>
        <w:rPr>
          <w:rFonts w:ascii="黑体" w:hAnsi="黑体" w:cs="Times New Roman" w:hint="eastAsia"/>
        </w:rPr>
        <w:t>数据库设计</w:t>
      </w:r>
    </w:p>
    <w:p/>
    <w:p>
      <w:pPr>
        <w:pStyle w:val="a4"/>
        <w:ind w:firstLine="480"/>
        <w:rPr>
          <w:rFonts w:ascii="宋体" w:eastAsia="宋体" w:hAnsi="宋体" w:cs="宋体"/>
          <w:sz w:val="24"/>
        </w:rPr>
      </w:pPr>
      <w:bookmarkStart w:id="42" w:name="_Toc166818250"/>
      <w:bookmarkStart w:id="43" w:name="_Toc495165236"/>
      <w:r>
        <w:rPr>
          <w:rFonts w:ascii="宋体" w:eastAsia="宋体" w:hAnsi="宋体" w:cs="宋体" w:hint="eastAsia"/>
          <w:sz w:val="24"/>
        </w:rPr>
        <w:t>本系统的数据库主要由操作用户表，历史记录表组成，下面分别给出这些信息表：</w:t>
      </w:r>
    </w:p>
    <w:p>
      <w:pPr>
        <w:pStyle w:val="a4"/>
        <w:ind w:firstLine="480"/>
        <w:rPr>
          <w:rFonts w:ascii="宋体" w:eastAsia="宋体" w:hAnsi="宋体" w:cs="宋体"/>
          <w:sz w:val="24"/>
        </w:rPr>
      </w:pPr>
      <w:r>
        <w:rPr>
          <w:rFonts w:ascii="宋体" w:eastAsia="宋体" w:hAnsi="宋体" w:cs="宋体" w:hint="eastAsia"/>
          <w:sz w:val="24"/>
        </w:rPr>
        <w:t>操作用户表（密码，是否可用，）</w:t>
      </w:r>
    </w:p>
    <w:p>
      <w:pPr>
        <w:pStyle w:val="a4"/>
        <w:ind w:firstLine="480"/>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历史记录表（编号，类别，标题，标签，识别时间，图片路径，详细信息）</w:t>
      </w:r>
    </w:p>
    <w:p>
      <w:pPr>
        <w:pStyle w:val="a4"/>
        <w:ind w:firstLine="480"/>
        <w:rPr>
          <w:rFonts w:ascii="宋体" w:eastAsia="宋体" w:hAnsi="宋体" w:cs="宋体"/>
          <w:sz w:val="24"/>
        </w:rPr>
      </w:pPr>
      <w:r>
        <w:rPr>
          <w:rFonts w:ascii="宋体" w:eastAsia="宋体" w:hAnsi="宋体" w:cs="宋体" w:hint="eastAsia"/>
          <w:sz w:val="24"/>
        </w:rPr>
        <w:t>由是否为超级管理员的标志来判断是否为管理员，管理人员可以管理用户，包括对用户删除和增加，还可以对用户的系统使用进行权限管理，控制用户可查询次数，默认为100次。而普通用户只能对系统进行功能使用。</w:t>
      </w:r>
    </w:p>
    <w:p>
      <w:pPr>
        <w:pStyle w:val="a4"/>
        <w:ind w:firstLine="480"/>
        <w:rPr>
          <w:rFonts w:ascii="宋体" w:eastAsia="宋体" w:hAnsi="宋体" w:cs="宋体"/>
          <w:sz w:val="24"/>
        </w:rPr>
      </w:pPr>
      <w:r>
        <w:rPr>
          <w:rFonts w:ascii="宋体" w:eastAsia="宋体" w:hAnsi="宋体" w:cs="宋体" w:hint="eastAsia"/>
          <w:sz w:val="24"/>
        </w:rPr>
        <w:t>为便于用户查看识别的历史记录，我们需要对识别结果信息进行保存，并且历史数据有所属，只有所属人员才能看到其本身的历史记录。考虑到系统的核心功能是利用百度AI开放平台进行图像识别并展示识别结果，我们需要一个简单而有效的数据模型来存储这些识别结果及相关信息。为此，我们设计了User和Record和的数据模型。</w:t>
      </w:r>
    </w:p>
    <w:p>
      <w:pPr>
        <w:pStyle w:val="a4"/>
        <w:ind w:firstLine="480"/>
        <w:rPr>
          <w:rFonts w:ascii="宋体" w:eastAsia="宋体" w:hAnsi="宋体" w:cs="宋体" w:hint="eastAsia"/>
          <w:sz w:val="24"/>
        </w:rPr>
      </w:pPr>
      <w:r>
        <w:rPr>
          <w:rFonts w:ascii="宋体" w:eastAsia="宋体" w:hAnsi="宋体" w:cs="宋体" w:hint="eastAsia"/>
          <w:sz w:val="24"/>
        </w:rPr>
        <w:t>User(表4.1)、Record(表4.2)如下表所示</w:t>
      </w:r>
    </w:p>
    <w:p>
      <w:pPr>
        <w:pStyle w:val="a4"/>
        <w:ind w:firstLine="480"/>
        <w:rPr>
          <w:rFonts w:ascii="宋体" w:eastAsia="宋体" w:hAnsi="宋体" w:cs="宋体"/>
          <w:sz w:val="24"/>
        </w:rPr>
      </w:pPr>
    </w:p>
    <w:p>
      <w:pPr>
        <w:pStyle w:val="a3"/>
        <w:ind w:firstLine="420"/>
        <w:rPr>
          <w:rFonts w:ascii="宋体" w:eastAsia="宋体" w:hAnsi="宋体" w:cs="宋体"/>
          <w:sz w:val="24"/>
          <w:szCs w:val="24"/>
        </w:rPr>
      </w:pPr>
      <w:r>
        <w:rPr>
          <w:rFonts w:ascii="宋体" w:eastAsia="宋体" w:hAnsi="宋体" w:cs="宋体" w:hint="eastAsia"/>
          <w:sz w:val="24"/>
          <w:szCs w:val="24"/>
        </w:rPr>
        <w:t>表4.1用户信息表(User)</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480"/>
        <w:gridCol w:w="1446"/>
        <w:gridCol w:w="939"/>
        <w:gridCol w:w="1262"/>
        <w:gridCol w:w="2019"/>
        <w:gridCol w:w="1357"/>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cantSplit/>
          <w:jc w:val="center"/>
        </w:trPr>
        <w:tc>
          <w:tcPr>
            <w:tcW w:w="1495" w:type="dxa"/>
            <w:tcBorders>
              <w:top w:val="single" w:sz="12" w:space="0" w:color="000000"/>
              <w:left w:val="nil"/>
              <w:bottom w:val="single" w:sz="4" w:space="0" w:color="000000"/>
              <w:right w:val="nil"/>
            </w:tcBorders>
            <w:shd w:val="clear" w:color="auto" w:fill="FFFFFF"/>
            <w:vAlign w:val="center"/>
          </w:tcPr>
          <w:p>
            <w:pPr>
              <w:pStyle w:val="a4"/>
              <w:ind w:firstLine="420"/>
              <w:jc w:val="center"/>
              <w:rPr>
                <w:rFonts w:ascii="宋体" w:eastAsia="宋体" w:hAnsi="宋体" w:cs="宋体"/>
                <w:color w:val="000000"/>
                <w:sz w:val="24"/>
              </w:rPr>
            </w:pPr>
            <w:r>
              <w:rPr>
                <w:rFonts w:ascii="宋体" w:eastAsia="宋体" w:hAnsi="宋体" w:cs="宋体" w:hint="eastAsia"/>
                <w:color w:val="000000"/>
                <w:sz w:val="24"/>
              </w:rPr>
              <w:t>用途</w:t>
            </w:r>
          </w:p>
        </w:tc>
        <w:tc>
          <w:tcPr>
            <w:tcW w:w="7094" w:type="dxa"/>
            <w:gridSpan w:val="5"/>
            <w:tcBorders>
              <w:top w:val="single" w:sz="12" w:space="0" w:color="000000"/>
              <w:left w:val="nil"/>
              <w:bottom w:val="single" w:sz="4" w:space="0" w:color="000000"/>
              <w:right w:val="nil"/>
            </w:tcBorders>
            <w:shd w:val="clear" w:color="auto" w:fill="FFFFFF"/>
            <w:vAlign w:val="center"/>
          </w:tcPr>
          <w:p>
            <w:pPr>
              <w:pStyle w:val="a4"/>
              <w:ind w:firstLine="420"/>
              <w:jc w:val="center"/>
              <w:rPr>
                <w:rFonts w:ascii="宋体" w:eastAsia="宋体" w:hAnsi="宋体" w:cs="宋体"/>
                <w:color w:val="000000"/>
                <w:sz w:val="24"/>
              </w:rPr>
            </w:pPr>
            <w:r>
              <w:rPr>
                <w:rFonts w:ascii="宋体" w:eastAsia="宋体" w:hAnsi="宋体" w:cs="宋体" w:hint="eastAsia"/>
                <w:color w:val="000000"/>
                <w:sz w:val="24"/>
              </w:rPr>
              <w:t>记录用户的信息</w:t>
            </w:r>
          </w:p>
        </w:tc>
      </w:tr>
      <w:tr>
        <w:tblPrEx>
          <w:tblW w:w="0" w:type="auto"/>
          <w:jc w:val="center"/>
          <w:tblCellMar>
            <w:top w:w="0" w:type="dxa"/>
            <w:left w:w="108" w:type="dxa"/>
            <w:bottom w:w="0" w:type="dxa"/>
            <w:right w:w="108" w:type="dxa"/>
          </w:tblCellMar>
        </w:tblPrEx>
        <w:trPr>
          <w:jc w:val="center"/>
        </w:trPr>
        <w:tc>
          <w:tcPr>
            <w:tcW w:w="1495" w:type="dxa"/>
            <w:tcBorders>
              <w:top w:val="single" w:sz="4" w:space="0" w:color="000000"/>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字段名</w:t>
            </w:r>
          </w:p>
        </w:tc>
        <w:tc>
          <w:tcPr>
            <w:tcW w:w="1461" w:type="dxa"/>
            <w:tcBorders>
              <w:top w:val="single" w:sz="4" w:space="0" w:color="000000"/>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类型</w:t>
            </w:r>
          </w:p>
        </w:tc>
        <w:tc>
          <w:tcPr>
            <w:tcW w:w="949" w:type="dxa"/>
            <w:tcBorders>
              <w:top w:val="single" w:sz="4" w:space="0" w:color="000000"/>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长度</w:t>
            </w:r>
          </w:p>
        </w:tc>
        <w:tc>
          <w:tcPr>
            <w:tcW w:w="1275" w:type="dxa"/>
            <w:tcBorders>
              <w:top w:val="single" w:sz="4" w:space="0" w:color="000000"/>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键</w:t>
            </w:r>
          </w:p>
        </w:tc>
        <w:tc>
          <w:tcPr>
            <w:tcW w:w="2039" w:type="dxa"/>
            <w:tcBorders>
              <w:top w:val="single" w:sz="4" w:space="0" w:color="000000"/>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中文名</w:t>
            </w:r>
          </w:p>
        </w:tc>
        <w:tc>
          <w:tcPr>
            <w:tcW w:w="1370" w:type="dxa"/>
            <w:tcBorders>
              <w:top w:val="single" w:sz="4" w:space="0" w:color="000000"/>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默认值</w:t>
            </w:r>
          </w:p>
        </w:tc>
      </w:tr>
      <w:tr>
        <w:tblPrEx>
          <w:tblW w:w="0" w:type="auto"/>
          <w:jc w:val="center"/>
          <w:tblCellMar>
            <w:top w:w="0" w:type="dxa"/>
            <w:left w:w="108" w:type="dxa"/>
            <w:bottom w:w="0" w:type="dxa"/>
            <w:right w:w="108" w:type="dxa"/>
          </w:tblCellMar>
        </w:tblPrEx>
        <w:trPr>
          <w:trHeight w:val="461"/>
          <w:jc w:val="center"/>
        </w:trPr>
        <w:tc>
          <w:tcPr>
            <w:tcW w:w="1495"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sz w:val="24"/>
              </w:rPr>
              <w:t>StudentID</w:t>
            </w:r>
          </w:p>
        </w:tc>
        <w:tc>
          <w:tcPr>
            <w:tcW w:w="1461"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interger</w:t>
            </w:r>
          </w:p>
        </w:tc>
        <w:tc>
          <w:tcPr>
            <w:tcW w:w="949" w:type="dxa"/>
            <w:tcBorders>
              <w:top w:val="nil"/>
              <w:left w:val="nil"/>
              <w:bottom w:val="nil"/>
              <w:right w:val="nil"/>
            </w:tcBorders>
            <w:shd w:val="clear" w:color="auto" w:fill="FFFFFF"/>
            <w:vAlign w:val="center"/>
          </w:tcPr>
          <w:p>
            <w:pPr>
              <w:pStyle w:val="a4"/>
              <w:ind w:firstLine="420"/>
              <w:jc w:val="center"/>
              <w:rPr>
                <w:rFonts w:ascii="宋体" w:eastAsia="宋体" w:hAnsi="宋体" w:cs="宋体"/>
                <w:color w:val="000000"/>
                <w:sz w:val="24"/>
              </w:rPr>
            </w:pPr>
            <w:r>
              <w:rPr>
                <w:rFonts w:ascii="宋体" w:eastAsia="宋体" w:hAnsi="宋体" w:cs="宋体" w:hint="eastAsia"/>
                <w:color w:val="000000"/>
                <w:sz w:val="24"/>
              </w:rPr>
              <w:t>10</w:t>
            </w:r>
          </w:p>
        </w:tc>
        <w:tc>
          <w:tcPr>
            <w:tcW w:w="1275"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主键</w:t>
            </w:r>
          </w:p>
        </w:tc>
        <w:tc>
          <w:tcPr>
            <w:tcW w:w="2039"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编号</w:t>
            </w:r>
          </w:p>
        </w:tc>
        <w:tc>
          <w:tcPr>
            <w:tcW w:w="1370"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无</w:t>
            </w:r>
          </w:p>
        </w:tc>
      </w:tr>
      <w:tr>
        <w:tblPrEx>
          <w:tblW w:w="0" w:type="auto"/>
          <w:jc w:val="center"/>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username</w:t>
            </w:r>
          </w:p>
        </w:tc>
        <w:tc>
          <w:tcPr>
            <w:tcW w:w="1461"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text</w:t>
            </w:r>
          </w:p>
        </w:tc>
        <w:tc>
          <w:tcPr>
            <w:tcW w:w="949"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10</w:t>
            </w:r>
          </w:p>
        </w:tc>
        <w:tc>
          <w:tcPr>
            <w:tcW w:w="1275" w:type="dxa"/>
            <w:tcBorders>
              <w:top w:val="nil"/>
              <w:left w:val="nil"/>
              <w:bottom w:val="nil"/>
              <w:right w:val="nil"/>
            </w:tcBorders>
            <w:shd w:val="clear" w:color="auto" w:fill="FFFFFF"/>
            <w:vAlign w:val="center"/>
          </w:tcPr>
          <w:p>
            <w:pPr>
              <w:pStyle w:val="a4"/>
              <w:ind w:firstLine="420"/>
              <w:jc w:val="center"/>
              <w:rPr>
                <w:rFonts w:ascii="宋体" w:eastAsia="宋体" w:hAnsi="宋体" w:cs="宋体"/>
                <w:color w:val="000000"/>
                <w:sz w:val="24"/>
              </w:rPr>
            </w:pPr>
          </w:p>
        </w:tc>
        <w:tc>
          <w:tcPr>
            <w:tcW w:w="2039"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用户名</w:t>
            </w:r>
          </w:p>
        </w:tc>
        <w:tc>
          <w:tcPr>
            <w:tcW w:w="1370"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无</w:t>
            </w:r>
          </w:p>
        </w:tc>
      </w:tr>
      <w:tr>
        <w:tblPrEx>
          <w:tblW w:w="0" w:type="auto"/>
          <w:jc w:val="center"/>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active</w:t>
            </w:r>
          </w:p>
        </w:tc>
        <w:tc>
          <w:tcPr>
            <w:tcW w:w="1461"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interger</w:t>
            </w:r>
          </w:p>
        </w:tc>
        <w:tc>
          <w:tcPr>
            <w:tcW w:w="949"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20</w:t>
            </w:r>
          </w:p>
        </w:tc>
        <w:tc>
          <w:tcPr>
            <w:tcW w:w="1275" w:type="dxa"/>
            <w:tcBorders>
              <w:top w:val="nil"/>
              <w:left w:val="nil"/>
              <w:bottom w:val="nil"/>
              <w:right w:val="nil"/>
            </w:tcBorders>
            <w:shd w:val="clear" w:color="auto" w:fill="FFFFFF"/>
            <w:vAlign w:val="center"/>
          </w:tcPr>
          <w:p>
            <w:pPr>
              <w:pStyle w:val="a4"/>
              <w:ind w:firstLine="420"/>
              <w:jc w:val="center"/>
              <w:rPr>
                <w:rFonts w:ascii="宋体" w:eastAsia="宋体" w:hAnsi="宋体" w:cs="宋体"/>
                <w:color w:val="000000"/>
                <w:sz w:val="24"/>
              </w:rPr>
            </w:pPr>
          </w:p>
        </w:tc>
        <w:tc>
          <w:tcPr>
            <w:tcW w:w="2039" w:type="dxa"/>
            <w:tcBorders>
              <w:top w:val="nil"/>
              <w:left w:val="nil"/>
              <w:bottom w:val="nil"/>
              <w:right w:val="nil"/>
            </w:tcBorders>
            <w:shd w:val="clear" w:color="auto" w:fill="FFFFFF"/>
            <w:vAlign w:val="center"/>
          </w:tcPr>
          <w:p>
            <w:pPr>
              <w:pStyle w:val="a4"/>
              <w:tabs>
                <w:tab w:val="left" w:pos="383"/>
              </w:tabs>
              <w:jc w:val="center"/>
              <w:rPr>
                <w:rFonts w:ascii="宋体" w:eastAsia="宋体" w:hAnsi="宋体" w:cs="宋体"/>
                <w:color w:val="000000"/>
                <w:sz w:val="24"/>
              </w:rPr>
            </w:pPr>
            <w:r>
              <w:rPr>
                <w:rFonts w:ascii="宋体" w:eastAsia="宋体" w:hAnsi="宋体" w:cs="宋体" w:hint="eastAsia"/>
                <w:color w:val="000000"/>
                <w:sz w:val="24"/>
              </w:rPr>
              <w:t>是否可用</w:t>
            </w:r>
          </w:p>
        </w:tc>
        <w:tc>
          <w:tcPr>
            <w:tcW w:w="1370"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1</w:t>
            </w:r>
          </w:p>
        </w:tc>
      </w:tr>
      <w:tr>
        <w:tblPrEx>
          <w:tblW w:w="0" w:type="auto"/>
          <w:jc w:val="center"/>
          <w:tblCellMar>
            <w:top w:w="0" w:type="dxa"/>
            <w:left w:w="108" w:type="dxa"/>
            <w:bottom w:w="0" w:type="dxa"/>
            <w:right w:w="108" w:type="dxa"/>
          </w:tblCellMar>
        </w:tblPrEx>
        <w:trPr>
          <w:jc w:val="center"/>
        </w:trPr>
        <w:tc>
          <w:tcPr>
            <w:tcW w:w="1495"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superman</w:t>
            </w:r>
          </w:p>
        </w:tc>
        <w:tc>
          <w:tcPr>
            <w:tcW w:w="1461"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interger</w:t>
            </w:r>
          </w:p>
        </w:tc>
        <w:tc>
          <w:tcPr>
            <w:tcW w:w="949"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10</w:t>
            </w:r>
          </w:p>
        </w:tc>
        <w:tc>
          <w:tcPr>
            <w:tcW w:w="1275" w:type="dxa"/>
            <w:tcBorders>
              <w:top w:val="nil"/>
              <w:left w:val="nil"/>
              <w:bottom w:val="nil"/>
              <w:right w:val="nil"/>
            </w:tcBorders>
            <w:shd w:val="clear" w:color="auto" w:fill="FFFFFF"/>
            <w:vAlign w:val="center"/>
          </w:tcPr>
          <w:p>
            <w:pPr>
              <w:pStyle w:val="a4"/>
              <w:ind w:firstLine="420"/>
              <w:jc w:val="center"/>
              <w:rPr>
                <w:rFonts w:ascii="宋体" w:eastAsia="宋体" w:hAnsi="宋体" w:cs="宋体"/>
                <w:color w:val="000000"/>
                <w:sz w:val="24"/>
              </w:rPr>
            </w:pPr>
          </w:p>
        </w:tc>
        <w:tc>
          <w:tcPr>
            <w:tcW w:w="2039"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是否是管理员</w:t>
            </w:r>
          </w:p>
        </w:tc>
        <w:tc>
          <w:tcPr>
            <w:tcW w:w="1370" w:type="dxa"/>
            <w:tcBorders>
              <w:top w:val="nil"/>
              <w:left w:val="nil"/>
              <w:bottom w:val="nil"/>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0</w:t>
            </w:r>
          </w:p>
        </w:tc>
      </w:tr>
      <w:tr>
        <w:tblPrEx>
          <w:tblW w:w="0" w:type="auto"/>
          <w:jc w:val="center"/>
          <w:tblCellMar>
            <w:top w:w="0" w:type="dxa"/>
            <w:left w:w="108" w:type="dxa"/>
            <w:bottom w:w="0" w:type="dxa"/>
            <w:right w:w="108" w:type="dxa"/>
          </w:tblCellMar>
        </w:tblPrEx>
        <w:trPr>
          <w:jc w:val="center"/>
        </w:trPr>
        <w:tc>
          <w:tcPr>
            <w:tcW w:w="1495" w:type="dxa"/>
            <w:tcBorders>
              <w:top w:val="nil"/>
              <w:left w:val="nil"/>
              <w:bottom w:val="single" w:sz="12" w:space="0" w:color="000000"/>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count</w:t>
            </w:r>
          </w:p>
        </w:tc>
        <w:tc>
          <w:tcPr>
            <w:tcW w:w="1461" w:type="dxa"/>
            <w:tcBorders>
              <w:top w:val="nil"/>
              <w:left w:val="nil"/>
              <w:bottom w:val="single" w:sz="12" w:space="0" w:color="000000"/>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interger</w:t>
            </w:r>
          </w:p>
        </w:tc>
        <w:tc>
          <w:tcPr>
            <w:tcW w:w="949" w:type="dxa"/>
            <w:tcBorders>
              <w:top w:val="nil"/>
              <w:left w:val="nil"/>
              <w:bottom w:val="single" w:sz="12" w:space="0" w:color="000000"/>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10</w:t>
            </w:r>
          </w:p>
        </w:tc>
        <w:tc>
          <w:tcPr>
            <w:tcW w:w="1275" w:type="dxa"/>
            <w:tcBorders>
              <w:top w:val="nil"/>
              <w:left w:val="nil"/>
              <w:bottom w:val="single" w:sz="12" w:space="0" w:color="000000"/>
              <w:right w:val="nil"/>
            </w:tcBorders>
            <w:shd w:val="clear" w:color="auto" w:fill="FFFFFF"/>
            <w:vAlign w:val="center"/>
          </w:tcPr>
          <w:p>
            <w:pPr>
              <w:pStyle w:val="a4"/>
              <w:ind w:firstLine="420"/>
              <w:jc w:val="center"/>
              <w:rPr>
                <w:rFonts w:ascii="宋体" w:eastAsia="宋体" w:hAnsi="宋体" w:cs="宋体"/>
                <w:color w:val="000000"/>
                <w:sz w:val="24"/>
              </w:rPr>
            </w:pPr>
          </w:p>
        </w:tc>
        <w:tc>
          <w:tcPr>
            <w:tcW w:w="2039" w:type="dxa"/>
            <w:tcBorders>
              <w:top w:val="nil"/>
              <w:left w:val="nil"/>
              <w:bottom w:val="single" w:sz="12" w:space="0" w:color="000000"/>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剩余可用识别次数</w:t>
            </w:r>
          </w:p>
        </w:tc>
        <w:tc>
          <w:tcPr>
            <w:tcW w:w="1370" w:type="dxa"/>
            <w:tcBorders>
              <w:top w:val="nil"/>
              <w:left w:val="nil"/>
              <w:bottom w:val="single" w:sz="12" w:space="0" w:color="000000"/>
              <w:right w:val="nil"/>
            </w:tcBorders>
            <w:shd w:val="clear" w:color="auto" w:fill="FFFFFF"/>
            <w:vAlign w:val="center"/>
          </w:tcPr>
          <w:p>
            <w:pPr>
              <w:pStyle w:val="a4"/>
              <w:jc w:val="center"/>
              <w:rPr>
                <w:rFonts w:ascii="宋体" w:eastAsia="宋体" w:hAnsi="宋体" w:cs="宋体"/>
                <w:color w:val="000000"/>
                <w:sz w:val="24"/>
              </w:rPr>
            </w:pPr>
            <w:r>
              <w:rPr>
                <w:rFonts w:ascii="宋体" w:eastAsia="宋体" w:hAnsi="宋体" w:cs="宋体" w:hint="eastAsia"/>
                <w:color w:val="000000"/>
                <w:sz w:val="24"/>
              </w:rPr>
              <w:t>10</w:t>
            </w:r>
          </w:p>
        </w:tc>
      </w:tr>
    </w:tbl>
    <w:p>
      <w:pPr>
        <w:pStyle w:val="a3"/>
        <w:jc w:val="both"/>
        <w:rPr>
          <w:rFonts w:ascii="宋体" w:eastAsia="宋体" w:hAnsi="宋体" w:cs="宋体"/>
          <w:sz w:val="24"/>
          <w:szCs w:val="24"/>
        </w:rPr>
      </w:pPr>
    </w:p>
    <w:p>
      <w:pPr>
        <w:pStyle w:val="a3"/>
        <w:ind w:firstLine="420"/>
        <w:rPr>
          <w:rFonts w:ascii="宋体" w:eastAsia="宋体" w:hAnsi="宋体" w:cs="宋体"/>
          <w:sz w:val="24"/>
          <w:szCs w:val="24"/>
        </w:rPr>
      </w:pPr>
      <w:r>
        <w:rPr>
          <w:rFonts w:ascii="宋体" w:eastAsia="宋体" w:hAnsi="宋体" w:cs="宋体" w:hint="eastAsia"/>
          <w:sz w:val="24"/>
          <w:szCs w:val="24"/>
        </w:rPr>
        <w:t>表4.2 签到信息表(Record)</w:t>
      </w:r>
    </w:p>
    <w:tbl>
      <w:tblPr>
        <w:tblStyle w:val="TableNormal"/>
        <w:tblW w:w="8794" w:type="dxa"/>
        <w:jc w:val="center"/>
        <w:tblLayout w:type="fixed"/>
        <w:tblCellMar>
          <w:top w:w="0" w:type="dxa"/>
          <w:left w:w="108" w:type="dxa"/>
          <w:bottom w:w="0" w:type="dxa"/>
          <w:right w:w="108" w:type="dxa"/>
        </w:tblCellMar>
      </w:tblPr>
      <w:tblGrid>
        <w:gridCol w:w="1498"/>
        <w:gridCol w:w="1256"/>
        <w:gridCol w:w="1136"/>
        <w:gridCol w:w="1478"/>
        <w:gridCol w:w="2313"/>
        <w:gridCol w:w="1113"/>
      </w:tblGrid>
      <w:tr>
        <w:tblPrEx>
          <w:tblW w:w="8794" w:type="dxa"/>
          <w:jc w:val="center"/>
          <w:tblLayout w:type="fixed"/>
          <w:tblCellMar>
            <w:top w:w="0" w:type="dxa"/>
            <w:left w:w="108" w:type="dxa"/>
            <w:bottom w:w="0" w:type="dxa"/>
            <w:right w:w="108" w:type="dxa"/>
          </w:tblCellMar>
        </w:tblPrEx>
        <w:trPr>
          <w:cantSplit/>
          <w:jc w:val="center"/>
        </w:trPr>
        <w:tc>
          <w:tcPr>
            <w:tcW w:w="1498" w:type="dxa"/>
            <w:tcBorders>
              <w:top w:val="single" w:sz="12" w:space="0" w:color="000000"/>
              <w:left w:val="nil"/>
              <w:bottom w:val="single" w:sz="4" w:space="0" w:color="000000"/>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用途</w:t>
            </w:r>
          </w:p>
        </w:tc>
        <w:tc>
          <w:tcPr>
            <w:tcW w:w="7296" w:type="dxa"/>
            <w:gridSpan w:val="5"/>
            <w:tcBorders>
              <w:top w:val="single" w:sz="12" w:space="0" w:color="000000"/>
              <w:left w:val="nil"/>
              <w:bottom w:val="single" w:sz="4" w:space="0" w:color="000000"/>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记录历史记录的信息</w:t>
            </w:r>
          </w:p>
        </w:tc>
      </w:tr>
      <w:tr>
        <w:tblPrEx>
          <w:tblW w:w="8794" w:type="dxa"/>
          <w:jc w:val="center"/>
          <w:tblLayout w:type="fixed"/>
          <w:tblCellMar>
            <w:top w:w="0" w:type="dxa"/>
            <w:left w:w="108" w:type="dxa"/>
            <w:bottom w:w="0" w:type="dxa"/>
            <w:right w:w="108" w:type="dxa"/>
          </w:tblCellMar>
        </w:tblPrEx>
        <w:trPr>
          <w:jc w:val="center"/>
        </w:trPr>
        <w:tc>
          <w:tcPr>
            <w:tcW w:w="1498" w:type="dxa"/>
            <w:tcBorders>
              <w:top w:val="single" w:sz="4" w:space="0" w:color="000000"/>
              <w:left w:val="nil"/>
              <w:bottom w:val="nil"/>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字段名</w:t>
            </w:r>
          </w:p>
        </w:tc>
        <w:tc>
          <w:tcPr>
            <w:tcW w:w="1256" w:type="dxa"/>
            <w:tcBorders>
              <w:top w:val="single" w:sz="4" w:space="0" w:color="000000"/>
              <w:left w:val="nil"/>
              <w:bottom w:val="nil"/>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类型</w:t>
            </w:r>
          </w:p>
        </w:tc>
        <w:tc>
          <w:tcPr>
            <w:tcW w:w="1136" w:type="dxa"/>
            <w:tcBorders>
              <w:top w:val="single" w:sz="4" w:space="0" w:color="000000"/>
              <w:left w:val="nil"/>
              <w:bottom w:val="nil"/>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长度</w:t>
            </w:r>
          </w:p>
        </w:tc>
        <w:tc>
          <w:tcPr>
            <w:tcW w:w="1478" w:type="dxa"/>
            <w:tcBorders>
              <w:top w:val="single" w:sz="4" w:space="0" w:color="000000"/>
              <w:left w:val="nil"/>
              <w:bottom w:val="nil"/>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键</w:t>
            </w:r>
          </w:p>
        </w:tc>
        <w:tc>
          <w:tcPr>
            <w:tcW w:w="2313" w:type="dxa"/>
            <w:tcBorders>
              <w:top w:val="single" w:sz="4" w:space="0" w:color="000000"/>
              <w:left w:val="nil"/>
              <w:bottom w:val="nil"/>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中文名</w:t>
            </w:r>
          </w:p>
        </w:tc>
        <w:tc>
          <w:tcPr>
            <w:tcW w:w="1113" w:type="dxa"/>
            <w:tcBorders>
              <w:top w:val="single" w:sz="4" w:space="0" w:color="000000"/>
              <w:left w:val="nil"/>
              <w:bottom w:val="nil"/>
              <w:right w:val="nil"/>
            </w:tcBorders>
            <w:shd w:val="clear" w:color="auto" w:fill="auto"/>
            <w:vAlign w:val="center"/>
          </w:tcPr>
          <w:p>
            <w:pPr>
              <w:pStyle w:val="a4"/>
              <w:jc w:val="center"/>
              <w:rPr>
                <w:rFonts w:ascii="宋体" w:eastAsia="宋体" w:hAnsi="宋体" w:cs="宋体"/>
                <w:sz w:val="24"/>
              </w:rPr>
            </w:pPr>
            <w:r>
              <w:rPr>
                <w:rFonts w:ascii="宋体" w:eastAsia="宋体" w:hAnsi="宋体" w:cs="宋体" w:hint="eastAsia"/>
                <w:sz w:val="24"/>
              </w:rPr>
              <w:t>默认值</w:t>
            </w:r>
          </w:p>
        </w:tc>
      </w:tr>
      <w:tr>
        <w:tblPrEx>
          <w:tblW w:w="8794" w:type="dxa"/>
          <w:jc w:val="center"/>
          <w:tblLayout w:type="fixed"/>
          <w:tblCellMar>
            <w:top w:w="0" w:type="dxa"/>
            <w:left w:w="108" w:type="dxa"/>
            <w:bottom w:w="0" w:type="dxa"/>
            <w:right w:w="108" w:type="dxa"/>
          </w:tblCellMar>
        </w:tblPrEx>
        <w:trPr>
          <w:trHeight w:val="461"/>
          <w:jc w:val="center"/>
        </w:trPr>
        <w:tc>
          <w:tcPr>
            <w:tcW w:w="1498" w:type="dxa"/>
            <w:tcBorders>
              <w:top w:val="nil"/>
              <w:left w:val="nil"/>
              <w:bottom w:val="nil"/>
              <w:right w:val="nil"/>
            </w:tcBorders>
            <w:vAlign w:val="center"/>
          </w:tcPr>
          <w:p>
            <w:pPr>
              <w:pStyle w:val="a4"/>
              <w:ind w:firstLine="420"/>
              <w:jc w:val="center"/>
              <w:rPr>
                <w:rFonts w:ascii="宋体" w:eastAsia="宋体" w:hAnsi="宋体" w:cs="宋体"/>
                <w:sz w:val="24"/>
              </w:rPr>
            </w:pPr>
            <w:r>
              <w:rPr>
                <w:rFonts w:ascii="宋体" w:eastAsia="宋体" w:hAnsi="宋体" w:cs="宋体" w:hint="eastAsia"/>
                <w:sz w:val="24"/>
              </w:rPr>
              <w:t>StudentID</w:t>
            </w:r>
          </w:p>
        </w:tc>
        <w:tc>
          <w:tcPr>
            <w:tcW w:w="1256" w:type="dxa"/>
            <w:tcBorders>
              <w:top w:val="nil"/>
              <w:left w:val="nil"/>
              <w:bottom w:val="nil"/>
              <w:right w:val="nil"/>
            </w:tcBorders>
            <w:vAlign w:val="center"/>
          </w:tcPr>
          <w:p>
            <w:pPr>
              <w:pStyle w:val="a4"/>
              <w:ind w:firstLine="420"/>
              <w:jc w:val="center"/>
              <w:rPr>
                <w:rFonts w:ascii="宋体" w:eastAsia="宋体" w:hAnsi="宋体" w:cs="宋体"/>
                <w:sz w:val="24"/>
              </w:rPr>
            </w:pPr>
            <w:r>
              <w:rPr>
                <w:rFonts w:ascii="宋体" w:eastAsia="宋体" w:hAnsi="宋体" w:cs="宋体" w:hint="eastAsia"/>
                <w:sz w:val="24"/>
              </w:rPr>
              <w:t>interger</w:t>
            </w:r>
          </w:p>
        </w:tc>
        <w:tc>
          <w:tcPr>
            <w:tcW w:w="1136" w:type="dxa"/>
            <w:tcBorders>
              <w:top w:val="nil"/>
              <w:left w:val="nil"/>
              <w:bottom w:val="nil"/>
              <w:right w:val="nil"/>
            </w:tcBorders>
            <w:vAlign w:val="center"/>
          </w:tcPr>
          <w:p>
            <w:pPr>
              <w:pStyle w:val="a4"/>
              <w:ind w:firstLine="420"/>
              <w:rPr>
                <w:rFonts w:ascii="宋体" w:eastAsia="宋体" w:hAnsi="宋体" w:cs="宋体"/>
                <w:sz w:val="24"/>
              </w:rPr>
            </w:pPr>
            <w:r>
              <w:rPr>
                <w:rFonts w:ascii="宋体" w:eastAsia="宋体" w:hAnsi="宋体" w:cs="宋体" w:hint="eastAsia"/>
                <w:sz w:val="24"/>
              </w:rPr>
              <w:t>10</w:t>
            </w:r>
          </w:p>
        </w:tc>
        <w:tc>
          <w:tcPr>
            <w:tcW w:w="1478" w:type="dxa"/>
            <w:tcBorders>
              <w:top w:val="nil"/>
              <w:left w:val="nil"/>
              <w:bottom w:val="nil"/>
              <w:right w:val="nil"/>
            </w:tcBorders>
            <w:vAlign w:val="center"/>
          </w:tcPr>
          <w:p>
            <w:pPr>
              <w:pStyle w:val="a4"/>
              <w:jc w:val="center"/>
              <w:rPr>
                <w:rFonts w:ascii="宋体" w:eastAsia="宋体" w:hAnsi="宋体" w:cs="宋体"/>
                <w:sz w:val="24"/>
              </w:rPr>
            </w:pPr>
            <w:r>
              <w:rPr>
                <w:rFonts w:ascii="宋体" w:eastAsia="宋体" w:hAnsi="宋体" w:cs="宋体" w:hint="eastAsia"/>
                <w:sz w:val="24"/>
              </w:rPr>
              <w:t>主键</w:t>
            </w:r>
          </w:p>
        </w:tc>
        <w:tc>
          <w:tcPr>
            <w:tcW w:w="2313" w:type="dxa"/>
            <w:tcBorders>
              <w:top w:val="nil"/>
              <w:left w:val="nil"/>
              <w:bottom w:val="nil"/>
              <w:right w:val="nil"/>
            </w:tcBorders>
            <w:vAlign w:val="center"/>
          </w:tcPr>
          <w:p>
            <w:pPr>
              <w:pStyle w:val="a4"/>
              <w:jc w:val="center"/>
              <w:rPr>
                <w:rFonts w:ascii="宋体" w:eastAsia="宋体" w:hAnsi="宋体" w:cs="宋体"/>
                <w:sz w:val="24"/>
              </w:rPr>
            </w:pPr>
            <w:r>
              <w:rPr>
                <w:rFonts w:ascii="宋体" w:eastAsia="宋体" w:hAnsi="宋体" w:cs="宋体" w:hint="eastAsia"/>
                <w:sz w:val="24"/>
              </w:rPr>
              <w:t>编号</w:t>
            </w:r>
          </w:p>
        </w:tc>
        <w:tc>
          <w:tcPr>
            <w:tcW w:w="1113" w:type="dxa"/>
            <w:tcBorders>
              <w:top w:val="nil"/>
              <w:left w:val="nil"/>
              <w:bottom w:val="nil"/>
              <w:right w:val="nil"/>
            </w:tcBorders>
            <w:vAlign w:val="center"/>
          </w:tcPr>
          <w:p>
            <w:pPr>
              <w:pStyle w:val="a4"/>
              <w:jc w:val="center"/>
              <w:rPr>
                <w:rFonts w:ascii="宋体" w:eastAsia="宋体" w:hAnsi="宋体" w:cs="宋体"/>
                <w:sz w:val="24"/>
              </w:rPr>
            </w:pPr>
            <w:r>
              <w:rPr>
                <w:rFonts w:ascii="宋体" w:eastAsia="宋体" w:hAnsi="宋体" w:cs="宋体" w:hint="eastAsia"/>
                <w:sz w:val="24"/>
              </w:rPr>
              <w:t>无</w:t>
            </w:r>
          </w:p>
        </w:tc>
      </w:tr>
      <w:tr>
        <w:tblPrEx>
          <w:tblW w:w="8794" w:type="dxa"/>
          <w:jc w:val="center"/>
          <w:tblLayout w:type="fixed"/>
          <w:tblCellMar>
            <w:top w:w="0" w:type="dxa"/>
            <w:left w:w="108" w:type="dxa"/>
            <w:bottom w:w="0" w:type="dxa"/>
            <w:right w:w="108" w:type="dxa"/>
          </w:tblCellMar>
        </w:tblPrEx>
        <w:trPr>
          <w:trHeight w:val="787"/>
          <w:jc w:val="center"/>
        </w:trPr>
        <w:tc>
          <w:tcPr>
            <w:tcW w:w="1498" w:type="dxa"/>
            <w:tcBorders>
              <w:top w:val="nil"/>
              <w:left w:val="nil"/>
              <w:bottom w:val="nil"/>
              <w:right w:val="nil"/>
            </w:tcBorders>
            <w:vAlign w:val="center"/>
          </w:tcPr>
          <w:p>
            <w:pPr>
              <w:pStyle w:val="a4"/>
              <w:jc w:val="center"/>
              <w:rPr>
                <w:rFonts w:ascii="宋体" w:eastAsia="宋体" w:hAnsi="宋体" w:cs="宋体"/>
                <w:sz w:val="24"/>
              </w:rPr>
            </w:pPr>
            <w:r>
              <w:rPr>
                <w:rFonts w:ascii="宋体" w:eastAsia="宋体" w:hAnsi="宋体" w:cs="宋体" w:hint="eastAsia"/>
                <w:sz w:val="24"/>
              </w:rPr>
              <w:t>Time</w:t>
            </w:r>
          </w:p>
        </w:tc>
        <w:tc>
          <w:tcPr>
            <w:tcW w:w="1256" w:type="dxa"/>
            <w:tcBorders>
              <w:top w:val="nil"/>
              <w:left w:val="nil"/>
              <w:bottom w:val="nil"/>
              <w:right w:val="nil"/>
            </w:tcBorders>
            <w:vAlign w:val="center"/>
          </w:tcPr>
          <w:p>
            <w:pPr>
              <w:pStyle w:val="a4"/>
              <w:jc w:val="center"/>
              <w:rPr>
                <w:rFonts w:ascii="宋体" w:eastAsia="宋体" w:hAnsi="宋体" w:cs="宋体"/>
                <w:sz w:val="24"/>
              </w:rPr>
            </w:pPr>
            <w:r>
              <w:rPr>
                <w:rFonts w:ascii="宋体" w:eastAsia="宋体" w:hAnsi="宋体" w:cs="宋体" w:hint="eastAsia"/>
                <w:sz w:val="24"/>
              </w:rPr>
              <w:t>datetime</w:t>
            </w:r>
          </w:p>
        </w:tc>
        <w:tc>
          <w:tcPr>
            <w:tcW w:w="1136" w:type="dxa"/>
            <w:tcBorders>
              <w:top w:val="nil"/>
              <w:left w:val="nil"/>
              <w:bottom w:val="nil"/>
              <w:right w:val="nil"/>
            </w:tcBorders>
            <w:vAlign w:val="center"/>
          </w:tcPr>
          <w:p>
            <w:pPr>
              <w:pStyle w:val="a4"/>
              <w:jc w:val="center"/>
              <w:rPr>
                <w:rFonts w:ascii="宋体" w:eastAsia="宋体" w:hAnsi="宋体" w:cs="宋体"/>
                <w:sz w:val="24"/>
              </w:rPr>
            </w:pPr>
            <w:r>
              <w:rPr>
                <w:rFonts w:ascii="宋体" w:eastAsia="宋体" w:hAnsi="宋体" w:cs="宋体" w:hint="eastAsia"/>
                <w:sz w:val="24"/>
              </w:rPr>
              <w:t>20</w:t>
            </w:r>
          </w:p>
        </w:tc>
        <w:tc>
          <w:tcPr>
            <w:tcW w:w="1478" w:type="dxa"/>
            <w:tcBorders>
              <w:top w:val="nil"/>
              <w:left w:val="nil"/>
              <w:bottom w:val="nil"/>
              <w:right w:val="nil"/>
            </w:tcBorders>
            <w:vAlign w:val="center"/>
          </w:tcPr>
          <w:p>
            <w:pPr>
              <w:pStyle w:val="a4"/>
              <w:ind w:firstLine="420"/>
              <w:jc w:val="center"/>
              <w:rPr>
                <w:rFonts w:ascii="宋体" w:eastAsia="宋体" w:hAnsi="宋体" w:cs="宋体"/>
                <w:sz w:val="24"/>
              </w:rPr>
            </w:pPr>
          </w:p>
        </w:tc>
        <w:tc>
          <w:tcPr>
            <w:tcW w:w="2313" w:type="dxa"/>
            <w:tcBorders>
              <w:top w:val="nil"/>
              <w:left w:val="nil"/>
              <w:bottom w:val="nil"/>
              <w:right w:val="nil"/>
            </w:tcBorders>
            <w:vAlign w:val="center"/>
          </w:tcPr>
          <w:p>
            <w:pPr>
              <w:pStyle w:val="a4"/>
              <w:jc w:val="center"/>
              <w:rPr>
                <w:rFonts w:ascii="宋体" w:eastAsia="宋体" w:hAnsi="宋体" w:cs="宋体"/>
                <w:sz w:val="24"/>
              </w:rPr>
            </w:pPr>
            <w:r>
              <w:rPr>
                <w:rFonts w:ascii="宋体" w:eastAsia="宋体" w:hAnsi="宋体" w:cs="宋体" w:hint="eastAsia"/>
                <w:sz w:val="24"/>
              </w:rPr>
              <w:t>用于存储记录的创建时间</w:t>
            </w:r>
          </w:p>
        </w:tc>
        <w:tc>
          <w:tcPr>
            <w:tcW w:w="1113" w:type="dxa"/>
            <w:tcBorders>
              <w:top w:val="nil"/>
              <w:left w:val="nil"/>
              <w:bottom w:val="nil"/>
              <w:right w:val="nil"/>
            </w:tcBorders>
            <w:vAlign w:val="center"/>
          </w:tcPr>
          <w:p>
            <w:pPr>
              <w:pStyle w:val="a4"/>
              <w:ind w:firstLine="420"/>
              <w:rPr>
                <w:rFonts w:ascii="宋体" w:eastAsia="宋体" w:hAnsi="宋体" w:cs="宋体"/>
                <w:sz w:val="24"/>
              </w:rPr>
            </w:pPr>
            <w:r>
              <w:rPr>
                <w:rFonts w:ascii="宋体" w:eastAsia="宋体" w:hAnsi="宋体" w:cs="宋体" w:hint="eastAsia"/>
                <w:sz w:val="24"/>
              </w:rPr>
              <w:t>无</w:t>
            </w:r>
          </w:p>
        </w:tc>
      </w:tr>
    </w:tbl>
    <w:p>
      <w:pPr>
        <w:spacing w:line="360" w:lineRule="auto"/>
        <w:ind w:firstLine="480" w:firstLineChars="200"/>
        <w:rPr>
          <w:rFonts w:ascii="宋体" w:eastAsia="宋体" w:hAnsi="宋体" w:cs="宋体"/>
          <w:sz w:val="24"/>
          <w:szCs w:val="24"/>
        </w:rPr>
        <w:sectPr>
          <w:pgSz w:w="11906" w:h="16838"/>
          <w:pgMar w:top="1418" w:right="1418" w:bottom="1418" w:left="1418" w:header="737" w:footer="851" w:gutter="567"/>
          <w:pgNumType w:fmt="numberInDash"/>
          <w:cols w:num="1" w:space="425"/>
          <w:docGrid w:type="lines" w:linePitch="312" w:charSpace="0"/>
        </w:sectPr>
      </w:pPr>
      <w:r>
        <w:rPr>
          <w:rFonts w:ascii="宋体" w:eastAsia="宋体" w:hAnsi="宋体" w:cs="宋体" w:hint="eastAsia"/>
          <w:sz w:val="24"/>
          <w:szCs w:val="24"/>
        </w:rPr>
        <w:t>基于百度智能云的人脸识别签到系统的主要数据信息是图像数据，他们存储在百度智能云的云端数据中，因此本地的数据表内容较少。</w:t>
      </w:r>
    </w:p>
    <w:p>
      <w:pPr>
        <w:pStyle w:val="Heading1"/>
      </w:pPr>
      <w:bookmarkStart w:id="44" w:name="_Toc103510120"/>
    </w:p>
    <w:p>
      <w:pPr>
        <w:pStyle w:val="Heading1"/>
      </w:pPr>
      <w:r>
        <w:rPr>
          <w:rFonts w:hint="eastAsia"/>
        </w:rPr>
        <w:t>5</w:t>
      </w:r>
      <w:r>
        <w:t xml:space="preserve"> </w:t>
      </w:r>
      <w:bookmarkEnd w:id="44"/>
      <w:r>
        <w:rPr>
          <w:rFonts w:hint="eastAsia"/>
        </w:rPr>
        <w:t>详细设计</w:t>
      </w:r>
    </w:p>
    <w:p/>
    <w:p>
      <w:pPr>
        <w:pStyle w:val="Heading2"/>
        <w:rPr>
          <w:rFonts w:ascii="黑体" w:hAnsi="黑体" w:cs="宋体"/>
          <w:szCs w:val="30"/>
        </w:rPr>
      </w:pPr>
      <w:bookmarkStart w:id="45" w:name="_Toc103075045"/>
      <w:r>
        <w:rPr>
          <w:rFonts w:ascii="黑体" w:hAnsi="黑体" w:cs="宋体" w:hint="eastAsia"/>
          <w:szCs w:val="30"/>
        </w:rPr>
        <w:t xml:space="preserve">5.1  </w:t>
      </w:r>
      <w:bookmarkEnd w:id="45"/>
      <w:r>
        <w:rPr>
          <w:rFonts w:ascii="黑体" w:hAnsi="黑体" w:cs="宋体" w:hint="eastAsia"/>
          <w:szCs w:val="30"/>
        </w:rPr>
        <w:t>用户登录功能</w:t>
      </w:r>
    </w:p>
    <w:p>
      <w:pPr>
        <w:spacing w:line="360" w:lineRule="auto"/>
        <w:ind w:firstLine="720" w:firstLineChars="300"/>
        <w:rPr>
          <w:rFonts w:ascii="Times New Roman" w:eastAsia="宋体" w:hAnsi="Times New Roman" w:cs="Times New Roman"/>
          <w:b/>
          <w:sz w:val="24"/>
          <w:szCs w:val="24"/>
        </w:rPr>
      </w:pPr>
      <w:r>
        <w:rPr>
          <w:rFonts w:ascii="宋体" w:eastAsia="宋体" w:hAnsi="宋体" w:cs="宋体"/>
          <w:color w:val="FF0000"/>
          <w:sz w:val="24"/>
          <w:szCs w:val="24"/>
        </w:rPr>
        <w:t>用户填写用户名和密码并提交登录请求，系统接收登录信息后通过查询数据库判断</w:t>
      </w:r>
      <w:r>
        <w:rPr>
          <w:rFonts w:ascii="宋体" w:eastAsia="宋体" w:hAnsi="宋体" w:cs="宋体" w:hint="eastAsia"/>
          <w:color w:val="FF0000"/>
          <w:sz w:val="24"/>
          <w:szCs w:val="24"/>
        </w:rPr>
        <w:t>如果用户名不在，则返回登录界面的提示</w:t>
      </w:r>
      <w:r>
        <w:rPr>
          <w:rFonts w:ascii="宋体" w:eastAsia="宋体" w:hAnsi="宋体" w:cs="宋体" w:hint="eastAsia"/>
          <w:color w:val="FF0000"/>
          <w:sz w:val="24"/>
          <w:szCs w:val="24"/>
          <w:lang w:val="en-US" w:eastAsia="zh-CN"/>
        </w:rPr>
        <w:t>,</w:t>
      </w:r>
      <w:r>
        <w:rPr>
          <w:rFonts w:ascii="宋体" w:eastAsia="宋体" w:hAnsi="宋体" w:cs="宋体"/>
          <w:color w:val="FF0000"/>
          <w:sz w:val="24"/>
          <w:szCs w:val="24"/>
        </w:rPr>
        <w:t>不存在用户名并提示可进行用户注册，</w:t>
      </w:r>
      <w:r>
        <w:rPr>
          <w:rFonts w:ascii="宋体" w:eastAsia="宋体" w:hAnsi="宋体" w:cs="宋体" w:hint="eastAsia"/>
          <w:color w:val="FF0000"/>
          <w:sz w:val="24"/>
          <w:szCs w:val="24"/>
        </w:rPr>
        <w:t>如果存在用户名，</w:t>
      </w:r>
      <w:r>
        <w:rPr>
          <w:rFonts w:ascii="宋体" w:eastAsia="宋体" w:hAnsi="宋体" w:cs="宋体" w:hint="eastAsia"/>
          <w:color w:val="000000"/>
          <w:sz w:val="24"/>
          <w:szCs w:val="24"/>
        </w:rPr>
        <w:t>则对用户名和密码进行验证，若发现密码错误，将会发出警告，要求用户重新输入。只有在这两者完全匹配的状态下，用户才能顺利登录。</w:t>
      </w:r>
    </w:p>
    <w:p>
      <w:pPr>
        <w:ind w:firstLine="480" w:firstLineChars="200"/>
        <w:rPr>
          <w:rFonts w:ascii="宋体" w:eastAsia="宋体" w:hAnsi="宋体" w:cs="宋体"/>
          <w:sz w:val="24"/>
          <w:szCs w:val="24"/>
        </w:rPr>
      </w:pPr>
      <w:r>
        <w:rPr>
          <w:rFonts w:ascii="宋体" w:eastAsia="宋体" w:hAnsi="宋体" w:cs="宋体" w:hint="eastAsia"/>
          <w:sz w:val="24"/>
          <w:szCs w:val="24"/>
        </w:rPr>
        <w:t>具体流程如图5.1</w:t>
      </w:r>
    </w:p>
    <w:p>
      <w:pPr>
        <w:rPr>
          <w:sz w:val="24"/>
          <w:szCs w:val="24"/>
        </w:rPr>
      </w:pPr>
    </w:p>
    <w:p>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drawing>
          <wp:inline distT="0" distB="0" distL="114300" distR="114300">
            <wp:extent cx="2962275" cy="4171950"/>
            <wp:effectExtent l="0" t="0" r="0"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xmlns:r="http://schemas.openxmlformats.org/officeDocument/2006/relationships" r:embed="rId27"/>
                    <a:stretch>
                      <a:fillRect/>
                    </a:stretch>
                  </pic:blipFill>
                  <pic:spPr>
                    <a:xfrm>
                      <a:off x="0" y="0"/>
                      <a:ext cx="2962275" cy="4171950"/>
                    </a:xfrm>
                    <a:prstGeom prst="rect">
                      <a:avLst/>
                    </a:prstGeom>
                    <a:noFill/>
                    <a:ln w="9525">
                      <a:noFill/>
                    </a:ln>
                  </pic:spPr>
                </pic:pic>
              </a:graphicData>
            </a:graphic>
          </wp:inline>
        </w:drawing>
      </w:r>
    </w:p>
    <w:p>
      <w:pPr>
        <w:pStyle w:val="a2"/>
        <w:ind w:firstLine="480"/>
        <w:rPr>
          <w:sz w:val="24"/>
          <w:szCs w:val="24"/>
        </w:rPr>
      </w:pPr>
      <w:r>
        <w:rPr>
          <w:sz w:val="24"/>
          <w:szCs w:val="24"/>
        </w:rPr>
        <w:t>图5.1</w:t>
      </w:r>
      <w:r>
        <w:rPr>
          <w:rFonts w:hint="eastAsia"/>
          <w:sz w:val="24"/>
          <w:szCs w:val="24"/>
        </w:rPr>
        <w:t xml:space="preserve"> 用户登录流程图</w:t>
      </w:r>
    </w:p>
    <w:p/>
    <w:p>
      <w:pPr>
        <w:pStyle w:val="Heading2"/>
        <w:spacing w:before="156" w:after="156"/>
        <w:rPr>
          <w:rFonts w:ascii="黑体" w:hAnsi="黑体" w:cs="宋体"/>
          <w:szCs w:val="30"/>
        </w:rPr>
      </w:pPr>
      <w:r>
        <w:rPr>
          <w:rFonts w:ascii="黑体" w:hAnsi="黑体" w:cs="宋体" w:hint="eastAsia"/>
          <w:szCs w:val="30"/>
        </w:rPr>
        <w:t>5.2 修改用户信息功能</w:t>
      </w:r>
    </w:p>
    <w:p>
      <w:pPr>
        <w:spacing w:line="360" w:lineRule="auto"/>
        <w:ind w:firstLine="720" w:firstLineChars="300"/>
        <w:rPr>
          <w:rFonts w:ascii="宋体" w:eastAsia="宋体" w:hAnsi="宋体" w:cs="宋体"/>
          <w:sz w:val="24"/>
          <w:szCs w:val="24"/>
        </w:rPr>
      </w:pPr>
      <w:r>
        <w:rPr>
          <w:rFonts w:ascii="宋体" w:eastAsia="宋体" w:hAnsi="宋体" w:cs="宋体"/>
          <w:color w:val="FF0000"/>
          <w:sz w:val="24"/>
          <w:szCs w:val="24"/>
        </w:rPr>
        <w:t>在用户管理模块中不同角色也具有不同的权限，管理员既可以修改自己的用户信息，也可以修改所有人的用户信息，管理员可以对</w:t>
      </w:r>
      <w:r>
        <w:rPr>
          <w:rFonts w:ascii="宋体" w:eastAsia="宋体" w:hAnsi="宋体" w:cs="宋体" w:hint="eastAsia"/>
          <w:color w:val="FF0000"/>
          <w:sz w:val="24"/>
          <w:szCs w:val="24"/>
          <w:lang w:val="en-US" w:eastAsia="zh-CN"/>
        </w:rPr>
        <w:t>学生用户</w:t>
      </w:r>
      <w:r>
        <w:rPr>
          <w:rFonts w:ascii="宋体" w:eastAsia="宋体" w:hAnsi="宋体" w:cs="宋体"/>
          <w:color w:val="FF0000"/>
          <w:sz w:val="24"/>
          <w:szCs w:val="24"/>
        </w:rPr>
        <w:t>进行增</w:t>
      </w:r>
      <w:r>
        <w:rPr>
          <w:rFonts w:ascii="宋体" w:eastAsia="宋体" w:hAnsi="宋体" w:cs="宋体" w:hint="eastAsia"/>
          <w:color w:val="FF0000"/>
          <w:sz w:val="24"/>
          <w:szCs w:val="24"/>
          <w:lang w:val="en-US" w:eastAsia="zh-CN"/>
        </w:rPr>
        <w:t>删</w:t>
      </w:r>
      <w:r>
        <w:rPr>
          <w:rFonts w:ascii="宋体" w:eastAsia="宋体" w:hAnsi="宋体" w:cs="宋体"/>
          <w:color w:val="FF0000"/>
          <w:sz w:val="24"/>
          <w:szCs w:val="24"/>
        </w:rPr>
        <w:t>改</w:t>
      </w:r>
      <w:r>
        <w:rPr>
          <w:rFonts w:ascii="宋体" w:eastAsia="宋体" w:hAnsi="宋体" w:cs="宋体" w:hint="eastAsia"/>
          <w:color w:val="FF0000"/>
          <w:sz w:val="24"/>
          <w:szCs w:val="24"/>
          <w:lang w:val="en-US" w:eastAsia="zh-CN"/>
        </w:rPr>
        <w:t>查</w:t>
      </w:r>
      <w:r>
        <w:rPr>
          <w:rFonts w:ascii="宋体" w:eastAsia="宋体" w:hAnsi="宋体" w:cs="宋体"/>
          <w:color w:val="FF0000"/>
          <w:sz w:val="24"/>
          <w:szCs w:val="24"/>
        </w:rPr>
        <w:t>的操作；</w:t>
      </w:r>
      <w:r>
        <w:rPr>
          <w:rFonts w:ascii="宋体" w:eastAsia="宋体" w:hAnsi="宋体" w:cs="宋体" w:hint="eastAsia"/>
          <w:color w:val="FF0000"/>
          <w:sz w:val="24"/>
          <w:szCs w:val="24"/>
          <w:lang w:val="en-US" w:eastAsia="zh-CN"/>
        </w:rPr>
        <w:t>而学生用户</w:t>
      </w:r>
      <w:r>
        <w:rPr>
          <w:rFonts w:ascii="宋体" w:eastAsia="宋体" w:hAnsi="宋体" w:cs="宋体"/>
          <w:color w:val="FF0000"/>
          <w:sz w:val="24"/>
          <w:szCs w:val="24"/>
        </w:rPr>
        <w:t>只能对</w:t>
      </w:r>
      <w:r>
        <w:rPr>
          <w:rFonts w:ascii="宋体" w:eastAsia="宋体" w:hAnsi="宋体" w:cs="宋体" w:hint="eastAsia"/>
          <w:color w:val="FF0000"/>
          <w:sz w:val="24"/>
          <w:szCs w:val="24"/>
          <w:lang w:val="en-US" w:eastAsia="zh-CN"/>
        </w:rPr>
        <w:t>属于自己</w:t>
      </w:r>
      <w:r>
        <w:rPr>
          <w:rFonts w:ascii="宋体" w:eastAsia="宋体" w:hAnsi="宋体" w:cs="宋体"/>
          <w:color w:val="FF0000"/>
          <w:sz w:val="24"/>
          <w:szCs w:val="24"/>
        </w:rPr>
        <w:t>的用户信息进行修改，</w:t>
      </w:r>
      <w:r>
        <w:rPr>
          <w:rFonts w:ascii="宋体" w:eastAsia="宋体" w:hAnsi="宋体" w:cs="宋体"/>
          <w:color w:val="FF0000"/>
          <w:sz w:val="24"/>
          <w:szCs w:val="24"/>
        </w:rPr>
        <w:t>无法对任何的用户进行增删改的操作。首先用户选中某一用户进行删除申请时，系统判断该用户是否具有删除用户的操作，如果有权限则将选定用户删除并更新到数据库中，如果没有权限，则返回无</w:t>
      </w:r>
      <w:r>
        <w:rPr>
          <w:rFonts w:ascii="宋体" w:eastAsia="宋体" w:hAnsi="宋体" w:cs="宋体" w:hint="eastAsia"/>
          <w:sz w:val="24"/>
          <w:szCs w:val="24"/>
        </w:rPr>
        <w:t>。</w:t>
      </w:r>
    </w:p>
    <w:p>
      <w:pPr>
        <w:ind w:firstLine="480" w:firstLineChars="200"/>
        <w:rPr>
          <w:rFonts w:ascii="宋体" w:eastAsia="宋体" w:hAnsi="宋体" w:cs="宋体" w:hint="eastAsia"/>
          <w:sz w:val="24"/>
          <w:szCs w:val="24"/>
        </w:rPr>
      </w:pPr>
      <w:r>
        <w:rPr>
          <w:rFonts w:ascii="宋体" w:eastAsia="宋体" w:hAnsi="宋体" w:cs="宋体" w:hint="eastAsia"/>
          <w:sz w:val="24"/>
          <w:szCs w:val="24"/>
        </w:rPr>
        <w:t>具体流程如图5.2</w:t>
      </w:r>
    </w:p>
    <w:p>
      <w:pPr>
        <w:rPr>
          <w:sz w:val="24"/>
          <w:szCs w:val="24"/>
        </w:rPr>
      </w:pPr>
      <w:r>
        <w:rPr>
          <w:rFonts w:ascii="宋体" w:eastAsia="宋体" w:hAnsi="宋体" w:cs="宋体"/>
          <w:sz w:val="24"/>
          <w:szCs w:val="24"/>
        </w:rPr>
        <w:drawing>
          <wp:inline distT="0" distB="0" distL="114300" distR="114300">
            <wp:extent cx="3979545" cy="6191250"/>
            <wp:effectExtent l="0" t="0" r="1905" b="0"/>
            <wp:docPr id="3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IMG_256"/>
                    <pic:cNvPicPr>
                      <a:picLocks noChangeAspect="1"/>
                    </pic:cNvPicPr>
                  </pic:nvPicPr>
                  <pic:blipFill>
                    <a:blip xmlns:r="http://schemas.openxmlformats.org/officeDocument/2006/relationships" r:embed="rId28"/>
                    <a:stretch>
                      <a:fillRect/>
                    </a:stretch>
                  </pic:blipFill>
                  <pic:spPr>
                    <a:xfrm>
                      <a:off x="0" y="0"/>
                      <a:ext cx="3984021" cy="6197565"/>
                    </a:xfrm>
                    <a:prstGeom prst="rect">
                      <a:avLst/>
                    </a:prstGeom>
                    <a:noFill/>
                    <a:ln w="9525">
                      <a:noFill/>
                    </a:ln>
                  </pic:spPr>
                </pic:pic>
              </a:graphicData>
            </a:graphic>
          </wp:inline>
        </w:drawing>
      </w:r>
    </w:p>
    <w:p>
      <w:pPr>
        <w:pStyle w:val="a2"/>
        <w:ind w:firstLine="480"/>
        <w:rPr>
          <w:rFonts w:hint="eastAsia"/>
          <w:sz w:val="24"/>
          <w:szCs w:val="24"/>
        </w:rPr>
      </w:pPr>
      <w:r>
        <w:rPr>
          <w:rFonts w:hint="eastAsia"/>
          <w:sz w:val="24"/>
          <w:szCs w:val="24"/>
        </w:rPr>
        <w:t>图5</w:t>
      </w:r>
      <w:r>
        <w:rPr>
          <w:sz w:val="24"/>
          <w:szCs w:val="24"/>
        </w:rPr>
        <w:t>.</w:t>
      </w:r>
      <w:r>
        <w:rPr>
          <w:rFonts w:hint="eastAsia"/>
          <w:sz w:val="24"/>
          <w:szCs w:val="24"/>
        </w:rPr>
        <w:t>2 删除用户信息流程图</w:t>
      </w:r>
    </w:p>
    <w:p>
      <w:pPr>
        <w:pStyle w:val="Heading2"/>
        <w:spacing w:before="156" w:after="156"/>
        <w:rPr>
          <w:rFonts w:ascii="黑体" w:hAnsi="黑体" w:cs="宋体"/>
          <w:szCs w:val="30"/>
        </w:rPr>
      </w:pPr>
      <w:r>
        <w:rPr>
          <w:rFonts w:ascii="黑体" w:hAnsi="黑体" w:cs="宋体" w:hint="eastAsia"/>
          <w:szCs w:val="30"/>
        </w:rPr>
        <w:t>5.3  查找用户功能</w:t>
      </w:r>
    </w:p>
    <w:p>
      <w:pPr>
        <w:spacing w:line="360" w:lineRule="auto"/>
        <w:ind w:firstLine="720" w:firstLineChars="300"/>
        <w:rPr>
          <w:sz w:val="24"/>
          <w:szCs w:val="24"/>
        </w:rPr>
      </w:pPr>
      <w:r>
        <w:rPr>
          <w:rFonts w:ascii="宋体" w:eastAsia="宋体" w:hAnsi="宋体" w:cs="宋体"/>
          <w:color w:val="FF0000"/>
          <w:sz w:val="24"/>
          <w:szCs w:val="24"/>
        </w:rPr>
        <w:t>用户查询是根据用户字段进行用户查询，本系统主要是根据用户名进行查询，用户信息查询的操作只有管理员才有权限，管理员可以查询到</w:t>
      </w:r>
      <w:r>
        <w:rPr>
          <w:rFonts w:ascii="宋体" w:eastAsia="宋体" w:hAnsi="宋体" w:cs="宋体" w:hint="eastAsia"/>
          <w:color w:val="FF0000"/>
          <w:sz w:val="24"/>
          <w:szCs w:val="24"/>
        </w:rPr>
        <w:t>用户信息表</w:t>
      </w:r>
      <w:r>
        <w:rPr>
          <w:rFonts w:ascii="宋体" w:eastAsia="宋体" w:hAnsi="宋体" w:cs="宋体"/>
          <w:color w:val="FF0000"/>
          <w:sz w:val="24"/>
          <w:szCs w:val="24"/>
        </w:rPr>
        <w:t>。</w:t>
      </w:r>
      <w:r>
        <w:rPr>
          <w:rFonts w:ascii="宋体" w:eastAsia="宋体" w:hAnsi="宋体" w:cs="宋体"/>
          <w:color w:val="FF0000"/>
          <w:sz w:val="24"/>
          <w:szCs w:val="24"/>
        </w:rPr>
        <w:t>用户输入用户编号提出用户查询申请，系统判断用户是否具有用户信息查询的权限，如果无权限则返回提示无查询用户权限，用户信息查询失败；但如果有该权限则查询数据库判断是否存在该用户编号，如果存在该编号则将返回用户信息，否则返回无该用户信息。</w:t>
      </w:r>
    </w:p>
    <w:p>
      <w:pPr>
        <w:ind w:firstLine="480" w:firstLineChars="200"/>
        <w:rPr>
          <w:rFonts w:ascii="宋体" w:eastAsia="宋体" w:hAnsi="宋体" w:cs="宋体" w:hint="eastAsia"/>
          <w:sz w:val="24"/>
          <w:szCs w:val="24"/>
        </w:rPr>
      </w:pPr>
      <w:r>
        <w:rPr>
          <w:rFonts w:ascii="宋体" w:eastAsia="宋体" w:hAnsi="宋体" w:cs="宋体" w:hint="eastAsia"/>
          <w:sz w:val="24"/>
          <w:szCs w:val="24"/>
        </w:rPr>
        <w:t>具体流程如图5.3</w:t>
      </w:r>
    </w:p>
    <w:p>
      <w:pPr>
        <w:rPr>
          <w:sz w:val="24"/>
          <w:szCs w:val="24"/>
        </w:rPr>
      </w:pPr>
      <w:r>
        <w:rPr>
          <w:rFonts w:ascii="宋体" w:eastAsia="宋体" w:hAnsi="宋体" w:cs="宋体"/>
          <w:sz w:val="24"/>
          <w:szCs w:val="24"/>
        </w:rPr>
        <w:drawing>
          <wp:inline distT="0" distB="0" distL="114300" distR="114300">
            <wp:extent cx="2962275" cy="4171950"/>
            <wp:effectExtent l="0" t="0" r="0" b="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xmlns:r="http://schemas.openxmlformats.org/officeDocument/2006/relationships" r:embed="rId29"/>
                    <a:stretch>
                      <a:fillRect/>
                    </a:stretch>
                  </pic:blipFill>
                  <pic:spPr>
                    <a:xfrm>
                      <a:off x="0" y="0"/>
                      <a:ext cx="2962275" cy="4171950"/>
                    </a:xfrm>
                    <a:prstGeom prst="rect">
                      <a:avLst/>
                    </a:prstGeom>
                    <a:noFill/>
                    <a:ln w="9525">
                      <a:noFill/>
                    </a:ln>
                  </pic:spPr>
                </pic:pic>
              </a:graphicData>
            </a:graphic>
          </wp:inline>
        </w:drawing>
      </w:r>
    </w:p>
    <w:p>
      <w:pPr>
        <w:pStyle w:val="a2"/>
        <w:ind w:firstLine="480"/>
        <w:rPr>
          <w:sz w:val="24"/>
          <w:szCs w:val="24"/>
        </w:rPr>
      </w:pPr>
      <w:r>
        <w:rPr>
          <w:rFonts w:hint="eastAsia"/>
          <w:sz w:val="24"/>
          <w:szCs w:val="24"/>
        </w:rPr>
        <w:t>图5</w:t>
      </w:r>
      <w:r>
        <w:rPr>
          <w:sz w:val="24"/>
          <w:szCs w:val="24"/>
        </w:rPr>
        <w:t>.3</w:t>
      </w:r>
      <w:r>
        <w:rPr>
          <w:rFonts w:hint="eastAsia"/>
          <w:sz w:val="24"/>
          <w:szCs w:val="24"/>
        </w:rPr>
        <w:t xml:space="preserve"> 查找用户信息流程图</w:t>
      </w:r>
    </w:p>
    <w:p/>
    <w:p>
      <w:pPr>
        <w:pStyle w:val="Heading2"/>
        <w:spacing w:before="156" w:after="156"/>
        <w:rPr>
          <w:rFonts w:ascii="黑体" w:hAnsi="黑体" w:cs="宋体"/>
          <w:szCs w:val="30"/>
        </w:rPr>
      </w:pPr>
      <w:r>
        <w:rPr>
          <w:rFonts w:ascii="黑体" w:hAnsi="黑体" w:cs="宋体" w:hint="eastAsia"/>
          <w:szCs w:val="30"/>
        </w:rPr>
        <w:t>5.4  人脸识别功能</w:t>
      </w:r>
    </w:p>
    <w:p>
      <w:pPr>
        <w:spacing w:line="360" w:lineRule="auto"/>
        <w:ind w:firstLine="480" w:firstLineChars="200"/>
        <w:rPr>
          <w:rFonts w:ascii="Times New Roman" w:eastAsia="宋体" w:hAnsi="Times New Roman" w:cs="Times New Roman"/>
          <w:sz w:val="24"/>
          <w:szCs w:val="24"/>
        </w:rPr>
      </w:pPr>
      <w:r>
        <w:rPr>
          <w:rFonts w:ascii="Times New Roman" w:eastAsia="宋体" w:hAnsi="Times New Roman" w:cs="Times New Roman" w:hint="eastAsia"/>
          <w:color w:val="FF0000"/>
          <w:sz w:val="24"/>
          <w:szCs w:val="24"/>
        </w:rPr>
        <w:t>人脸识别模块是课堂签到的主要功能，通过本地摄像头进行获取签到的用户的人脸数据，</w:t>
      </w:r>
      <w:r>
        <w:rPr>
          <w:rFonts w:ascii="Times New Roman" w:eastAsia="宋体" w:hAnsi="Times New Roman" w:cs="Times New Roman" w:hint="eastAsia"/>
          <w:sz w:val="24"/>
          <w:szCs w:val="24"/>
        </w:rPr>
        <w:t>通过处理图像数据与云端的图像进行对比从而判断是否签到成功。没有获取到图像数据则失败。</w:t>
      </w:r>
    </w:p>
    <w:p>
      <w:pPr>
        <w:ind w:firstLine="480" w:firstLineChars="200"/>
        <w:rPr>
          <w:rFonts w:ascii="宋体" w:eastAsia="宋体" w:hAnsi="宋体" w:cs="宋体" w:hint="eastAsia"/>
          <w:sz w:val="24"/>
          <w:szCs w:val="24"/>
        </w:rPr>
      </w:pPr>
      <w:r>
        <w:rPr>
          <w:rFonts w:ascii="宋体" w:eastAsia="宋体" w:hAnsi="宋体" w:cs="宋体" w:hint="eastAsia"/>
          <w:sz w:val="24"/>
          <w:szCs w:val="24"/>
        </w:rPr>
        <w:t>具体流程如图5.4</w:t>
      </w:r>
    </w:p>
    <w:p>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drawing>
          <wp:inline distT="0" distB="0" distL="114300" distR="114300">
            <wp:extent cx="2724150" cy="5057775"/>
            <wp:effectExtent l="0" t="0" r="0" b="0"/>
            <wp:docPr id="4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IMG_256"/>
                    <pic:cNvPicPr>
                      <a:picLocks noChangeAspect="1"/>
                    </pic:cNvPicPr>
                  </pic:nvPicPr>
                  <pic:blipFill>
                    <a:blip xmlns:r="http://schemas.openxmlformats.org/officeDocument/2006/relationships" r:embed="rId30"/>
                    <a:stretch>
                      <a:fillRect/>
                    </a:stretch>
                  </pic:blipFill>
                  <pic:spPr>
                    <a:xfrm>
                      <a:off x="0" y="0"/>
                      <a:ext cx="2724150" cy="5057775"/>
                    </a:xfrm>
                    <a:prstGeom prst="rect">
                      <a:avLst/>
                    </a:prstGeom>
                    <a:noFill/>
                    <a:ln w="9525">
                      <a:noFill/>
                    </a:ln>
                  </pic:spPr>
                </pic:pic>
              </a:graphicData>
            </a:graphic>
          </wp:inline>
        </w:drawing>
      </w:r>
    </w:p>
    <w:p>
      <w:pPr>
        <w:pStyle w:val="a2"/>
        <w:ind w:firstLine="480"/>
        <w:rPr>
          <w:sz w:val="24"/>
          <w:szCs w:val="24"/>
        </w:rPr>
      </w:pPr>
      <w:r>
        <w:rPr>
          <w:rFonts w:hint="eastAsia"/>
          <w:sz w:val="24"/>
          <w:szCs w:val="24"/>
        </w:rPr>
        <w:t>图5</w:t>
      </w:r>
      <w:r>
        <w:rPr>
          <w:sz w:val="24"/>
          <w:szCs w:val="24"/>
        </w:rPr>
        <w:t>.</w:t>
      </w:r>
      <w:r>
        <w:rPr>
          <w:rFonts w:hint="eastAsia"/>
          <w:sz w:val="24"/>
          <w:szCs w:val="24"/>
        </w:rPr>
        <w:t>4 人脸识别信息流程图</w:t>
      </w:r>
    </w:p>
    <w:p>
      <w:pPr>
        <w:rPr>
          <w:rFonts w:ascii="Times New Roman" w:eastAsia="宋体" w:hAnsi="Times New Roman" w:cs="Times New Roman"/>
          <w:b/>
          <w:bCs/>
          <w:sz w:val="30"/>
          <w:szCs w:val="32"/>
        </w:rPr>
      </w:pPr>
    </w:p>
    <w:p>
      <w:pPr>
        <w:pStyle w:val="Heading1"/>
      </w:pPr>
      <w:r>
        <w:t xml:space="preserve">6 </w:t>
      </w:r>
      <w:r>
        <w:rPr>
          <w:rFonts w:hint="eastAsia"/>
        </w:rPr>
        <w:t>软件测试</w:t>
      </w:r>
    </w:p>
    <w:p/>
    <w:p>
      <w:pPr>
        <w:pStyle w:val="Heading2"/>
        <w:rPr>
          <w:rFonts w:ascii="黑体" w:hAnsi="黑体" w:cs="黑体"/>
        </w:rPr>
      </w:pPr>
      <w:r>
        <w:rPr>
          <w:rFonts w:ascii="黑体" w:hAnsi="黑体" w:cs="Times New Roman"/>
        </w:rPr>
        <w:t xml:space="preserve">6.1 </w:t>
      </w:r>
      <w:r>
        <w:rPr>
          <w:rFonts w:ascii="黑体" w:hAnsi="黑体" w:cs="宋体" w:hint="eastAsia"/>
          <w:sz w:val="28"/>
          <w:szCs w:val="28"/>
        </w:rPr>
        <w:t xml:space="preserve"> </w:t>
      </w:r>
      <w:r>
        <w:rPr>
          <w:rFonts w:ascii="黑体" w:hAnsi="黑体" w:cs="黑体" w:hint="eastAsia"/>
        </w:rPr>
        <w:t>编码测试</w:t>
      </w:r>
    </w:p>
    <w:p>
      <w:pPr>
        <w:pStyle w:val="a4"/>
        <w:spacing w:line="360" w:lineRule="auto"/>
        <w:ind w:firstLine="1027" w:firstLineChars="428"/>
        <w:rPr>
          <w:rFonts w:ascii="宋体" w:eastAsia="宋体" w:hAnsi="宋体" w:cs="宋体"/>
          <w:sz w:val="24"/>
        </w:rPr>
      </w:pPr>
      <w:r>
        <w:rPr>
          <w:rFonts w:ascii="宋体" w:eastAsia="宋体" w:hAnsi="宋体" w:cs="宋体" w:hint="eastAsia"/>
          <w:sz w:val="24"/>
        </w:rPr>
        <w:t>采用白盒测试方法，测试系统登录界面代码结构、执行路径等是否正常运行。</w:t>
      </w:r>
    </w:p>
    <w:p>
      <w:pPr>
        <w:pStyle w:val="a4"/>
        <w:spacing w:line="360" w:lineRule="auto"/>
        <w:ind w:firstLine="482"/>
        <w:rPr>
          <w:rFonts w:ascii="宋体" w:eastAsia="宋体" w:hAnsi="宋体" w:cs="宋体"/>
          <w:sz w:val="24"/>
        </w:rPr>
      </w:pPr>
      <w:r>
        <w:rPr>
          <w:rFonts w:ascii="宋体" w:eastAsia="宋体" w:hAnsi="宋体" w:cs="宋体" w:hint="eastAsia"/>
          <w:sz w:val="24"/>
        </w:rPr>
        <w:t>用户登录流程图如下：</w:t>
      </w:r>
    </w:p>
    <w:p>
      <w:pPr>
        <w:rPr>
          <w:sz w:val="24"/>
          <w:szCs w:val="24"/>
        </w:rPr>
      </w:pPr>
      <w:r>
        <w:rPr>
          <w:sz w:val="24"/>
          <w:szCs w:val="24"/>
        </w:rPr>
        <w:drawing>
          <wp:inline distT="0" distB="0" distL="114300" distR="114300">
            <wp:extent cx="5390515" cy="4091940"/>
            <wp:effectExtent l="0" t="0" r="4445"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xmlns:r="http://schemas.openxmlformats.org/officeDocument/2006/relationships" r:embed="rId31"/>
                    <a:stretch>
                      <a:fillRect/>
                    </a:stretch>
                  </pic:blipFill>
                  <pic:spPr>
                    <a:xfrm>
                      <a:off x="0" y="0"/>
                      <a:ext cx="5390515" cy="4091940"/>
                    </a:xfrm>
                    <a:prstGeom prst="rect">
                      <a:avLst/>
                    </a:prstGeom>
                    <a:noFill/>
                    <a:ln>
                      <a:noFill/>
                    </a:ln>
                  </pic:spPr>
                </pic:pic>
              </a:graphicData>
            </a:graphic>
          </wp:inline>
        </w:drawing>
      </w:r>
    </w:p>
    <w:p>
      <w:pPr>
        <w:pStyle w:val="a2"/>
        <w:ind w:firstLine="2160" w:firstLineChars="900"/>
        <w:jc w:val="both"/>
        <w:rPr>
          <w:sz w:val="24"/>
          <w:szCs w:val="24"/>
        </w:rPr>
      </w:pPr>
      <w:r>
        <w:rPr>
          <w:rFonts w:hint="eastAsia"/>
          <w:sz w:val="24"/>
          <w:szCs w:val="24"/>
          <w:lang w:val="en-US" w:eastAsia="zh-CN"/>
        </w:rPr>
        <w:t xml:space="preserve"> </w:t>
      </w:r>
      <w:r>
        <w:rPr>
          <w:rFonts w:hint="eastAsia"/>
          <w:sz w:val="24"/>
          <w:szCs w:val="24"/>
        </w:rPr>
        <w:t>图6.1 测试代码</w:t>
      </w:r>
    </w:p>
    <w:p>
      <w:pPr>
        <w:pStyle w:val="a2"/>
        <w:ind w:firstLine="480"/>
        <w:rPr>
          <w:sz w:val="24"/>
          <w:szCs w:val="24"/>
        </w:rPr>
      </w:pPr>
    </w:p>
    <w:p>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lang w:val="en-US" w:eastAsia="zh-CN"/>
        </w:rPr>
        <w:t xml:space="preserve">       </w:t>
      </w:r>
      <w:r>
        <w:rPr>
          <w:rFonts w:ascii="宋体" w:eastAsia="宋体" w:hAnsi="宋体" w:cs="宋体" w:hint="eastAsia"/>
          <w:sz w:val="24"/>
          <w:szCs w:val="24"/>
        </w:rPr>
        <w:t xml:space="preserve">   </w:t>
      </w:r>
      <w:r>
        <w:rPr>
          <w:rFonts w:ascii="宋体" w:eastAsia="宋体" w:hAnsi="宋体" w:cs="宋体"/>
          <w:sz w:val="24"/>
          <w:szCs w:val="24"/>
        </w:rPr>
        <w:drawing>
          <wp:inline distT="0" distB="0" distL="114300" distR="114300">
            <wp:extent cx="2429510" cy="3644900"/>
            <wp:effectExtent l="0" t="0" r="8890" b="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xmlns:r="http://schemas.openxmlformats.org/officeDocument/2006/relationships" r:embed="rId32"/>
                    <a:stretch>
                      <a:fillRect/>
                    </a:stretch>
                  </pic:blipFill>
                  <pic:spPr>
                    <a:xfrm>
                      <a:off x="0" y="0"/>
                      <a:ext cx="2429510" cy="3644900"/>
                    </a:xfrm>
                    <a:prstGeom prst="rect">
                      <a:avLst/>
                    </a:prstGeom>
                    <a:noFill/>
                    <a:ln w="9525">
                      <a:noFill/>
                    </a:ln>
                  </pic:spPr>
                </pic:pic>
              </a:graphicData>
            </a:graphic>
          </wp:inline>
        </w:drawing>
      </w:r>
    </w:p>
    <w:p>
      <w:pPr>
        <w:pStyle w:val="a2"/>
        <w:ind w:firstLine="2400" w:firstLineChars="1000"/>
        <w:jc w:val="both"/>
        <w:rPr>
          <w:sz w:val="24"/>
          <w:szCs w:val="24"/>
        </w:rPr>
      </w:pPr>
      <w:r>
        <w:rPr>
          <w:rFonts w:hint="eastAsia"/>
          <w:sz w:val="24"/>
          <w:szCs w:val="24"/>
        </w:rPr>
        <w:t>图6.2 登录模块流程图</w:t>
      </w:r>
    </w:p>
    <w:p>
      <w:pPr>
        <w:pStyle w:val="a2"/>
      </w:pPr>
      <w:r>
        <w:rPr>
          <w:rFonts w:hint="eastAsia"/>
        </w:rPr>
        <w:t>表6.1 测试用例</w:t>
      </w:r>
    </w:p>
    <w:tbl>
      <w:tblPr>
        <w:tblStyle w:val="TableNormal"/>
        <w:tblW w:w="8595" w:type="dxa"/>
        <w:tblInd w:w="-324" w:type="dxa"/>
        <w:tblCellMar>
          <w:top w:w="0" w:type="dxa"/>
          <w:left w:w="108" w:type="dxa"/>
          <w:bottom w:w="0" w:type="dxa"/>
          <w:right w:w="108" w:type="dxa"/>
        </w:tblCellMar>
      </w:tblPr>
      <w:tblGrid>
        <w:gridCol w:w="1319"/>
        <w:gridCol w:w="3960"/>
        <w:gridCol w:w="1316"/>
        <w:gridCol w:w="1000"/>
        <w:gridCol w:w="1000"/>
      </w:tblGrid>
      <w:tr>
        <w:tblPrEx>
          <w:tblW w:w="8595" w:type="dxa"/>
          <w:tblInd w:w="-324" w:type="dxa"/>
          <w:tblCellMar>
            <w:top w:w="0" w:type="dxa"/>
            <w:left w:w="108" w:type="dxa"/>
            <w:bottom w:w="0" w:type="dxa"/>
            <w:right w:w="108" w:type="dxa"/>
          </w:tblCellMar>
        </w:tblPrEx>
        <w:trPr>
          <w:trHeight w:val="280"/>
        </w:trPr>
        <w:tc>
          <w:tcPr>
            <w:tcW w:w="1319" w:type="dxa"/>
            <w:tcBorders>
              <w:top w:val="single" w:sz="12" w:space="0" w:color="000000"/>
              <w:left w:val="nil"/>
              <w:bottom w:val="single" w:sz="4" w:space="0" w:color="000000"/>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覆盖标准</w:t>
            </w:r>
          </w:p>
        </w:tc>
        <w:tc>
          <w:tcPr>
            <w:tcW w:w="3960" w:type="dxa"/>
            <w:tcBorders>
              <w:top w:val="single" w:sz="12" w:space="0" w:color="000000"/>
              <w:left w:val="nil"/>
              <w:bottom w:val="single" w:sz="4" w:space="0" w:color="000000"/>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测试用例</w:t>
            </w:r>
          </w:p>
        </w:tc>
        <w:tc>
          <w:tcPr>
            <w:tcW w:w="1316" w:type="dxa"/>
            <w:tcBorders>
              <w:top w:val="single" w:sz="12" w:space="0" w:color="000000"/>
              <w:left w:val="nil"/>
              <w:bottom w:val="single" w:sz="4" w:space="0" w:color="000000"/>
              <w:right w:val="nil"/>
            </w:tcBorders>
            <w:shd w:val="clear" w:color="auto" w:fill="auto"/>
            <w:noWrap/>
            <w:vAlign w:val="center"/>
          </w:tcPr>
          <w:p>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覆盖路径</w:t>
            </w:r>
          </w:p>
        </w:tc>
        <w:tc>
          <w:tcPr>
            <w:tcW w:w="1000" w:type="dxa"/>
            <w:tcBorders>
              <w:top w:val="single" w:sz="12" w:space="0" w:color="000000"/>
              <w:left w:val="nil"/>
              <w:bottom w:val="single" w:sz="4" w:space="0" w:color="000000"/>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预期结果</w:t>
            </w:r>
          </w:p>
        </w:tc>
        <w:tc>
          <w:tcPr>
            <w:tcW w:w="1000" w:type="dxa"/>
            <w:tcBorders>
              <w:top w:val="single" w:sz="12" w:space="0" w:color="000000"/>
              <w:left w:val="nil"/>
              <w:bottom w:val="single" w:sz="4" w:space="0" w:color="000000"/>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测试结果</w:t>
            </w:r>
          </w:p>
        </w:tc>
      </w:tr>
      <w:tr>
        <w:tblPrEx>
          <w:tblW w:w="8595" w:type="dxa"/>
          <w:tblInd w:w="-324" w:type="dxa"/>
          <w:tblCellMar>
            <w:top w:w="0" w:type="dxa"/>
            <w:left w:w="108" w:type="dxa"/>
            <w:bottom w:w="0" w:type="dxa"/>
            <w:right w:w="108" w:type="dxa"/>
          </w:tblCellMar>
        </w:tblPrEx>
        <w:trPr>
          <w:trHeight w:val="280"/>
        </w:trPr>
        <w:tc>
          <w:tcPr>
            <w:tcW w:w="1319" w:type="dxa"/>
            <w:vMerge w:val="restart"/>
            <w:tcBorders>
              <w:top w:val="single" w:sz="4" w:space="0" w:color="000000"/>
              <w:left w:val="nil"/>
              <w:bottom w:val="nil"/>
              <w:right w:val="nil"/>
            </w:tcBorders>
            <w:shd w:val="clear" w:color="auto" w:fill="auto"/>
            <w:noWrap/>
            <w:vAlign w:val="center"/>
          </w:tcPr>
          <w:p>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判定覆盖</w:t>
            </w:r>
          </w:p>
        </w:tc>
        <w:tc>
          <w:tcPr>
            <w:tcW w:w="3960" w:type="dxa"/>
            <w:tcBorders>
              <w:top w:val="single" w:sz="4" w:space="0" w:color="000000"/>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sz w:val="24"/>
                <w:szCs w:val="24"/>
                <w:shd w:val="clear" w:color="auto" w:fill="FFFFFF"/>
              </w:rPr>
              <w:t xml:space="preserve">username != "" &amp;&amp; password!=” ”，username == auth.username &amp;&amp;password == auth.password </w:t>
            </w:r>
          </w:p>
        </w:tc>
        <w:tc>
          <w:tcPr>
            <w:tcW w:w="1316" w:type="dxa"/>
            <w:tcBorders>
              <w:top w:val="single" w:sz="4" w:space="0" w:color="000000"/>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sz w:val="24"/>
                <w:szCs w:val="24"/>
                <w:shd w:val="clear" w:color="auto" w:fill="FFFFFF"/>
              </w:rPr>
              <w:t>a-b-d</w:t>
            </w:r>
          </w:p>
        </w:tc>
        <w:tc>
          <w:tcPr>
            <w:tcW w:w="1000" w:type="dxa"/>
            <w:tcBorders>
              <w:top w:val="single" w:sz="4" w:space="0" w:color="000000"/>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用户不能为空</w:t>
            </w:r>
          </w:p>
        </w:tc>
        <w:tc>
          <w:tcPr>
            <w:tcW w:w="1000" w:type="dxa"/>
            <w:tcBorders>
              <w:top w:val="single" w:sz="4" w:space="0" w:color="000000"/>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正常</w:t>
            </w:r>
          </w:p>
        </w:tc>
      </w:tr>
      <w:tr>
        <w:tblPrEx>
          <w:tblW w:w="8595" w:type="dxa"/>
          <w:tblInd w:w="-324" w:type="dxa"/>
          <w:tblCellMar>
            <w:top w:w="0" w:type="dxa"/>
            <w:left w:w="108" w:type="dxa"/>
            <w:bottom w:w="0" w:type="dxa"/>
            <w:right w:w="108" w:type="dxa"/>
          </w:tblCellMar>
        </w:tblPrEx>
        <w:trPr>
          <w:trHeight w:val="280"/>
        </w:trPr>
        <w:tc>
          <w:tcPr>
            <w:tcW w:w="1319" w:type="dxa"/>
            <w:vMerge/>
            <w:tcBorders>
              <w:top w:val="nil"/>
              <w:left w:val="nil"/>
              <w:bottom w:val="nil"/>
              <w:right w:val="nil"/>
            </w:tcBorders>
            <w:shd w:val="clear" w:color="auto" w:fill="auto"/>
            <w:vAlign w:val="center"/>
          </w:tcPr>
          <w:p>
            <w:pPr>
              <w:widowControl/>
              <w:jc w:val="left"/>
              <w:rPr>
                <w:rFonts w:ascii="宋体" w:eastAsia="宋体" w:hAnsi="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sz w:val="24"/>
                <w:szCs w:val="24"/>
                <w:shd w:val="clear" w:color="auto" w:fill="FFFFFF"/>
              </w:rPr>
              <w:t xml:space="preserve">username == "" &amp;&amp; password ==”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sz w:val="24"/>
                <w:szCs w:val="24"/>
                <w:shd w:val="clear" w:color="auto" w:fill="FFFFFF"/>
              </w:rPr>
              <w:t>a-c-b</w:t>
            </w:r>
          </w:p>
        </w:tc>
        <w:tc>
          <w:tcPr>
            <w:tcW w:w="1000"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密码不能为空</w:t>
            </w:r>
          </w:p>
        </w:tc>
        <w:tc>
          <w:tcPr>
            <w:tcW w:w="1000"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正常</w:t>
            </w:r>
          </w:p>
        </w:tc>
      </w:tr>
      <w:tr>
        <w:tblPrEx>
          <w:tblW w:w="8595" w:type="dxa"/>
          <w:tblInd w:w="-324" w:type="dxa"/>
          <w:tblCellMar>
            <w:top w:w="0" w:type="dxa"/>
            <w:left w:w="108" w:type="dxa"/>
            <w:bottom w:w="0" w:type="dxa"/>
            <w:right w:w="108" w:type="dxa"/>
          </w:tblCellMar>
        </w:tblPrEx>
        <w:trPr>
          <w:trHeight w:val="280"/>
        </w:trPr>
        <w:tc>
          <w:tcPr>
            <w:tcW w:w="1319" w:type="dxa"/>
            <w:tcBorders>
              <w:top w:val="nil"/>
              <w:left w:val="nil"/>
              <w:bottom w:val="nil"/>
              <w:right w:val="nil"/>
            </w:tcBorders>
            <w:shd w:val="clear" w:color="auto" w:fill="auto"/>
            <w:vAlign w:val="center"/>
          </w:tcPr>
          <w:p>
            <w:pPr>
              <w:widowControl/>
              <w:jc w:val="left"/>
              <w:rPr>
                <w:rFonts w:ascii="宋体" w:eastAsia="宋体" w:hAnsi="宋体" w:cs="宋体"/>
                <w:color w:val="000000"/>
                <w:kern w:val="0"/>
                <w:sz w:val="24"/>
                <w:szCs w:val="24"/>
              </w:rPr>
            </w:pPr>
          </w:p>
        </w:tc>
        <w:tc>
          <w:tcPr>
            <w:tcW w:w="3960"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sz w:val="24"/>
                <w:szCs w:val="24"/>
                <w:shd w:val="clear" w:color="auto" w:fill="FFFFFF"/>
              </w:rPr>
              <w:t xml:space="preserve">username != "202022" &amp;&amp; password!=”1111 ”，username != auth.username &amp;&amp;password != auth.password </w:t>
            </w:r>
          </w:p>
        </w:tc>
        <w:tc>
          <w:tcPr>
            <w:tcW w:w="1316"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sz w:val="24"/>
                <w:szCs w:val="24"/>
                <w:shd w:val="clear" w:color="auto" w:fill="FFFFFF"/>
              </w:rPr>
              <w:t>a-b-e</w:t>
            </w:r>
          </w:p>
        </w:tc>
        <w:tc>
          <w:tcPr>
            <w:tcW w:w="1000"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用户名或密码错误</w:t>
            </w:r>
          </w:p>
        </w:tc>
        <w:tc>
          <w:tcPr>
            <w:tcW w:w="1000" w:type="dxa"/>
            <w:tcBorders>
              <w:top w:val="nil"/>
              <w:left w:val="nil"/>
              <w:bottom w:val="nil"/>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正常</w:t>
            </w:r>
          </w:p>
        </w:tc>
      </w:tr>
      <w:tr>
        <w:tblPrEx>
          <w:tblW w:w="8595" w:type="dxa"/>
          <w:tblInd w:w="-324" w:type="dxa"/>
          <w:tblCellMar>
            <w:top w:w="0" w:type="dxa"/>
            <w:left w:w="108" w:type="dxa"/>
            <w:bottom w:w="0" w:type="dxa"/>
            <w:right w:w="108" w:type="dxa"/>
          </w:tblCellMar>
        </w:tblPrEx>
        <w:trPr>
          <w:trHeight w:val="280"/>
        </w:trPr>
        <w:tc>
          <w:tcPr>
            <w:tcW w:w="1319" w:type="dxa"/>
            <w:tcBorders>
              <w:top w:val="nil"/>
              <w:left w:val="nil"/>
              <w:bottom w:val="single" w:sz="12" w:space="0" w:color="000000"/>
              <w:right w:val="nil"/>
            </w:tcBorders>
            <w:shd w:val="clear" w:color="auto" w:fill="auto"/>
            <w:vAlign w:val="center"/>
          </w:tcPr>
          <w:p>
            <w:pPr>
              <w:widowControl/>
              <w:jc w:val="left"/>
              <w:rPr>
                <w:rFonts w:ascii="宋体" w:eastAsia="宋体" w:hAnsi="宋体" w:cs="宋体"/>
                <w:color w:val="000000"/>
                <w:kern w:val="0"/>
                <w:sz w:val="24"/>
                <w:szCs w:val="24"/>
              </w:rPr>
            </w:pPr>
          </w:p>
        </w:tc>
        <w:tc>
          <w:tcPr>
            <w:tcW w:w="3960" w:type="dxa"/>
            <w:tcBorders>
              <w:top w:val="nil"/>
              <w:left w:val="nil"/>
              <w:bottom w:val="single" w:sz="12" w:space="0" w:color="000000"/>
              <w:right w:val="nil"/>
            </w:tcBorders>
            <w:shd w:val="clear" w:color="auto" w:fill="auto"/>
            <w:noWrap/>
            <w:vAlign w:val="center"/>
          </w:tcPr>
          <w:p>
            <w:pPr>
              <w:rPr>
                <w:rFonts w:ascii="宋体" w:eastAsia="宋体" w:hAnsi="宋体" w:cs="宋体"/>
                <w:sz w:val="24"/>
                <w:szCs w:val="24"/>
              </w:rPr>
            </w:pPr>
            <w:r>
              <w:rPr>
                <w:rFonts w:ascii="宋体" w:eastAsia="宋体" w:hAnsi="宋体" w:cs="宋体" w:hint="eastAsia"/>
                <w:color w:val="000000"/>
                <w:sz w:val="24"/>
                <w:szCs w:val="24"/>
                <w:shd w:val="clear" w:color="auto" w:fill="FFFFFF"/>
              </w:rPr>
              <w:t xml:space="preserve">username == "20200038" &amp;&amp; password ==”290014“，username != auth.username &amp;&amp;password != auth.password </w:t>
            </w:r>
          </w:p>
          <w:p>
            <w:pPr>
              <w:widowControl/>
              <w:jc w:val="left"/>
              <w:rPr>
                <w:rFonts w:ascii="宋体" w:eastAsia="宋体" w:hAnsi="宋体" w:cs="宋体"/>
                <w:color w:val="000000"/>
                <w:kern w:val="0"/>
                <w:sz w:val="24"/>
                <w:szCs w:val="24"/>
              </w:rPr>
            </w:pPr>
          </w:p>
        </w:tc>
        <w:tc>
          <w:tcPr>
            <w:tcW w:w="1316" w:type="dxa"/>
            <w:tcBorders>
              <w:top w:val="nil"/>
              <w:left w:val="nil"/>
              <w:bottom w:val="single" w:sz="12" w:space="0" w:color="000000"/>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sz w:val="24"/>
                <w:szCs w:val="24"/>
                <w:shd w:val="clear" w:color="auto" w:fill="FFFFFF"/>
              </w:rPr>
              <w:t>a-c-e</w:t>
            </w:r>
          </w:p>
        </w:tc>
        <w:tc>
          <w:tcPr>
            <w:tcW w:w="1000" w:type="dxa"/>
            <w:tcBorders>
              <w:top w:val="nil"/>
              <w:left w:val="nil"/>
              <w:bottom w:val="single" w:sz="12" w:space="0" w:color="000000"/>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登录成功</w:t>
            </w:r>
          </w:p>
        </w:tc>
        <w:tc>
          <w:tcPr>
            <w:tcW w:w="1000" w:type="dxa"/>
            <w:tcBorders>
              <w:top w:val="nil"/>
              <w:left w:val="nil"/>
              <w:bottom w:val="single" w:sz="12" w:space="0" w:color="000000"/>
              <w:right w:val="nil"/>
            </w:tcBorders>
            <w:shd w:val="clear" w:color="auto" w:fill="auto"/>
            <w:noWrap/>
            <w:vAlign w:val="center"/>
          </w:tcPr>
          <w:p>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正常</w:t>
            </w:r>
          </w:p>
        </w:tc>
      </w:tr>
    </w:tbl>
    <w:p>
      <w:pPr>
        <w:rPr>
          <w:rFonts w:ascii="Times New Roman" w:eastAsia="宋体" w:hAnsi="Times New Roman" w:cs="Times New Roman"/>
          <w:b/>
          <w:bCs/>
          <w:sz w:val="30"/>
          <w:szCs w:val="32"/>
        </w:rPr>
      </w:pPr>
    </w:p>
    <w:p>
      <w:pPr>
        <w:rPr>
          <w:rFonts w:ascii="黑体" w:eastAsia="黑体" w:hAnsi="黑体" w:cs="宋体"/>
          <w:b/>
          <w:bCs/>
          <w:sz w:val="30"/>
          <w:szCs w:val="30"/>
        </w:rPr>
      </w:pPr>
      <w:r>
        <w:rPr>
          <w:rFonts w:ascii="黑体" w:eastAsia="黑体" w:hAnsi="黑体" w:cs="Times New Roman"/>
          <w:b/>
          <w:bCs/>
          <w:sz w:val="30"/>
          <w:szCs w:val="30"/>
        </w:rPr>
        <w:t xml:space="preserve">6.2 </w:t>
      </w:r>
      <w:r>
        <w:rPr>
          <w:rFonts w:ascii="黑体" w:eastAsia="黑体" w:hAnsi="黑体" w:cs="宋体" w:hint="eastAsia"/>
          <w:b/>
          <w:bCs/>
          <w:sz w:val="30"/>
          <w:szCs w:val="30"/>
        </w:rPr>
        <w:t>测试</w:t>
      </w:r>
    </w:p>
    <w:p>
      <w:pPr>
        <w:ind w:firstLine="480" w:firstLineChars="200"/>
        <w:rPr>
          <w:rFonts w:ascii="宋体" w:eastAsia="宋体" w:hAnsi="宋体" w:hint="eastAsia"/>
          <w:sz w:val="24"/>
          <w:szCs w:val="24"/>
        </w:rPr>
      </w:pPr>
      <w:r>
        <w:rPr>
          <w:rFonts w:ascii="宋体" w:eastAsia="宋体" w:hAnsi="宋体" w:hint="eastAsia"/>
          <w:sz w:val="24"/>
          <w:szCs w:val="24"/>
        </w:rPr>
        <w:t>软件测试是保证软件质量的必要过程。即使开发者不直接参与测试过程，</w:t>
      </w:r>
      <w:r>
        <w:rPr>
          <w:rFonts w:ascii="宋体" w:eastAsia="宋体" w:hAnsi="宋体" w:hint="eastAsia"/>
          <w:color w:val="FF0000"/>
          <w:sz w:val="24"/>
          <w:szCs w:val="24"/>
        </w:rPr>
        <w:t>软件测试仍与软件开发息息相关，有时可占软件开发</w:t>
      </w:r>
      <w:r>
        <w:rPr>
          <w:rFonts w:ascii="宋体" w:eastAsia="宋体" w:hAnsi="宋体" w:hint="eastAsia"/>
          <w:sz w:val="24"/>
          <w:szCs w:val="24"/>
        </w:rPr>
        <w:t>工作量的40%。在一些关乎安全和财产的关键领域，测试的成本可能比开发的其他阶段高出3至5倍。</w:t>
      </w:r>
    </w:p>
    <w:p>
      <w:pPr>
        <w:ind w:firstLine="480" w:firstLineChars="200"/>
        <w:rPr>
          <w:rFonts w:ascii="宋体" w:eastAsia="宋体" w:hAnsi="宋体" w:hint="eastAsia"/>
          <w:sz w:val="24"/>
          <w:szCs w:val="24"/>
        </w:rPr>
      </w:pPr>
      <w:r>
        <w:rPr>
          <w:rFonts w:ascii="宋体" w:eastAsia="宋体" w:hAnsi="宋体" w:hint="eastAsia"/>
          <w:sz w:val="24"/>
          <w:szCs w:val="24"/>
        </w:rPr>
        <w:t>软件测试为用户评估软件产品的可靠性，而开发者希望测试能确认软件无缺陷并满足用户期望。软件测试的主要目的实际上是识别潜在的软件问题。相反，软件质量保证(SQA)旨在监督和改善开发过程，以减少缺陷产生。</w:t>
      </w:r>
      <w:r>
        <w:rPr>
          <w:rFonts w:ascii="宋体" w:eastAsia="宋体" w:hAnsi="宋体" w:hint="eastAsia"/>
          <w:color w:val="FF0000"/>
          <w:sz w:val="24"/>
          <w:szCs w:val="24"/>
        </w:rPr>
        <w:t>SQA是一个贯穿整个软件开发周期的过程，从需求分析到系统部署。</w:t>
      </w:r>
    </w:p>
    <w:p>
      <w:pPr>
        <w:ind w:firstLine="480" w:firstLineChars="200"/>
        <w:rPr>
          <w:rFonts w:ascii="宋体" w:eastAsia="宋体" w:hAnsi="宋体" w:hint="eastAsia"/>
          <w:sz w:val="24"/>
          <w:szCs w:val="24"/>
        </w:rPr>
      </w:pPr>
      <w:r>
        <w:rPr>
          <w:rFonts w:ascii="宋体" w:eastAsia="宋体" w:hAnsi="宋体" w:hint="eastAsia"/>
          <w:sz w:val="24"/>
          <w:szCs w:val="24"/>
        </w:rPr>
        <w:t>软件测试的好处包括能够识别缺陷，提高用户满意度，降低维护成本，确保符合法规，增强市场竞争力。另一方面，SQA在缺陷预防，流程优化，风险控制，确保文档完整性以及建立客户信任方面起着作用。</w:t>
      </w:r>
    </w:p>
    <w:p>
      <w:pPr>
        <w:ind w:firstLine="480" w:firstLineChars="200"/>
        <w:rPr>
          <w:rFonts w:ascii="宋体" w:eastAsia="宋体" w:hAnsi="宋体" w:hint="eastAsia"/>
          <w:sz w:val="24"/>
          <w:szCs w:val="24"/>
          <w:lang w:eastAsia="zh-CN"/>
        </w:rPr>
      </w:pPr>
      <w:r>
        <w:rPr>
          <w:rFonts w:ascii="宋体" w:eastAsia="宋体" w:hAnsi="宋体" w:hint="eastAsia"/>
          <w:sz w:val="24"/>
          <w:szCs w:val="24"/>
        </w:rPr>
        <w:t>整合软件测试和SQA可以形成一个循环的质量管理过程。测试提供了改善产品和流程的反馈，而SQA则确保这些改进得到有效实施。通过这种合作，开发团队可以不断提高产品质量和满足用户需求，同时降低成本和风险。开发者和测试者应共同努力，通过持续的沟通和合作保证软件产品的质量标准。</w:t>
      </w:r>
    </w:p>
    <w:p>
      <w:pPr>
        <w:ind w:firstLine="480" w:firstLineChars="200"/>
        <w:rPr>
          <w:rFonts w:ascii="宋体" w:eastAsia="宋体" w:hAnsi="宋体" w:hint="eastAsia"/>
          <w:sz w:val="24"/>
          <w:szCs w:val="24"/>
        </w:rPr>
      </w:pPr>
    </w:p>
    <w:p>
      <w:pPr>
        <w:ind w:firstLine="2568" w:firstLineChars="1070"/>
        <w:rPr>
          <w:rFonts w:ascii="宋体" w:eastAsia="宋体" w:hAnsi="宋体"/>
          <w:sz w:val="24"/>
          <w:szCs w:val="24"/>
        </w:rPr>
      </w:pPr>
      <w:r>
        <w:rPr>
          <w:rFonts w:ascii="宋体" w:eastAsia="宋体" w:hAnsi="宋体" w:cs="黑体" w:hint="eastAsia"/>
          <w:sz w:val="24"/>
          <w:szCs w:val="24"/>
        </w:rPr>
        <w:t>表6.2 测试用例</w:t>
      </w:r>
    </w:p>
    <w:tbl>
      <w:tblPr>
        <w:tblStyle w:val="TableNormal"/>
        <w:tblW w:w="8937" w:type="dxa"/>
        <w:tblInd w:w="-5" w:type="dxa"/>
        <w:tblLayout w:type="fixed"/>
        <w:tblCellMar>
          <w:top w:w="0" w:type="dxa"/>
          <w:left w:w="108" w:type="dxa"/>
          <w:bottom w:w="0" w:type="dxa"/>
          <w:right w:w="108" w:type="dxa"/>
        </w:tblCellMar>
      </w:tblPr>
      <w:tblGrid>
        <w:gridCol w:w="1843"/>
        <w:gridCol w:w="5121"/>
        <w:gridCol w:w="1973"/>
      </w:tblGrid>
      <w:tr>
        <w:tblPrEx>
          <w:tblW w:w="8937" w:type="dxa"/>
          <w:tblInd w:w="-5" w:type="dxa"/>
          <w:tblLayout w:type="fixed"/>
          <w:tblCellMar>
            <w:top w:w="0" w:type="dxa"/>
            <w:left w:w="108" w:type="dxa"/>
            <w:bottom w:w="0" w:type="dxa"/>
            <w:right w:w="108" w:type="dxa"/>
          </w:tblCellMar>
        </w:tblPrEx>
        <w:trPr>
          <w:trHeight w:val="280"/>
        </w:trPr>
        <w:tc>
          <w:tcPr>
            <w:tcW w:w="1843" w:type="dxa"/>
            <w:tcBorders>
              <w:top w:val="single" w:sz="12" w:space="0" w:color="000000"/>
              <w:left w:val="nil"/>
              <w:bottom w:val="single" w:sz="4" w:space="0" w:color="000000"/>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Case 编号</w:t>
            </w:r>
          </w:p>
        </w:tc>
        <w:tc>
          <w:tcPr>
            <w:tcW w:w="5121" w:type="dxa"/>
            <w:tcBorders>
              <w:top w:val="single" w:sz="12" w:space="0" w:color="000000"/>
              <w:left w:val="nil"/>
              <w:bottom w:val="single" w:sz="4" w:space="0" w:color="000000"/>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Test1</w:t>
            </w:r>
          </w:p>
        </w:tc>
        <w:tc>
          <w:tcPr>
            <w:tcW w:w="1973" w:type="dxa"/>
            <w:tcBorders>
              <w:top w:val="single" w:sz="12" w:space="0" w:color="000000"/>
              <w:left w:val="nil"/>
              <w:bottom w:val="single" w:sz="4" w:space="0" w:color="000000"/>
              <w:right w:val="nil"/>
            </w:tcBorders>
            <w:shd w:val="clear" w:color="auto" w:fill="auto"/>
            <w:noWrap/>
            <w:vAlign w:val="center"/>
          </w:tcPr>
          <w:p>
            <w:pPr>
              <w:pStyle w:val="a4"/>
              <w:rPr>
                <w:rFonts w:ascii="宋体" w:eastAsia="宋体" w:hAnsi="宋体" w:cs="宋体"/>
                <w:color w:val="000000"/>
                <w:kern w:val="0"/>
                <w:sz w:val="24"/>
              </w:rPr>
            </w:pPr>
            <w:r>
              <w:rPr>
                <w:rFonts w:ascii="宋体" w:eastAsia="宋体" w:hAnsi="宋体" w:cs="宋体" w:hint="eastAsia"/>
                <w:color w:val="000000"/>
                <w:kern w:val="0"/>
                <w:sz w:val="24"/>
              </w:rPr>
              <w:t>测试时间</w:t>
            </w:r>
          </w:p>
        </w:tc>
      </w:tr>
      <w:tr>
        <w:tblPrEx>
          <w:tblW w:w="8937" w:type="dxa"/>
          <w:tblInd w:w="-5" w:type="dxa"/>
          <w:tblLayout w:type="fixed"/>
          <w:tblCellMar>
            <w:top w:w="0" w:type="dxa"/>
            <w:left w:w="108" w:type="dxa"/>
            <w:bottom w:w="0" w:type="dxa"/>
            <w:right w:w="108" w:type="dxa"/>
          </w:tblCellMar>
        </w:tblPrEx>
        <w:trPr>
          <w:trHeight w:val="280"/>
        </w:trPr>
        <w:tc>
          <w:tcPr>
            <w:tcW w:w="1843" w:type="dxa"/>
            <w:tcBorders>
              <w:top w:val="single" w:sz="4" w:space="0" w:color="000000"/>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测试项目</w:t>
            </w:r>
          </w:p>
        </w:tc>
        <w:tc>
          <w:tcPr>
            <w:tcW w:w="5121" w:type="dxa"/>
            <w:tcBorders>
              <w:top w:val="single" w:sz="4" w:space="0" w:color="000000"/>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登录系统</w:t>
            </w:r>
          </w:p>
        </w:tc>
        <w:tc>
          <w:tcPr>
            <w:tcW w:w="1973" w:type="dxa"/>
            <w:tcBorders>
              <w:top w:val="single" w:sz="4" w:space="0" w:color="000000"/>
              <w:left w:val="nil"/>
              <w:bottom w:val="nil"/>
              <w:right w:val="nil"/>
            </w:tcBorders>
            <w:shd w:val="clear" w:color="auto" w:fill="auto"/>
            <w:noWrap/>
            <w:vAlign w:val="center"/>
          </w:tcPr>
          <w:p>
            <w:pPr>
              <w:pStyle w:val="a4"/>
              <w:rPr>
                <w:rFonts w:ascii="宋体" w:eastAsia="宋体" w:hAnsi="宋体" w:cs="宋体" w:hint="default"/>
                <w:color w:val="000000"/>
                <w:kern w:val="0"/>
                <w:sz w:val="24"/>
                <w:lang w:val="en-US" w:eastAsia="zh-CN"/>
              </w:rPr>
            </w:pPr>
            <w:r>
              <w:rPr>
                <w:rFonts w:ascii="宋体" w:eastAsia="宋体" w:hAnsi="宋体" w:cs="宋体" w:hint="eastAsia"/>
                <w:color w:val="000000"/>
                <w:kern w:val="0"/>
                <w:sz w:val="24"/>
                <w:lang w:val="en-US" w:eastAsia="zh-CN"/>
              </w:rPr>
              <w:t>2024年4月1日</w:t>
            </w:r>
          </w:p>
        </w:tc>
      </w:tr>
      <w:tr>
        <w:tblPrEx>
          <w:tblW w:w="8937" w:type="dxa"/>
          <w:tblInd w:w="-5" w:type="dxa"/>
          <w:tblLayout w:type="fixed"/>
          <w:tblCellMar>
            <w:top w:w="0" w:type="dxa"/>
            <w:left w:w="108" w:type="dxa"/>
            <w:bottom w:w="0" w:type="dxa"/>
            <w:right w:w="108" w:type="dxa"/>
          </w:tblCellMar>
        </w:tblPrEx>
        <w:trPr>
          <w:trHeight w:val="280"/>
        </w:trPr>
        <w:tc>
          <w:tcPr>
            <w:tcW w:w="184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测试环境</w:t>
            </w: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hint="eastAsia"/>
                <w:color w:val="000000"/>
                <w:kern w:val="0"/>
                <w:sz w:val="24"/>
                <w:lang w:eastAsia="zh-CN"/>
              </w:rPr>
            </w:pPr>
            <w:r>
              <w:rPr>
                <w:rFonts w:ascii="宋体" w:eastAsia="宋体" w:hAnsi="宋体" w:cs="宋体" w:hint="eastAsia"/>
                <w:color w:val="000000"/>
                <w:kern w:val="0"/>
                <w:sz w:val="24"/>
              </w:rPr>
              <w:t>服务器：</w:t>
            </w:r>
            <w:r>
              <w:rPr>
                <w:rFonts w:ascii="宋体" w:eastAsia="宋体" w:hAnsi="宋体" w:cs="宋体" w:hint="eastAsia"/>
                <w:color w:val="000000"/>
                <w:kern w:val="0"/>
                <w:sz w:val="24"/>
                <w:lang w:eastAsia="zh-CN"/>
              </w:rPr>
              <w:t>本地主机</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网络：</w:t>
            </w:r>
          </w:p>
        </w:tc>
      </w:tr>
      <w:tr>
        <w:tblPrEx>
          <w:tblW w:w="8937" w:type="dxa"/>
          <w:tblInd w:w="-5" w:type="dxa"/>
          <w:tblLayout w:type="fixed"/>
          <w:tblCellMar>
            <w:top w:w="0" w:type="dxa"/>
            <w:left w:w="108" w:type="dxa"/>
            <w:bottom w:w="0" w:type="dxa"/>
            <w:right w:w="108" w:type="dxa"/>
          </w:tblCellMar>
        </w:tblPrEx>
        <w:trPr>
          <w:trHeight w:val="280"/>
        </w:trPr>
        <w:tc>
          <w:tcPr>
            <w:tcW w:w="184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测试地点</w:t>
            </w: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lang w:eastAsia="zh-CN"/>
              </w:rPr>
              <w:t>办公地点</w:t>
            </w:r>
            <w:r>
              <w:rPr>
                <w:rFonts w:ascii="宋体" w:eastAsia="宋体" w:hAnsi="宋体" w:cs="宋体" w:hint="eastAsia"/>
                <w:color w:val="000000"/>
                <w:kern w:val="0"/>
                <w:sz w:val="24"/>
              </w:rPr>
              <w:t>　</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测试人员</w:t>
            </w: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hint="eastAsia"/>
                <w:color w:val="000000"/>
                <w:kern w:val="0"/>
                <w:sz w:val="24"/>
                <w:lang w:eastAsia="zh-CN"/>
              </w:rPr>
            </w:pPr>
            <w:r>
              <w:rPr>
                <w:rFonts w:ascii="宋体" w:eastAsia="宋体" w:hAnsi="宋体" w:cs="宋体" w:hint="eastAsia"/>
                <w:color w:val="000000"/>
                <w:kern w:val="0"/>
                <w:sz w:val="24"/>
              </w:rPr>
              <w:t>　</w:t>
            </w:r>
            <w:r>
              <w:rPr>
                <w:rFonts w:ascii="宋体" w:eastAsia="宋体" w:hAnsi="宋体" w:cs="宋体" w:hint="eastAsia"/>
                <w:color w:val="000000"/>
                <w:kern w:val="0"/>
                <w:sz w:val="24"/>
                <w:lang w:eastAsia="zh-CN"/>
              </w:rPr>
              <w:t>王少开</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测试目的</w:t>
            </w: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用户登录</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val="restart"/>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测试步骤</w:t>
            </w: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1．登录人脸识别签到系统，</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tcBorders>
              <w:top w:val="nil"/>
              <w:left w:val="nil"/>
              <w:bottom w:val="nil"/>
              <w:right w:val="nil"/>
            </w:tcBorders>
            <w:vAlign w:val="center"/>
          </w:tcPr>
          <w:p>
            <w:pPr>
              <w:pStyle w:val="a4"/>
              <w:ind w:firstLine="420"/>
              <w:rPr>
                <w:rFonts w:ascii="宋体" w:eastAsia="宋体" w:hAnsi="宋体" w:cs="宋体"/>
                <w:color w:val="000000"/>
                <w:kern w:val="0"/>
                <w:sz w:val="24"/>
              </w:rPr>
            </w:pP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2．点击登录界面</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tcBorders>
              <w:top w:val="nil"/>
              <w:left w:val="nil"/>
              <w:bottom w:val="nil"/>
              <w:right w:val="nil"/>
            </w:tcBorders>
            <w:vAlign w:val="center"/>
          </w:tcPr>
          <w:p>
            <w:pPr>
              <w:pStyle w:val="a4"/>
              <w:ind w:firstLine="420"/>
              <w:rPr>
                <w:rFonts w:ascii="宋体" w:eastAsia="宋体" w:hAnsi="宋体" w:cs="宋体"/>
                <w:color w:val="000000"/>
                <w:kern w:val="0"/>
                <w:sz w:val="24"/>
              </w:rPr>
            </w:pP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3．输入账号和密码</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tcBorders>
              <w:top w:val="nil"/>
              <w:left w:val="nil"/>
              <w:bottom w:val="nil"/>
              <w:right w:val="nil"/>
            </w:tcBorders>
            <w:vAlign w:val="center"/>
          </w:tcPr>
          <w:p>
            <w:pPr>
              <w:pStyle w:val="a4"/>
              <w:ind w:firstLine="420"/>
              <w:rPr>
                <w:rFonts w:ascii="宋体" w:eastAsia="宋体" w:hAnsi="宋体" w:cs="宋体"/>
                <w:color w:val="000000"/>
                <w:kern w:val="0"/>
                <w:sz w:val="24"/>
              </w:rPr>
            </w:pP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4．点击登录</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val="restart"/>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预期结果</w:t>
            </w: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1. 可顺利注册登录系统；</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tcBorders>
              <w:top w:val="nil"/>
              <w:left w:val="nil"/>
              <w:bottom w:val="nil"/>
              <w:right w:val="nil"/>
            </w:tcBorders>
            <w:vAlign w:val="center"/>
          </w:tcPr>
          <w:p>
            <w:pPr>
              <w:pStyle w:val="a4"/>
              <w:ind w:firstLine="420"/>
              <w:rPr>
                <w:rFonts w:ascii="宋体" w:eastAsia="宋体" w:hAnsi="宋体" w:cs="宋体"/>
                <w:color w:val="000000"/>
                <w:kern w:val="0"/>
                <w:sz w:val="24"/>
              </w:rPr>
            </w:pP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2. 可根据账号类型显示不同界面</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tcBorders>
              <w:top w:val="nil"/>
              <w:left w:val="nil"/>
              <w:bottom w:val="nil"/>
              <w:right w:val="nil"/>
            </w:tcBorders>
            <w:vAlign w:val="center"/>
          </w:tcPr>
          <w:p>
            <w:pPr>
              <w:pStyle w:val="a4"/>
              <w:ind w:firstLine="420"/>
              <w:rPr>
                <w:rFonts w:ascii="宋体" w:eastAsia="宋体" w:hAnsi="宋体" w:cs="宋体"/>
                <w:color w:val="000000"/>
                <w:kern w:val="0"/>
                <w:sz w:val="24"/>
              </w:rPr>
            </w:pP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3. 不同用户可通过不同界面操作</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vMerge/>
            <w:tcBorders>
              <w:top w:val="nil"/>
              <w:left w:val="nil"/>
              <w:bottom w:val="nil"/>
              <w:right w:val="nil"/>
            </w:tcBorders>
            <w:vAlign w:val="center"/>
          </w:tcPr>
          <w:p>
            <w:pPr>
              <w:pStyle w:val="a4"/>
              <w:ind w:firstLine="420"/>
              <w:rPr>
                <w:rFonts w:ascii="宋体" w:eastAsia="宋体" w:hAnsi="宋体" w:cs="宋体"/>
                <w:color w:val="000000"/>
                <w:kern w:val="0"/>
                <w:sz w:val="24"/>
              </w:rPr>
            </w:pP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4. 界面划分合理</w:t>
            </w:r>
          </w:p>
        </w:tc>
        <w:tc>
          <w:tcPr>
            <w:tcW w:w="197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r>
        <w:tblPrEx>
          <w:tblW w:w="8937" w:type="dxa"/>
          <w:tblInd w:w="-5" w:type="dxa"/>
          <w:tblLayout w:type="fixed"/>
          <w:tblCellMar>
            <w:top w:w="0" w:type="dxa"/>
            <w:left w:w="108" w:type="dxa"/>
            <w:bottom w:w="0" w:type="dxa"/>
            <w:right w:w="108" w:type="dxa"/>
          </w:tblCellMar>
        </w:tblPrEx>
        <w:trPr>
          <w:trHeight w:val="280"/>
        </w:trPr>
        <w:tc>
          <w:tcPr>
            <w:tcW w:w="1843"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测试结果</w:t>
            </w:r>
          </w:p>
        </w:tc>
        <w:tc>
          <w:tcPr>
            <w:tcW w:w="5121" w:type="dxa"/>
            <w:tcBorders>
              <w:top w:val="nil"/>
              <w:left w:val="nil"/>
              <w:bottom w:val="nil"/>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xml:space="preserve">□通过 </w:t>
            </w:r>
          </w:p>
        </w:tc>
        <w:tc>
          <w:tcPr>
            <w:tcW w:w="1973" w:type="dxa"/>
            <w:tcBorders>
              <w:top w:val="nil"/>
              <w:left w:val="nil"/>
              <w:bottom w:val="nil"/>
              <w:right w:val="nil"/>
            </w:tcBorders>
            <w:shd w:val="clear" w:color="auto" w:fill="auto"/>
            <w:noWrap/>
            <w:vAlign w:val="center"/>
          </w:tcPr>
          <w:p>
            <w:pPr>
              <w:pStyle w:val="a4"/>
              <w:rPr>
                <w:rFonts w:ascii="宋体" w:eastAsia="宋体" w:hAnsi="宋体" w:cs="宋体"/>
                <w:color w:val="000000"/>
                <w:kern w:val="0"/>
                <w:sz w:val="24"/>
              </w:rPr>
            </w:pPr>
            <w:r>
              <w:rPr>
                <w:rFonts w:ascii="宋体" w:eastAsia="宋体" w:hAnsi="宋体" w:cs="宋体" w:hint="eastAsia"/>
                <w:color w:val="000000"/>
                <w:kern w:val="0"/>
                <w:sz w:val="24"/>
              </w:rPr>
              <w:t>□不通过</w:t>
            </w:r>
          </w:p>
        </w:tc>
      </w:tr>
      <w:tr>
        <w:tblPrEx>
          <w:tblW w:w="8937" w:type="dxa"/>
          <w:tblInd w:w="-5" w:type="dxa"/>
          <w:tblLayout w:type="fixed"/>
          <w:tblCellMar>
            <w:top w:w="0" w:type="dxa"/>
            <w:left w:w="108" w:type="dxa"/>
            <w:bottom w:w="0" w:type="dxa"/>
            <w:right w:w="108" w:type="dxa"/>
          </w:tblCellMar>
        </w:tblPrEx>
        <w:trPr>
          <w:trHeight w:val="280"/>
        </w:trPr>
        <w:tc>
          <w:tcPr>
            <w:tcW w:w="1843" w:type="dxa"/>
            <w:tcBorders>
              <w:top w:val="nil"/>
              <w:left w:val="nil"/>
              <w:bottom w:val="single" w:sz="12" w:space="0" w:color="000000"/>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备注</w:t>
            </w:r>
          </w:p>
        </w:tc>
        <w:tc>
          <w:tcPr>
            <w:tcW w:w="5121" w:type="dxa"/>
            <w:tcBorders>
              <w:top w:val="nil"/>
              <w:left w:val="nil"/>
              <w:bottom w:val="single" w:sz="12" w:space="0" w:color="000000"/>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c>
          <w:tcPr>
            <w:tcW w:w="1973" w:type="dxa"/>
            <w:tcBorders>
              <w:top w:val="nil"/>
              <w:left w:val="nil"/>
              <w:bottom w:val="single" w:sz="12" w:space="0" w:color="000000"/>
              <w:right w:val="nil"/>
            </w:tcBorders>
            <w:shd w:val="clear" w:color="auto" w:fill="auto"/>
            <w:noWrap/>
            <w:vAlign w:val="center"/>
          </w:tcPr>
          <w:p>
            <w:pPr>
              <w:pStyle w:val="a4"/>
              <w:ind w:firstLine="420"/>
              <w:rPr>
                <w:rFonts w:ascii="宋体" w:eastAsia="宋体" w:hAnsi="宋体" w:cs="宋体"/>
                <w:color w:val="000000"/>
                <w:kern w:val="0"/>
                <w:sz w:val="24"/>
              </w:rPr>
            </w:pPr>
            <w:r>
              <w:rPr>
                <w:rFonts w:ascii="宋体" w:eastAsia="宋体" w:hAnsi="宋体" w:cs="宋体" w:hint="eastAsia"/>
                <w:color w:val="000000"/>
                <w:kern w:val="0"/>
                <w:sz w:val="24"/>
              </w:rPr>
              <w:t>　</w:t>
            </w:r>
          </w:p>
        </w:tc>
      </w:tr>
    </w:tbl>
    <w:p>
      <w:pPr>
        <w:pStyle w:val="a4"/>
        <w:rPr>
          <w:rFonts w:hint="eastAsia"/>
        </w:rPr>
      </w:pPr>
    </w:p>
    <w:p>
      <w:pPr>
        <w:pStyle w:val="Heading3"/>
        <w:spacing w:before="156" w:after="156"/>
        <w:rPr>
          <w:rFonts w:ascii="宋体" w:eastAsia="宋体" w:hAnsi="宋体"/>
          <w:sz w:val="28"/>
          <w:szCs w:val="28"/>
        </w:rPr>
      </w:pPr>
      <w:bookmarkStart w:id="46" w:name="_Toc135666004"/>
      <w:bookmarkStart w:id="47" w:name="_Toc134395518"/>
      <w:r>
        <w:rPr>
          <w:rFonts w:ascii="宋体" w:eastAsia="宋体" w:hAnsi="宋体" w:hint="eastAsia"/>
          <w:sz w:val="28"/>
          <w:szCs w:val="28"/>
        </w:rPr>
        <w:t>6.2.2测试结果</w:t>
      </w:r>
      <w:bookmarkEnd w:id="46"/>
      <w:bookmarkEnd w:id="47"/>
    </w:p>
    <w:p>
      <w:pPr>
        <w:pStyle w:val="a3"/>
        <w:ind w:firstLine="420"/>
        <w:rPr>
          <w:rFonts w:ascii="宋体" w:eastAsia="宋体" w:hAnsi="宋体" w:cs="黑体"/>
          <w:sz w:val="24"/>
          <w:szCs w:val="24"/>
        </w:rPr>
      </w:pPr>
      <w:r>
        <w:rPr>
          <w:rFonts w:ascii="宋体" w:eastAsia="宋体" w:hAnsi="宋体" w:cs="黑体" w:hint="eastAsia"/>
          <w:sz w:val="24"/>
          <w:szCs w:val="24"/>
        </w:rPr>
        <w:t>表6.3 测试效果</w:t>
      </w:r>
    </w:p>
    <w:tbl>
      <w:tblPr>
        <w:tblStyle w:val="TableNormal"/>
        <w:tblW w:w="8679" w:type="dxa"/>
        <w:tblInd w:w="-5" w:type="dxa"/>
        <w:tblCellMar>
          <w:top w:w="0" w:type="dxa"/>
          <w:left w:w="108" w:type="dxa"/>
          <w:bottom w:w="0" w:type="dxa"/>
          <w:right w:w="108" w:type="dxa"/>
        </w:tblCellMar>
      </w:tblPr>
      <w:tblGrid>
        <w:gridCol w:w="1768"/>
        <w:gridCol w:w="6911"/>
      </w:tblGrid>
      <w:tr>
        <w:tblPrEx>
          <w:tblW w:w="8679" w:type="dxa"/>
          <w:tblInd w:w="-5" w:type="dxa"/>
          <w:tblCellMar>
            <w:top w:w="0" w:type="dxa"/>
            <w:left w:w="108" w:type="dxa"/>
            <w:bottom w:w="0" w:type="dxa"/>
            <w:right w:w="108" w:type="dxa"/>
          </w:tblCellMar>
        </w:tblPrEx>
        <w:trPr>
          <w:trHeight w:val="492"/>
        </w:trPr>
        <w:tc>
          <w:tcPr>
            <w:tcW w:w="1768" w:type="dxa"/>
            <w:tcBorders>
              <w:top w:val="single" w:sz="12" w:space="0" w:color="000000"/>
              <w:left w:val="nil"/>
              <w:bottom w:val="single" w:sz="4" w:space="0" w:color="000000"/>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测试功能</w:t>
            </w:r>
          </w:p>
        </w:tc>
        <w:tc>
          <w:tcPr>
            <w:tcW w:w="6911" w:type="dxa"/>
            <w:tcBorders>
              <w:top w:val="single" w:sz="12" w:space="0" w:color="000000"/>
              <w:left w:val="nil"/>
              <w:bottom w:val="single" w:sz="4" w:space="0" w:color="000000"/>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测试效果</w:t>
            </w:r>
          </w:p>
        </w:tc>
      </w:tr>
      <w:tr>
        <w:tblPrEx>
          <w:tblW w:w="8679" w:type="dxa"/>
          <w:tblInd w:w="-5" w:type="dxa"/>
          <w:tblCellMar>
            <w:top w:w="0" w:type="dxa"/>
            <w:left w:w="108" w:type="dxa"/>
            <w:bottom w:w="0" w:type="dxa"/>
            <w:right w:w="108" w:type="dxa"/>
          </w:tblCellMar>
        </w:tblPrEx>
        <w:trPr>
          <w:trHeight w:val="925"/>
        </w:trPr>
        <w:tc>
          <w:tcPr>
            <w:tcW w:w="1768"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登录</w:t>
            </w:r>
          </w:p>
        </w:tc>
        <w:tc>
          <w:tcPr>
            <w:tcW w:w="6911"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能够拦截非法输入，输入不匹配的用户名密码提示密码错误，匹配进入系统</w:t>
            </w:r>
          </w:p>
        </w:tc>
      </w:tr>
      <w:tr>
        <w:tblPrEx>
          <w:tblW w:w="8679" w:type="dxa"/>
          <w:tblInd w:w="-5" w:type="dxa"/>
          <w:tblCellMar>
            <w:top w:w="0" w:type="dxa"/>
            <w:left w:w="108" w:type="dxa"/>
            <w:bottom w:w="0" w:type="dxa"/>
            <w:right w:w="108" w:type="dxa"/>
          </w:tblCellMar>
        </w:tblPrEx>
        <w:trPr>
          <w:trHeight w:val="463"/>
        </w:trPr>
        <w:tc>
          <w:tcPr>
            <w:tcW w:w="1768"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主界面显示</w:t>
            </w:r>
          </w:p>
        </w:tc>
        <w:tc>
          <w:tcPr>
            <w:tcW w:w="6911"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不同用户显示主界面模块不同</w:t>
            </w:r>
          </w:p>
        </w:tc>
      </w:tr>
      <w:tr>
        <w:tblPrEx>
          <w:tblW w:w="8679" w:type="dxa"/>
          <w:tblInd w:w="-5" w:type="dxa"/>
          <w:tblCellMar>
            <w:top w:w="0" w:type="dxa"/>
            <w:left w:w="108" w:type="dxa"/>
            <w:bottom w:w="0" w:type="dxa"/>
            <w:right w:w="108" w:type="dxa"/>
          </w:tblCellMar>
        </w:tblPrEx>
        <w:trPr>
          <w:trHeight w:val="925"/>
        </w:trPr>
        <w:tc>
          <w:tcPr>
            <w:tcW w:w="1768"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签到</w:t>
            </w:r>
          </w:p>
        </w:tc>
        <w:tc>
          <w:tcPr>
            <w:tcW w:w="6911"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000000"/>
                <w:kern w:val="0"/>
                <w:sz w:val="24"/>
              </w:rPr>
              <w:t>点击签到按钮，用户可以打开摄像头进行人脸识别签到</w:t>
            </w:r>
          </w:p>
        </w:tc>
      </w:tr>
      <w:tr>
        <w:tblPrEx>
          <w:tblW w:w="8679" w:type="dxa"/>
          <w:tblInd w:w="-5" w:type="dxa"/>
          <w:tblCellMar>
            <w:top w:w="0" w:type="dxa"/>
            <w:left w:w="108" w:type="dxa"/>
            <w:bottom w:w="0" w:type="dxa"/>
            <w:right w:w="108" w:type="dxa"/>
          </w:tblCellMar>
        </w:tblPrEx>
        <w:trPr>
          <w:trHeight w:val="925"/>
        </w:trPr>
        <w:tc>
          <w:tcPr>
            <w:tcW w:w="1768"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FF0000"/>
                <w:kern w:val="0"/>
                <w:sz w:val="24"/>
              </w:rPr>
              <w:t>学生信息管理</w:t>
            </w:r>
          </w:p>
        </w:tc>
        <w:tc>
          <w:tcPr>
            <w:tcW w:w="6911" w:type="dxa"/>
            <w:tcBorders>
              <w:top w:val="nil"/>
              <w:left w:val="nil"/>
              <w:bottom w:val="nil"/>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FF0000"/>
                <w:kern w:val="0"/>
                <w:sz w:val="24"/>
              </w:rPr>
              <w:t>可以添加班级，修改班级学生信息，删除学生信息</w:t>
            </w:r>
          </w:p>
        </w:tc>
      </w:tr>
      <w:tr>
        <w:tblPrEx>
          <w:tblW w:w="8679" w:type="dxa"/>
          <w:tblInd w:w="-5" w:type="dxa"/>
          <w:tblCellMar>
            <w:top w:w="0" w:type="dxa"/>
            <w:left w:w="108" w:type="dxa"/>
            <w:bottom w:w="0" w:type="dxa"/>
            <w:right w:w="108" w:type="dxa"/>
          </w:tblCellMar>
        </w:tblPrEx>
        <w:trPr>
          <w:trHeight w:val="492"/>
        </w:trPr>
        <w:tc>
          <w:tcPr>
            <w:tcW w:w="1768" w:type="dxa"/>
            <w:tcBorders>
              <w:top w:val="nil"/>
              <w:left w:val="nil"/>
              <w:bottom w:val="single" w:sz="12" w:space="0" w:color="000000"/>
              <w:right w:val="nil"/>
            </w:tcBorders>
            <w:shd w:val="clear" w:color="auto" w:fill="auto"/>
            <w:noWrap/>
            <w:vAlign w:val="center"/>
          </w:tcPr>
          <w:p>
            <w:pPr>
              <w:pStyle w:val="a4"/>
              <w:ind w:firstLine="240" w:firstLineChars="100"/>
              <w:rPr>
                <w:rFonts w:ascii="宋体" w:eastAsia="宋体" w:hAnsi="宋体" w:cs="宋体"/>
                <w:color w:val="000000"/>
                <w:kern w:val="0"/>
                <w:sz w:val="24"/>
              </w:rPr>
            </w:pPr>
            <w:r>
              <w:rPr>
                <w:rFonts w:ascii="宋体" w:eastAsia="宋体" w:hAnsi="宋体" w:cs="宋体" w:hint="eastAsia"/>
                <w:color w:val="FF0000"/>
                <w:kern w:val="0"/>
                <w:sz w:val="24"/>
              </w:rPr>
              <w:t>查找学生信息</w:t>
            </w:r>
          </w:p>
        </w:tc>
        <w:tc>
          <w:tcPr>
            <w:tcW w:w="6911" w:type="dxa"/>
            <w:tcBorders>
              <w:top w:val="nil"/>
              <w:left w:val="nil"/>
              <w:bottom w:val="single" w:sz="12" w:space="0" w:color="000000"/>
              <w:right w:val="nil"/>
            </w:tcBorders>
            <w:shd w:val="clear" w:color="auto" w:fill="auto"/>
            <w:noWrap/>
            <w:vAlign w:val="center"/>
          </w:tcPr>
          <w:p>
            <w:pPr>
              <w:pStyle w:val="a4"/>
              <w:jc w:val="center"/>
              <w:rPr>
                <w:rFonts w:ascii="宋体" w:eastAsia="宋体" w:hAnsi="宋体" w:cs="宋体"/>
                <w:color w:val="000000"/>
                <w:kern w:val="0"/>
                <w:sz w:val="24"/>
              </w:rPr>
            </w:pPr>
            <w:r>
              <w:rPr>
                <w:rFonts w:ascii="宋体" w:eastAsia="宋体" w:hAnsi="宋体" w:cs="宋体" w:hint="eastAsia"/>
                <w:color w:val="FF0000"/>
                <w:kern w:val="0"/>
                <w:sz w:val="24"/>
              </w:rPr>
              <w:t>管理员可以通过学号查找学生信息</w:t>
            </w:r>
          </w:p>
        </w:tc>
      </w:tr>
    </w:tbl>
    <w:p>
      <w:pPr>
        <w:rPr>
          <w:rFonts w:ascii="宋体" w:eastAsia="宋体" w:hAnsi="宋体" w:cs="宋体"/>
          <w:b/>
          <w:bCs/>
          <w:sz w:val="28"/>
          <w:szCs w:val="28"/>
        </w:rPr>
      </w:pPr>
    </w:p>
    <w:p>
      <w:pPr>
        <w:pStyle w:val="Heading2"/>
        <w:spacing w:before="156" w:after="156"/>
        <w:rPr>
          <w:rFonts w:ascii="黑体" w:hAnsi="黑体" w:cs="宋体"/>
          <w:sz w:val="28"/>
          <w:szCs w:val="28"/>
        </w:rPr>
      </w:pPr>
      <w:r>
        <w:rPr>
          <w:rFonts w:ascii="黑体" w:hAnsi="黑体" w:cs="Times New Roman"/>
        </w:rPr>
        <w:t xml:space="preserve">6.3  </w:t>
      </w:r>
      <w:r>
        <w:rPr>
          <w:rFonts w:ascii="黑体" w:hAnsi="黑体" w:hint="eastAsia"/>
        </w:rPr>
        <w:t>测试评价</w:t>
      </w:r>
    </w:p>
    <w:p>
      <w:pPr>
        <w:spacing w:line="360" w:lineRule="auto"/>
        <w:ind w:firstLine="720" w:firstLineChars="300"/>
        <w:rPr>
          <w:rFonts w:ascii="宋体" w:eastAsia="宋体" w:hAnsi="宋体" w:cs="宋体"/>
          <w:sz w:val="24"/>
          <w:szCs w:val="24"/>
        </w:rPr>
      </w:pPr>
      <w:r>
        <w:rPr>
          <w:rFonts w:ascii="宋体" w:eastAsia="宋体" w:hAnsi="宋体" w:cs="宋体" w:hint="eastAsia"/>
          <w:sz w:val="24"/>
          <w:szCs w:val="24"/>
        </w:rPr>
        <w:t>基于百度智能云的人脸识别课堂签到系统是教育领域智能化管理的重要应用。本文利用百度智能云的强大人脸识别技术，结合PyQt框架构建了用户友好的界面，实现了一个高效的课堂签到解决方案。系统整合了人脸检测、数据管理、信息存储和用户交互等功能模块，确保了出勤记录的准确性和便捷性。得益于百度智能云的先进技术，系统能够快速准确地识别学生人脸，极大提升了课堂签到的效率和体验。</w:t>
      </w:r>
    </w:p>
    <w:p>
      <w:pPr>
        <w:spacing w:line="360" w:lineRule="auto"/>
        <w:ind w:firstLine="480" w:firstLineChars="200"/>
        <w:rPr>
          <w:rFonts w:ascii="宋体" w:eastAsia="宋体" w:hAnsi="宋体" w:cs="宋体"/>
          <w:sz w:val="24"/>
          <w:szCs w:val="24"/>
        </w:rPr>
      </w:pPr>
      <w:r>
        <w:rPr>
          <w:rFonts w:ascii="宋体" w:eastAsia="宋体" w:hAnsi="宋体" w:cs="宋体" w:hint="eastAsia"/>
          <w:sz w:val="24"/>
          <w:szCs w:val="24"/>
        </w:rPr>
        <w:t>总体来看，本系统具有显著的优势：一方面，通过百度智能云的人脸识别服务，系统实现了高效的签到流程，</w:t>
      </w:r>
      <w:r>
        <w:rPr>
          <w:rFonts w:ascii="宋体" w:eastAsia="宋体" w:hAnsi="宋体" w:cs="宋体" w:hint="eastAsia"/>
          <w:color w:val="FF0000"/>
          <w:sz w:val="24"/>
          <w:szCs w:val="24"/>
        </w:rPr>
        <w:t>提高了识别的准确性和速度；</w:t>
      </w:r>
      <w:r>
        <w:rPr>
          <w:rFonts w:ascii="宋体" w:eastAsia="宋体" w:hAnsi="宋体" w:cs="宋体" w:hint="eastAsia"/>
          <w:sz w:val="24"/>
          <w:szCs w:val="24"/>
        </w:rPr>
        <w:t>另一方面，系统提供了直观易用的用户界面，使得教师和学生都能轻松管理和查询出勤情况。</w:t>
      </w:r>
    </w:p>
    <w:p>
      <w:pPr>
        <w:spacing w:line="360" w:lineRule="auto"/>
        <w:ind w:firstLine="480" w:firstLineChars="200"/>
        <w:rPr>
          <w:rFonts w:ascii="宋体" w:eastAsia="宋体" w:hAnsi="宋体" w:cs="宋体"/>
          <w:sz w:val="24"/>
          <w:szCs w:val="24"/>
        </w:rPr>
      </w:pPr>
      <w:r>
        <w:rPr>
          <w:rFonts w:ascii="宋体" w:eastAsia="宋体" w:hAnsi="宋体" w:cs="宋体" w:hint="eastAsia"/>
          <w:sz w:val="24"/>
          <w:szCs w:val="24"/>
        </w:rPr>
        <w:t>未来，随着人脸识别技术的不断进步，系统有潜力进行更多的优化和功能扩展。例如，可以引入更先进的算法来提高识别的准确率，增加如表情分析等附加功能，以及与其他校园系统集成，以实现更广泛的智能化教育管理。通过这些创新，系统将进一步提升教育管理的质量和效率，为师生带来更加便捷和智能的教学环境。</w:t>
      </w:r>
    </w:p>
    <w:p/>
    <w:p>
      <w:pPr>
        <w:pStyle w:val="Heading1"/>
      </w:pPr>
      <w:r>
        <w:t>7</w:t>
      </w:r>
      <w:r>
        <w:rPr>
          <w:rFonts w:hint="eastAsia"/>
        </w:rPr>
        <w:t xml:space="preserve"> 系统使用说明</w:t>
      </w:r>
    </w:p>
    <w:p/>
    <w:p>
      <w:pPr>
        <w:pStyle w:val="Heading2"/>
        <w:rPr>
          <w:rFonts w:ascii="黑体" w:hAnsi="黑体" w:cs="Times New Roman"/>
        </w:rPr>
      </w:pPr>
      <w:bookmarkStart w:id="48" w:name="_Toc103510130"/>
      <w:r>
        <w:rPr>
          <w:rFonts w:ascii="黑体" w:hAnsi="黑体" w:cs="Times New Roman"/>
        </w:rPr>
        <w:t>7</w:t>
      </w:r>
      <w:r>
        <w:rPr>
          <w:rFonts w:ascii="黑体" w:hAnsi="黑体" w:cs="Times New Roman" w:hint="eastAsia"/>
        </w:rPr>
        <w:t>.1 系统运行环境和配置</w:t>
      </w:r>
      <w:bookmarkEnd w:id="48"/>
    </w:p>
    <w:p>
      <w:pPr>
        <w:spacing w:line="360" w:lineRule="auto"/>
        <w:rPr>
          <w:rFonts w:ascii="宋体" w:eastAsia="宋体" w:hAnsi="宋体" w:cs="宋体"/>
          <w:sz w:val="24"/>
          <w:szCs w:val="24"/>
        </w:rPr>
      </w:pPr>
      <w:r>
        <w:rPr>
          <w:rFonts w:ascii="宋体" w:eastAsia="宋体" w:hAnsi="宋体" w:cs="宋体" w:hint="eastAsia"/>
          <w:b/>
          <w:bCs/>
          <w:sz w:val="24"/>
          <w:szCs w:val="24"/>
        </w:rPr>
        <w:t>（1）系统版本</w:t>
      </w:r>
      <w:r>
        <w:rPr>
          <w:rFonts w:ascii="宋体" w:eastAsia="宋体" w:hAnsi="宋体" w:cs="宋体" w:hint="eastAsia"/>
          <w:sz w:val="24"/>
          <w:szCs w:val="24"/>
        </w:rPr>
        <w:t>：</w:t>
      </w:r>
      <w:r>
        <w:rPr>
          <w:rFonts w:ascii="宋体" w:eastAsia="宋体" w:hAnsi="宋体" w:cs="宋体" w:hint="eastAsia"/>
          <w:sz w:val="24"/>
          <w:szCs w:val="24"/>
        </w:rPr>
        <w:tab/>
      </w:r>
      <w:r>
        <w:rPr>
          <w:rFonts w:ascii="宋体" w:eastAsia="宋体" w:hAnsi="宋体" w:cs="宋体" w:hint="eastAsia"/>
          <w:sz w:val="24"/>
          <w:szCs w:val="24"/>
        </w:rPr>
        <w:t>Windows 10/Windows11</w:t>
      </w:r>
    </w:p>
    <w:p>
      <w:pPr>
        <w:spacing w:line="360" w:lineRule="auto"/>
        <w:rPr>
          <w:rFonts w:ascii="宋体" w:eastAsia="宋体" w:hAnsi="宋体" w:cs="宋体"/>
          <w:sz w:val="24"/>
          <w:szCs w:val="24"/>
        </w:rPr>
      </w:pPr>
      <w:r>
        <w:rPr>
          <w:rFonts w:ascii="宋体" w:eastAsia="宋体" w:hAnsi="宋体" w:cs="宋体" w:hint="eastAsia"/>
          <w:sz w:val="24"/>
          <w:szCs w:val="24"/>
        </w:rPr>
        <w:t>开发平台： PyCharm社区版,免费提供IDE，功能齐全使用简单，功能齐全，方便调试</w:t>
      </w:r>
    </w:p>
    <w:p>
      <w:pPr>
        <w:spacing w:line="360" w:lineRule="auto"/>
        <w:rPr>
          <w:rFonts w:ascii="宋体" w:eastAsia="宋体" w:hAnsi="宋体" w:cs="宋体"/>
          <w:sz w:val="24"/>
          <w:szCs w:val="24"/>
        </w:rPr>
      </w:pPr>
      <w:r>
        <w:rPr>
          <w:rFonts w:ascii="宋体" w:eastAsia="宋体" w:hAnsi="宋体" w:cs="宋体" w:hint="eastAsia"/>
          <w:b/>
          <w:bCs/>
          <w:sz w:val="24"/>
          <w:szCs w:val="24"/>
        </w:rPr>
        <w:t>（2）开发语言</w:t>
      </w:r>
      <w:r>
        <w:rPr>
          <w:rFonts w:ascii="宋体" w:eastAsia="宋体" w:hAnsi="宋体" w:cs="宋体" w:hint="eastAsia"/>
          <w:sz w:val="24"/>
          <w:szCs w:val="24"/>
        </w:rPr>
        <w:t>： python语言，拥有大量功能齐全的库，</w:t>
      </w:r>
      <w:r>
        <w:rPr>
          <w:rFonts w:ascii="宋体" w:eastAsia="宋体" w:hAnsi="宋体" w:cs="宋体" w:hint="eastAsia"/>
          <w:color w:val="060607"/>
          <w:spacing w:val="6"/>
          <w:sz w:val="24"/>
          <w:szCs w:val="24"/>
          <w:shd w:val="clear" w:color="auto" w:fill="FFFFFF"/>
        </w:rPr>
        <w:t>得益于其简洁的语法和强大的库支持，使得开发过程更加高效，同时也便于进行调试和维护。</w:t>
      </w:r>
    </w:p>
    <w:p>
      <w:pPr>
        <w:spacing w:line="360" w:lineRule="auto"/>
        <w:rPr>
          <w:rFonts w:ascii="宋体" w:eastAsia="宋体" w:hAnsi="宋体" w:cs="宋体"/>
          <w:sz w:val="24"/>
          <w:szCs w:val="24"/>
        </w:rPr>
      </w:pPr>
      <w:r>
        <w:rPr>
          <w:rFonts w:ascii="宋体" w:eastAsia="宋体" w:hAnsi="宋体" w:cs="宋体" w:hint="eastAsia"/>
          <w:b/>
          <w:bCs/>
          <w:sz w:val="24"/>
          <w:szCs w:val="24"/>
        </w:rPr>
        <w:t>（3）数据库</w:t>
      </w:r>
      <w:r>
        <w:rPr>
          <w:rFonts w:ascii="宋体" w:eastAsia="宋体" w:hAnsi="宋体" w:cs="宋体" w:hint="eastAsia"/>
          <w:sz w:val="24"/>
          <w:szCs w:val="24"/>
        </w:rPr>
        <w:t>：Sqlite3,本系统数据模型较为简单，数据量较小，可以存储在本地，而sqlite3作为已经集成在Python标准库中的开源免费轻量级数据库系统，部署和维护变得非常简单，性能较好.</w:t>
      </w:r>
    </w:p>
    <w:p>
      <w:pPr>
        <w:spacing w:line="360" w:lineRule="auto"/>
        <w:rPr>
          <w:rFonts w:ascii="宋体" w:eastAsia="宋体" w:hAnsi="宋体" w:cs="宋体"/>
          <w:sz w:val="24"/>
          <w:szCs w:val="24"/>
        </w:rPr>
      </w:pPr>
      <w:r>
        <w:rPr>
          <w:rFonts w:ascii="宋体" w:eastAsia="宋体" w:hAnsi="宋体" w:cs="宋体" w:hint="eastAsia"/>
          <w:b/>
          <w:bCs/>
          <w:sz w:val="24"/>
          <w:szCs w:val="24"/>
        </w:rPr>
        <w:t>（4）UI框架</w:t>
      </w:r>
      <w:r>
        <w:rPr>
          <w:rFonts w:ascii="宋体" w:eastAsia="宋体" w:hAnsi="宋体" w:cs="宋体" w:hint="eastAsia"/>
          <w:sz w:val="24"/>
          <w:szCs w:val="24"/>
        </w:rPr>
        <w:t>：  Pyqt5和pyqt的fluent框架,UI设计使用QtDesigner进行设计，</w:t>
      </w:r>
      <w:r>
        <w:rPr>
          <w:rFonts w:ascii="宋体" w:eastAsia="宋体" w:hAnsi="宋体" w:cs="宋体" w:hint="eastAsia"/>
          <w:color w:val="060607"/>
          <w:spacing w:val="6"/>
          <w:sz w:val="24"/>
          <w:szCs w:val="24"/>
          <w:shd w:val="clear" w:color="auto" w:fill="FFFFFF"/>
        </w:rPr>
        <w:t>Pyqt5是一套用于创建图形用户界面的跨平台工具集，它提供了丰富的控件和组件，使得UI设计既美观又实用。Qt Designer是一款UI设计软件，能够协助开发人员利用拖动元素的手法进行界面的创建。提高了UI开发的效率。</w:t>
      </w:r>
    </w:p>
    <w:p>
      <w:pPr>
        <w:rPr>
          <w:rFonts w:ascii="宋体" w:eastAsia="宋体" w:hAnsi="宋体" w:cs="宋体"/>
          <w:sz w:val="24"/>
          <w:szCs w:val="24"/>
        </w:rPr>
      </w:pPr>
      <w:r>
        <w:rPr>
          <w:rFonts w:ascii="宋体" w:eastAsia="宋体" w:hAnsi="宋体" w:cs="宋体" w:hint="eastAsia"/>
          <w:b/>
          <w:bCs/>
          <w:sz w:val="24"/>
          <w:szCs w:val="24"/>
        </w:rPr>
        <w:t>（5）API接口</w:t>
      </w:r>
      <w:r>
        <w:rPr>
          <w:rFonts w:ascii="宋体" w:eastAsia="宋体" w:hAnsi="宋体" w:cs="宋体" w:hint="eastAsia"/>
          <w:sz w:val="24"/>
          <w:szCs w:val="24"/>
        </w:rPr>
        <w:t>：由百度智能云提供.</w:t>
      </w:r>
      <w:r>
        <w:rPr>
          <w:rFonts w:ascii="宋体" w:eastAsia="宋体" w:hAnsi="宋体" w:cs="宋体" w:hint="eastAsia"/>
          <w:color w:val="060607"/>
          <w:spacing w:val="6"/>
          <w:sz w:val="24"/>
          <w:szCs w:val="24"/>
          <w:shd w:val="clear" w:color="auto" w:fill="FFFFFF"/>
        </w:rPr>
        <w:t>百度智能云的人脸识别服务具有高精度和高效率的特点，能够为系统提供强大的技术支持。通过这些API接口，系统能够实施面部识别、面部检测和面部对比等功能</w:t>
      </w:r>
      <w:r>
        <w:rPr>
          <w:rFonts w:ascii="宋体" w:eastAsia="宋体" w:hAnsi="宋体" w:cs="宋体" w:hint="eastAsia"/>
          <w:color w:val="060607"/>
          <w:spacing w:val="6"/>
          <w:sz w:val="24"/>
          <w:szCs w:val="24"/>
          <w:shd w:val="clear" w:color="auto" w:fill="FFFFFF"/>
          <w:lang w:val="en-US" w:eastAsia="zh-CN"/>
        </w:rPr>
        <w:t>,</w:t>
      </w:r>
      <w:r>
        <w:rPr>
          <w:rFonts w:ascii="宋体" w:eastAsia="宋体" w:hAnsi="宋体" w:cs="宋体" w:hint="eastAsia"/>
          <w:color w:val="060607"/>
          <w:spacing w:val="6"/>
          <w:sz w:val="24"/>
          <w:szCs w:val="24"/>
          <w:shd w:val="clear" w:color="auto" w:fill="FFFFFF"/>
        </w:rPr>
        <w:t>从而完成用户的身份验证和签到记录。</w:t>
      </w:r>
    </w:p>
    <w:p>
      <w:pPr>
        <w:pStyle w:val="Heading1"/>
      </w:pPr>
      <w:bookmarkStart w:id="49" w:name="_Toc103510131"/>
      <w:r>
        <w:t>7</w:t>
      </w:r>
      <w:r>
        <w:rPr>
          <w:rFonts w:hint="eastAsia"/>
        </w:rPr>
        <w:t>.2 系统操作说明</w:t>
      </w:r>
      <w:bookmarkEnd w:id="49"/>
      <w:bookmarkStart w:id="50" w:name="_Toc103510136"/>
    </w:p>
    <w:p>
      <w:pPr>
        <w:pStyle w:val="Heading3"/>
        <w:spacing w:before="156" w:after="156" w:line="360" w:lineRule="auto"/>
        <w:rPr>
          <w:rFonts w:ascii="宋体" w:eastAsia="宋体" w:hAnsi="宋体" w:cs="Times New Roman"/>
          <w:b/>
          <w:bCs w:val="0"/>
          <w:sz w:val="28"/>
          <w:szCs w:val="28"/>
        </w:rPr>
      </w:pPr>
      <w:bookmarkStart w:id="51" w:name="_Toc14023"/>
      <w:bookmarkStart w:id="52" w:name="_Toc103510132"/>
      <w:r>
        <w:rPr>
          <w:rFonts w:ascii="宋体" w:eastAsia="宋体" w:hAnsi="宋体" w:cs="Times New Roman" w:hint="eastAsia"/>
          <w:b/>
          <w:bCs w:val="0"/>
          <w:sz w:val="28"/>
          <w:szCs w:val="28"/>
        </w:rPr>
        <w:t>7</w:t>
      </w:r>
      <w:r>
        <w:rPr>
          <w:rFonts w:ascii="宋体" w:eastAsia="宋体" w:hAnsi="宋体" w:cs="Times New Roman"/>
          <w:b/>
          <w:bCs w:val="0"/>
          <w:sz w:val="28"/>
          <w:szCs w:val="28"/>
        </w:rPr>
        <w:t xml:space="preserve">.2.1 </w:t>
      </w:r>
      <w:r>
        <w:rPr>
          <w:rFonts w:ascii="宋体" w:eastAsia="宋体" w:hAnsi="宋体" w:cs="Times New Roman" w:hint="eastAsia"/>
          <w:b/>
          <w:bCs w:val="0"/>
          <w:sz w:val="28"/>
          <w:szCs w:val="28"/>
        </w:rPr>
        <w:t>登录模块</w:t>
      </w:r>
      <w:r>
        <w:rPr>
          <w:rFonts w:ascii="宋体" w:eastAsia="宋体" w:hAnsi="宋体" w:cs="Times New Roman"/>
          <w:b/>
          <w:bCs w:val="0"/>
          <w:sz w:val="28"/>
          <w:szCs w:val="28"/>
        </w:rPr>
        <w:t>说明</w:t>
      </w:r>
      <w:bookmarkEnd w:id="51"/>
      <w:bookmarkEnd w:id="52"/>
    </w:p>
    <w:p>
      <w:pPr>
        <w:pStyle w:val="a4"/>
        <w:spacing w:line="360" w:lineRule="auto"/>
        <w:ind w:firstLine="480"/>
        <w:jc w:val="left"/>
        <w:rPr>
          <w:rFonts w:ascii="宋体" w:eastAsia="宋体" w:hAnsi="宋体" w:cs="宋体"/>
          <w:sz w:val="24"/>
        </w:rPr>
      </w:pPr>
      <w:r>
        <w:rPr>
          <w:rFonts w:ascii="宋体" w:eastAsia="宋体" w:hAnsi="宋体" w:cs="宋体" w:hint="eastAsia"/>
          <w:sz w:val="24"/>
        </w:rPr>
        <w:t>用户注册登录界面是系统安全的第一道防线。在注册时，用户需填写必要信息，系统会验证其合法性，如用户名的唯一性和密码的强度。登录时，系统会核对用户名和密码的匹配性。任何环节的信息验证失败，都将阻止用户进入系统，确保只有经过验证的用户才能访问。这些措施有效防止未授权访问，保障系统和用户数据的安全。登陆成功界面如图7.1所示：</w:t>
      </w:r>
    </w:p>
    <w:p>
      <w:r>
        <w:drawing>
          <wp:inline distT="0" distB="0" distL="114300" distR="114300">
            <wp:extent cx="5398770" cy="2071370"/>
            <wp:effectExtent l="0" t="0" r="11430" b="127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xmlns:r="http://schemas.openxmlformats.org/officeDocument/2006/relationships" r:embed="rId33"/>
                    <a:stretch>
                      <a:fillRect/>
                    </a:stretch>
                  </pic:blipFill>
                  <pic:spPr>
                    <a:xfrm>
                      <a:off x="0" y="0"/>
                      <a:ext cx="5398770" cy="2071370"/>
                    </a:xfrm>
                    <a:prstGeom prst="rect">
                      <a:avLst/>
                    </a:prstGeom>
                    <a:noFill/>
                    <a:ln>
                      <a:noFill/>
                    </a:ln>
                  </pic:spPr>
                </pic:pic>
              </a:graphicData>
            </a:graphic>
          </wp:inline>
        </w:drawing>
      </w:r>
    </w:p>
    <w:p>
      <w:pPr>
        <w:pStyle w:val="a2"/>
      </w:pPr>
      <w:r>
        <w:t>图7.1</w:t>
      </w:r>
      <w:r>
        <w:rPr>
          <w:rFonts w:hint="eastAsia"/>
        </w:rPr>
        <w:t>登录成功界面</w:t>
      </w:r>
    </w:p>
    <w:p>
      <w:pPr>
        <w:pStyle w:val="Heading3"/>
        <w:spacing w:before="156" w:after="156" w:line="360" w:lineRule="auto"/>
        <w:rPr>
          <w:rFonts w:ascii="宋体" w:eastAsia="宋体" w:hAnsi="宋体" w:cs="Times New Roman"/>
          <w:b/>
          <w:bCs w:val="0"/>
          <w:sz w:val="28"/>
          <w:szCs w:val="28"/>
        </w:rPr>
      </w:pPr>
      <w:r>
        <w:rPr>
          <w:rFonts w:ascii="宋体" w:eastAsia="宋体" w:hAnsi="宋体" w:cs="Times New Roman" w:hint="eastAsia"/>
          <w:b/>
          <w:bCs w:val="0"/>
          <w:sz w:val="28"/>
          <w:szCs w:val="28"/>
        </w:rPr>
        <w:t>7</w:t>
      </w:r>
      <w:r>
        <w:rPr>
          <w:rFonts w:ascii="宋体" w:eastAsia="宋体" w:hAnsi="宋体" w:cs="Times New Roman"/>
          <w:b/>
          <w:bCs w:val="0"/>
          <w:sz w:val="28"/>
          <w:szCs w:val="28"/>
        </w:rPr>
        <w:t xml:space="preserve">.2.1 </w:t>
      </w:r>
      <w:r>
        <w:rPr>
          <w:rFonts w:ascii="宋体" w:eastAsia="宋体" w:hAnsi="宋体" w:cs="Times New Roman" w:hint="eastAsia"/>
          <w:b/>
          <w:bCs w:val="0"/>
          <w:sz w:val="28"/>
          <w:szCs w:val="28"/>
        </w:rPr>
        <w:t>学生信息管理模块</w:t>
      </w:r>
      <w:r>
        <w:rPr>
          <w:rFonts w:ascii="宋体" w:eastAsia="宋体" w:hAnsi="宋体" w:cs="Times New Roman"/>
          <w:b/>
          <w:bCs w:val="0"/>
          <w:sz w:val="28"/>
          <w:szCs w:val="28"/>
        </w:rPr>
        <w:t>说明</w:t>
      </w:r>
    </w:p>
    <w:p>
      <w:pPr>
        <w:rPr>
          <w:rFonts w:ascii="宋体" w:eastAsia="宋体" w:hAnsi="宋体" w:cs="Times New Roman"/>
          <w:bCs/>
          <w:sz w:val="24"/>
          <w:szCs w:val="24"/>
        </w:rPr>
      </w:pPr>
      <w:r>
        <w:rPr>
          <w:rFonts w:ascii="Times New Roman" w:eastAsia="宋体" w:hAnsi="Times New Roman" w:cs="Times New Roman" w:hint="eastAsia"/>
          <w:bCs/>
          <w:sz w:val="24"/>
          <w:szCs w:val="24"/>
        </w:rPr>
        <w:t xml:space="preserve">  </w:t>
      </w:r>
      <w:r>
        <w:rPr>
          <w:rFonts w:ascii="宋体" w:eastAsia="宋体" w:hAnsi="宋体" w:cs="Times New Roman" w:hint="eastAsia"/>
          <w:bCs/>
          <w:sz w:val="24"/>
          <w:szCs w:val="24"/>
        </w:rPr>
        <w:t>用户在使用本系统时可以通过创建学生的信息，包括学生的班级，学号姓名等信息。还行也删除学生的信息记录。</w:t>
      </w:r>
    </w:p>
    <w:p>
      <w:pPr>
        <w:rPr>
          <w:rFonts w:ascii="宋体" w:eastAsia="宋体" w:hAnsi="宋体" w:cs="Times New Roman"/>
          <w:b/>
          <w:sz w:val="24"/>
          <w:szCs w:val="24"/>
        </w:rPr>
      </w:pPr>
    </w:p>
    <w:p>
      <w:pPr>
        <w:rPr>
          <w:rFonts w:ascii="宋体" w:eastAsia="宋体" w:hAnsi="宋体"/>
          <w:b/>
          <w:bCs/>
          <w:sz w:val="24"/>
          <w:szCs w:val="24"/>
        </w:rPr>
      </w:pPr>
      <w:r>
        <w:rPr>
          <w:rFonts w:ascii="宋体" w:eastAsia="宋体" w:hAnsi="宋体" w:hint="eastAsia"/>
          <w:b/>
          <w:bCs/>
          <w:sz w:val="24"/>
          <w:szCs w:val="24"/>
        </w:rPr>
        <w:t>（1）创建班级</w:t>
      </w:r>
    </w:p>
    <w:p>
      <w:pPr>
        <w:rPr>
          <w:rFonts w:ascii="宋体" w:eastAsia="宋体" w:hAnsi="宋体"/>
          <w:sz w:val="24"/>
          <w:szCs w:val="24"/>
        </w:rPr>
      </w:pPr>
      <w:r>
        <w:rPr>
          <w:rFonts w:ascii="宋体" w:eastAsia="宋体" w:hAnsi="宋体"/>
          <w:sz w:val="24"/>
          <w:szCs w:val="24"/>
        </w:rPr>
        <w:drawing>
          <wp:inline distT="0" distB="0" distL="114300" distR="114300">
            <wp:extent cx="5354955" cy="2258060"/>
            <wp:effectExtent l="0" t="0" r="952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xmlns:r="http://schemas.openxmlformats.org/officeDocument/2006/relationships" r:embed="rId34"/>
                    <a:stretch>
                      <a:fillRect/>
                    </a:stretch>
                  </pic:blipFill>
                  <pic:spPr>
                    <a:xfrm>
                      <a:off x="0" y="0"/>
                      <a:ext cx="5354955" cy="2258060"/>
                    </a:xfrm>
                    <a:prstGeom prst="rect">
                      <a:avLst/>
                    </a:prstGeom>
                    <a:noFill/>
                    <a:ln>
                      <a:noFill/>
                    </a:ln>
                  </pic:spPr>
                </pic:pic>
              </a:graphicData>
            </a:graphic>
          </wp:inline>
        </w:drawing>
      </w:r>
    </w:p>
    <w:p>
      <w:pPr>
        <w:jc w:val="center"/>
        <w:rPr>
          <w:rFonts w:ascii="宋体" w:eastAsia="宋体" w:hAnsi="宋体"/>
          <w:sz w:val="24"/>
          <w:szCs w:val="24"/>
        </w:rPr>
      </w:pPr>
      <w:r>
        <w:rPr>
          <w:rFonts w:ascii="宋体" w:eastAsia="宋体" w:hAnsi="宋体"/>
          <w:sz w:val="24"/>
          <w:szCs w:val="24"/>
        </w:rPr>
        <w:t>图7.</w:t>
      </w:r>
      <w:r>
        <w:rPr>
          <w:rFonts w:ascii="宋体" w:eastAsia="宋体" w:hAnsi="宋体" w:hint="eastAsia"/>
          <w:sz w:val="24"/>
          <w:szCs w:val="24"/>
        </w:rPr>
        <w:t>2创建班级界面</w:t>
      </w:r>
    </w:p>
    <w:p>
      <w:r>
        <w:drawing>
          <wp:inline distT="0" distB="0" distL="114300" distR="114300">
            <wp:extent cx="5260340" cy="3566795"/>
            <wp:effectExtent l="0" t="0" r="1270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xmlns:r="http://schemas.openxmlformats.org/officeDocument/2006/relationships" r:embed="rId35"/>
                    <a:stretch>
                      <a:fillRect/>
                    </a:stretch>
                  </pic:blipFill>
                  <pic:spPr>
                    <a:xfrm>
                      <a:off x="0" y="0"/>
                      <a:ext cx="5260340" cy="3566795"/>
                    </a:xfrm>
                    <a:prstGeom prst="rect">
                      <a:avLst/>
                    </a:prstGeom>
                    <a:noFill/>
                    <a:ln>
                      <a:noFill/>
                    </a:ln>
                  </pic:spPr>
                </pic:pic>
              </a:graphicData>
            </a:graphic>
          </wp:inline>
        </w:drawing>
      </w:r>
    </w:p>
    <w:p>
      <w:pPr>
        <w:jc w:val="center"/>
        <w:rPr>
          <w:rFonts w:ascii="宋体" w:eastAsia="宋体" w:hAnsi="宋体"/>
          <w:sz w:val="24"/>
          <w:szCs w:val="24"/>
        </w:rPr>
      </w:pPr>
      <w:r>
        <w:rPr>
          <w:rFonts w:ascii="宋体" w:eastAsia="宋体" w:hAnsi="宋体"/>
          <w:sz w:val="24"/>
          <w:szCs w:val="24"/>
        </w:rPr>
        <w:t>图7.</w:t>
      </w:r>
      <w:r>
        <w:rPr>
          <w:rFonts w:ascii="宋体" w:eastAsia="宋体" w:hAnsi="宋体" w:hint="eastAsia"/>
          <w:sz w:val="24"/>
          <w:szCs w:val="24"/>
        </w:rPr>
        <w:t>3班级创建成功界面</w:t>
      </w:r>
    </w:p>
    <w:p>
      <w:pPr>
        <w:rPr>
          <w:rFonts w:ascii="宋体" w:eastAsia="宋体" w:hAnsi="宋体"/>
          <w:b/>
          <w:bCs/>
          <w:sz w:val="24"/>
          <w:szCs w:val="24"/>
        </w:rPr>
      </w:pPr>
      <w:r>
        <w:rPr>
          <w:rFonts w:ascii="宋体" w:eastAsia="宋体" w:hAnsi="宋体" w:hint="eastAsia"/>
          <w:b/>
          <w:bCs/>
          <w:sz w:val="24"/>
          <w:szCs w:val="24"/>
        </w:rPr>
        <w:t>（2）添加学生信息</w:t>
      </w:r>
    </w:p>
    <w:p>
      <w:pPr>
        <w:jc w:val="center"/>
      </w:pPr>
      <w:r>
        <w:drawing>
          <wp:inline distT="0" distB="0" distL="114300" distR="114300">
            <wp:extent cx="5078730" cy="4219575"/>
            <wp:effectExtent l="0" t="0" r="1143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xmlns:r="http://schemas.openxmlformats.org/officeDocument/2006/relationships" r:embed="rId36"/>
                    <a:stretch>
                      <a:fillRect/>
                    </a:stretch>
                  </pic:blipFill>
                  <pic:spPr>
                    <a:xfrm>
                      <a:off x="0" y="0"/>
                      <a:ext cx="5091748" cy="4230142"/>
                    </a:xfrm>
                    <a:prstGeom prst="rect">
                      <a:avLst/>
                    </a:prstGeom>
                    <a:noFill/>
                    <a:ln>
                      <a:noFill/>
                    </a:ln>
                  </pic:spPr>
                </pic:pic>
              </a:graphicData>
            </a:graphic>
          </wp:inline>
        </w:drawing>
      </w:r>
      <w:r>
        <w:t>图</w:t>
      </w:r>
      <w:r>
        <w:rPr>
          <w:rFonts w:ascii="宋体" w:eastAsia="宋体" w:hAnsi="宋体"/>
          <w:sz w:val="24"/>
          <w:szCs w:val="24"/>
        </w:rPr>
        <w:t>7.</w:t>
      </w:r>
      <w:r>
        <w:rPr>
          <w:rFonts w:ascii="宋体" w:eastAsia="宋体" w:hAnsi="宋体" w:hint="eastAsia"/>
          <w:sz w:val="24"/>
          <w:szCs w:val="24"/>
        </w:rPr>
        <w:t>4添加学生信息界面</w:t>
      </w:r>
    </w:p>
    <w:p/>
    <w:p>
      <w:pPr>
        <w:pStyle w:val="Heading1"/>
      </w:pPr>
      <w:r>
        <w:drawing>
          <wp:inline distT="0" distB="0" distL="114300" distR="114300">
            <wp:extent cx="4686300" cy="2981325"/>
            <wp:effectExtent l="0" t="0" r="762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xmlns:r="http://schemas.openxmlformats.org/officeDocument/2006/relationships" r:embed="rId37"/>
                    <a:stretch>
                      <a:fillRect/>
                    </a:stretch>
                  </pic:blipFill>
                  <pic:spPr>
                    <a:xfrm>
                      <a:off x="0" y="0"/>
                      <a:ext cx="4686300" cy="2981325"/>
                    </a:xfrm>
                    <a:prstGeom prst="rect">
                      <a:avLst/>
                    </a:prstGeom>
                    <a:noFill/>
                    <a:ln>
                      <a:noFill/>
                    </a:ln>
                  </pic:spPr>
                </pic:pic>
              </a:graphicData>
            </a:graphic>
          </wp:inline>
        </w:drawing>
      </w:r>
    </w:p>
    <w:p>
      <w:pPr>
        <w:jc w:val="center"/>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5学生信息添加成功界面</w:t>
      </w:r>
    </w:p>
    <w:p>
      <w:pPr>
        <w:rPr>
          <w:rFonts w:ascii="宋体" w:eastAsia="宋体" w:hAnsi="宋体"/>
          <w:sz w:val="24"/>
          <w:szCs w:val="24"/>
        </w:rPr>
      </w:pPr>
      <w:r>
        <w:rPr>
          <w:rFonts w:ascii="宋体" w:eastAsia="宋体" w:hAnsi="宋体" w:hint="eastAsia"/>
          <w:b/>
          <w:bCs/>
          <w:sz w:val="24"/>
          <w:szCs w:val="24"/>
        </w:rPr>
        <w:t>（3）删除学生信息</w:t>
      </w:r>
    </w:p>
    <w:p>
      <w:r>
        <w:drawing>
          <wp:inline distT="0" distB="0" distL="114300" distR="114300">
            <wp:extent cx="5381625" cy="3248025"/>
            <wp:effectExtent l="0" t="0" r="13335" b="1333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xmlns:r="http://schemas.openxmlformats.org/officeDocument/2006/relationships" r:embed="rId38"/>
                    <a:stretch>
                      <a:fillRect/>
                    </a:stretch>
                  </pic:blipFill>
                  <pic:spPr>
                    <a:xfrm>
                      <a:off x="0" y="0"/>
                      <a:ext cx="5381625" cy="3248025"/>
                    </a:xfrm>
                    <a:prstGeom prst="rect">
                      <a:avLst/>
                    </a:prstGeom>
                    <a:noFill/>
                    <a:ln>
                      <a:noFill/>
                    </a:ln>
                  </pic:spPr>
                </pic:pic>
              </a:graphicData>
            </a:graphic>
          </wp:inline>
        </w:drawing>
      </w:r>
    </w:p>
    <w:p>
      <w:pPr>
        <w:jc w:val="center"/>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6删除学生信息界面</w:t>
      </w:r>
    </w:p>
    <w:p>
      <w:r>
        <w:drawing>
          <wp:inline distT="0" distB="0" distL="114300" distR="114300">
            <wp:extent cx="3000375" cy="2066925"/>
            <wp:effectExtent l="0" t="0" r="190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xmlns:r="http://schemas.openxmlformats.org/officeDocument/2006/relationships" r:embed="rId39"/>
                    <a:stretch>
                      <a:fillRect/>
                    </a:stretch>
                  </pic:blipFill>
                  <pic:spPr>
                    <a:xfrm>
                      <a:off x="0" y="0"/>
                      <a:ext cx="3000375" cy="2066925"/>
                    </a:xfrm>
                    <a:prstGeom prst="rect">
                      <a:avLst/>
                    </a:prstGeom>
                    <a:noFill/>
                    <a:ln>
                      <a:noFill/>
                    </a:ln>
                  </pic:spPr>
                </pic:pic>
              </a:graphicData>
            </a:graphic>
          </wp:inline>
        </w:drawing>
      </w:r>
    </w:p>
    <w:p>
      <w:pPr>
        <w:ind w:firstLine="960" w:firstLineChars="400"/>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7学生信息删除成功界面</w:t>
      </w:r>
    </w:p>
    <w:p/>
    <w:p/>
    <w:p>
      <w:pPr>
        <w:pStyle w:val="Heading1"/>
      </w:pPr>
    </w:p>
    <w:p>
      <w:pPr>
        <w:pStyle w:val="Heading3"/>
        <w:spacing w:before="156" w:after="156" w:line="360" w:lineRule="auto"/>
        <w:rPr>
          <w:rFonts w:ascii="宋体" w:eastAsia="宋体" w:hAnsi="宋体" w:cs="Times New Roman"/>
          <w:b/>
          <w:bCs w:val="0"/>
          <w:sz w:val="28"/>
          <w:szCs w:val="28"/>
        </w:rPr>
      </w:pPr>
      <w:r>
        <w:rPr>
          <w:rFonts w:ascii="宋体" w:eastAsia="宋体" w:hAnsi="宋体" w:cs="Times New Roman" w:hint="eastAsia"/>
          <w:b/>
          <w:bCs w:val="0"/>
          <w:sz w:val="28"/>
          <w:szCs w:val="28"/>
        </w:rPr>
        <w:t>7</w:t>
      </w:r>
      <w:r>
        <w:rPr>
          <w:rFonts w:ascii="宋体" w:eastAsia="宋体" w:hAnsi="宋体" w:cs="Times New Roman"/>
          <w:b/>
          <w:bCs w:val="0"/>
          <w:sz w:val="28"/>
          <w:szCs w:val="28"/>
        </w:rPr>
        <w:t xml:space="preserve">.2.1 </w:t>
      </w:r>
      <w:r>
        <w:rPr>
          <w:rFonts w:ascii="宋体" w:eastAsia="宋体" w:hAnsi="宋体" w:cs="Times New Roman" w:hint="eastAsia"/>
          <w:b/>
          <w:bCs w:val="0"/>
          <w:sz w:val="28"/>
          <w:szCs w:val="28"/>
        </w:rPr>
        <w:t>学生信息查找模块</w:t>
      </w:r>
      <w:r>
        <w:rPr>
          <w:rFonts w:ascii="宋体" w:eastAsia="宋体" w:hAnsi="宋体" w:cs="Times New Roman"/>
          <w:b/>
          <w:bCs w:val="0"/>
          <w:sz w:val="28"/>
          <w:szCs w:val="28"/>
        </w:rPr>
        <w:t>说明</w:t>
      </w:r>
    </w:p>
    <w:p>
      <w:pPr>
        <w:ind w:firstLine="480" w:firstLineChars="200"/>
        <w:rPr>
          <w:rFonts w:eastAsia="宋体"/>
          <w:bCs/>
          <w:sz w:val="24"/>
          <w:szCs w:val="24"/>
        </w:rPr>
      </w:pPr>
      <w:r>
        <w:rPr>
          <w:rFonts w:ascii="Times New Roman" w:eastAsia="宋体" w:hAnsi="Times New Roman" w:cs="Times New Roman" w:hint="eastAsia"/>
          <w:bCs/>
          <w:sz w:val="24"/>
          <w:szCs w:val="24"/>
        </w:rPr>
        <w:t>可以通过学生的学号信息与数据库中存在的信息进行对比，从而能够实现查找学生的目的。</w:t>
      </w:r>
    </w:p>
    <w:p>
      <w:pPr>
        <w:pStyle w:val="Heading1"/>
      </w:pPr>
      <w:r>
        <w:drawing>
          <wp:inline distT="0" distB="0" distL="114300" distR="114300">
            <wp:extent cx="5392420" cy="353758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40"/>
                    <a:stretch>
                      <a:fillRect/>
                    </a:stretch>
                  </pic:blipFill>
                  <pic:spPr>
                    <a:xfrm>
                      <a:off x="0" y="0"/>
                      <a:ext cx="5392420" cy="3537585"/>
                    </a:xfrm>
                    <a:prstGeom prst="rect">
                      <a:avLst/>
                    </a:prstGeom>
                    <a:noFill/>
                    <a:ln>
                      <a:noFill/>
                    </a:ln>
                  </pic:spPr>
                </pic:pic>
              </a:graphicData>
            </a:graphic>
          </wp:inline>
        </w:drawing>
      </w:r>
    </w:p>
    <w:p>
      <w:pPr>
        <w:jc w:val="center"/>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8查找学生信息界面</w:t>
      </w:r>
    </w:p>
    <w:p>
      <w:pPr>
        <w:rPr>
          <w:rFonts w:ascii="Times New Roman" w:eastAsia="宋体" w:hAnsi="Times New Roman" w:cs="Times New Roman"/>
        </w:rPr>
      </w:pPr>
      <w:r>
        <w:drawing>
          <wp:inline distT="0" distB="0" distL="114300" distR="114300">
            <wp:extent cx="4933950" cy="260985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xmlns:r="http://schemas.openxmlformats.org/officeDocument/2006/relationships" r:embed="rId41"/>
                    <a:stretch>
                      <a:fillRect/>
                    </a:stretch>
                  </pic:blipFill>
                  <pic:spPr>
                    <a:xfrm>
                      <a:off x="0" y="0"/>
                      <a:ext cx="4933950" cy="2609850"/>
                    </a:xfrm>
                    <a:prstGeom prst="rect">
                      <a:avLst/>
                    </a:prstGeom>
                    <a:noFill/>
                    <a:ln>
                      <a:noFill/>
                    </a:ln>
                  </pic:spPr>
                </pic:pic>
              </a:graphicData>
            </a:graphic>
          </wp:inline>
        </w:drawing>
      </w:r>
    </w:p>
    <w:p>
      <w:pPr>
        <w:jc w:val="center"/>
        <w:rPr>
          <w:rFonts w:ascii="宋体" w:eastAsia="宋体" w:hAnsi="宋体" w:cs="Times New Roman"/>
          <w:sz w:val="24"/>
          <w:szCs w:val="24"/>
        </w:rPr>
      </w:pPr>
      <w:r>
        <w:rPr>
          <w:rFonts w:ascii="宋体" w:eastAsia="宋体" w:hAnsi="宋体"/>
          <w:sz w:val="24"/>
          <w:szCs w:val="24"/>
        </w:rPr>
        <w:t>7.</w:t>
      </w:r>
      <w:r>
        <w:rPr>
          <w:rFonts w:ascii="宋体" w:eastAsia="宋体" w:hAnsi="宋体" w:hint="eastAsia"/>
          <w:sz w:val="24"/>
          <w:szCs w:val="24"/>
        </w:rPr>
        <w:t>9查找学生信息成功界面</w:t>
      </w:r>
    </w:p>
    <w:p>
      <w:pPr>
        <w:pStyle w:val="Heading3"/>
        <w:spacing w:before="156" w:after="156" w:line="360" w:lineRule="auto"/>
        <w:rPr>
          <w:rFonts w:ascii="宋体" w:eastAsia="宋体" w:hAnsi="宋体" w:cs="Times New Roman"/>
          <w:b/>
          <w:bCs w:val="0"/>
          <w:sz w:val="28"/>
          <w:szCs w:val="28"/>
        </w:rPr>
      </w:pPr>
      <w:r>
        <w:rPr>
          <w:rFonts w:ascii="宋体" w:eastAsia="宋体" w:hAnsi="宋体" w:cs="Times New Roman" w:hint="eastAsia"/>
          <w:b/>
          <w:bCs w:val="0"/>
          <w:sz w:val="28"/>
          <w:szCs w:val="28"/>
        </w:rPr>
        <w:t>7</w:t>
      </w:r>
      <w:r>
        <w:rPr>
          <w:rFonts w:ascii="宋体" w:eastAsia="宋体" w:hAnsi="宋体" w:cs="Times New Roman"/>
          <w:b/>
          <w:bCs w:val="0"/>
          <w:sz w:val="28"/>
          <w:szCs w:val="28"/>
        </w:rPr>
        <w:t>.2.</w:t>
      </w:r>
      <w:r>
        <w:rPr>
          <w:rFonts w:ascii="宋体" w:eastAsia="宋体" w:hAnsi="宋体" w:cs="Times New Roman" w:hint="eastAsia"/>
          <w:b/>
          <w:bCs w:val="0"/>
          <w:sz w:val="28"/>
          <w:szCs w:val="28"/>
        </w:rPr>
        <w:t>3</w:t>
      </w:r>
      <w:r>
        <w:rPr>
          <w:rFonts w:ascii="宋体" w:eastAsia="宋体" w:hAnsi="宋体" w:cs="Times New Roman"/>
          <w:b/>
          <w:bCs w:val="0"/>
          <w:sz w:val="28"/>
          <w:szCs w:val="28"/>
        </w:rPr>
        <w:t xml:space="preserve"> </w:t>
      </w:r>
      <w:r>
        <w:rPr>
          <w:rFonts w:ascii="宋体" w:eastAsia="宋体" w:hAnsi="宋体" w:cs="Times New Roman" w:hint="eastAsia"/>
          <w:b/>
          <w:bCs w:val="0"/>
          <w:sz w:val="28"/>
          <w:szCs w:val="28"/>
        </w:rPr>
        <w:t>学生签到模块</w:t>
      </w:r>
      <w:r>
        <w:rPr>
          <w:rFonts w:ascii="宋体" w:eastAsia="宋体" w:hAnsi="宋体" w:cs="Times New Roman"/>
          <w:b/>
          <w:bCs w:val="0"/>
          <w:sz w:val="28"/>
          <w:szCs w:val="28"/>
        </w:rPr>
        <w:t>说明</w:t>
      </w:r>
    </w:p>
    <w:p>
      <w:pPr>
        <w:ind w:firstLine="480" w:firstLineChars="200"/>
        <w:rPr>
          <w:rFonts w:ascii="宋体" w:eastAsia="宋体" w:hAnsi="宋体" w:cs="宋体"/>
          <w:bCs/>
          <w:sz w:val="24"/>
          <w:szCs w:val="24"/>
        </w:rPr>
      </w:pPr>
      <w:r>
        <w:rPr>
          <w:rFonts w:ascii="宋体" w:eastAsia="宋体" w:hAnsi="宋体" w:cs="宋体" w:hint="eastAsia"/>
          <w:bCs/>
          <w:sz w:val="24"/>
          <w:szCs w:val="24"/>
        </w:rPr>
        <w:t>在签到模块中通过摄像头获取到学生的人脸信息，然后与百度智能云API数据库中存在的信息进行对比，从而得出结论</w:t>
      </w:r>
    </w:p>
    <w:p/>
    <w:p>
      <w:r>
        <w:drawing>
          <wp:inline distT="0" distB="0" distL="114300" distR="114300">
            <wp:extent cx="5394960" cy="4339590"/>
            <wp:effectExtent l="0" t="0" r="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xmlns:r="http://schemas.openxmlformats.org/officeDocument/2006/relationships" r:embed="rId42"/>
                    <a:stretch>
                      <a:fillRect/>
                    </a:stretch>
                  </pic:blipFill>
                  <pic:spPr>
                    <a:xfrm>
                      <a:off x="0" y="0"/>
                      <a:ext cx="5396628" cy="4341429"/>
                    </a:xfrm>
                    <a:prstGeom prst="rect">
                      <a:avLst/>
                    </a:prstGeom>
                    <a:noFill/>
                    <a:ln>
                      <a:noFill/>
                    </a:ln>
                  </pic:spPr>
                </pic:pic>
              </a:graphicData>
            </a:graphic>
          </wp:inline>
        </w:drawing>
      </w:r>
    </w:p>
    <w:p>
      <w:pPr>
        <w:jc w:val="center"/>
        <w:rPr>
          <w:rFonts w:ascii="宋体" w:eastAsia="宋体" w:hAnsi="宋体"/>
          <w:sz w:val="24"/>
          <w:szCs w:val="24"/>
        </w:rPr>
      </w:pPr>
      <w:r>
        <w:rPr>
          <w:rFonts w:ascii="宋体" w:eastAsia="宋体" w:hAnsi="宋体" w:hint="eastAsia"/>
          <w:sz w:val="24"/>
          <w:szCs w:val="24"/>
        </w:rPr>
        <w:t>7.10学生签到界面</w:t>
      </w:r>
    </w:p>
    <w:p>
      <w:pPr>
        <w:pStyle w:val="Heading1"/>
      </w:pPr>
    </w:p>
    <w:p/>
    <w:p/>
    <w:p/>
    <w:p/>
    <w:p/>
    <w:p/>
    <w:p/>
    <w:p/>
    <w:p/>
    <w:p/>
    <w:p/>
    <w:p/>
    <w:p/>
    <w:p/>
    <w:p/>
    <w:p/>
    <w:p>
      <w:pPr>
        <w:pStyle w:val="Heading1"/>
        <w:rPr>
          <w:rFonts w:hint="eastAsia"/>
        </w:rPr>
      </w:pPr>
      <w:r>
        <w:t xml:space="preserve">8 </w:t>
      </w:r>
      <w:r>
        <w:rPr>
          <w:rFonts w:hint="eastAsia"/>
        </w:rPr>
        <w:t>总结</w:t>
      </w:r>
      <w:bookmarkEnd w:id="50"/>
    </w:p>
    <w:p/>
    <w:p>
      <w:pPr>
        <w:spacing w:line="360" w:lineRule="auto"/>
        <w:ind w:firstLine="480" w:firstLineChars="200"/>
        <w:rPr>
          <w:rFonts w:ascii="宋体" w:eastAsia="宋体" w:hAnsi="宋体" w:cs="宋体"/>
          <w:sz w:val="24"/>
          <w:szCs w:val="24"/>
        </w:rPr>
      </w:pPr>
      <w:r>
        <w:rPr>
          <w:rFonts w:ascii="宋体" w:eastAsia="宋体" w:hAnsi="宋体" w:cs="宋体" w:hint="eastAsia"/>
          <w:sz w:val="24"/>
          <w:szCs w:val="24"/>
        </w:rPr>
        <w:t>在这次毕业设计中，我首次从零开始，独立使用Python语言完成了一个项目的开发，这是一次极具挑战性的尝试。项目中，我不仅深入学习了Python的编程技巧，还首次接触并掌握了PyQt5框架以及基于PyQt的Fluent控件，这些经历极大地丰富了我的编程视野和实践能力。</w:t>
      </w:r>
    </w:p>
    <w:p>
      <w:pPr>
        <w:spacing w:line="360" w:lineRule="auto"/>
        <w:ind w:firstLine="480" w:firstLineChars="200"/>
        <w:rPr>
          <w:rFonts w:ascii="宋体" w:eastAsia="宋体" w:hAnsi="宋体" w:cs="宋体"/>
          <w:sz w:val="24"/>
          <w:szCs w:val="24"/>
        </w:rPr>
      </w:pPr>
      <w:r>
        <w:rPr>
          <w:rFonts w:ascii="宋体" w:eastAsia="宋体" w:hAnsi="宋体" w:cs="宋体" w:hint="eastAsia"/>
          <w:sz w:val="24"/>
          <w:szCs w:val="24"/>
        </w:rPr>
        <w:t>通过这个项目，我对面向对象编程有了更深刻的理解，也学会了如何将理论知识应用于解决实际问题。在设计和实现用户界面时，我不断尝试和优化，力求提供一个既美观又实用的交互体验。虽然过程中遇到了不少困难，如界面布局的调整、事件处理的逻辑设计等，但每一次问题的解决都让我收获了宝贵的经验。</w:t>
      </w:r>
    </w:p>
    <w:p>
      <w:pPr>
        <w:spacing w:line="360" w:lineRule="auto"/>
        <w:ind w:firstLine="480" w:firstLineChars="200"/>
        <w:rPr>
          <w:rFonts w:ascii="宋体" w:eastAsia="宋体" w:hAnsi="宋体" w:cs="宋体"/>
          <w:sz w:val="24"/>
          <w:szCs w:val="24"/>
        </w:rPr>
      </w:pPr>
      <w:r>
        <w:rPr>
          <w:rFonts w:ascii="宋体" w:eastAsia="宋体" w:hAnsi="宋体" w:cs="宋体" w:hint="eastAsia"/>
          <w:sz w:val="24"/>
          <w:szCs w:val="24"/>
        </w:rPr>
        <w:t>我同样意识到了自身在项目研究过程中的短板，尤其是在功能模块的设计上还有很大的提升空间。系统目前主要依赖外部接口进行数据处理，未来我计划深入学习更多的数据处理技术和算法，以增强系统的自主性和智能化水平。</w:t>
      </w:r>
    </w:p>
    <w:p>
      <w:pPr>
        <w:spacing w:line="360" w:lineRule="auto"/>
        <w:ind w:firstLine="480" w:firstLineChars="200"/>
        <w:rPr>
          <w:rFonts w:ascii="宋体" w:eastAsia="宋体" w:hAnsi="宋体"/>
          <w:sz w:val="24"/>
          <w:szCs w:val="24"/>
        </w:rPr>
        <w:sectPr>
          <w:pgSz w:w="11906" w:h="16838"/>
          <w:pgMar w:top="1418" w:right="1418" w:bottom="1418" w:left="1418" w:header="737" w:footer="851" w:gutter="567"/>
          <w:pgNumType w:fmt="numberInDash"/>
          <w:cols w:num="1" w:space="425"/>
          <w:docGrid w:type="lines" w:linePitch="312" w:charSpace="0"/>
        </w:sectPr>
      </w:pPr>
      <w:r>
        <w:rPr>
          <w:rFonts w:ascii="宋体" w:eastAsia="宋体" w:hAnsi="宋体" w:cs="宋体" w:hint="eastAsia"/>
          <w:sz w:val="24"/>
          <w:szCs w:val="24"/>
        </w:rPr>
        <w:t>这次毕业设计不仅是对我大学学习成果的一次检验，也是我个人成长和进步的见证。它让我更加坚信，通过不懈努力和持续学习，我能够在未来的软件开发道</w:t>
      </w:r>
      <w:r>
        <w:rPr>
          <w:rFonts w:ascii="宋体" w:eastAsia="宋体" w:hAnsi="宋体" w:hint="eastAsia"/>
          <w:sz w:val="24"/>
          <w:szCs w:val="24"/>
        </w:rPr>
        <w:t>路上走得更远。我期待在未来的职业生涯中，继续探索新技术，挑战新项目，实现自我超越。</w:t>
      </w:r>
    </w:p>
    <w:p>
      <w:pPr>
        <w:pStyle w:val="Heading1"/>
        <w:rPr>
          <w:rFonts w:hint="eastAsia"/>
        </w:rPr>
      </w:pPr>
      <w:bookmarkStart w:id="53" w:name="_Toc103510137"/>
      <w:r>
        <w:rPr>
          <w:rFonts w:hint="eastAsia"/>
        </w:rPr>
        <w:t>参考文献</w:t>
      </w:r>
      <w:bookmarkEnd w:id="53"/>
    </w:p>
    <w:p/>
    <w:p>
      <w:pPr>
        <w:rPr>
          <w:rFonts w:ascii="宋体" w:eastAsia="宋体" w:hAnsi="宋体" w:cs="宋体"/>
        </w:rPr>
      </w:pPr>
      <w:bookmarkStart w:id="54" w:name="_Toc166818252"/>
      <w:bookmarkStart w:id="55" w:name="_Toc103510138"/>
      <w:r>
        <w:rPr>
          <w:rFonts w:ascii="宋体" w:eastAsia="宋体" w:hAnsi="宋体" w:cs="宋体" w:hint="eastAsia"/>
        </w:rPr>
        <w:t>[1]王超楠, 郭慧杰, 韩一梁,杨帆. 基于虹膜识别的智能信息管理平台设计</w:t>
      </w:r>
      <w:r>
        <w:rPr>
          <w:rFonts w:ascii="宋体" w:eastAsia="宋体" w:hAnsi="宋体" w:cs="Times New Roman"/>
        </w:rPr>
        <w:t>[J]</w:t>
      </w:r>
      <w:r>
        <w:rPr>
          <w:rFonts w:ascii="宋体" w:eastAsia="宋体" w:hAnsi="宋体" w:cs="宋体" w:hint="eastAsia"/>
        </w:rPr>
        <w:t>. 数字通信世界,</w:t>
      </w:r>
      <w:r>
        <w:rPr>
          <w:rFonts w:ascii="宋体" w:eastAsia="宋体" w:hAnsi="宋体" w:cs="Times New Roman"/>
        </w:rPr>
        <w:t xml:space="preserve"> 2019(12): 92-93.</w:t>
      </w:r>
    </w:p>
    <w:p>
      <w:pPr>
        <w:rPr>
          <w:rFonts w:ascii="宋体" w:eastAsia="宋体" w:hAnsi="宋体" w:cs="宋体"/>
        </w:rPr>
      </w:pPr>
      <w:r>
        <w:rPr>
          <w:rFonts w:ascii="宋体" w:eastAsia="宋体" w:hAnsi="宋体" w:cs="宋体" w:hint="eastAsia"/>
        </w:rPr>
        <w:t>[2] 李大勇. 信息安全领域中生物识别技术和人工智能的应用</w:t>
      </w:r>
      <w:r>
        <w:rPr>
          <w:rFonts w:ascii="宋体" w:eastAsia="宋体" w:hAnsi="宋体" w:cs="Times New Roman"/>
        </w:rPr>
        <w:t>[C]//</w:t>
      </w:r>
      <w:r>
        <w:rPr>
          <w:rFonts w:ascii="宋体" w:eastAsia="宋体" w:hAnsi="宋体" w:cs="宋体" w:hint="eastAsia"/>
        </w:rPr>
        <w:t xml:space="preserve"> 中国电力科学研究院有限公司, 国网电投（北京）科技中心, 《电信科学》杂志社. 第三届智能电网会议论文集.北京: 国网电投(北京)科技中心, </w:t>
      </w:r>
      <w:r>
        <w:rPr>
          <w:rFonts w:ascii="宋体" w:eastAsia="宋体" w:hAnsi="宋体" w:cs="Times New Roman"/>
        </w:rPr>
        <w:t>2018: 207-209+214.</w:t>
      </w:r>
    </w:p>
    <w:p>
      <w:pPr>
        <w:rPr>
          <w:rFonts w:ascii="宋体" w:eastAsia="宋体" w:hAnsi="宋体" w:cs="宋体"/>
        </w:rPr>
      </w:pPr>
      <w:r>
        <w:rPr>
          <w:rFonts w:ascii="宋体" w:eastAsia="宋体" w:hAnsi="宋体" w:cs="宋体" w:hint="eastAsia"/>
        </w:rPr>
        <w:t>[3] 史涛, 秦琴, 任红格. 基于区域分割</w:t>
      </w:r>
      <w:r>
        <w:rPr>
          <w:rFonts w:ascii="宋体" w:eastAsia="宋体" w:hAnsi="宋体" w:cs="Times New Roman"/>
        </w:rPr>
        <w:t>Haar-SIFT DBN</w:t>
      </w:r>
      <w:r>
        <w:rPr>
          <w:rFonts w:ascii="宋体" w:eastAsia="宋体" w:hAnsi="宋体" w:cs="宋体" w:hint="eastAsia"/>
        </w:rPr>
        <w:t>的人脸识别</w:t>
      </w:r>
      <w:r>
        <w:rPr>
          <w:rFonts w:ascii="宋体" w:eastAsia="宋体" w:hAnsi="宋体" w:cs="Times New Roman"/>
        </w:rPr>
        <w:t>[J]</w:t>
      </w:r>
      <w:r>
        <w:rPr>
          <w:rFonts w:ascii="宋体" w:eastAsia="宋体" w:hAnsi="宋体" w:cs="宋体" w:hint="eastAsia"/>
        </w:rPr>
        <w:t xml:space="preserve">. 计算机仿真, </w:t>
      </w:r>
      <w:r>
        <w:rPr>
          <w:rFonts w:ascii="宋体" w:eastAsia="宋体" w:hAnsi="宋体" w:cs="Times New Roman"/>
        </w:rPr>
        <w:t>2019, 36(03): 379-384.</w:t>
      </w:r>
    </w:p>
    <w:p>
      <w:pPr>
        <w:rPr>
          <w:rFonts w:ascii="宋体" w:eastAsia="宋体" w:hAnsi="宋体" w:cs="宋体"/>
        </w:rPr>
      </w:pPr>
      <w:r>
        <w:rPr>
          <w:rFonts w:ascii="宋体" w:eastAsia="宋体" w:hAnsi="宋体" w:cs="宋体" w:hint="eastAsia"/>
        </w:rPr>
        <w:t>[4] 刘俊, 王岩, 韩为选. 基于视频图像的人脸识别与跟踪</w:t>
      </w:r>
      <w:r>
        <w:rPr>
          <w:rFonts w:ascii="宋体" w:eastAsia="宋体" w:hAnsi="宋体" w:cs="Times New Roman"/>
        </w:rPr>
        <w:t>[J]</w:t>
      </w:r>
      <w:r>
        <w:rPr>
          <w:rFonts w:ascii="宋体" w:eastAsia="宋体" w:hAnsi="宋体" w:cs="宋体" w:hint="eastAsia"/>
        </w:rPr>
        <w:t xml:space="preserve">. 电子技术与软件工程, </w:t>
      </w:r>
      <w:r>
        <w:rPr>
          <w:rFonts w:ascii="宋体" w:eastAsia="宋体" w:hAnsi="宋体" w:cs="Times New Roman"/>
        </w:rPr>
        <w:t>2019(11): 60.</w:t>
      </w:r>
    </w:p>
    <w:p>
      <w:pPr>
        <w:rPr>
          <w:rFonts w:ascii="宋体" w:eastAsia="宋体" w:hAnsi="宋体" w:cs="Times New Roman"/>
        </w:rPr>
      </w:pPr>
      <w:r>
        <w:rPr>
          <w:rFonts w:ascii="宋体" w:eastAsia="宋体" w:hAnsi="宋体" w:cs="宋体" w:hint="eastAsia"/>
        </w:rPr>
        <w:t xml:space="preserve">[5] 宋勇强. 软件需求规格说明中UML图的应用[J]. 山西电子技术, </w:t>
      </w:r>
      <w:r>
        <w:rPr>
          <w:rFonts w:ascii="宋体" w:eastAsia="宋体" w:hAnsi="宋体" w:cs="Times New Roman"/>
        </w:rPr>
        <w:t>2019(5): 61-63.</w:t>
      </w:r>
    </w:p>
    <w:p>
      <w:pPr>
        <w:rPr>
          <w:rFonts w:ascii="宋体" w:eastAsia="宋体" w:hAnsi="宋体" w:cs="宋体"/>
        </w:rPr>
      </w:pPr>
      <w:r>
        <w:rPr>
          <w:rFonts w:ascii="宋体" w:eastAsia="宋体" w:hAnsi="宋体" w:cs="宋体" w:hint="eastAsia"/>
        </w:rPr>
        <w:t>[6] 李小兰, 孙金瑞, 冉长双等. 人脸表情识别技术在教学质量分析中的应用</w:t>
      </w:r>
      <w:r>
        <w:rPr>
          <w:rFonts w:ascii="宋体" w:eastAsia="宋体" w:hAnsi="宋体" w:cs="Times New Roman"/>
        </w:rPr>
        <w:t>[J]</w:t>
      </w:r>
      <w:r>
        <w:rPr>
          <w:rFonts w:ascii="宋体" w:eastAsia="宋体" w:hAnsi="宋体" w:cs="宋体" w:hint="eastAsia"/>
        </w:rPr>
        <w:t>. 无线互联科技,</w:t>
      </w:r>
      <w:r>
        <w:rPr>
          <w:rFonts w:ascii="宋体" w:eastAsia="宋体" w:hAnsi="宋体" w:cs="Times New Roman"/>
        </w:rPr>
        <w:t xml:space="preserve"> 2022, 19(01): 79-81.</w:t>
      </w:r>
    </w:p>
    <w:p>
      <w:pPr>
        <w:rPr>
          <w:rFonts w:ascii="宋体" w:eastAsia="宋体" w:hAnsi="宋体" w:cs="宋体"/>
        </w:rPr>
      </w:pPr>
      <w:r>
        <w:rPr>
          <w:rFonts w:ascii="宋体" w:eastAsia="宋体" w:hAnsi="宋体" w:cs="宋体" w:hint="eastAsia"/>
        </w:rPr>
        <w:t>[7] 于祥阁. 基于人车环境信息融合的驾驶员愤怒情绪识别方法</w:t>
      </w:r>
      <w:r>
        <w:rPr>
          <w:rFonts w:ascii="宋体" w:eastAsia="宋体" w:hAnsi="宋体" w:cs="Times New Roman"/>
        </w:rPr>
        <w:t>[D]</w:t>
      </w:r>
      <w:r>
        <w:rPr>
          <w:rFonts w:ascii="宋体" w:eastAsia="宋体" w:hAnsi="宋体" w:cs="宋体" w:hint="eastAsia"/>
        </w:rPr>
        <w:t xml:space="preserve">. 淄博: 山东理工大学, </w:t>
      </w:r>
      <w:r>
        <w:rPr>
          <w:rFonts w:ascii="宋体" w:eastAsia="宋体" w:hAnsi="宋体" w:cs="Times New Roman"/>
        </w:rPr>
        <w:t>2021</w:t>
      </w:r>
      <w:r>
        <w:rPr>
          <w:rFonts w:ascii="宋体" w:eastAsia="宋体" w:hAnsi="宋体" w:cs="宋体" w:hint="eastAsia"/>
        </w:rPr>
        <w:t>.</w:t>
      </w:r>
    </w:p>
    <w:p>
      <w:pPr>
        <w:rPr>
          <w:rFonts w:ascii="宋体" w:eastAsia="宋体" w:hAnsi="宋体" w:cs="宋体"/>
        </w:rPr>
      </w:pPr>
      <w:r>
        <w:rPr>
          <w:rFonts w:ascii="宋体" w:eastAsia="宋体" w:hAnsi="宋体" w:cs="宋体" w:hint="eastAsia"/>
        </w:rPr>
        <w:t>[8] 张立志, 王冬雪, 陈永超等. 基于</w:t>
      </w:r>
      <w:r>
        <w:rPr>
          <w:rFonts w:ascii="宋体" w:eastAsia="宋体" w:hAnsi="宋体" w:cs="Times New Roman"/>
        </w:rPr>
        <w:t>GMRF</w:t>
      </w:r>
      <w:r>
        <w:rPr>
          <w:rFonts w:ascii="宋体" w:eastAsia="宋体" w:hAnsi="宋体" w:cs="宋体" w:hint="eastAsia"/>
        </w:rPr>
        <w:t>和</w:t>
      </w:r>
      <w:r>
        <w:rPr>
          <w:rFonts w:ascii="宋体" w:eastAsia="宋体" w:hAnsi="宋体" w:cs="Times New Roman"/>
        </w:rPr>
        <w:t>KNN</w:t>
      </w:r>
      <w:r>
        <w:rPr>
          <w:rFonts w:ascii="宋体" w:eastAsia="宋体" w:hAnsi="宋体" w:cs="宋体" w:hint="eastAsia"/>
        </w:rPr>
        <w:t xml:space="preserve">算法的人脸表情识别[J]. 计算机应用与软件, </w:t>
      </w:r>
      <w:r>
        <w:rPr>
          <w:rFonts w:ascii="宋体" w:eastAsia="宋体" w:hAnsi="宋体" w:cs="Times New Roman"/>
        </w:rPr>
        <w:t>2020, 37(10): 214-219.</w:t>
      </w:r>
    </w:p>
    <w:p>
      <w:pPr>
        <w:rPr>
          <w:rFonts w:ascii="宋体" w:eastAsia="宋体" w:hAnsi="宋体" w:cs="宋体"/>
        </w:rPr>
      </w:pPr>
      <w:r>
        <w:rPr>
          <w:rFonts w:ascii="宋体" w:eastAsia="宋体" w:hAnsi="宋体" w:cs="宋体" w:hint="eastAsia"/>
        </w:rPr>
        <w:t>[9] 石翠萍, 谭聪, 左江, 等. 基于改进AlexNet卷积神经网络的人脸表情识别</w:t>
      </w:r>
      <w:r>
        <w:rPr>
          <w:rFonts w:ascii="宋体" w:eastAsia="宋体" w:hAnsi="宋体" w:cs="Times New Roman"/>
        </w:rPr>
        <w:t>[J]</w:t>
      </w:r>
      <w:r>
        <w:rPr>
          <w:rFonts w:ascii="宋体" w:eastAsia="宋体" w:hAnsi="宋体" w:cs="宋体" w:hint="eastAsia"/>
        </w:rPr>
        <w:t xml:space="preserve">. 电讯技术, </w:t>
      </w:r>
      <w:r>
        <w:rPr>
          <w:rFonts w:ascii="宋体" w:eastAsia="宋体" w:hAnsi="宋体" w:cs="Times New Roman"/>
        </w:rPr>
        <w:t>2020, 60(09): 1005-1012</w:t>
      </w:r>
      <w:r>
        <w:rPr>
          <w:rFonts w:ascii="宋体" w:eastAsia="宋体" w:hAnsi="宋体" w:cs="宋体" w:hint="eastAsia"/>
        </w:rPr>
        <w:t>.</w:t>
      </w:r>
    </w:p>
    <w:p>
      <w:pPr>
        <w:rPr>
          <w:rFonts w:ascii="Times New Roman" w:eastAsia="黑体" w:hAnsi="Times New Roman" w:cs="Times New Roman"/>
        </w:rPr>
      </w:pPr>
      <w:r>
        <w:rPr>
          <w:rFonts w:ascii="Times New Roman" w:eastAsia="黑体" w:hAnsi="Times New Roman" w:cs="Times New Roman" w:hint="eastAsia"/>
        </w:rPr>
        <w:t xml:space="preserve">[10] </w:t>
      </w:r>
      <w:r>
        <w:rPr>
          <w:rFonts w:ascii="Times New Roman" w:eastAsia="黑体" w:hAnsi="Times New Roman" w:cs="Times New Roman"/>
        </w:rPr>
        <w:t>Chollet</w:t>
      </w:r>
      <w:r>
        <w:rPr>
          <w:rFonts w:ascii="Times New Roman" w:eastAsia="黑体" w:hAnsi="Times New Roman" w:cs="Times New Roman" w:hint="eastAsia"/>
        </w:rPr>
        <w:t xml:space="preserve"> F</w:t>
      </w:r>
      <w:r>
        <w:rPr>
          <w:rFonts w:ascii="Times New Roman" w:eastAsia="黑体" w:hAnsi="Times New Roman" w:cs="Times New Roman"/>
        </w:rPr>
        <w:t>.Xception:</w:t>
      </w:r>
      <w:r>
        <w:rPr>
          <w:rFonts w:ascii="Times New Roman" w:eastAsia="黑体" w:hAnsi="Times New Roman" w:cs="Times New Roman" w:hint="eastAsia"/>
        </w:rPr>
        <w:t xml:space="preserve"> </w:t>
      </w:r>
      <w:r>
        <w:rPr>
          <w:rFonts w:ascii="Times New Roman" w:eastAsia="黑体" w:hAnsi="Times New Roman" w:cs="Times New Roman"/>
        </w:rPr>
        <w:t>Deep</w:t>
      </w:r>
      <w:r>
        <w:rPr>
          <w:rFonts w:ascii="Times New Roman" w:eastAsia="黑体" w:hAnsi="Times New Roman" w:cs="Times New Roman" w:hint="eastAsia"/>
        </w:rPr>
        <w:t xml:space="preserve"> </w:t>
      </w:r>
      <w:r>
        <w:rPr>
          <w:rFonts w:ascii="Times New Roman" w:eastAsia="黑体" w:hAnsi="Times New Roman" w:cs="Times New Roman"/>
        </w:rPr>
        <w:t>learning with depthwise separable convolutions[C]//Proceedings of the 2017 IEEE Conference on Computer Vision and Pattern Recognition (CVPR). IEEE, 2017.</w:t>
      </w:r>
    </w:p>
    <w:p>
      <w:pPr>
        <w:rPr>
          <w:rFonts w:ascii="Times New Roman" w:eastAsia="黑体" w:hAnsi="Times New Roman" w:cs="Times New Roman"/>
        </w:rPr>
      </w:pPr>
      <w:r>
        <w:rPr>
          <w:rFonts w:ascii="Times New Roman" w:eastAsia="黑体" w:hAnsi="Times New Roman" w:cs="Times New Roman"/>
        </w:rPr>
        <w:t>[11] Tan M, Le Q. Efficientnet: Rethinking model scaling for convolutional neural networks[C]//Proceedings of the International Conference on Machine Learning. PMLR, 2019: 6105-6114.</w:t>
      </w:r>
    </w:p>
    <w:p>
      <w:pPr>
        <w:rPr>
          <w:rFonts w:ascii="Times New Roman" w:eastAsia="黑体" w:hAnsi="Times New Roman" w:cs="Times New Roman"/>
        </w:rPr>
      </w:pPr>
      <w:r>
        <w:rPr>
          <w:rFonts w:ascii="Times New Roman" w:eastAsia="黑体" w:hAnsi="Times New Roman" w:cs="Times New Roman"/>
        </w:rPr>
        <w:t>[12] Kobayashi H. Recognition of six basic facial expression and their strength by neural network[C]//Proceedings of the IEEE International Workshop on Robot &amp; Human Communication. IEEE, 1992.</w:t>
      </w:r>
    </w:p>
    <w:p>
      <w:pPr>
        <w:rPr>
          <w:rFonts w:ascii="Times New Roman" w:eastAsia="黑体" w:hAnsi="Times New Roman" w:cs="Times New Roman"/>
        </w:rPr>
      </w:pPr>
      <w:r>
        <w:rPr>
          <w:rFonts w:ascii="Times New Roman" w:eastAsia="黑体" w:hAnsi="Times New Roman" w:cs="Times New Roman"/>
        </w:rPr>
        <w:t>[13] Iandola F N, Han S, Moskewicz M W, et al. SqueezeNet: AlexNet-level accuracy with 50x fewer parameters and&lt; 0.5 MB model size[J]. arXiv preprint arXiv:1602.07360, 2016.</w:t>
      </w:r>
    </w:p>
    <w:p>
      <w:pPr>
        <w:rPr>
          <w:rFonts w:ascii="Times New Roman" w:eastAsia="黑体" w:hAnsi="Times New Roman" w:cs="Times New Roman"/>
        </w:rPr>
      </w:pPr>
      <w:r>
        <w:rPr>
          <w:rFonts w:ascii="Times New Roman" w:eastAsia="黑体" w:hAnsi="Times New Roman" w:cs="Times New Roman"/>
        </w:rPr>
        <w:t>[14] Han K, Wang Y, Tian Q, et al. Ghostnet: More features from cheap operations[C]//Proceedings of the IEEE/CVF Conference on Computer Vision and Pattern Recognition. 2020.</w:t>
      </w:r>
    </w:p>
    <w:p>
      <w:pPr>
        <w:rPr>
          <w:rFonts w:ascii="Times New Roman" w:eastAsia="黑体" w:hAnsi="Times New Roman" w:cs="Times New Roman"/>
        </w:rPr>
      </w:pPr>
      <w:r>
        <w:rPr>
          <w:rFonts w:ascii="Times New Roman" w:eastAsia="黑体" w:hAnsi="Times New Roman" w:cs="Times New Roman"/>
        </w:rPr>
        <w:t>[15] Wisam Ibrahim, Mohammad Saniee Abadeh. Protein fold recognition using deep kernelized extreme learning machine and linear discriminant analysis[J]. Neural Computing &amp; Applications, 2018(4): 1-14.</w:t>
      </w:r>
    </w:p>
    <w:p>
      <w:pPr>
        <w:rPr>
          <w:rFonts w:ascii="Times New Roman" w:eastAsia="黑体" w:hAnsi="Times New Roman" w:cs="Times New Roman"/>
        </w:rPr>
      </w:pPr>
      <w:r>
        <w:rPr>
          <w:rFonts w:ascii="Times New Roman" w:eastAsia="黑体" w:hAnsi="Times New Roman" w:cs="Times New Roman"/>
        </w:rPr>
        <w:t>[16] Sherman B E, Graves K N, Turk-Browne N B. The prevalence and importance of statistical learning in human cognition and behavior[J]. Current Opinion in Behavioral Sciences, 2020, 32: 15-20.</w:t>
      </w:r>
    </w:p>
    <w:p>
      <w:pPr>
        <w:rPr>
          <w:rFonts w:ascii="Times New Roman" w:eastAsia="黑体" w:hAnsi="Times New Roman" w:cs="Times New Roman"/>
        </w:rPr>
      </w:pPr>
      <w:r>
        <w:rPr>
          <w:rFonts w:ascii="Times New Roman" w:eastAsia="黑体" w:hAnsi="Times New Roman" w:cs="Times New Roman"/>
        </w:rPr>
        <w:t>[17] Fayaz M, Shah H, Aseere A M, et al. A framework for prediction of household energy consumption using feed forward back propagation neural network[J]. Technologies, 2019, 7(2): 30.</w:t>
      </w:r>
    </w:p>
    <w:p>
      <w:pPr>
        <w:rPr>
          <w:rFonts w:ascii="Times New Roman" w:eastAsia="黑体" w:hAnsi="Times New Roman" w:cs="Times New Roman"/>
        </w:rPr>
      </w:pPr>
      <w:r>
        <w:rPr>
          <w:rFonts w:ascii="Times New Roman" w:eastAsia="黑体" w:hAnsi="Times New Roman" w:cs="Times New Roman"/>
        </w:rPr>
        <w:t>[18] Zou D, Cao Y, Zhou D, et al. Gradient descent optimizes over-parameterized deep ReLU networks[J]. Machine Learning, 2019: 1-26.</w:t>
      </w:r>
    </w:p>
    <w:p>
      <w:pPr>
        <w:rPr>
          <w:rFonts w:ascii="Times New Roman" w:eastAsia="黑体" w:hAnsi="Times New Roman" w:cs="Times New Roman"/>
        </w:rPr>
      </w:pPr>
      <w:r>
        <w:rPr>
          <w:rFonts w:ascii="Times New Roman" w:eastAsia="黑体" w:hAnsi="Times New Roman" w:cs="Times New Roman"/>
        </w:rPr>
        <w:t>[19] Hechri A, Mtibaa A. Two-stage traffic sign detection and recognition based on SVM and convolutional neural networks[J]. IET Image Processing, 2019, 14(5): 939-946.</w:t>
      </w:r>
    </w:p>
    <w:p>
      <w:pPr>
        <w:rPr>
          <w:rFonts w:ascii="Times New Roman" w:eastAsia="黑体" w:hAnsi="Times New Roman" w:cs="Times New Roman"/>
        </w:rPr>
      </w:pPr>
      <w:r>
        <w:rPr>
          <w:rFonts w:ascii="Times New Roman" w:eastAsia="黑体" w:hAnsi="Times New Roman" w:cs="Times New Roman"/>
        </w:rPr>
        <w:t>[20] Roweis S T, Saul L K. Nonlinear dimensionality reduction by locally linear embedding[J]. Science, 2000, 290(5500): 2323-2326.</w:t>
      </w:r>
    </w:p>
    <w:p>
      <w:pPr>
        <w:rPr>
          <w:rFonts w:ascii="Times New Roman" w:eastAsia="黑体" w:hAnsi="Times New Roman" w:cs="Times New Roman"/>
        </w:rPr>
      </w:pPr>
      <w:r>
        <w:rPr>
          <w:rFonts w:ascii="Times New Roman" w:eastAsia="黑体" w:hAnsi="Times New Roman" w:cs="Times New Roman"/>
        </w:rPr>
        <w:t>[21] Saha C, Ghosh K. Estimation of facial expression intensity from a sequence of binary face images[C]//2011 International Conference on Image Information Processing. IEEE, 2011.</w:t>
      </w: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New"/>
        <w:rPr>
          <w:rFonts w:ascii="宋体" w:hAnsi="宋体" w:cs="宋体"/>
          <w:sz w:val="24"/>
        </w:rPr>
      </w:pPr>
    </w:p>
    <w:p>
      <w:pPr>
        <w:pStyle w:val="Heading1"/>
      </w:pPr>
      <w:r>
        <w:rPr>
          <w:rFonts w:hint="eastAsia"/>
        </w:rPr>
        <w:t>致谢</w:t>
      </w:r>
      <w:bookmarkEnd w:id="54"/>
      <w:bookmarkEnd w:id="55"/>
    </w:p>
    <w:p>
      <w:pPr>
        <w:spacing w:line="360" w:lineRule="auto"/>
        <w:ind w:firstLine="480" w:firstLineChars="200"/>
        <w:rPr>
          <w:rFonts w:ascii="宋体" w:eastAsia="宋体" w:hAnsi="宋体" w:cs="Arial"/>
          <w:sz w:val="24"/>
        </w:rPr>
      </w:pPr>
    </w:p>
    <w:p>
      <w:pPr>
        <w:sectPr>
          <w:pgSz w:w="11906" w:h="16838"/>
          <w:pgMar w:top="1418" w:right="1418" w:bottom="1418" w:left="1418" w:header="737" w:footer="851" w:gutter="567"/>
          <w:pgNumType w:fmt="numberInDash"/>
          <w:cols w:num="1" w:space="425"/>
          <w:docGrid w:type="lines" w:linePitch="312" w:charSpace="0"/>
        </w:sectPr>
      </w:pPr>
    </w:p>
    <w:p>
      <w:pPr>
        <w:pStyle w:val="Heading1"/>
      </w:pPr>
      <w:bookmarkStart w:id="56" w:name="_Toc103510129"/>
    </w:p>
    <w:bookmarkEnd w:id="0"/>
    <w:bookmarkEnd w:id="42"/>
    <w:bookmarkEnd w:id="43"/>
    <w:bookmarkEnd w:id="56"/>
    <w:p>
      <w:pPr>
        <w:spacing w:line="360" w:lineRule="auto"/>
        <w:ind w:firstLine="480" w:firstLineChars="200"/>
        <w:rPr>
          <w:rFonts w:ascii="宋体" w:eastAsia="宋体" w:hAnsi="宋体" w:cs="Arial"/>
          <w:sz w:val="24"/>
        </w:rPr>
      </w:pPr>
    </w:p>
    <w:sectPr>
      <w:pgSz w:w="11906" w:h="16838"/>
      <w:pgMar w:top="1418" w:right="1418" w:bottom="1418" w:left="1418" w:header="737" w:footer="851" w:gutter="567"/>
      <w:pgNumType w:fmt="numberInDash"/>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Light">
    <w:altName w:val="Noto Serif CJK HK SemiBold"/>
    <w:panose1 w:val="02010600030101010101"/>
    <w:charset w:val="86"/>
    <w:family w:val="auto"/>
    <w:pitch w:val="default"/>
    <w:sig w:usb0="00000000" w:usb1="00000000" w:usb2="00000016" w:usb3="00000000" w:csb0="0004000F" w:csb1="00000000"/>
  </w:font>
  <w:font w:name="楷体">
    <w:altName w:val="Droid Sans Fallback"/>
    <w:panose1 w:val="02010609060101010101"/>
    <w:charset w:val="86"/>
    <w:family w:val="modern"/>
    <w:pitch w:val="default"/>
    <w:sig w:usb0="00000000" w:usb1="00000000" w:usb2="00000016" w:usb3="00000000" w:csb0="00040001" w:csb1="00000000"/>
  </w:font>
  <w:font w:name="新宋体">
    <w:altName w:val="Droid Sans Fallback"/>
    <w:panose1 w:val="02010609030101010101"/>
    <w:charset w:val="86"/>
    <w:family w:val="modern"/>
    <w:pitch w:val="default"/>
    <w:sig w:usb0="00000000" w:usb1="00000000" w:usb2="00000006" w:usb3="00000000" w:csb0="00040001" w:csb1="00000000"/>
  </w:font>
  <w:font w:name="华文细黑">
    <w:altName w:val="Droid Sans Fallback"/>
    <w:panose1 w:val="02010600040101010101"/>
    <w:charset w:val="86"/>
    <w:family w:val="auto"/>
    <w:pitch w:val="default"/>
    <w:sig w:usb0="00000000" w:usb1="00000000" w:usb2="00000010" w:usb3="00000000" w:csb0="0004009F" w:csb1="00000000"/>
  </w:font>
  <w:font w:name="宋体-方正超大字符集">
    <w:altName w:val="Droid Sans Fallback"/>
    <w:panose1 w:val="00000000000000000000"/>
    <w:charset w:val="86"/>
    <w:family w:val="script"/>
    <w:pitch w:val="default"/>
    <w:sig w:usb0="00000000" w:usb1="00000000" w:usb2="00000010" w:usb3="00000000" w:csb0="00040000" w:csb1="00000000"/>
  </w:font>
  <w:font w:name="Segoe UI">
    <w:altName w:val="FreeSans"/>
    <w:panose1 w:val="020B0502040204020203"/>
    <w:charset w:val="00"/>
    <w:family w:val="swiss"/>
    <w:pitch w:val="default"/>
    <w:sig w:usb0="00000000" w:usb1="00000000" w:usb2="00000009" w:usb3="00000000" w:csb0="200001FF" w:csb1="00000000"/>
  </w:font>
  <w:font w:name="FreeSans">
    <w:panose1 w:val="020B0504020202020204"/>
    <w:charset w:val="00"/>
    <w:family w:val="auto"/>
    <w:pitch w:val="default"/>
    <w:sig w:usb0="E4839EFF" w:usb1="4600FDFF" w:usb2="000030A0" w:usb3="00000584" w:csb0="600001BF" w:csb1="DFF70000"/>
  </w:font>
  <w:font w:name="Gubbi">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Liberation Serif">
    <w:panose1 w:val="02020603050405020304"/>
    <w:charset w:val="00"/>
    <w:family w:val="auto"/>
    <w:pitch w:val="default"/>
    <w:sig w:usb0="A00002AF" w:usb1="500078FB" w:usb2="00000000" w:usb3="00000000" w:csb0="6000009F" w:csb1="DFD70000"/>
  </w:font>
  <w:font w:name="OpenSymbol">
    <w:panose1 w:val="05010000000000000000"/>
    <w:charset w:val="00"/>
    <w:family w:val="auto"/>
    <w:pitch w:val="default"/>
    <w:sig w:usb0="800000AF" w:usb1="1001ECEA"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2102926990"/>
      <w:richText/>
    </w:sdtPr>
    <w:sdtContent>
      <w:p>
        <w:pPr>
          <w:pStyle w:val="Footer"/>
          <w:jc w:val="center"/>
        </w:pPr>
        <w:r>
          <w:fldChar w:fldCharType="begin"/>
        </w:r>
        <w:r>
          <w:instrText>PAGE   \* MERGEFORMAT</w:instrText>
        </w:r>
        <w:r>
          <w:fldChar w:fldCharType="separate"/>
        </w:r>
        <w:r>
          <w:t>4</w:t>
        </w:r>
        <w:r>
          <w:fldChar w:fldCharType="end"/>
        </w:r>
      </w:p>
    </w:sdtContent>
  </w:sdt>
  <w:p>
    <w:pPr>
      <w:pStyle w:val="Footer"/>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1743401684"/>
      <w:richText/>
    </w:sdtPr>
    <w:sdtEndPr>
      <w:rPr>
        <w:rFonts w:ascii="宋体" w:eastAsia="宋体" w:hAnsi="宋体"/>
        <w:sz w:val="21"/>
        <w:szCs w:val="21"/>
      </w:rPr>
    </w:sdtEndPr>
    <w:sdtContent>
      <w:p>
        <w:pPr>
          <w:pStyle w:val="Footer"/>
          <w:jc w:val="center"/>
          <w:rPr>
            <w:rFonts w:ascii="宋体" w:eastAsia="宋体" w:hAnsi="宋体"/>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w:t>
        </w:r>
        <w:r>
          <w:rPr>
            <w:rFonts w:ascii="宋体" w:eastAsia="宋体" w:hAnsi="宋体"/>
            <w:sz w:val="21"/>
            <w:szCs w:val="21"/>
          </w:rPr>
          <w:t xml:space="preserve"> 16 -</w:t>
        </w:r>
        <w:r>
          <w:rPr>
            <w:rFonts w:ascii="宋体" w:eastAsia="宋体" w:hAnsi="宋体"/>
            <w:sz w:val="21"/>
            <w:szCs w:val="21"/>
          </w:rPr>
          <w:fldChar w:fldCharType="end"/>
        </w:r>
      </w:p>
    </w:sdtContent>
  </w:sdt>
  <w:p>
    <w:pPr>
      <w:pStyle w:val="Footer"/>
      <w:jc w:val="center"/>
      <w:rPr>
        <w:rFonts w:ascii="黑体" w:eastAsia="黑体" w:hAnsi="黑体"/>
        <w:sz w:val="21"/>
        <w:szCs w:val="21"/>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rPr>
        <w:rFonts w:ascii="黑体" w:eastAsia="黑体" w:hAnsi="黑体"/>
        <w:bCs/>
      </w:rPr>
    </w:pPr>
    <w:r>
      <w:rPr>
        <w:rFonts w:ascii="黑体" w:eastAsia="黑体" w:hAnsi="黑体" w:hint="eastAsia"/>
        <w:bCs/>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F95C001E"/>
    <w:multiLevelType w:val="singleLevel"/>
    <w:tmpl w:val="F95C001E"/>
    <w:lvl w:ilvl="0">
      <w:start w:val="1"/>
      <w:numFmt w:val="decimal"/>
      <w:lvlText w:val="%1."/>
      <w:lvlJc w:val="left"/>
      <w:pPr>
        <w:tabs>
          <w:tab w:val="left" w:pos="312"/>
        </w:tabs>
      </w:pPr>
    </w:lvl>
  </w:abstractNum>
  <w:abstractNum w:abstractNumId="1">
    <w:nsid w:val="13A858C8"/>
    <w:multiLevelType w:val="singleLevel"/>
    <w:tmpl w:val="13A858C8"/>
    <w:lvl w:ilvl="0">
      <w:start w:val="1"/>
      <w:numFmt w:val="decimal"/>
      <w:lvlText w:val="%1."/>
      <w:lvlJc w:val="left"/>
      <w:pPr>
        <w:tabs>
          <w:tab w:val="left" w:pos="312"/>
        </w:tabs>
      </w:pPr>
    </w:lvl>
  </w:abstractNum>
  <w:abstractNum w:abstractNumId="2">
    <w:nsid w:val="37DEBDE2"/>
    <w:multiLevelType w:val="singleLevel"/>
    <w:tmpl w:val="37DEBDE2"/>
    <w:lvl w:ilvl="0">
      <w:start w:val="2"/>
      <w:numFmt w:val="decimal"/>
      <w:suff w:val="nothing"/>
      <w:lvlText w:val="（%1）"/>
      <w:lvlJc w:val="left"/>
    </w:lvl>
  </w:abstractNum>
  <w:abstractNum w:abstractNumId="3">
    <w:nsid w:val="6608A619"/>
    <w:multiLevelType w:val="singleLevel"/>
    <w:tmpl w:val="6608A619"/>
    <w:lvl w:ilvl="0">
      <w:start w:val="1"/>
      <w:numFmt w:val="decimal"/>
      <w:suff w:val="nothing"/>
      <w:lvlText w:val="（%1）"/>
      <w:lvlJc w:val="left"/>
      <w:pPr>
        <w:ind w:left="0"/>
      </w:pPr>
      <w:rPr>
        <w:rFonts w:hint="default"/>
        <w:b/>
        <w:bCs/>
      </w:rPr>
    </w:lvl>
  </w:abstractNum>
  <w:abstractNum w:abstractNumId="4">
    <w:nsid w:val="6CF28206"/>
    <w:multiLevelType w:val="multilevel"/>
    <w:tmpl w:val="6CF28206"/>
    <w:lvl w:ilvl="0">
      <w:start w:val="2"/>
      <w:numFmt w:val="decimal"/>
      <w:lvlText w:val="(%1)"/>
      <w:lvlJc w:val="left"/>
      <w:pPr>
        <w:tabs>
          <w:tab w:val="left" w:pos="312"/>
        </w:tabs>
      </w:p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9D5"/>
    <w:rsid w:val="9FFF780B"/>
    <w:rsid w:val="D77EFE25"/>
    <w:rsid w:val="00003969"/>
    <w:rsid w:val="0000548E"/>
    <w:rsid w:val="00012DC5"/>
    <w:rsid w:val="000149A7"/>
    <w:rsid w:val="00017D35"/>
    <w:rsid w:val="00035066"/>
    <w:rsid w:val="00035A7D"/>
    <w:rsid w:val="000470F6"/>
    <w:rsid w:val="00053B94"/>
    <w:rsid w:val="00054A4C"/>
    <w:rsid w:val="00077535"/>
    <w:rsid w:val="000840E7"/>
    <w:rsid w:val="0008475B"/>
    <w:rsid w:val="00085150"/>
    <w:rsid w:val="00093BC0"/>
    <w:rsid w:val="0009778B"/>
    <w:rsid w:val="000A1EA6"/>
    <w:rsid w:val="000A5642"/>
    <w:rsid w:val="000A7D02"/>
    <w:rsid w:val="000C225E"/>
    <w:rsid w:val="000C2841"/>
    <w:rsid w:val="000C73FD"/>
    <w:rsid w:val="000D63C5"/>
    <w:rsid w:val="000D6E34"/>
    <w:rsid w:val="000E0884"/>
    <w:rsid w:val="000E0B14"/>
    <w:rsid w:val="000E51D9"/>
    <w:rsid w:val="000E5A19"/>
    <w:rsid w:val="00101E4E"/>
    <w:rsid w:val="00104FBB"/>
    <w:rsid w:val="00105181"/>
    <w:rsid w:val="00111AFF"/>
    <w:rsid w:val="00116D0B"/>
    <w:rsid w:val="0012054A"/>
    <w:rsid w:val="0013089D"/>
    <w:rsid w:val="00145B70"/>
    <w:rsid w:val="00146EBF"/>
    <w:rsid w:val="00155595"/>
    <w:rsid w:val="00156561"/>
    <w:rsid w:val="00157E34"/>
    <w:rsid w:val="001642DD"/>
    <w:rsid w:val="00167D13"/>
    <w:rsid w:val="00174D90"/>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22E84"/>
    <w:rsid w:val="00255AF3"/>
    <w:rsid w:val="002657E0"/>
    <w:rsid w:val="00273817"/>
    <w:rsid w:val="0027424E"/>
    <w:rsid w:val="002767AE"/>
    <w:rsid w:val="00284B87"/>
    <w:rsid w:val="002923FA"/>
    <w:rsid w:val="002949C9"/>
    <w:rsid w:val="00295387"/>
    <w:rsid w:val="002A7D56"/>
    <w:rsid w:val="002B6989"/>
    <w:rsid w:val="002C2A1A"/>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9666D"/>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373"/>
    <w:rsid w:val="004149E6"/>
    <w:rsid w:val="00414FAB"/>
    <w:rsid w:val="004155C0"/>
    <w:rsid w:val="00427969"/>
    <w:rsid w:val="004445E7"/>
    <w:rsid w:val="00445C49"/>
    <w:rsid w:val="004467D8"/>
    <w:rsid w:val="004537E2"/>
    <w:rsid w:val="00453FCD"/>
    <w:rsid w:val="00455271"/>
    <w:rsid w:val="00460C07"/>
    <w:rsid w:val="00462E1A"/>
    <w:rsid w:val="00473363"/>
    <w:rsid w:val="004905AC"/>
    <w:rsid w:val="00495EB6"/>
    <w:rsid w:val="004A501D"/>
    <w:rsid w:val="004B1A3F"/>
    <w:rsid w:val="004C7727"/>
    <w:rsid w:val="004D13BA"/>
    <w:rsid w:val="004D5DF8"/>
    <w:rsid w:val="004E59BC"/>
    <w:rsid w:val="004F13BE"/>
    <w:rsid w:val="004F3BC4"/>
    <w:rsid w:val="005059A7"/>
    <w:rsid w:val="00507AAC"/>
    <w:rsid w:val="00514A93"/>
    <w:rsid w:val="0051668A"/>
    <w:rsid w:val="00521D4F"/>
    <w:rsid w:val="00537977"/>
    <w:rsid w:val="0054251A"/>
    <w:rsid w:val="00543ADA"/>
    <w:rsid w:val="005443C3"/>
    <w:rsid w:val="00564617"/>
    <w:rsid w:val="00573578"/>
    <w:rsid w:val="005744AA"/>
    <w:rsid w:val="00577302"/>
    <w:rsid w:val="00590622"/>
    <w:rsid w:val="005A13E2"/>
    <w:rsid w:val="005C1051"/>
    <w:rsid w:val="005C3EDD"/>
    <w:rsid w:val="005D2DC4"/>
    <w:rsid w:val="005D5FFE"/>
    <w:rsid w:val="005E01FF"/>
    <w:rsid w:val="005E0F71"/>
    <w:rsid w:val="005E36DA"/>
    <w:rsid w:val="00605202"/>
    <w:rsid w:val="00627325"/>
    <w:rsid w:val="00632755"/>
    <w:rsid w:val="006339CD"/>
    <w:rsid w:val="0063573C"/>
    <w:rsid w:val="006407A1"/>
    <w:rsid w:val="00640F2C"/>
    <w:rsid w:val="00643A50"/>
    <w:rsid w:val="006448E4"/>
    <w:rsid w:val="00646DCD"/>
    <w:rsid w:val="006522C5"/>
    <w:rsid w:val="006551C5"/>
    <w:rsid w:val="006600F5"/>
    <w:rsid w:val="00662AC9"/>
    <w:rsid w:val="00671B2D"/>
    <w:rsid w:val="006808DC"/>
    <w:rsid w:val="00686695"/>
    <w:rsid w:val="00692AF7"/>
    <w:rsid w:val="00694EEF"/>
    <w:rsid w:val="00697F72"/>
    <w:rsid w:val="006A03D2"/>
    <w:rsid w:val="006A3F0C"/>
    <w:rsid w:val="006A7A8A"/>
    <w:rsid w:val="006B3960"/>
    <w:rsid w:val="006B3A5C"/>
    <w:rsid w:val="006B74D4"/>
    <w:rsid w:val="006C1BF4"/>
    <w:rsid w:val="006C6C62"/>
    <w:rsid w:val="006D581B"/>
    <w:rsid w:val="006E0F1E"/>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57877"/>
    <w:rsid w:val="007659E1"/>
    <w:rsid w:val="00771B19"/>
    <w:rsid w:val="00781041"/>
    <w:rsid w:val="00785CA9"/>
    <w:rsid w:val="007B48F5"/>
    <w:rsid w:val="007B6BCF"/>
    <w:rsid w:val="007B7C7D"/>
    <w:rsid w:val="007B7CA3"/>
    <w:rsid w:val="007C34F7"/>
    <w:rsid w:val="007C4BC3"/>
    <w:rsid w:val="007C57C8"/>
    <w:rsid w:val="007C63B9"/>
    <w:rsid w:val="007D613D"/>
    <w:rsid w:val="007E106D"/>
    <w:rsid w:val="007E19BA"/>
    <w:rsid w:val="007E30A3"/>
    <w:rsid w:val="007E735B"/>
    <w:rsid w:val="007E74C3"/>
    <w:rsid w:val="007F7651"/>
    <w:rsid w:val="0080346C"/>
    <w:rsid w:val="008050BF"/>
    <w:rsid w:val="00806CA3"/>
    <w:rsid w:val="00807349"/>
    <w:rsid w:val="008218DF"/>
    <w:rsid w:val="00830CB2"/>
    <w:rsid w:val="00834CAF"/>
    <w:rsid w:val="008363A2"/>
    <w:rsid w:val="00836A75"/>
    <w:rsid w:val="008376D1"/>
    <w:rsid w:val="008418AB"/>
    <w:rsid w:val="008432F8"/>
    <w:rsid w:val="0084336B"/>
    <w:rsid w:val="00847398"/>
    <w:rsid w:val="00867ADF"/>
    <w:rsid w:val="008733F0"/>
    <w:rsid w:val="00873B5F"/>
    <w:rsid w:val="0087720B"/>
    <w:rsid w:val="008930A5"/>
    <w:rsid w:val="00893B84"/>
    <w:rsid w:val="0089438F"/>
    <w:rsid w:val="008A21C6"/>
    <w:rsid w:val="008A7838"/>
    <w:rsid w:val="008C1F09"/>
    <w:rsid w:val="008C20E7"/>
    <w:rsid w:val="008D71FB"/>
    <w:rsid w:val="008E2A8F"/>
    <w:rsid w:val="008E48AB"/>
    <w:rsid w:val="008E581A"/>
    <w:rsid w:val="008F25DC"/>
    <w:rsid w:val="008F38B1"/>
    <w:rsid w:val="008F6552"/>
    <w:rsid w:val="00912B77"/>
    <w:rsid w:val="00914CF5"/>
    <w:rsid w:val="00917B9E"/>
    <w:rsid w:val="00921549"/>
    <w:rsid w:val="009249A1"/>
    <w:rsid w:val="00924A65"/>
    <w:rsid w:val="0092796B"/>
    <w:rsid w:val="00935718"/>
    <w:rsid w:val="00955755"/>
    <w:rsid w:val="009558F2"/>
    <w:rsid w:val="00960576"/>
    <w:rsid w:val="00960E67"/>
    <w:rsid w:val="00972BDF"/>
    <w:rsid w:val="00976AE9"/>
    <w:rsid w:val="009A35B5"/>
    <w:rsid w:val="009A3E8D"/>
    <w:rsid w:val="009A71AF"/>
    <w:rsid w:val="009A7BE5"/>
    <w:rsid w:val="009B4D52"/>
    <w:rsid w:val="009B5B1E"/>
    <w:rsid w:val="009B7A9A"/>
    <w:rsid w:val="009C2890"/>
    <w:rsid w:val="009C2F4B"/>
    <w:rsid w:val="009D18C3"/>
    <w:rsid w:val="009D1B30"/>
    <w:rsid w:val="009D1C0B"/>
    <w:rsid w:val="009D598D"/>
    <w:rsid w:val="009E4A89"/>
    <w:rsid w:val="009F44F4"/>
    <w:rsid w:val="00A00350"/>
    <w:rsid w:val="00A02D2D"/>
    <w:rsid w:val="00A11ECB"/>
    <w:rsid w:val="00A12363"/>
    <w:rsid w:val="00A361FC"/>
    <w:rsid w:val="00A4601E"/>
    <w:rsid w:val="00A50B01"/>
    <w:rsid w:val="00A54EEB"/>
    <w:rsid w:val="00A57324"/>
    <w:rsid w:val="00A60555"/>
    <w:rsid w:val="00A714D7"/>
    <w:rsid w:val="00A83578"/>
    <w:rsid w:val="00A845D9"/>
    <w:rsid w:val="00A85011"/>
    <w:rsid w:val="00A86D64"/>
    <w:rsid w:val="00A86F63"/>
    <w:rsid w:val="00AA11C6"/>
    <w:rsid w:val="00AA5053"/>
    <w:rsid w:val="00AB0FD7"/>
    <w:rsid w:val="00AB12A3"/>
    <w:rsid w:val="00AB4A33"/>
    <w:rsid w:val="00AC43A8"/>
    <w:rsid w:val="00AE3098"/>
    <w:rsid w:val="00AF2DFA"/>
    <w:rsid w:val="00AF6932"/>
    <w:rsid w:val="00B02BEA"/>
    <w:rsid w:val="00B056E9"/>
    <w:rsid w:val="00B21B45"/>
    <w:rsid w:val="00B25897"/>
    <w:rsid w:val="00B2731D"/>
    <w:rsid w:val="00B27B57"/>
    <w:rsid w:val="00B34BAA"/>
    <w:rsid w:val="00B51CB3"/>
    <w:rsid w:val="00B52798"/>
    <w:rsid w:val="00B5328B"/>
    <w:rsid w:val="00B55B97"/>
    <w:rsid w:val="00B655F8"/>
    <w:rsid w:val="00B67608"/>
    <w:rsid w:val="00B73114"/>
    <w:rsid w:val="00B87A25"/>
    <w:rsid w:val="00B91826"/>
    <w:rsid w:val="00B949D5"/>
    <w:rsid w:val="00B95D0E"/>
    <w:rsid w:val="00BB173D"/>
    <w:rsid w:val="00BB41DA"/>
    <w:rsid w:val="00BC6A68"/>
    <w:rsid w:val="00BD0D6E"/>
    <w:rsid w:val="00BD3DD7"/>
    <w:rsid w:val="00BD45D6"/>
    <w:rsid w:val="00BE7423"/>
    <w:rsid w:val="00BE7D11"/>
    <w:rsid w:val="00C06560"/>
    <w:rsid w:val="00C06BB4"/>
    <w:rsid w:val="00C07EEF"/>
    <w:rsid w:val="00C116B8"/>
    <w:rsid w:val="00C12F6B"/>
    <w:rsid w:val="00C13339"/>
    <w:rsid w:val="00C1629A"/>
    <w:rsid w:val="00C20829"/>
    <w:rsid w:val="00C36B6C"/>
    <w:rsid w:val="00C402EE"/>
    <w:rsid w:val="00C44151"/>
    <w:rsid w:val="00C45459"/>
    <w:rsid w:val="00C459FC"/>
    <w:rsid w:val="00C55BC2"/>
    <w:rsid w:val="00C60108"/>
    <w:rsid w:val="00C64FC8"/>
    <w:rsid w:val="00C6768E"/>
    <w:rsid w:val="00C67AB4"/>
    <w:rsid w:val="00C73B70"/>
    <w:rsid w:val="00C77776"/>
    <w:rsid w:val="00C801C1"/>
    <w:rsid w:val="00C81155"/>
    <w:rsid w:val="00C86B61"/>
    <w:rsid w:val="00C86CCA"/>
    <w:rsid w:val="00CA0617"/>
    <w:rsid w:val="00CB57B4"/>
    <w:rsid w:val="00CC3B09"/>
    <w:rsid w:val="00CD1877"/>
    <w:rsid w:val="00CE0A13"/>
    <w:rsid w:val="00D03699"/>
    <w:rsid w:val="00D12064"/>
    <w:rsid w:val="00D17DE2"/>
    <w:rsid w:val="00D20931"/>
    <w:rsid w:val="00D212D8"/>
    <w:rsid w:val="00D21C4A"/>
    <w:rsid w:val="00D40E62"/>
    <w:rsid w:val="00D458D6"/>
    <w:rsid w:val="00D45961"/>
    <w:rsid w:val="00D46BC8"/>
    <w:rsid w:val="00D605B1"/>
    <w:rsid w:val="00D714C6"/>
    <w:rsid w:val="00D76776"/>
    <w:rsid w:val="00D85F90"/>
    <w:rsid w:val="00D91881"/>
    <w:rsid w:val="00D93C7F"/>
    <w:rsid w:val="00D94436"/>
    <w:rsid w:val="00D97EF7"/>
    <w:rsid w:val="00DA0183"/>
    <w:rsid w:val="00DA2188"/>
    <w:rsid w:val="00DA47E4"/>
    <w:rsid w:val="00DA79CA"/>
    <w:rsid w:val="00DB172E"/>
    <w:rsid w:val="00DB30E5"/>
    <w:rsid w:val="00DD0B92"/>
    <w:rsid w:val="00DD12F6"/>
    <w:rsid w:val="00DD41AE"/>
    <w:rsid w:val="00DD53E8"/>
    <w:rsid w:val="00DF2EC3"/>
    <w:rsid w:val="00DF5239"/>
    <w:rsid w:val="00DF6695"/>
    <w:rsid w:val="00E00F44"/>
    <w:rsid w:val="00E04DCF"/>
    <w:rsid w:val="00E076C7"/>
    <w:rsid w:val="00E16816"/>
    <w:rsid w:val="00E20AC0"/>
    <w:rsid w:val="00E24AA0"/>
    <w:rsid w:val="00E261ED"/>
    <w:rsid w:val="00E26ED5"/>
    <w:rsid w:val="00E3147D"/>
    <w:rsid w:val="00E53AA5"/>
    <w:rsid w:val="00E57FF3"/>
    <w:rsid w:val="00E66CED"/>
    <w:rsid w:val="00E6769F"/>
    <w:rsid w:val="00E6776A"/>
    <w:rsid w:val="00E74A9C"/>
    <w:rsid w:val="00E81888"/>
    <w:rsid w:val="00E916F7"/>
    <w:rsid w:val="00E94382"/>
    <w:rsid w:val="00E944A5"/>
    <w:rsid w:val="00E95B25"/>
    <w:rsid w:val="00EA4495"/>
    <w:rsid w:val="00EB0FA7"/>
    <w:rsid w:val="00EC5F50"/>
    <w:rsid w:val="00EC68A2"/>
    <w:rsid w:val="00ED1275"/>
    <w:rsid w:val="00ED3403"/>
    <w:rsid w:val="00ED7ED1"/>
    <w:rsid w:val="00F028C1"/>
    <w:rsid w:val="00F04576"/>
    <w:rsid w:val="00F10B83"/>
    <w:rsid w:val="00F26DE8"/>
    <w:rsid w:val="00F26F39"/>
    <w:rsid w:val="00F26F80"/>
    <w:rsid w:val="00F273FE"/>
    <w:rsid w:val="00F473A6"/>
    <w:rsid w:val="00F51895"/>
    <w:rsid w:val="00F651F6"/>
    <w:rsid w:val="00F66F4B"/>
    <w:rsid w:val="00F759D5"/>
    <w:rsid w:val="00F80725"/>
    <w:rsid w:val="00F80A83"/>
    <w:rsid w:val="00F848A5"/>
    <w:rsid w:val="00F97B4E"/>
    <w:rsid w:val="00F97EB4"/>
    <w:rsid w:val="00FA0ACB"/>
    <w:rsid w:val="00FA4D72"/>
    <w:rsid w:val="00FA6E8D"/>
    <w:rsid w:val="00FC6420"/>
    <w:rsid w:val="00FC6423"/>
    <w:rsid w:val="00FD7C8B"/>
    <w:rsid w:val="00FE0192"/>
    <w:rsid w:val="00FE6F63"/>
    <w:rsid w:val="00FF2953"/>
    <w:rsid w:val="00FF477A"/>
    <w:rsid w:val="00FF6EBD"/>
    <w:rsid w:val="02954528"/>
    <w:rsid w:val="042B21CA"/>
    <w:rsid w:val="191B3289"/>
    <w:rsid w:val="1DC7699B"/>
    <w:rsid w:val="22427F69"/>
    <w:rsid w:val="260C44FC"/>
    <w:rsid w:val="33C137F8"/>
    <w:rsid w:val="641A130C"/>
    <w:rsid w:val="71FDE535"/>
    <w:rsid w:val="71FEF009"/>
    <w:rsid w:val="73E34B8E"/>
  </w:rsids>
  <w:docVars>
    <w:docVar w:name="commondata" w:val="eyJoZGlkIjoiN2YzNjBkOTgyNWQ1YTMxYzM3MzMwNWFiODNmOWIzYW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semiHidden="0" w:uiPriority="0" w:qFormat="1"/>
    <w:lsdException w:name="footer" w:semiHidden="0" w:qFormat="1"/>
    <w:lsdException w:name="index heading"/>
    <w:lsdException w:name="caption" w:semiHidden="0"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qFormat="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semiHidden="0" w:unhideWhenUsed="0" w:qFormat="1"/>
    <w:lsdException w:name="FollowedHyperlink" w:qFormat="1"/>
    <w:lsdException w:name="Strong" w:semiHidden="0" w:uiPriority="22" w:unhideWhenUsed="0" w:qFormat="1"/>
    <w:lsdException w:name="Emphasis" w:semiHidden="0" w:uiPriority="20" w:unhideWhenUsed="0" w:qFormat="1"/>
    <w:lsdException w:name="Document Map"/>
    <w:lsdException w:name="Plain Text" w:semiHidden="0" w:uiPriority="0" w:unhideWhenUsed="0" w:qFormat="1"/>
    <w:lsdException w:name="E-mail Signature"/>
    <w:lsdException w:name="Normal (Web)" w:qFormat="1"/>
    <w:lsdException w:name="HTML Acronym"/>
    <w:lsdException w:name="HTML Address"/>
    <w:lsdException w:name="HTML Cite"/>
    <w:lsdException w:name="HTML Code" w:qFormat="1"/>
    <w:lsdException w:name="HTML Definition"/>
    <w:lsdException w:name="HTML Keyboard"/>
    <w:lsdException w:name="HTML Preformatted"/>
    <w:lsdException w:name="HTML Sample"/>
    <w:lsdException w:name="HTML Typewriter"/>
    <w:lsdException w:name="HTML Variable"/>
    <w:lsdException w:name="Normal Table" w:qFormat="1"/>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qFormat="1"/>
    <w:lsdException w:name="Table Theme"/>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1"/>
      <w:lang w:val="en-US" w:eastAsia="zh-CN" w:bidi="ar-SA"/>
    </w:rPr>
  </w:style>
  <w:style w:type="paragraph" w:styleId="Heading1">
    <w:name w:val="heading 1"/>
    <w:basedOn w:val="Normal"/>
    <w:next w:val="Normal"/>
    <w:link w:val="1"/>
    <w:qFormat/>
    <w:pPr>
      <w:keepNext/>
      <w:keepLines/>
      <w:spacing w:before="156" w:beforeLines="50" w:after="156" w:afterLines="50" w:line="360" w:lineRule="auto"/>
      <w:outlineLvl w:val="0"/>
    </w:pPr>
    <w:rPr>
      <w:rFonts w:ascii="黑体" w:eastAsia="黑体" w:hAnsi="黑体" w:cs="Times New Roman"/>
      <w:b/>
      <w:bCs/>
      <w:kern w:val="44"/>
      <w:sz w:val="32"/>
      <w:szCs w:val="32"/>
    </w:rPr>
  </w:style>
  <w:style w:type="paragraph" w:styleId="Heading2">
    <w:name w:val="heading 2"/>
    <w:basedOn w:val="Normal"/>
    <w:next w:val="Normal"/>
    <w:link w:val="2"/>
    <w:unhideWhenUsed/>
    <w:qFormat/>
    <w:pPr>
      <w:keepNext/>
      <w:keepLines/>
      <w:spacing w:before="120" w:after="120" w:line="415" w:lineRule="auto"/>
      <w:outlineLvl w:val="1"/>
    </w:pPr>
    <w:rPr>
      <w:rFonts w:eastAsia="黑体" w:asciiTheme="majorHAnsi" w:hAnsiTheme="majorHAnsi" w:cstheme="majorBidi"/>
      <w:b/>
      <w:bCs/>
      <w:sz w:val="30"/>
      <w:szCs w:val="32"/>
    </w:rPr>
  </w:style>
  <w:style w:type="paragraph" w:styleId="Heading3">
    <w:name w:val="heading 3"/>
    <w:basedOn w:val="Normal"/>
    <w:next w:val="Normal"/>
    <w:link w:val="3"/>
    <w:unhideWhenUsed/>
    <w:qFormat/>
    <w:pPr>
      <w:keepNext/>
      <w:keepLines/>
      <w:spacing w:before="50" w:beforeLines="50" w:after="50" w:afterLines="50" w:line="415" w:lineRule="auto"/>
      <w:outlineLvl w:val="2"/>
    </w:pPr>
    <w:rPr>
      <w:bCs/>
      <w:sz w:val="32"/>
      <w:szCs w:val="32"/>
    </w:rPr>
  </w:style>
  <w:style w:type="paragraph" w:styleId="Heading4">
    <w:name w:val="heading 4"/>
    <w:basedOn w:val="Normal"/>
    <w:next w:val="Normal"/>
    <w:link w:val="4"/>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Caption">
    <w:name w:val="caption"/>
    <w:basedOn w:val="Normal"/>
    <w:next w:val="Normal"/>
    <w:uiPriority w:val="35"/>
    <w:unhideWhenUsed/>
    <w:qFormat/>
    <w:rPr>
      <w:rFonts w:eastAsia="黑体" w:asciiTheme="majorHAnsi" w:hAnsiTheme="majorHAnsi" w:cstheme="majorBidi"/>
      <w:sz w:val="20"/>
      <w:szCs w:val="20"/>
    </w:rPr>
  </w:style>
  <w:style w:type="paragraph" w:styleId="TOC3">
    <w:name w:val="toc 3"/>
    <w:basedOn w:val="Normal"/>
    <w:next w:val="Normal"/>
    <w:uiPriority w:val="39"/>
    <w:qFormat/>
    <w:pPr>
      <w:tabs>
        <w:tab w:val="left" w:pos="1560"/>
        <w:tab w:val="right" w:leader="dot" w:pos="8436"/>
      </w:tabs>
      <w:spacing w:line="216" w:lineRule="auto"/>
      <w:ind w:left="840" w:leftChars="400"/>
    </w:pPr>
  </w:style>
  <w:style w:type="paragraph" w:styleId="PlainText">
    <w:name w:val="Plain Text"/>
    <w:basedOn w:val="Normal"/>
    <w:link w:val="a1"/>
    <w:qFormat/>
    <w:pPr>
      <w:widowControl/>
      <w:spacing w:before="100" w:beforeAutospacing="1" w:after="100" w:afterAutospacing="1"/>
      <w:jc w:val="left"/>
    </w:pPr>
    <w:rPr>
      <w:rFonts w:ascii="宋体" w:hAnsi="宋体" w:cs="宋体"/>
      <w:sz w:val="24"/>
      <w:szCs w:val="24"/>
    </w:rPr>
  </w:style>
  <w:style w:type="paragraph" w:styleId="Footer">
    <w:name w:val="footer"/>
    <w:basedOn w:val="Normal"/>
    <w:link w:val="a0"/>
    <w:uiPriority w:val="99"/>
    <w:unhideWhenUsed/>
    <w:qFormat/>
    <w:pPr>
      <w:tabs>
        <w:tab w:val="center" w:pos="4153"/>
        <w:tab w:val="right" w:pos="8306"/>
      </w:tabs>
      <w:snapToGrid w:val="0"/>
      <w:jc w:val="left"/>
    </w:pPr>
    <w:rPr>
      <w:sz w:val="18"/>
      <w:szCs w:val="18"/>
    </w:rPr>
  </w:style>
  <w:style w:type="paragraph" w:styleId="Header">
    <w:name w:val="header"/>
    <w:basedOn w:val="Normal"/>
    <w:link w:val="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pPr>
      <w:tabs>
        <w:tab w:val="left" w:pos="284"/>
        <w:tab w:val="right" w:leader="dot" w:pos="8436"/>
      </w:tabs>
      <w:spacing w:line="360" w:lineRule="auto"/>
    </w:pPr>
    <w:rPr>
      <w:rFonts w:ascii="宋体" w:eastAsia="宋体" w:hAnsi="宋体"/>
      <w:b/>
      <w:sz w:val="28"/>
      <w:szCs w:val="28"/>
    </w:rPr>
  </w:style>
  <w:style w:type="paragraph" w:styleId="TOC2">
    <w:name w:val="toc 2"/>
    <w:basedOn w:val="Normal"/>
    <w:next w:val="Normal"/>
    <w:uiPriority w:val="39"/>
    <w:qFormat/>
    <w:pPr>
      <w:tabs>
        <w:tab w:val="left" w:pos="851"/>
        <w:tab w:val="right" w:leader="dot" w:pos="8436"/>
      </w:tabs>
      <w:spacing w:line="216" w:lineRule="auto"/>
      <w:ind w:left="420" w:leftChars="200"/>
    </w:pPr>
  </w:style>
  <w:style w:type="paragraph" w:styleId="NormalWeb">
    <w:name w:val="Normal (Web)"/>
    <w:basedOn w:val="Normal"/>
    <w:uiPriority w:val="99"/>
    <w:semiHidden/>
    <w:unhideWhenUsed/>
    <w:qFormat/>
    <w:pPr>
      <w:spacing w:beforeAutospacing="1" w:afterAutospacing="1"/>
      <w:jc w:val="left"/>
    </w:pPr>
    <w:rPr>
      <w:rFonts w:cs="Times New Roman"/>
      <w:kern w:val="0"/>
      <w:sz w:val="24"/>
    </w:rPr>
  </w:style>
  <w:style w:type="table" w:styleId="TableGrid">
    <w:name w:val="Table Grid"/>
    <w:basedOn w:val="TableNormal"/>
    <w:uiPriority w:val="5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rPr>
  </w:style>
  <w:style w:type="character" w:styleId="FollowedHyperlink">
    <w:name w:val="FollowedHyperlink"/>
    <w:basedOn w:val="DefaultParagraphFont"/>
    <w:uiPriority w:val="99"/>
    <w:semiHidden/>
    <w:unhideWhenUsed/>
    <w:qFormat/>
    <w:rPr>
      <w:color w:val="954F72" w:themeColor="followedHyperlink"/>
      <w:u w:val="single"/>
      <w14:textFill>
        <w14:solidFill>
          <w14:schemeClr w14:val="folHlink"/>
        </w14:solidFill>
      </w14:textFill>
    </w:rPr>
  </w:style>
  <w:style w:type="character" w:styleId="Hyperlink">
    <w:name w:val="Hyperlink"/>
    <w:uiPriority w:val="99"/>
    <w:qFormat/>
    <w:rPr>
      <w:color w:val="0000FF"/>
      <w:u w:val="single"/>
    </w:rPr>
  </w:style>
  <w:style w:type="character" w:styleId="HTMLCode">
    <w:name w:val="HTML Code"/>
    <w:basedOn w:val="DefaultParagraphFont"/>
    <w:uiPriority w:val="99"/>
    <w:semiHidden/>
    <w:unhideWhenUsed/>
    <w:qFormat/>
    <w:rPr>
      <w:rFonts w:ascii="Courier New" w:hAnsi="Courier New"/>
      <w:sz w:val="20"/>
    </w:rPr>
  </w:style>
  <w:style w:type="character" w:customStyle="1" w:styleId="a">
    <w:name w:val="页眉 字符"/>
    <w:basedOn w:val="DefaultParagraphFont"/>
    <w:link w:val="Header"/>
    <w:qFormat/>
    <w:rPr>
      <w:sz w:val="18"/>
      <w:szCs w:val="18"/>
    </w:rPr>
  </w:style>
  <w:style w:type="character" w:customStyle="1" w:styleId="a0">
    <w:name w:val="页脚 字符"/>
    <w:basedOn w:val="DefaultParagraphFont"/>
    <w:link w:val="Footer"/>
    <w:uiPriority w:val="99"/>
    <w:qFormat/>
    <w:rPr>
      <w:sz w:val="18"/>
      <w:szCs w:val="18"/>
    </w:rPr>
  </w:style>
  <w:style w:type="character" w:customStyle="1" w:styleId="1">
    <w:name w:val="标题 1 字符"/>
    <w:basedOn w:val="DefaultParagraphFont"/>
    <w:link w:val="Heading1"/>
    <w:qFormat/>
    <w:rPr>
      <w:rFonts w:ascii="黑体" w:eastAsia="黑体" w:hAnsi="黑体"/>
      <w:b/>
      <w:bCs/>
      <w:kern w:val="44"/>
      <w:sz w:val="32"/>
      <w:szCs w:val="32"/>
    </w:rPr>
  </w:style>
  <w:style w:type="character" w:customStyle="1" w:styleId="2">
    <w:name w:val="标题 2 字符"/>
    <w:basedOn w:val="DefaultParagraphFont"/>
    <w:link w:val="Heading2"/>
    <w:qFormat/>
    <w:rPr>
      <w:rFonts w:eastAsia="黑体" w:asciiTheme="majorHAnsi" w:hAnsiTheme="majorHAnsi" w:cstheme="majorBidi"/>
      <w:b/>
      <w:bCs/>
      <w:sz w:val="30"/>
      <w:szCs w:val="32"/>
    </w:rPr>
  </w:style>
  <w:style w:type="character" w:customStyle="1" w:styleId="3">
    <w:name w:val="标题 3 字符"/>
    <w:basedOn w:val="DefaultParagraphFont"/>
    <w:link w:val="Heading3"/>
    <w:qFormat/>
    <w:rPr>
      <w:bCs/>
      <w:sz w:val="32"/>
      <w:szCs w:val="32"/>
    </w:rPr>
  </w:style>
  <w:style w:type="character" w:customStyle="1" w:styleId="a1">
    <w:name w:val="纯文本 字符"/>
    <w:basedOn w:val="DefaultParagraphFont"/>
    <w:link w:val="PlainText"/>
    <w:qFormat/>
    <w:rPr>
      <w:rFonts w:ascii="宋体" w:hAnsi="宋体" w:cs="宋体"/>
      <w:sz w:val="24"/>
      <w:szCs w:val="24"/>
    </w:rPr>
  </w:style>
  <w:style w:type="paragraph" w:styleId="ListParagraph">
    <w:name w:val="List Paragraph"/>
    <w:basedOn w:val="Normal"/>
    <w:uiPriority w:val="34"/>
    <w:qFormat/>
    <w:pPr>
      <w:ind w:firstLine="420" w:firstLineChars="200"/>
    </w:pPr>
  </w:style>
  <w:style w:type="character" w:styleId="PlaceholderText">
    <w:name w:val="Placeholder Text"/>
    <w:basedOn w:val="DefaultParagraphFont"/>
    <w:uiPriority w:val="99"/>
    <w:semiHidden/>
    <w:qFormat/>
    <w:rPr>
      <w:color w:val="808080"/>
    </w:rPr>
  </w:style>
  <w:style w:type="paragraph" w:customStyle="1" w:styleId="a2">
    <w:name w:val="图脚"/>
    <w:basedOn w:val="Normal"/>
    <w:qFormat/>
    <w:pPr>
      <w:spacing w:line="360" w:lineRule="auto"/>
      <w:ind w:firstLine="420" w:firstLineChars="200"/>
      <w:jc w:val="center"/>
    </w:pPr>
    <w:rPr>
      <w:rFonts w:ascii="宋体" w:eastAsia="宋体" w:hAnsi="宋体"/>
    </w:rPr>
  </w:style>
  <w:style w:type="paragraph" w:customStyle="1" w:styleId="a3">
    <w:name w:val="表头"/>
    <w:basedOn w:val="Normal"/>
    <w:qFormat/>
    <w:pPr>
      <w:spacing w:before="156" w:beforeLines="50"/>
      <w:jc w:val="center"/>
    </w:pPr>
    <w:rPr>
      <w:rFonts w:eastAsia="楷体"/>
    </w:rPr>
  </w:style>
  <w:style w:type="character" w:customStyle="1" w:styleId="4">
    <w:name w:val="标题 4 字符"/>
    <w:basedOn w:val="DefaultParagraphFont"/>
    <w:link w:val="Heading4"/>
    <w:uiPriority w:val="9"/>
    <w:qFormat/>
    <w:rPr>
      <w:rFonts w:asciiTheme="majorHAnsi" w:eastAsiaTheme="majorEastAsia" w:hAnsiTheme="majorHAnsi" w:cstheme="majorBidi"/>
      <w:b/>
      <w:bCs/>
      <w:sz w:val="28"/>
      <w:szCs w:val="28"/>
    </w:rPr>
  </w:style>
  <w:style w:type="paragraph" w:customStyle="1" w:styleId="New">
    <w:name w:val="正文 New"/>
    <w:basedOn w:val="Normal"/>
    <w:qFormat/>
    <w:rPr>
      <w:rFonts w:ascii="Calibri" w:eastAsia="宋体" w:hAnsi="Calibri" w:cs="Times New Roman"/>
    </w:rPr>
  </w:style>
  <w:style w:type="paragraph" w:customStyle="1" w:styleId="TOC20">
    <w:name w:val="TOC 标题2"/>
    <w:basedOn w:val="Heading1"/>
    <w:next w:val="Normal"/>
    <w:uiPriority w:val="39"/>
    <w:unhideWhenUsed/>
    <w:qFormat/>
    <w:pPr>
      <w:widowControl/>
      <w:spacing w:before="240" w:beforeLines="0" w:after="0" w:afterLines="0" w:line="259" w:lineRule="auto"/>
      <w:outlineLvl w:val="9"/>
    </w:pPr>
    <w:rPr>
      <w:rFonts w:asciiTheme="majorHAnsi" w:eastAsiaTheme="majorEastAsia" w:hAnsiTheme="majorHAnsi" w:cstheme="majorBidi"/>
      <w:b w:val="0"/>
      <w:bCs w:val="0"/>
      <w:color w:val="2F5597" w:themeColor="accent1" w:themeShade="BF"/>
      <w:kern w:val="0"/>
    </w:rPr>
  </w:style>
  <w:style w:type="paragraph" w:customStyle="1" w:styleId="a4">
    <w:name w:val="论文正文"/>
    <w:basedOn w:val="Normal"/>
    <w:qFormat/>
    <w:rPr>
      <w:rFonts w:ascii="Times New Roman" w:hAnsi="Times New Roman" w:cs="Times New Roman"/>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image" Target="media/image6.png" /><Relationship Id="rId16" Type="http://schemas.openxmlformats.org/officeDocument/2006/relationships/image" Target="media/image7.png" /><Relationship Id="rId17" Type="http://schemas.openxmlformats.org/officeDocument/2006/relationships/image" Target="media/image8.png" /><Relationship Id="rId18" Type="http://schemas.openxmlformats.org/officeDocument/2006/relationships/image" Target="media/image9.png" /><Relationship Id="rId19" Type="http://schemas.openxmlformats.org/officeDocument/2006/relationships/image" Target="media/image10.png"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image" Target="media/image12.png" /><Relationship Id="rId22" Type="http://schemas.openxmlformats.org/officeDocument/2006/relationships/image" Target="media/image13.png" /><Relationship Id="rId23" Type="http://schemas.openxmlformats.org/officeDocument/2006/relationships/image" Target="media/image14.png" /><Relationship Id="rId24" Type="http://schemas.openxmlformats.org/officeDocument/2006/relationships/image" Target="media/image15.png" /><Relationship Id="rId25" Type="http://schemas.openxmlformats.org/officeDocument/2006/relationships/image" Target="media/image16.png" /><Relationship Id="rId26" Type="http://schemas.openxmlformats.org/officeDocument/2006/relationships/image" Target="media/image17.png" /><Relationship Id="rId27" Type="http://schemas.openxmlformats.org/officeDocument/2006/relationships/image" Target="media/image18.png" /><Relationship Id="rId28" Type="http://schemas.openxmlformats.org/officeDocument/2006/relationships/image" Target="media/image19.png" /><Relationship Id="rId29" Type="http://schemas.openxmlformats.org/officeDocument/2006/relationships/image" Target="media/image20.png" /><Relationship Id="rId3" Type="http://schemas.openxmlformats.org/officeDocument/2006/relationships/fontTable" Target="fontTable.xml" /><Relationship Id="rId30" Type="http://schemas.openxmlformats.org/officeDocument/2006/relationships/image" Target="media/image21.png" /><Relationship Id="rId31" Type="http://schemas.openxmlformats.org/officeDocument/2006/relationships/image" Target="media/image22.png" /><Relationship Id="rId32" Type="http://schemas.openxmlformats.org/officeDocument/2006/relationships/image" Target="media/image23.png" /><Relationship Id="rId33" Type="http://schemas.openxmlformats.org/officeDocument/2006/relationships/image" Target="media/image24.png" /><Relationship Id="rId34" Type="http://schemas.openxmlformats.org/officeDocument/2006/relationships/image" Target="media/image25.png" /><Relationship Id="rId35" Type="http://schemas.openxmlformats.org/officeDocument/2006/relationships/image" Target="media/image26.png" /><Relationship Id="rId36" Type="http://schemas.openxmlformats.org/officeDocument/2006/relationships/image" Target="media/image27.png" /><Relationship Id="rId37" Type="http://schemas.openxmlformats.org/officeDocument/2006/relationships/image" Target="media/image28.png" /><Relationship Id="rId38" Type="http://schemas.openxmlformats.org/officeDocument/2006/relationships/image" Target="media/image29.png" /><Relationship Id="rId39" Type="http://schemas.openxmlformats.org/officeDocument/2006/relationships/image" Target="media/image30.png" /><Relationship Id="rId4" Type="http://schemas.openxmlformats.org/officeDocument/2006/relationships/image" Target="media/image1.jpeg" /><Relationship Id="rId40" Type="http://schemas.openxmlformats.org/officeDocument/2006/relationships/image" Target="media/image31.png" /><Relationship Id="rId41" Type="http://schemas.openxmlformats.org/officeDocument/2006/relationships/image" Target="media/image32.png" /><Relationship Id="rId42" Type="http://schemas.openxmlformats.org/officeDocument/2006/relationships/image" Target="media/image33.png" /><Relationship Id="rId43" Type="http://schemas.openxmlformats.org/officeDocument/2006/relationships/glossaryDocument" Target="glossary/document.xml" /><Relationship Id="rId44" Type="http://schemas.openxmlformats.org/officeDocument/2006/relationships/theme" Target="theme/theme1.xml" /><Relationship Id="rId45" Type="http://schemas.openxmlformats.org/officeDocument/2006/relationships/numbering" Target="numbering.xml" /><Relationship Id="rId46" Type="http://schemas.openxmlformats.org/officeDocument/2006/relationships/styles" Target="styles.xml" /><Relationship Id="rId5" Type="http://schemas.openxmlformats.org/officeDocument/2006/relationships/header" Target="header1.xml" /><Relationship Id="rId6" Type="http://schemas.openxmlformats.org/officeDocument/2006/relationships/header" Target="header2.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image" Target="media/image2.png" /></Relationships>
</file>

<file path=word/glossary/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CB8008F5B87944C6B73D7CCE24F7DBF3"/>
        <w:category>
          <w:name w:val="常规"/>
          <w:gallery w:val="placeholder"/>
        </w:category>
        <w:types>
          <w:type w:val="bbPlcHdr"/>
        </w:types>
        <w:behaviors>
          <w:behavior w:val="content"/>
        </w:behaviors>
        <w:guid w:val="{82F82B22-AA9A-4251-B57C-A375C426BDA8}"/>
      </w:docPartPr>
      <w:docPartBody>
        <w:p>
          <w:pPr>
            <w:pStyle w:val="CB8008F5B87944C6B73D7CCE24F7DBF3"/>
          </w:pPr>
          <w:r>
            <w:rPr>
              <w:rStyle w:val="PlaceholderText"/>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Nimbus Roman No9 L">
    <w:panose1 w:val="00000000000000000000"/>
    <w:charset w:val="00"/>
    <w:family w:val="auto"/>
    <w:pitch w:val="default"/>
    <w:sig w:usb0="00000000" w:usb1="0000000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OpenSymbol">
    <w:panose1 w:val="05010000000000000000"/>
    <w:charset w:val="00"/>
    <w:family w:val="auto"/>
    <w:pitch w:val="default"/>
    <w:sig w:usb0="800000AF" w:usb1="1001ECEA" w:usb2="00000000" w:usb3="00000000" w:csb0="80000001" w:csb1="00000000"/>
  </w:font>
  <w:font w:name="AR PL UKai CN">
    <w:panose1 w:val="02000503000000000000"/>
    <w:charset w:val="86"/>
    <w:family w:val="auto"/>
    <w:pitch w:val="default"/>
    <w:sig w:usb0="A00002FF" w:usb1="3ACFFDFF" w:usb2="00000036" w:usb3="00000000" w:csb0="2016009F" w:csb1="DFD70000"/>
  </w:font>
  <w:font w:name="Gubbi">
    <w:panose1 w:val="00000400000000000000"/>
    <w:charset w:val="00"/>
    <w:family w:val="auto"/>
    <w:pitch w:val="default"/>
    <w:sig w:usb0="004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B2B2D"/>
    <w:rsid w:val="002C1E50"/>
    <w:rsid w:val="00392272"/>
    <w:rsid w:val="003F7AA6"/>
    <w:rsid w:val="00422AB2"/>
    <w:rsid w:val="004A5031"/>
    <w:rsid w:val="005221FD"/>
    <w:rsid w:val="005660C8"/>
    <w:rsid w:val="005970F1"/>
    <w:rsid w:val="006563F0"/>
    <w:rsid w:val="00662ECE"/>
    <w:rsid w:val="007D7BB2"/>
    <w:rsid w:val="008A5618"/>
    <w:rsid w:val="009F4E69"/>
    <w:rsid w:val="00AB59CE"/>
    <w:rsid w:val="00AF75B2"/>
    <w:rsid w:val="00C13B43"/>
    <w:rsid w:val="00D31D17"/>
    <w:rsid w:val="00E533E7"/>
    <w:rsid w:val="00EB015A"/>
    <w:rsid w:val="00F12DAD"/>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rPr>
    </w:rPrDefault>
    <w:pPrDefault/>
  </w:docDefaults>
  <w:latentStyles w:defLockedState="0" w:defUIPriority="99" w:defSemiHidden="1" w:defUnhideWhenUsed="1" w:defQFormat="0" w:count="260">
    <w:lsdException w:name="Normal" w:semiHidden="0" w:uiPriority="0" w:unhideWhenUsed="0" w:qFormat="1"/>
    <w:lsdException w:name="Default Paragraph Font" w:uiPriority="1" w:qFormat="1"/>
    <w:lsdException w:name="Normal Table" w:qFormat="1"/>
    <w:lsdException w:name="Placeholder Text" w:unhideWhenUsed="0" w:qFormat="1"/>
  </w:latentStyles>
  <w:style w:type="paragraph" w:default="1" w:styleId="Normal">
    <w:name w:val="Normal"/>
    <w:qFormat/>
    <w:pPr>
      <w:widowControl w:val="0"/>
      <w:jc w:val="both"/>
    </w:pPr>
    <w:rPr>
      <w:rFonts w:asciiTheme="minorHAnsi" w:eastAsiaTheme="minorEastAsia" w:hAnsiTheme="minorHAnsi" w:cstheme="minorBidi"/>
      <w:kern w:val="2"/>
      <w:sz w:val="21"/>
      <w:szCs w:val="22"/>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character" w:styleId="PlaceholderText">
    <w:name w:val="Placeholder Text"/>
    <w:basedOn w:val="DefaultParagraphFont"/>
    <w:uiPriority w:val="99"/>
    <w:semiHidden/>
    <w:qFormat/>
    <w:rPr>
      <w:color w:val="808080"/>
    </w:rPr>
  </w:style>
  <w:style w:type="paragraph" w:customStyle="1" w:styleId="CB8008F5B87944C6B73D7CCE24F7DBF3">
    <w:name w:val="CB8008F5B87944C6B73D7CCE24F7DBF3"/>
    <w:qFormat/>
    <w:pPr>
      <w:widowControl w:val="0"/>
      <w:jc w:val="both"/>
    </w:pPr>
    <w:rPr>
      <w:rFonts w:asciiTheme="minorHAnsi" w:eastAsiaTheme="minorEastAsia" w:hAnsiTheme="minorHAnsi" w:cstheme="minorBidi"/>
      <w:kern w:val="2"/>
      <w:sz w:val="21"/>
      <w:szCs w:val="22"/>
      <w:lang w:val="en-US" w:eastAsia="zh-CN"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26</TotalTime>
  <Pages>45</Pages>
  <Words>3224</Words>
  <Characters>18379</Characters>
  <Application>Microsoft Office Word</Application>
  <DocSecurity>0</DocSecurity>
  <Lines>153</Lines>
  <Paragraphs>43</Paragraphs>
  <ScaleCrop>false</ScaleCrop>
  <Company/>
  <LinksUpToDate>false</LinksUpToDate>
  <CharactersWithSpaces>21560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晴晴</dc:creator>
  <cp:lastModifiedBy>开少少</cp:lastModifiedBy>
  <cp:revision>137</cp:revision>
  <dcterms:created xsi:type="dcterms:W3CDTF">2022-05-20T23:51:00Z</dcterms:created>
  <dcterms:modified xsi:type="dcterms:W3CDTF">2024-04-17T16:09:52Z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D903B2BA572F4AEE8456742F3B7E257D_13</vt:lpwstr>
  </property>
  <property fmtid="{D5CDD505-2E9C-101B-9397-08002B2CF9AE}" pid="3" name="KSOProductBuildVer">
    <vt:lpwstr>2052-11.1.0.11711</vt:lpwstr>
  </property>
</Properties>
</file>