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489F" w14:textId="7CB6E1FB" w:rsidR="00CD1EDC" w:rsidRPr="00CD1EDC" w:rsidRDefault="003B0254" w:rsidP="00CD1EDC">
      <w:pPr>
        <w:spacing w:afterLines="100" w:after="240"/>
        <w:jc w:val="center"/>
        <w:rPr>
          <w:b/>
          <w:sz w:val="36"/>
          <w:szCs w:val="36"/>
          <w:lang w:eastAsia="zh-CN"/>
        </w:rPr>
      </w:pPr>
      <w:r w:rsidRPr="00CD1EDC">
        <w:rPr>
          <w:b/>
          <w:sz w:val="36"/>
          <w:szCs w:val="36"/>
        </w:rPr>
        <w:t>{</w:t>
      </w:r>
      <w:proofErr w:type="spellStart"/>
      <w:r w:rsidRPr="00CD1EDC">
        <w:rPr>
          <w:b/>
          <w:sz w:val="36"/>
          <w:szCs w:val="36"/>
        </w:rPr>
        <w:t>ClientName</w:t>
      </w:r>
      <w:proofErr w:type="spellEnd"/>
      <w:r w:rsidRPr="00CD1EDC">
        <w:rPr>
          <w:b/>
          <w:sz w:val="36"/>
          <w:szCs w:val="36"/>
        </w:rPr>
        <w:t>}</w:t>
      </w:r>
    </w:p>
    <w:p w14:paraId="67A6CEBC" w14:textId="7F25DD8A" w:rsidR="00022943" w:rsidRPr="00CD1EDC" w:rsidRDefault="00E30073" w:rsidP="00CD1EDC">
      <w:pPr>
        <w:jc w:val="center"/>
        <w:rPr>
          <w:rFonts w:ascii="Arial" w:hAnsi="Arial" w:cs="Arial"/>
          <w:b/>
          <w:sz w:val="36"/>
          <w:szCs w:val="36"/>
          <w:lang w:eastAsia="zh-CN"/>
        </w:rPr>
      </w:pPr>
      <w:r w:rsidRPr="00E30073">
        <w:rPr>
          <w:rFonts w:ascii="Arial" w:hAnsi="Arial" w:cs="Arial"/>
          <w:b/>
          <w:noProof/>
          <w:sz w:val="36"/>
          <w:szCs w:val="36"/>
        </w:rPr>
        <mc:AlternateContent>
          <mc:Choice Requires="wps">
            <w:drawing>
              <wp:inline distT="0" distB="0" distL="0" distR="0" wp14:anchorId="5C9941D1" wp14:editId="36B8F892">
                <wp:extent cx="5040000" cy="432000"/>
                <wp:effectExtent l="19050" t="19050" r="27305" b="25400"/>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inline>
            </w:drawing>
          </mc:Choice>
          <mc:Fallback>
            <w:pict>
              <v:shapetype w14:anchorId="5C9941D1" id="_x0000_t202" coordsize="21600,21600" o:spt="202" path="m,l,21600r21600,l21600,xe">
                <v:stroke joinstyle="miter"/>
                <v:path gradientshapeok="t" o:connecttype="rect"/>
              </v:shapetype>
              <v:shape id="文本框 2" o:spid="_x0000_s1026" type="#_x0000_t202" style="width:396.8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anchorlock/>
              </v:shape>
            </w:pict>
          </mc:Fallback>
        </mc:AlternateContent>
      </w:r>
    </w:p>
    <w:p w14:paraId="037B20BE" w14:textId="77777777" w:rsidR="00E30073" w:rsidRDefault="00E30073" w:rsidP="00062142">
      <w:pPr>
        <w:jc w:val="center"/>
        <w:rPr>
          <w:sz w:val="22"/>
          <w:szCs w:val="22"/>
          <w:lang w:eastAsia="zh-CN"/>
        </w:rPr>
      </w:pPr>
    </w:p>
    <w:p w14:paraId="0C8B35AB" w14:textId="49610D0D" w:rsidR="00E30073" w:rsidRDefault="00CD1EDC" w:rsidP="00022943">
      <w:pPr>
        <w:rPr>
          <w:sz w:val="22"/>
          <w:szCs w:val="22"/>
          <w:lang w:eastAsia="zh-CN"/>
        </w:rPr>
      </w:pPr>
      <w:r w:rsidRPr="00CD1EDC">
        <w:rPr>
          <w:noProof/>
          <w:sz w:val="22"/>
          <w:szCs w:val="22"/>
          <w:lang w:eastAsia="zh-CN"/>
        </w:rPr>
        <mc:AlternateContent>
          <mc:Choice Requires="wps">
            <w:drawing>
              <wp:inline distT="0" distB="0" distL="0" distR="0" wp14:anchorId="2FE94F65" wp14:editId="7CC94187">
                <wp:extent cx="6382800" cy="4320000"/>
                <wp:effectExtent l="0" t="0" r="0" b="3810"/>
                <wp:docPr id="141615992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2800" cy="4320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wps:txbx>
                      <wps:bodyPr rot="0" vert="horz" wrap="square" lIns="91440" tIns="45720" rIns="91440" bIns="45720" anchor="t" anchorCtr="0" upright="1">
                        <a:spAutoFit/>
                      </wps:bodyPr>
                    </wps:wsp>
                  </a:graphicData>
                </a:graphic>
              </wp:inline>
            </w:drawing>
          </mc:Choice>
          <mc:Fallback>
            <w:pict>
              <v:shape w14:anchorId="2FE94F65" id="文本框 16" o:spid="_x0000_s1027" type="#_x0000_t202" style="width:502.6pt;height:34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" stroked="f">
                <v:textbox style="mso-fit-shape-to-text:t">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v:textbox>
                <w10:anchorlock/>
              </v:shape>
            </w:pict>
          </mc:Fallback>
        </mc:AlternateContent>
      </w:r>
    </w:p>
    <w:p w14:paraId="5256306C" w14:textId="289D326A" w:rsidR="0087001B" w:rsidRDefault="003B0254" w:rsidP="00CD1EDC">
      <w:pPr>
        <w:spacing w:beforeLines="100" w:before="240"/>
        <w:jc w:val="center"/>
        <w:rPr>
          <w:sz w:val="22"/>
          <w:szCs w:val="22"/>
        </w:rPr>
      </w:pPr>
      <w:r>
        <w:rPr>
          <w:rFonts w:hint="eastAsia"/>
          <w:sz w:val="22"/>
          <w:szCs w:val="22"/>
          <w:lang w:eastAsia="zh-CN"/>
        </w:rPr>
        <w:t>{Property</w:t>
      </w:r>
      <w:r w:rsidR="00BE49E5">
        <w:rPr>
          <w:sz w:val="22"/>
          <w:szCs w:val="22"/>
          <w:lang w:eastAsia="zh-CN"/>
        </w:rPr>
        <w:t xml:space="preserve"> </w:t>
      </w:r>
      <w:r>
        <w:rPr>
          <w:rFonts w:hint="eastAsia"/>
          <w:sz w:val="22"/>
          <w:szCs w:val="22"/>
          <w:lang w:eastAsia="zh-CN"/>
        </w:rPr>
        <w:t>Address1}</w:t>
      </w:r>
      <w:r w:rsidR="00EF7E14" w:rsidRPr="00EF7E14">
        <w:rPr>
          <w:sz w:val="22"/>
          <w:szCs w:val="22"/>
        </w:rPr>
        <w:t xml:space="preserve">, </w:t>
      </w:r>
    </w:p>
    <w:p w14:paraId="0E496847" w14:textId="73F1A23B" w:rsidR="00062142" w:rsidRPr="00062142" w:rsidRDefault="003B0254" w:rsidP="0087001B">
      <w:pPr>
        <w:jc w:val="center"/>
        <w:rPr>
          <w:sz w:val="22"/>
          <w:szCs w:val="22"/>
          <w:lang w:eastAsia="zh-CN"/>
        </w:rPr>
      </w:pPr>
      <w:r>
        <w:rPr>
          <w:rFonts w:hint="eastAsia"/>
          <w:sz w:val="22"/>
          <w:szCs w:val="22"/>
          <w:lang w:eastAsia="zh-CN"/>
        </w:rPr>
        <w:t>{City}</w:t>
      </w:r>
      <w:r w:rsidR="00EF7E14" w:rsidRPr="00EF7E14">
        <w:rPr>
          <w:sz w:val="22"/>
          <w:szCs w:val="22"/>
        </w:rPr>
        <w:t xml:space="preserve">, </w:t>
      </w:r>
      <w:r>
        <w:rPr>
          <w:rFonts w:hint="eastAsia"/>
          <w:sz w:val="22"/>
          <w:szCs w:val="22"/>
          <w:lang w:eastAsia="zh-CN"/>
        </w:rPr>
        <w:t>{Province</w:t>
      </w:r>
      <w:r w:rsidR="00BE49E5">
        <w:rPr>
          <w:sz w:val="22"/>
          <w:szCs w:val="22"/>
          <w:lang w:eastAsia="zh-CN"/>
        </w:rPr>
        <w:t xml:space="preserve"> </w:t>
      </w:r>
      <w:r w:rsidR="00022943">
        <w:rPr>
          <w:rFonts w:hint="eastAsia"/>
          <w:sz w:val="22"/>
          <w:szCs w:val="22"/>
          <w:lang w:eastAsia="zh-CN"/>
        </w:rPr>
        <w:t>Abbreviation</w:t>
      </w:r>
      <w:r>
        <w:rPr>
          <w:rFonts w:hint="eastAsia"/>
          <w:sz w:val="22"/>
          <w:szCs w:val="22"/>
          <w:lang w:eastAsia="zh-CN"/>
        </w:rPr>
        <w:t>}</w:t>
      </w:r>
      <w:r w:rsidR="00EF7E14" w:rsidRPr="00EF7E14">
        <w:rPr>
          <w:sz w:val="22"/>
          <w:szCs w:val="22"/>
        </w:rPr>
        <w:t xml:space="preserve"> </w:t>
      </w:r>
      <w:r>
        <w:rPr>
          <w:rFonts w:hint="eastAsia"/>
          <w:sz w:val="22"/>
          <w:szCs w:val="22"/>
          <w:lang w:eastAsia="zh-CN"/>
        </w:rPr>
        <w:t>{Post</w:t>
      </w:r>
      <w:r w:rsidR="00BE49E5">
        <w:rPr>
          <w:sz w:val="22"/>
          <w:szCs w:val="22"/>
          <w:lang w:eastAsia="zh-CN"/>
        </w:rPr>
        <w:t xml:space="preserve"> </w:t>
      </w:r>
      <w:r>
        <w:rPr>
          <w:rFonts w:hint="eastAsia"/>
          <w:sz w:val="22"/>
          <w:szCs w:val="22"/>
          <w:lang w:eastAsia="zh-CN"/>
        </w:rPr>
        <w:t>Code}</w:t>
      </w:r>
    </w:p>
    <w:p w14:paraId="31322D82" w14:textId="1069EC58" w:rsidR="00062142" w:rsidRPr="00062142" w:rsidRDefault="002A7944" w:rsidP="00062142">
      <w:pPr>
        <w:spacing w:before="240"/>
        <w:jc w:val="center"/>
        <w:rPr>
          <w:sz w:val="22"/>
          <w:szCs w:val="22"/>
          <w:lang w:eastAsia="zh-CN"/>
        </w:rPr>
      </w:pPr>
      <w:r>
        <w:rPr>
          <w:rFonts w:hint="eastAsia"/>
          <w:sz w:val="22"/>
          <w:szCs w:val="22"/>
          <w:lang w:eastAsia="zh-CN"/>
        </w:rPr>
        <w:t>{</w:t>
      </w:r>
      <w:proofErr w:type="spellStart"/>
      <w:r>
        <w:rPr>
          <w:rFonts w:hint="eastAsia"/>
          <w:sz w:val="22"/>
          <w:szCs w:val="22"/>
          <w:lang w:eastAsia="zh-CN"/>
        </w:rPr>
        <w:t>ReportDate</w:t>
      </w:r>
      <w:proofErr w:type="spellEnd"/>
      <w:r>
        <w:rPr>
          <w:rFonts w:hint="eastAsia"/>
          <w:sz w:val="22"/>
          <w:szCs w:val="22"/>
          <w:lang w:eastAsia="zh-CN"/>
        </w:rPr>
        <w:t>}</w:t>
      </w:r>
    </w:p>
    <w:p w14:paraId="6D08932A" w14:textId="77777777" w:rsidR="00062142" w:rsidRPr="00062142" w:rsidRDefault="00062142" w:rsidP="00062142">
      <w:pPr>
        <w:jc w:val="center"/>
        <w:rPr>
          <w:sz w:val="22"/>
          <w:szCs w:val="22"/>
        </w:rPr>
      </w:pPr>
      <w:bookmarkStart w:id="0" w:name="_Hlk214451057"/>
      <w:r w:rsidRPr="00062142">
        <w:rPr>
          <w:sz w:val="22"/>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 w:val="22"/>
          <w:szCs w:val="22"/>
          <w:lang w:val="en-CA"/>
        </w:rPr>
      </w:pPr>
      <w:r w:rsidRPr="00661397">
        <w:rPr>
          <w:sz w:val="22"/>
          <w:szCs w:val="22"/>
          <w:lang w:val="en-CA"/>
        </w:rPr>
        <w:t>1110 FINCH AVENUE W, SUITE 706</w:t>
      </w:r>
    </w:p>
    <w:p w14:paraId="63575115" w14:textId="6E6A436C" w:rsidR="00062142" w:rsidRPr="00062142" w:rsidRDefault="00062142" w:rsidP="00062142">
      <w:pPr>
        <w:jc w:val="center"/>
        <w:rPr>
          <w:sz w:val="22"/>
          <w:szCs w:val="22"/>
        </w:rPr>
      </w:pPr>
      <w:r w:rsidRPr="00062142">
        <w:rPr>
          <w:sz w:val="22"/>
          <w:szCs w:val="22"/>
        </w:rPr>
        <w:t xml:space="preserve">TORONTO, ON </w:t>
      </w:r>
      <w:r w:rsidR="00661397">
        <w:rPr>
          <w:sz w:val="22"/>
          <w:szCs w:val="22"/>
        </w:rPr>
        <w:t>M3J 2T2</w:t>
      </w:r>
      <w:r w:rsidRPr="00062142">
        <w:rPr>
          <w:sz w:val="22"/>
          <w:szCs w:val="22"/>
        </w:rPr>
        <w:t xml:space="preserve"> </w:t>
      </w:r>
    </w:p>
    <w:p w14:paraId="27CE85DF" w14:textId="77777777" w:rsidR="00062142" w:rsidRPr="00062142" w:rsidRDefault="00062142" w:rsidP="00062142">
      <w:pPr>
        <w:jc w:val="center"/>
        <w:rPr>
          <w:sz w:val="22"/>
          <w:szCs w:val="22"/>
        </w:rPr>
      </w:pPr>
      <w:r w:rsidRPr="00062142">
        <w:rPr>
          <w:sz w:val="22"/>
          <w:szCs w:val="22"/>
        </w:rPr>
        <w:t xml:space="preserve">Phone: 416 201 9109 </w:t>
      </w:r>
    </w:p>
    <w:p w14:paraId="6DD2364E" w14:textId="3C681CDF" w:rsidR="009A0A72" w:rsidRDefault="00062142" w:rsidP="00D6150E">
      <w:pPr>
        <w:jc w:val="center"/>
        <w:rPr>
          <w:sz w:val="22"/>
          <w:szCs w:val="22"/>
        </w:rPr>
      </w:pPr>
      <w:r w:rsidRPr="00062142">
        <w:rPr>
          <w:sz w:val="22"/>
          <w:szCs w:val="22"/>
        </w:rPr>
        <w:t>Fax: 416 201 8050</w:t>
      </w:r>
      <w:bookmarkEnd w:id="0"/>
    </w:p>
    <w:p w14:paraId="43F0FFBD" w14:textId="023C2286" w:rsidR="00D6150E" w:rsidRDefault="00D6150E">
      <w:pPr>
        <w:rPr>
          <w:sz w:val="22"/>
          <w:szCs w:val="22"/>
        </w:rPr>
      </w:pPr>
      <w:r>
        <w:rPr>
          <w:sz w:val="22"/>
          <w:szCs w:val="22"/>
        </w:rPr>
        <w:br w:type="page"/>
      </w:r>
    </w:p>
    <w:sdt>
      <w:sdtPr>
        <w:rPr>
          <w:rFonts w:eastAsia="等线" w:hint="eastAsia"/>
          <w:b w:val="0"/>
          <w:bCs w:val="0"/>
          <w:kern w:val="0"/>
          <w:sz w:val="24"/>
          <w:szCs w:val="24"/>
          <w:lang w:val="zh-CN" w:eastAsia="zh-CN"/>
        </w:rPr>
        <w:id w:val="-1247257951"/>
        <w:docPartObj>
          <w:docPartGallery w:val="Table of Contents"/>
          <w:docPartUnique/>
        </w:docPartObj>
      </w:sdtPr>
      <w:sdtEndPr>
        <w:rPr>
          <w:rFonts w:hint="default"/>
          <w:lang w:eastAsia="en-US"/>
        </w:rPr>
      </w:sdtEndPr>
      <w:sdtContent>
        <w:p w14:paraId="2B2D15A4" w14:textId="6FA9BE1D" w:rsidR="003D0178" w:rsidRPr="0095720E" w:rsidRDefault="003057C6" w:rsidP="0095720E">
          <w:pPr>
            <w:pStyle w:val="TOC2Aptos111"/>
          </w:pPr>
          <w:r w:rsidRPr="0095720E">
            <w:rPr>
              <w:rFonts w:hint="eastAsia"/>
              <w:lang w:eastAsia="zh-CN"/>
            </w:rPr>
            <w:t>Table of Contents</w:t>
          </w:r>
        </w:p>
        <w:p w14:paraId="43D01090" w14:textId="0C96117D" w:rsidR="005806C0" w:rsidRDefault="003D0178">
          <w:pPr>
            <w:pStyle w:val="TOC1"/>
            <w:rPr>
              <w:rFonts w:asciiTheme="minorHAnsi" w:eastAsiaTheme="minorEastAsia" w:hAnsiTheme="minorHAnsi" w:cstheme="minorBidi"/>
              <w:b w:val="0"/>
              <w:caps w:val="0"/>
              <w:kern w:val="2"/>
              <w:sz w:val="22"/>
              <w:szCs w:val="24"/>
              <w:lang w:eastAsia="zh-CN"/>
              <w14:ligatures w14:val="standardContextual"/>
            </w:rPr>
          </w:pPr>
          <w:r>
            <w:rPr>
              <w:rFonts w:ascii="Arial" w:hAnsi="Arial" w:cs="Arial"/>
            </w:rPr>
            <w:fldChar w:fldCharType="begin"/>
          </w:r>
          <w:r>
            <w:instrText xml:space="preserve"> TOC \o "1-3" \h \z \u </w:instrText>
          </w:r>
          <w:r>
            <w:rPr>
              <w:rFonts w:ascii="Arial" w:hAnsi="Arial" w:cs="Arial"/>
            </w:rPr>
            <w:fldChar w:fldCharType="separate"/>
          </w:r>
          <w:hyperlink w:anchor="_Toc217218878" w:history="1">
            <w:r w:rsidR="005806C0" w:rsidRPr="00957097">
              <w:rPr>
                <w:rStyle w:val="aa"/>
              </w:rPr>
              <w:t>1. Executive Summary</w:t>
            </w:r>
            <w:r w:rsidR="005806C0">
              <w:rPr>
                <w:webHidden/>
              </w:rPr>
              <w:tab/>
            </w:r>
            <w:r w:rsidR="005806C0">
              <w:rPr>
                <w:webHidden/>
              </w:rPr>
              <w:fldChar w:fldCharType="begin"/>
            </w:r>
            <w:r w:rsidR="005806C0">
              <w:rPr>
                <w:webHidden/>
              </w:rPr>
              <w:instrText xml:space="preserve"> PAGEREF _Toc217218878 \h </w:instrText>
            </w:r>
            <w:r w:rsidR="005806C0">
              <w:rPr>
                <w:webHidden/>
              </w:rPr>
            </w:r>
            <w:r w:rsidR="005806C0">
              <w:rPr>
                <w:webHidden/>
              </w:rPr>
              <w:fldChar w:fldCharType="separate"/>
            </w:r>
            <w:r w:rsidR="005806C0">
              <w:rPr>
                <w:webHidden/>
              </w:rPr>
              <w:t>4</w:t>
            </w:r>
            <w:r w:rsidR="005806C0">
              <w:rPr>
                <w:webHidden/>
              </w:rPr>
              <w:fldChar w:fldCharType="end"/>
            </w:r>
          </w:hyperlink>
        </w:p>
        <w:p w14:paraId="20183982" w14:textId="7B3A060A" w:rsidR="005806C0" w:rsidRDefault="005806C0">
          <w:pPr>
            <w:pStyle w:val="TOC2"/>
            <w:rPr>
              <w:rFonts w:asciiTheme="minorHAnsi" w:eastAsiaTheme="minorEastAsia" w:hAnsiTheme="minorHAnsi" w:cstheme="minorBidi"/>
              <w:b w:val="0"/>
              <w:bCs w:val="0"/>
              <w:kern w:val="2"/>
              <w:sz w:val="22"/>
              <w:szCs w:val="24"/>
              <w:lang w:eastAsia="zh-CN"/>
              <w14:ligatures w14:val="standardContextual"/>
            </w:rPr>
          </w:pPr>
          <w:hyperlink w:anchor="_Toc217218879" w:history="1">
            <w:r w:rsidRPr="00957097">
              <w:rPr>
                <w:rStyle w:val="aa"/>
                <w:iCs/>
              </w:rPr>
              <w:t>1.1</w:t>
            </w:r>
            <w:r>
              <w:rPr>
                <w:rFonts w:asciiTheme="minorHAnsi" w:eastAsiaTheme="minorEastAsia" w:hAnsiTheme="minorHAnsi" w:cstheme="minorBidi"/>
                <w:b w:val="0"/>
                <w:bCs w:val="0"/>
                <w:kern w:val="2"/>
                <w:sz w:val="22"/>
                <w:szCs w:val="24"/>
                <w:lang w:eastAsia="zh-CN"/>
                <w14:ligatures w14:val="standardContextual"/>
              </w:rPr>
              <w:tab/>
            </w:r>
            <w:r w:rsidRPr="00957097">
              <w:rPr>
                <w:rStyle w:val="aa"/>
              </w:rPr>
              <w:t>Description of this Study </w:t>
            </w:r>
            <w:r>
              <w:rPr>
                <w:webHidden/>
              </w:rPr>
              <w:tab/>
            </w:r>
            <w:r>
              <w:rPr>
                <w:webHidden/>
              </w:rPr>
              <w:fldChar w:fldCharType="begin"/>
            </w:r>
            <w:r>
              <w:rPr>
                <w:webHidden/>
              </w:rPr>
              <w:instrText xml:space="preserve"> PAGEREF _Toc217218879 \h </w:instrText>
            </w:r>
            <w:r>
              <w:rPr>
                <w:webHidden/>
              </w:rPr>
            </w:r>
            <w:r>
              <w:rPr>
                <w:webHidden/>
              </w:rPr>
              <w:fldChar w:fldCharType="separate"/>
            </w:r>
            <w:r>
              <w:rPr>
                <w:webHidden/>
              </w:rPr>
              <w:t>4</w:t>
            </w:r>
            <w:r>
              <w:rPr>
                <w:webHidden/>
              </w:rPr>
              <w:fldChar w:fldCharType="end"/>
            </w:r>
          </w:hyperlink>
        </w:p>
        <w:p w14:paraId="5C62F7DB" w14:textId="25CC4D90" w:rsidR="005806C0" w:rsidRDefault="005806C0">
          <w:pPr>
            <w:pStyle w:val="TOC2"/>
            <w:rPr>
              <w:rFonts w:asciiTheme="minorHAnsi" w:eastAsiaTheme="minorEastAsia" w:hAnsiTheme="minorHAnsi" w:cstheme="minorBidi"/>
              <w:b w:val="0"/>
              <w:bCs w:val="0"/>
              <w:kern w:val="2"/>
              <w:sz w:val="22"/>
              <w:szCs w:val="24"/>
              <w:lang w:eastAsia="zh-CN"/>
              <w14:ligatures w14:val="standardContextual"/>
            </w:rPr>
          </w:pPr>
          <w:hyperlink w:anchor="_Toc217218880" w:history="1">
            <w:r w:rsidRPr="00957097">
              <w:rPr>
                <w:rStyle w:val="aa"/>
                <w:iCs/>
              </w:rPr>
              <w:t>1.2</w:t>
            </w:r>
            <w:r>
              <w:rPr>
                <w:rFonts w:asciiTheme="minorHAnsi" w:eastAsiaTheme="minorEastAsia" w:hAnsiTheme="minorHAnsi" w:cstheme="minorBidi"/>
                <w:b w:val="0"/>
                <w:bCs w:val="0"/>
                <w:kern w:val="2"/>
                <w:sz w:val="22"/>
                <w:szCs w:val="24"/>
                <w:lang w:eastAsia="zh-CN"/>
                <w14:ligatures w14:val="standardContextual"/>
              </w:rPr>
              <w:tab/>
            </w:r>
            <w:r w:rsidRPr="00957097">
              <w:rPr>
                <w:rStyle w:val="aa"/>
              </w:rPr>
              <w:t>Recommendations for Improvement </w:t>
            </w:r>
            <w:r>
              <w:rPr>
                <w:webHidden/>
              </w:rPr>
              <w:tab/>
            </w:r>
            <w:r>
              <w:rPr>
                <w:webHidden/>
              </w:rPr>
              <w:fldChar w:fldCharType="begin"/>
            </w:r>
            <w:r>
              <w:rPr>
                <w:webHidden/>
              </w:rPr>
              <w:instrText xml:space="preserve"> PAGEREF _Toc217218880 \h </w:instrText>
            </w:r>
            <w:r>
              <w:rPr>
                <w:webHidden/>
              </w:rPr>
            </w:r>
            <w:r>
              <w:rPr>
                <w:webHidden/>
              </w:rPr>
              <w:fldChar w:fldCharType="separate"/>
            </w:r>
            <w:r>
              <w:rPr>
                <w:webHidden/>
              </w:rPr>
              <w:t>4</w:t>
            </w:r>
            <w:r>
              <w:rPr>
                <w:webHidden/>
              </w:rPr>
              <w:fldChar w:fldCharType="end"/>
            </w:r>
          </w:hyperlink>
        </w:p>
        <w:p w14:paraId="5BCB7F46" w14:textId="046FBFC8" w:rsidR="005806C0" w:rsidRDefault="005806C0">
          <w:pPr>
            <w:pStyle w:val="TOC1"/>
            <w:rPr>
              <w:rFonts w:asciiTheme="minorHAnsi" w:eastAsiaTheme="minorEastAsia" w:hAnsiTheme="minorHAnsi" w:cstheme="minorBidi"/>
              <w:b w:val="0"/>
              <w:caps w:val="0"/>
              <w:kern w:val="2"/>
              <w:sz w:val="22"/>
              <w:szCs w:val="24"/>
              <w:lang w:eastAsia="zh-CN"/>
              <w14:ligatures w14:val="standardContextual"/>
            </w:rPr>
          </w:pPr>
          <w:hyperlink w:anchor="_Toc217218881" w:history="1">
            <w:r w:rsidRPr="00957097">
              <w:rPr>
                <w:rStyle w:val="aa"/>
                <w:lang w:val="en-CA"/>
              </w:rPr>
              <w:t>2.</w:t>
            </w:r>
            <w:r w:rsidRPr="00957097">
              <w:rPr>
                <w:rStyle w:val="aa"/>
              </w:rPr>
              <w:t xml:space="preserve"> Facility and Systems Description</w:t>
            </w:r>
            <w:r>
              <w:rPr>
                <w:webHidden/>
              </w:rPr>
              <w:tab/>
            </w:r>
            <w:r>
              <w:rPr>
                <w:webHidden/>
              </w:rPr>
              <w:fldChar w:fldCharType="begin"/>
            </w:r>
            <w:r>
              <w:rPr>
                <w:webHidden/>
              </w:rPr>
              <w:instrText xml:space="preserve"> PAGEREF _Toc217218881 \h </w:instrText>
            </w:r>
            <w:r>
              <w:rPr>
                <w:webHidden/>
              </w:rPr>
            </w:r>
            <w:r>
              <w:rPr>
                <w:webHidden/>
              </w:rPr>
              <w:fldChar w:fldCharType="separate"/>
            </w:r>
            <w:r>
              <w:rPr>
                <w:webHidden/>
              </w:rPr>
              <w:t>5</w:t>
            </w:r>
            <w:r>
              <w:rPr>
                <w:webHidden/>
              </w:rPr>
              <w:fldChar w:fldCharType="end"/>
            </w:r>
          </w:hyperlink>
        </w:p>
        <w:p w14:paraId="28DE7DCB" w14:textId="49DAB40B" w:rsidR="005806C0" w:rsidRDefault="005806C0">
          <w:pPr>
            <w:pStyle w:val="TOC2"/>
            <w:rPr>
              <w:rFonts w:asciiTheme="minorHAnsi" w:eastAsiaTheme="minorEastAsia" w:hAnsiTheme="minorHAnsi" w:cstheme="minorBidi"/>
              <w:b w:val="0"/>
              <w:bCs w:val="0"/>
              <w:kern w:val="2"/>
              <w:sz w:val="22"/>
              <w:szCs w:val="24"/>
              <w:lang w:eastAsia="zh-CN"/>
              <w14:ligatures w14:val="standardContextual"/>
            </w:rPr>
          </w:pPr>
          <w:hyperlink w:anchor="_Toc217218882" w:history="1">
            <w:r w:rsidRPr="00957097">
              <w:rPr>
                <w:rStyle w:val="aa"/>
              </w:rPr>
              <w:t>2.1</w:t>
            </w:r>
            <w:r>
              <w:rPr>
                <w:rFonts w:asciiTheme="minorHAnsi" w:eastAsiaTheme="minorEastAsia" w:hAnsiTheme="minorHAnsi" w:cstheme="minorBidi"/>
                <w:b w:val="0"/>
                <w:bCs w:val="0"/>
                <w:kern w:val="2"/>
                <w:sz w:val="22"/>
                <w:szCs w:val="24"/>
                <w:lang w:eastAsia="zh-CN"/>
                <w14:ligatures w14:val="standardContextual"/>
              </w:rPr>
              <w:tab/>
            </w:r>
            <w:r w:rsidRPr="00957097">
              <w:rPr>
                <w:rStyle w:val="aa"/>
              </w:rPr>
              <w:t>General Facility Overview</w:t>
            </w:r>
            <w:r>
              <w:rPr>
                <w:webHidden/>
              </w:rPr>
              <w:tab/>
            </w:r>
            <w:r>
              <w:rPr>
                <w:webHidden/>
              </w:rPr>
              <w:fldChar w:fldCharType="begin"/>
            </w:r>
            <w:r>
              <w:rPr>
                <w:webHidden/>
              </w:rPr>
              <w:instrText xml:space="preserve"> PAGEREF _Toc217218882 \h </w:instrText>
            </w:r>
            <w:r>
              <w:rPr>
                <w:webHidden/>
              </w:rPr>
            </w:r>
            <w:r>
              <w:rPr>
                <w:webHidden/>
              </w:rPr>
              <w:fldChar w:fldCharType="separate"/>
            </w:r>
            <w:r>
              <w:rPr>
                <w:webHidden/>
              </w:rPr>
              <w:t>5</w:t>
            </w:r>
            <w:r>
              <w:rPr>
                <w:webHidden/>
              </w:rPr>
              <w:fldChar w:fldCharType="end"/>
            </w:r>
          </w:hyperlink>
        </w:p>
        <w:p w14:paraId="7A8C94A8" w14:textId="5687532C" w:rsidR="005806C0" w:rsidRDefault="005806C0">
          <w:pPr>
            <w:pStyle w:val="TOC2"/>
            <w:rPr>
              <w:rFonts w:asciiTheme="minorHAnsi" w:eastAsiaTheme="minorEastAsia" w:hAnsiTheme="minorHAnsi" w:cstheme="minorBidi"/>
              <w:b w:val="0"/>
              <w:bCs w:val="0"/>
              <w:kern w:val="2"/>
              <w:sz w:val="22"/>
              <w:szCs w:val="24"/>
              <w:lang w:eastAsia="zh-CN"/>
              <w14:ligatures w14:val="standardContextual"/>
            </w:rPr>
          </w:pPr>
          <w:hyperlink w:anchor="_Toc217218883" w:history="1">
            <w:r w:rsidRPr="00957097">
              <w:rPr>
                <w:rStyle w:val="aa"/>
              </w:rPr>
              <w:t>2.2</w:t>
            </w:r>
            <w:r>
              <w:rPr>
                <w:rFonts w:asciiTheme="minorHAnsi" w:eastAsiaTheme="minorEastAsia" w:hAnsiTheme="minorHAnsi" w:cstheme="minorBidi"/>
                <w:b w:val="0"/>
                <w:bCs w:val="0"/>
                <w:kern w:val="2"/>
                <w:sz w:val="22"/>
                <w:szCs w:val="24"/>
                <w:lang w:eastAsia="zh-CN"/>
                <w14:ligatures w14:val="standardContextual"/>
              </w:rPr>
              <w:tab/>
            </w:r>
            <w:r w:rsidRPr="00957097">
              <w:rPr>
                <w:rStyle w:val="aa"/>
              </w:rPr>
              <w:t>Building Mechanical Systems Overview</w:t>
            </w:r>
            <w:r>
              <w:rPr>
                <w:webHidden/>
              </w:rPr>
              <w:tab/>
            </w:r>
            <w:r>
              <w:rPr>
                <w:webHidden/>
              </w:rPr>
              <w:fldChar w:fldCharType="begin"/>
            </w:r>
            <w:r>
              <w:rPr>
                <w:webHidden/>
              </w:rPr>
              <w:instrText xml:space="preserve"> PAGEREF _Toc217218883 \h </w:instrText>
            </w:r>
            <w:r>
              <w:rPr>
                <w:webHidden/>
              </w:rPr>
            </w:r>
            <w:r>
              <w:rPr>
                <w:webHidden/>
              </w:rPr>
              <w:fldChar w:fldCharType="separate"/>
            </w:r>
            <w:r>
              <w:rPr>
                <w:webHidden/>
              </w:rPr>
              <w:t>5</w:t>
            </w:r>
            <w:r>
              <w:rPr>
                <w:webHidden/>
              </w:rPr>
              <w:fldChar w:fldCharType="end"/>
            </w:r>
          </w:hyperlink>
        </w:p>
        <w:p w14:paraId="7E2FEEE8" w14:textId="19616A23" w:rsidR="005806C0" w:rsidRDefault="005806C0">
          <w:pPr>
            <w:pStyle w:val="TOC3"/>
            <w:rPr>
              <w:rFonts w:asciiTheme="minorHAnsi" w:eastAsiaTheme="minorEastAsia" w:hAnsiTheme="minorHAnsi" w:cstheme="minorBidi"/>
              <w:noProof/>
              <w:kern w:val="2"/>
              <w:sz w:val="22"/>
              <w:szCs w:val="24"/>
              <w:lang w:eastAsia="zh-CN"/>
              <w14:ligatures w14:val="standardContextual"/>
            </w:rPr>
          </w:pPr>
          <w:hyperlink w:anchor="_Toc217218884" w:history="1">
            <w:r w:rsidRPr="00957097">
              <w:rPr>
                <w:rStyle w:val="aa"/>
                <w:noProof/>
              </w:rPr>
              <w:t>2.2.1 Central Heating/Cooling Systems</w:t>
            </w:r>
            <w:r>
              <w:rPr>
                <w:noProof/>
                <w:webHidden/>
              </w:rPr>
              <w:tab/>
            </w:r>
            <w:r>
              <w:rPr>
                <w:noProof/>
                <w:webHidden/>
              </w:rPr>
              <w:fldChar w:fldCharType="begin"/>
            </w:r>
            <w:r>
              <w:rPr>
                <w:noProof/>
                <w:webHidden/>
              </w:rPr>
              <w:instrText xml:space="preserve"> PAGEREF _Toc217218884 \h </w:instrText>
            </w:r>
            <w:r>
              <w:rPr>
                <w:noProof/>
                <w:webHidden/>
              </w:rPr>
            </w:r>
            <w:r>
              <w:rPr>
                <w:noProof/>
                <w:webHidden/>
              </w:rPr>
              <w:fldChar w:fldCharType="separate"/>
            </w:r>
            <w:r>
              <w:rPr>
                <w:noProof/>
                <w:webHidden/>
              </w:rPr>
              <w:t>5</w:t>
            </w:r>
            <w:r>
              <w:rPr>
                <w:noProof/>
                <w:webHidden/>
              </w:rPr>
              <w:fldChar w:fldCharType="end"/>
            </w:r>
          </w:hyperlink>
        </w:p>
        <w:p w14:paraId="0FED407B" w14:textId="0C17ACE3" w:rsidR="005806C0" w:rsidRDefault="005806C0">
          <w:pPr>
            <w:pStyle w:val="TOC3"/>
            <w:rPr>
              <w:rFonts w:asciiTheme="minorHAnsi" w:eastAsiaTheme="minorEastAsia" w:hAnsiTheme="minorHAnsi" w:cstheme="minorBidi"/>
              <w:noProof/>
              <w:kern w:val="2"/>
              <w:sz w:val="22"/>
              <w:szCs w:val="24"/>
              <w:lang w:eastAsia="zh-CN"/>
              <w14:ligatures w14:val="standardContextual"/>
            </w:rPr>
          </w:pPr>
          <w:hyperlink w:anchor="_Toc217218885" w:history="1">
            <w:r w:rsidRPr="00957097">
              <w:rPr>
                <w:rStyle w:val="aa"/>
                <w:noProof/>
              </w:rPr>
              <w:t>2.2.2 Central Ventilation System</w:t>
            </w:r>
            <w:r>
              <w:rPr>
                <w:noProof/>
                <w:webHidden/>
              </w:rPr>
              <w:tab/>
            </w:r>
            <w:r>
              <w:rPr>
                <w:noProof/>
                <w:webHidden/>
              </w:rPr>
              <w:fldChar w:fldCharType="begin"/>
            </w:r>
            <w:r>
              <w:rPr>
                <w:noProof/>
                <w:webHidden/>
              </w:rPr>
              <w:instrText xml:space="preserve"> PAGEREF _Toc217218885 \h </w:instrText>
            </w:r>
            <w:r>
              <w:rPr>
                <w:noProof/>
                <w:webHidden/>
              </w:rPr>
            </w:r>
            <w:r>
              <w:rPr>
                <w:noProof/>
                <w:webHidden/>
              </w:rPr>
              <w:fldChar w:fldCharType="separate"/>
            </w:r>
            <w:r>
              <w:rPr>
                <w:noProof/>
                <w:webHidden/>
              </w:rPr>
              <w:t>6</w:t>
            </w:r>
            <w:r>
              <w:rPr>
                <w:noProof/>
                <w:webHidden/>
              </w:rPr>
              <w:fldChar w:fldCharType="end"/>
            </w:r>
          </w:hyperlink>
        </w:p>
        <w:p w14:paraId="1BCF6E73" w14:textId="366CBBA8" w:rsidR="005806C0" w:rsidRDefault="005806C0">
          <w:pPr>
            <w:pStyle w:val="TOC3"/>
            <w:rPr>
              <w:rFonts w:asciiTheme="minorHAnsi" w:eastAsiaTheme="minorEastAsia" w:hAnsiTheme="minorHAnsi" w:cstheme="minorBidi"/>
              <w:noProof/>
              <w:kern w:val="2"/>
              <w:sz w:val="22"/>
              <w:szCs w:val="24"/>
              <w:lang w:eastAsia="zh-CN"/>
              <w14:ligatures w14:val="standardContextual"/>
            </w:rPr>
          </w:pPr>
          <w:hyperlink w:anchor="_Toc217218886" w:history="1">
            <w:r w:rsidRPr="00957097">
              <w:rPr>
                <w:rStyle w:val="aa"/>
                <w:noProof/>
              </w:rPr>
              <w:t>2.2.3 DHW System</w:t>
            </w:r>
            <w:r>
              <w:rPr>
                <w:noProof/>
                <w:webHidden/>
              </w:rPr>
              <w:tab/>
            </w:r>
            <w:r>
              <w:rPr>
                <w:noProof/>
                <w:webHidden/>
              </w:rPr>
              <w:fldChar w:fldCharType="begin"/>
            </w:r>
            <w:r>
              <w:rPr>
                <w:noProof/>
                <w:webHidden/>
              </w:rPr>
              <w:instrText xml:space="preserve"> PAGEREF _Toc217218886 \h </w:instrText>
            </w:r>
            <w:r>
              <w:rPr>
                <w:noProof/>
                <w:webHidden/>
              </w:rPr>
            </w:r>
            <w:r>
              <w:rPr>
                <w:noProof/>
                <w:webHidden/>
              </w:rPr>
              <w:fldChar w:fldCharType="separate"/>
            </w:r>
            <w:r>
              <w:rPr>
                <w:noProof/>
                <w:webHidden/>
              </w:rPr>
              <w:t>7</w:t>
            </w:r>
            <w:r>
              <w:rPr>
                <w:noProof/>
                <w:webHidden/>
              </w:rPr>
              <w:fldChar w:fldCharType="end"/>
            </w:r>
          </w:hyperlink>
        </w:p>
        <w:p w14:paraId="7FCCFB5A" w14:textId="207075CC" w:rsidR="005806C0" w:rsidRDefault="005806C0">
          <w:pPr>
            <w:pStyle w:val="TOC3"/>
            <w:rPr>
              <w:rFonts w:asciiTheme="minorHAnsi" w:eastAsiaTheme="minorEastAsia" w:hAnsiTheme="minorHAnsi" w:cstheme="minorBidi"/>
              <w:noProof/>
              <w:kern w:val="2"/>
              <w:sz w:val="22"/>
              <w:szCs w:val="24"/>
              <w:lang w:eastAsia="zh-CN"/>
              <w14:ligatures w14:val="standardContextual"/>
            </w:rPr>
          </w:pPr>
          <w:hyperlink w:anchor="_Toc217218887" w:history="1">
            <w:r w:rsidRPr="00957097">
              <w:rPr>
                <w:rStyle w:val="aa"/>
                <w:noProof/>
              </w:rPr>
              <w:t>2.2.4 Miscellaneous</w:t>
            </w:r>
            <w:r>
              <w:rPr>
                <w:noProof/>
                <w:webHidden/>
              </w:rPr>
              <w:tab/>
            </w:r>
            <w:r>
              <w:rPr>
                <w:noProof/>
                <w:webHidden/>
              </w:rPr>
              <w:fldChar w:fldCharType="begin"/>
            </w:r>
            <w:r>
              <w:rPr>
                <w:noProof/>
                <w:webHidden/>
              </w:rPr>
              <w:instrText xml:space="preserve"> PAGEREF _Toc217218887 \h </w:instrText>
            </w:r>
            <w:r>
              <w:rPr>
                <w:noProof/>
                <w:webHidden/>
              </w:rPr>
            </w:r>
            <w:r>
              <w:rPr>
                <w:noProof/>
                <w:webHidden/>
              </w:rPr>
              <w:fldChar w:fldCharType="separate"/>
            </w:r>
            <w:r>
              <w:rPr>
                <w:noProof/>
                <w:webHidden/>
              </w:rPr>
              <w:t>7</w:t>
            </w:r>
            <w:r>
              <w:rPr>
                <w:noProof/>
                <w:webHidden/>
              </w:rPr>
              <w:fldChar w:fldCharType="end"/>
            </w:r>
          </w:hyperlink>
        </w:p>
        <w:p w14:paraId="75D3BA22" w14:textId="3139097B" w:rsidR="005806C0" w:rsidRDefault="005806C0">
          <w:pPr>
            <w:pStyle w:val="TOC1"/>
            <w:rPr>
              <w:rFonts w:asciiTheme="minorHAnsi" w:eastAsiaTheme="minorEastAsia" w:hAnsiTheme="minorHAnsi" w:cstheme="minorBidi"/>
              <w:b w:val="0"/>
              <w:caps w:val="0"/>
              <w:kern w:val="2"/>
              <w:sz w:val="22"/>
              <w:szCs w:val="24"/>
              <w:lang w:eastAsia="zh-CN"/>
              <w14:ligatures w14:val="standardContextual"/>
            </w:rPr>
          </w:pPr>
          <w:hyperlink w:anchor="_Toc217218888" w:history="1">
            <w:r w:rsidRPr="00957097">
              <w:rPr>
                <w:rStyle w:val="aa"/>
              </w:rPr>
              <w:t>3. Energy Conservation Measures</w:t>
            </w:r>
            <w:r>
              <w:rPr>
                <w:webHidden/>
              </w:rPr>
              <w:tab/>
            </w:r>
            <w:r>
              <w:rPr>
                <w:webHidden/>
              </w:rPr>
              <w:fldChar w:fldCharType="begin"/>
            </w:r>
            <w:r>
              <w:rPr>
                <w:webHidden/>
              </w:rPr>
              <w:instrText xml:space="preserve"> PAGEREF _Toc217218888 \h </w:instrText>
            </w:r>
            <w:r>
              <w:rPr>
                <w:webHidden/>
              </w:rPr>
            </w:r>
            <w:r>
              <w:rPr>
                <w:webHidden/>
              </w:rPr>
              <w:fldChar w:fldCharType="separate"/>
            </w:r>
            <w:r>
              <w:rPr>
                <w:webHidden/>
              </w:rPr>
              <w:t>8</w:t>
            </w:r>
            <w:r>
              <w:rPr>
                <w:webHidden/>
              </w:rPr>
              <w:fldChar w:fldCharType="end"/>
            </w:r>
          </w:hyperlink>
        </w:p>
        <w:p w14:paraId="56988FBA" w14:textId="135BB6B1" w:rsidR="005806C0" w:rsidRDefault="005806C0">
          <w:pPr>
            <w:pStyle w:val="TOC1"/>
            <w:rPr>
              <w:rFonts w:asciiTheme="minorHAnsi" w:eastAsiaTheme="minorEastAsia" w:hAnsiTheme="minorHAnsi" w:cstheme="minorBidi"/>
              <w:b w:val="0"/>
              <w:caps w:val="0"/>
              <w:kern w:val="2"/>
              <w:sz w:val="22"/>
              <w:szCs w:val="24"/>
              <w:lang w:eastAsia="zh-CN"/>
              <w14:ligatures w14:val="standardContextual"/>
            </w:rPr>
          </w:pPr>
          <w:hyperlink w:anchor="_Toc217218889" w:history="1">
            <w:r w:rsidRPr="00957097">
              <w:rPr>
                <w:rStyle w:val="aa"/>
              </w:rPr>
              <w:t xml:space="preserve">Appendix </w:t>
            </w:r>
            <w:r w:rsidRPr="00957097">
              <w:rPr>
                <w:rStyle w:val="aa"/>
                <w:lang w:eastAsia="zh-CN"/>
              </w:rPr>
              <w:t>A</w:t>
            </w:r>
            <w:r w:rsidRPr="00957097">
              <w:rPr>
                <w:rStyle w:val="aa"/>
              </w:rPr>
              <w:t xml:space="preserve"> – ASHRAE Level II Energy Audit Proposal</w:t>
            </w:r>
            <w:r>
              <w:rPr>
                <w:webHidden/>
              </w:rPr>
              <w:tab/>
            </w:r>
            <w:r>
              <w:rPr>
                <w:webHidden/>
              </w:rPr>
              <w:fldChar w:fldCharType="begin"/>
            </w:r>
            <w:r>
              <w:rPr>
                <w:webHidden/>
              </w:rPr>
              <w:instrText xml:space="preserve"> PAGEREF _Toc217218889 \h </w:instrText>
            </w:r>
            <w:r>
              <w:rPr>
                <w:webHidden/>
              </w:rPr>
            </w:r>
            <w:r>
              <w:rPr>
                <w:webHidden/>
              </w:rPr>
              <w:fldChar w:fldCharType="separate"/>
            </w:r>
            <w:r>
              <w:rPr>
                <w:webHidden/>
              </w:rPr>
              <w:t>9</w:t>
            </w:r>
            <w:r>
              <w:rPr>
                <w:webHidden/>
              </w:rPr>
              <w:fldChar w:fldCharType="end"/>
            </w:r>
          </w:hyperlink>
        </w:p>
        <w:p w14:paraId="580514D1" w14:textId="35CEC9A2"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 w:val="22"/>
          <w:szCs w:val="22"/>
        </w:rPr>
      </w:pPr>
      <w:r w:rsidRPr="00062142">
        <w:rPr>
          <w:sz w:val="22"/>
          <w:szCs w:val="22"/>
          <w:lang w:eastAsia="zh-CN"/>
        </w:rPr>
        <w:br w:type="page"/>
      </w:r>
      <w:r w:rsidR="009A0A72" w:rsidRPr="009A0A72">
        <w:rPr>
          <w:b/>
          <w:bCs/>
          <w:sz w:val="22"/>
          <w:szCs w:val="22"/>
        </w:rPr>
        <w:lastRenderedPageBreak/>
        <w:t>List of Abbreviations</w:t>
      </w:r>
      <w:r w:rsidR="009A0A72" w:rsidRPr="009A0A72">
        <w:rPr>
          <w:sz w:val="22"/>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proofErr w:type="spellStart"/>
      <w:r w:rsidRPr="00DC0A3D">
        <w:t>ekWh</w:t>
      </w:r>
      <w:proofErr w:type="spellEnd"/>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r w:rsidRPr="00DC0A3D">
        <w:t xml:space="preserve">Horse Power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r w:rsidRPr="00DC0A3D">
        <w:t>kWh</w:t>
      </w:r>
      <w:r w:rsidR="00DC0A3D">
        <w:tab/>
      </w:r>
      <w:r w:rsidRPr="00DC0A3D">
        <w:t xml:space="preserve">Kilo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 xml:space="preserve">MMBtu / </w:t>
      </w:r>
      <w:proofErr w:type="spellStart"/>
      <w:r w:rsidRPr="00DC0A3D">
        <w:t>hr</w:t>
      </w:r>
      <w:proofErr w:type="spellEnd"/>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568E9E7B" w:rsidR="00995B66" w:rsidRPr="00E27F6C" w:rsidRDefault="0012336C" w:rsidP="00E27F6C">
      <w:pPr>
        <w:pStyle w:val="1"/>
      </w:pPr>
      <w:bookmarkStart w:id="7" w:name="_Toc217218878"/>
      <w:r w:rsidRPr="00E27F6C">
        <w:lastRenderedPageBreak/>
        <w:t>Executive Summary</w:t>
      </w:r>
      <w:bookmarkEnd w:id="1"/>
      <w:bookmarkEnd w:id="2"/>
      <w:bookmarkEnd w:id="3"/>
      <w:bookmarkEnd w:id="4"/>
      <w:bookmarkEnd w:id="5"/>
      <w:bookmarkEnd w:id="6"/>
      <w:bookmarkEnd w:id="7"/>
    </w:p>
    <w:p w14:paraId="597980C4" w14:textId="4E77C1DF" w:rsidR="00293BDE" w:rsidRPr="00395F01" w:rsidRDefault="00293BDE" w:rsidP="00E27F6C">
      <w:pPr>
        <w:pStyle w:val="2"/>
        <w:rPr>
          <w:i/>
          <w:iCs/>
        </w:rPr>
      </w:pPr>
      <w:bookmarkStart w:id="8" w:name="_Toc213704634"/>
      <w:bookmarkStart w:id="9" w:name="_Toc213704687"/>
      <w:bookmarkStart w:id="10" w:name="_Toc214456470"/>
      <w:bookmarkStart w:id="11" w:name="_Toc217218879"/>
      <w:r w:rsidRPr="00395F01">
        <w:t>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 w:val="22"/>
          <w:szCs w:val="22"/>
        </w:rPr>
      </w:pPr>
      <w:r w:rsidRPr="00062142">
        <w:rPr>
          <w:sz w:val="22"/>
          <w:szCs w:val="22"/>
        </w:rPr>
        <w:t xml:space="preserve">Mann Engineering performed an ASHRAE Level </w:t>
      </w:r>
      <w:r w:rsidR="00EF7E14">
        <w:rPr>
          <w:rFonts w:hint="eastAsia"/>
          <w:sz w:val="22"/>
          <w:szCs w:val="22"/>
          <w:lang w:eastAsia="zh-CN"/>
        </w:rPr>
        <w:t xml:space="preserve">1 </w:t>
      </w:r>
      <w:r w:rsidRPr="00062142">
        <w:rPr>
          <w:sz w:val="22"/>
          <w:szCs w:val="22"/>
        </w:rPr>
        <w:t>Energy Audi</w:t>
      </w:r>
      <w:r w:rsidRPr="00DD7E0E">
        <w:rPr>
          <w:sz w:val="22"/>
          <w:szCs w:val="22"/>
        </w:rPr>
        <w:t>t at</w:t>
      </w:r>
      <w:r w:rsidR="002A7944" w:rsidRPr="00DD7E0E">
        <w:t xml:space="preserve"> </w:t>
      </w:r>
      <w:r w:rsidR="002A7944" w:rsidRPr="00DD7E0E">
        <w:rPr>
          <w:sz w:val="22"/>
          <w:szCs w:val="22"/>
          <w:lang w:eastAsia="zh-CN"/>
        </w:rPr>
        <w:t>{</w:t>
      </w:r>
      <w:r w:rsidR="002A7944" w:rsidRPr="00D902F8">
        <w:rPr>
          <w:b/>
          <w:bCs/>
          <w:sz w:val="22"/>
          <w:szCs w:val="22"/>
          <w:lang w:eastAsia="zh-CN"/>
        </w:rPr>
        <w:t>Property</w:t>
      </w:r>
      <w:r w:rsidR="00D21C5B" w:rsidRPr="00D902F8">
        <w:rPr>
          <w:rFonts w:hint="eastAsia"/>
          <w:b/>
          <w:bCs/>
          <w:sz w:val="22"/>
          <w:szCs w:val="22"/>
          <w:lang w:eastAsia="zh-CN"/>
        </w:rPr>
        <w:t xml:space="preserve"> </w:t>
      </w:r>
      <w:r w:rsidR="002A7944" w:rsidRPr="00D902F8">
        <w:rPr>
          <w:b/>
          <w:bCs/>
          <w:sz w:val="22"/>
          <w:szCs w:val="22"/>
          <w:lang w:eastAsia="zh-CN"/>
        </w:rPr>
        <w:t>Address1</w:t>
      </w:r>
      <w:r w:rsidR="002A7944" w:rsidRPr="00DD7E0E">
        <w:rPr>
          <w:sz w:val="22"/>
          <w:szCs w:val="22"/>
          <w:lang w:eastAsia="zh-CN"/>
        </w:rPr>
        <w:t>}</w:t>
      </w:r>
      <w:r w:rsidR="00EF7E14" w:rsidRPr="00DD7E0E">
        <w:rPr>
          <w:sz w:val="22"/>
          <w:szCs w:val="22"/>
        </w:rPr>
        <w:t xml:space="preserve">, </w:t>
      </w:r>
      <w:r w:rsidR="002A7944" w:rsidRPr="00DD7E0E">
        <w:rPr>
          <w:rFonts w:hint="eastAsia"/>
          <w:sz w:val="22"/>
          <w:szCs w:val="22"/>
          <w:lang w:eastAsia="zh-CN"/>
        </w:rPr>
        <w:t>{</w:t>
      </w:r>
      <w:r w:rsidR="002A7944" w:rsidRPr="00D902F8">
        <w:rPr>
          <w:rFonts w:hint="eastAsia"/>
          <w:b/>
          <w:bCs/>
          <w:sz w:val="22"/>
          <w:szCs w:val="22"/>
          <w:lang w:eastAsia="zh-CN"/>
        </w:rPr>
        <w:t>District</w:t>
      </w:r>
      <w:r w:rsidR="002A7944" w:rsidRPr="00DD7E0E">
        <w:rPr>
          <w:rFonts w:hint="eastAsia"/>
          <w:sz w:val="22"/>
          <w:szCs w:val="22"/>
          <w:lang w:eastAsia="zh-CN"/>
        </w:rPr>
        <w:t>}</w:t>
      </w:r>
      <w:r w:rsidR="00EF7E14" w:rsidRPr="00DD7E0E">
        <w:rPr>
          <w:sz w:val="22"/>
          <w:szCs w:val="22"/>
        </w:rPr>
        <w:t xml:space="preserve">, in </w:t>
      </w:r>
      <w:r w:rsidR="002A7944" w:rsidRPr="00DD7E0E">
        <w:rPr>
          <w:rFonts w:hint="eastAsia"/>
          <w:sz w:val="22"/>
          <w:szCs w:val="22"/>
          <w:lang w:eastAsia="zh-CN"/>
        </w:rPr>
        <w:t>{</w:t>
      </w:r>
      <w:r w:rsidR="002A7944" w:rsidRPr="00D902F8">
        <w:rPr>
          <w:rFonts w:hint="eastAsia"/>
          <w:b/>
          <w:bCs/>
          <w:sz w:val="22"/>
          <w:szCs w:val="22"/>
          <w:lang w:eastAsia="zh-CN"/>
        </w:rPr>
        <w:t>City</w:t>
      </w:r>
      <w:r w:rsidR="002A7944" w:rsidRPr="00DD7E0E">
        <w:rPr>
          <w:rFonts w:hint="eastAsia"/>
          <w:sz w:val="22"/>
          <w:szCs w:val="22"/>
          <w:lang w:eastAsia="zh-CN"/>
        </w:rPr>
        <w:t>}</w:t>
      </w:r>
      <w:r w:rsidR="00EF7E14" w:rsidRPr="00DD7E0E">
        <w:rPr>
          <w:sz w:val="22"/>
          <w:szCs w:val="22"/>
        </w:rPr>
        <w:t xml:space="preserve">, </w:t>
      </w:r>
      <w:r w:rsidR="00586E09" w:rsidRPr="00DD7E0E">
        <w:rPr>
          <w:rFonts w:hint="eastAsia"/>
          <w:sz w:val="22"/>
          <w:szCs w:val="22"/>
          <w:lang w:eastAsia="zh-CN"/>
        </w:rPr>
        <w:t>{</w:t>
      </w:r>
      <w:r w:rsidR="00586E09" w:rsidRPr="00D902F8">
        <w:rPr>
          <w:rFonts w:hint="eastAsia"/>
          <w:b/>
          <w:bCs/>
          <w:sz w:val="22"/>
          <w:szCs w:val="22"/>
          <w:lang w:eastAsia="zh-CN"/>
        </w:rPr>
        <w:t>Province</w:t>
      </w:r>
      <w:r w:rsidR="00586E09" w:rsidRPr="00DD7E0E">
        <w:rPr>
          <w:rFonts w:hint="eastAsia"/>
          <w:sz w:val="22"/>
          <w:szCs w:val="22"/>
          <w:lang w:eastAsia="zh-CN"/>
        </w:rPr>
        <w:t>}</w:t>
      </w:r>
      <w:r w:rsidRPr="00DD7E0E">
        <w:rPr>
          <w:sz w:val="22"/>
          <w:szCs w:val="22"/>
        </w:rPr>
        <w:t xml:space="preserve">. The structure is a </w:t>
      </w:r>
      <w:bookmarkStart w:id="12" w:name="_Hlk214545145"/>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Floors</w:t>
      </w:r>
      <w:r w:rsidR="002A7944" w:rsidRPr="00DD7E0E">
        <w:rPr>
          <w:sz w:val="22"/>
          <w:szCs w:val="22"/>
        </w:rPr>
        <w:t>}</w:t>
      </w:r>
      <w:bookmarkEnd w:id="12"/>
      <w:r w:rsidR="00EF7E14" w:rsidRPr="00DD7E0E">
        <w:rPr>
          <w:sz w:val="22"/>
          <w:szCs w:val="22"/>
        </w:rPr>
        <w:t>-</w:t>
      </w:r>
      <w:proofErr w:type="spellStart"/>
      <w:r w:rsidR="00EF7E14" w:rsidRPr="00DD7E0E">
        <w:rPr>
          <w:sz w:val="22"/>
          <w:szCs w:val="22"/>
        </w:rPr>
        <w:t>storey</w:t>
      </w:r>
      <w:proofErr w:type="spellEnd"/>
      <w:r w:rsidR="00EF7E14" w:rsidRPr="00DD7E0E">
        <w:rPr>
          <w:sz w:val="22"/>
          <w:szCs w:val="22"/>
        </w:rPr>
        <w:t xml:space="preserve"> condominium comprising </w:t>
      </w:r>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Suites</w:t>
      </w:r>
      <w:r w:rsidR="002A7944" w:rsidRPr="00DD7E0E">
        <w:rPr>
          <w:sz w:val="22"/>
          <w:szCs w:val="22"/>
        </w:rPr>
        <w:t>}</w:t>
      </w:r>
      <w:r w:rsidR="00995B66" w:rsidRPr="00DD7E0E">
        <w:rPr>
          <w:sz w:val="22"/>
          <w:szCs w:val="22"/>
        </w:rPr>
        <w:t xml:space="preserve"> </w:t>
      </w:r>
      <w:r w:rsidR="00EF7E14" w:rsidRPr="00DD7E0E">
        <w:rPr>
          <w:sz w:val="22"/>
          <w:szCs w:val="22"/>
        </w:rPr>
        <w:t xml:space="preserve">residential units constructed in </w:t>
      </w:r>
      <w:r w:rsidR="002A7944" w:rsidRPr="00DD7E0E">
        <w:rPr>
          <w:sz w:val="22"/>
          <w:szCs w:val="22"/>
        </w:rPr>
        <w:t>{</w:t>
      </w:r>
      <w:r w:rsidR="002A7944" w:rsidRPr="00D902F8">
        <w:rPr>
          <w:b/>
          <w:bCs/>
          <w:sz w:val="22"/>
          <w:szCs w:val="22"/>
        </w:rPr>
        <w:t>Date</w:t>
      </w:r>
      <w:r w:rsidR="00D21C5B" w:rsidRPr="00D902F8">
        <w:rPr>
          <w:rFonts w:hint="eastAsia"/>
          <w:b/>
          <w:bCs/>
          <w:sz w:val="22"/>
          <w:szCs w:val="22"/>
          <w:lang w:eastAsia="zh-CN"/>
        </w:rPr>
        <w:t xml:space="preserve"> </w:t>
      </w:r>
      <w:r w:rsidR="002A7944" w:rsidRPr="00D902F8">
        <w:rPr>
          <w:b/>
          <w:bCs/>
          <w:sz w:val="22"/>
          <w:szCs w:val="22"/>
        </w:rPr>
        <w:t>Constructed</w:t>
      </w:r>
      <w:r w:rsidR="002A7944" w:rsidRPr="00DD7E0E">
        <w:rPr>
          <w:sz w:val="22"/>
          <w:szCs w:val="22"/>
        </w:rPr>
        <w:t>}</w:t>
      </w:r>
      <w:r w:rsidR="00EF7E14" w:rsidRPr="00DD7E0E">
        <w:rPr>
          <w:sz w:val="22"/>
          <w:szCs w:val="22"/>
        </w:rPr>
        <w:t>.</w:t>
      </w:r>
      <w:r w:rsidRPr="00062142">
        <w:rPr>
          <w:sz w:val="22"/>
          <w:szCs w:val="22"/>
        </w:rPr>
        <w:t xml:space="preserve"> </w:t>
      </w:r>
    </w:p>
    <w:p w14:paraId="3AE32936" w14:textId="77777777" w:rsidR="00421757" w:rsidRPr="006F6CED" w:rsidRDefault="00421757" w:rsidP="00421757">
      <w:pPr>
        <w:spacing w:before="120" w:after="180"/>
        <w:jc w:val="both"/>
        <w:rPr>
          <w:sz w:val="22"/>
          <w:szCs w:val="22"/>
          <w:lang w:val="en-CA"/>
        </w:rPr>
      </w:pPr>
      <w:r w:rsidRPr="00293BDE">
        <w:rPr>
          <w:sz w:val="22"/>
          <w:szCs w:val="22"/>
          <w:lang w:val="en-CA"/>
        </w:rPr>
        <w:t>Mann reviewed the existing HVAC system</w:t>
      </w:r>
      <w:r>
        <w:rPr>
          <w:rFonts w:hint="eastAsia"/>
          <w:sz w:val="22"/>
          <w:szCs w:val="22"/>
          <w:lang w:val="en-CA" w:eastAsia="zh-CN"/>
        </w:rPr>
        <w:t xml:space="preserve"> from</w:t>
      </w:r>
      <w:r w:rsidRPr="0087001B">
        <w:rPr>
          <w:sz w:val="22"/>
          <w:szCs w:val="22"/>
          <w:lang w:val="en-CA"/>
        </w:rPr>
        <w:t xml:space="preserve"> </w:t>
      </w:r>
      <w:r>
        <w:rPr>
          <w:sz w:val="22"/>
          <w:szCs w:val="22"/>
          <w:lang w:val="en-CA"/>
        </w:rPr>
        <w:t>v</w:t>
      </w:r>
      <w:r w:rsidRPr="00293BDE">
        <w:rPr>
          <w:sz w:val="22"/>
          <w:szCs w:val="22"/>
          <w:lang w:val="en-CA"/>
        </w:rPr>
        <w:t>isual inspection</w:t>
      </w:r>
      <w:r>
        <w:rPr>
          <w:sz w:val="22"/>
          <w:szCs w:val="22"/>
          <w:lang w:val="en-CA"/>
        </w:rPr>
        <w:t xml:space="preserve"> and discussions with co-operative on-site staff, we attained un understanding of operation characteristics of the facility.</w:t>
      </w:r>
      <w:r w:rsidRPr="003D408E">
        <w:rPr>
          <w:sz w:val="22"/>
          <w:szCs w:val="22"/>
          <w:lang w:eastAsia="zh-CN"/>
        </w:rPr>
        <w:t xml:space="preserve"> </w:t>
      </w:r>
      <w:r w:rsidRPr="006F6CED">
        <w:rPr>
          <w:sz w:val="22"/>
          <w:szCs w:val="22"/>
          <w:lang w:eastAsia="zh-CN"/>
        </w:rPr>
        <w:t>This preliminary audit does not include full utility consumption analysis, financial modelling or detailed energy-saving quantification.</w:t>
      </w:r>
    </w:p>
    <w:p w14:paraId="38F8707E" w14:textId="159275AC" w:rsidR="00894B6E" w:rsidRPr="00894B6E" w:rsidRDefault="00421757" w:rsidP="00421757">
      <w:pPr>
        <w:spacing w:before="120" w:after="180"/>
        <w:jc w:val="both"/>
        <w:rPr>
          <w:sz w:val="22"/>
          <w:szCs w:val="22"/>
          <w:lang w:val="en-CA"/>
        </w:rPr>
      </w:pPr>
      <w:r w:rsidRPr="009E78E5">
        <w:rPr>
          <w:sz w:val="22"/>
          <w:szCs w:val="22"/>
          <w:lang w:eastAsia="zh-CN"/>
        </w:rPr>
        <w:t xml:space="preserve">To support capital planning with verified </w:t>
      </w:r>
      <w:r w:rsidRPr="009E78E5">
        <w:rPr>
          <w:b/>
          <w:bCs/>
          <w:sz w:val="22"/>
          <w:szCs w:val="22"/>
          <w:lang w:eastAsia="zh-CN"/>
        </w:rPr>
        <w:t>energy-saving calculations, project budgeting, incentive alignment, and payback estimation</w:t>
      </w:r>
      <w:r w:rsidRPr="009E78E5">
        <w:rPr>
          <w:sz w:val="22"/>
          <w:szCs w:val="22"/>
          <w:lang w:eastAsia="zh-CN"/>
        </w:rPr>
        <w:t xml:space="preserve">, it is recommended that the client advance to a </w:t>
      </w:r>
      <w:r w:rsidRPr="009E78E5">
        <w:rPr>
          <w:b/>
          <w:bCs/>
          <w:sz w:val="22"/>
          <w:szCs w:val="22"/>
          <w:lang w:eastAsia="zh-CN"/>
        </w:rPr>
        <w:t xml:space="preserve">Level II audit </w:t>
      </w:r>
      <w:r w:rsidRPr="009E78E5">
        <w:rPr>
          <w:sz w:val="22"/>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 w:val="22"/>
          <w:szCs w:val="22"/>
          <w:lang w:val="en-CA"/>
        </w:rPr>
        <w:t>.</w:t>
      </w:r>
    </w:p>
    <w:p w14:paraId="1F3C1029" w14:textId="0A4C5FB5" w:rsidR="00293BDE" w:rsidRPr="00894B6E" w:rsidRDefault="00293BDE" w:rsidP="00E27F6C">
      <w:pPr>
        <w:pStyle w:val="2"/>
        <w:rPr>
          <w:i/>
          <w:iCs/>
        </w:rPr>
      </w:pPr>
      <w:bookmarkStart w:id="13" w:name="_Toc214456471"/>
      <w:bookmarkStart w:id="14" w:name="_Toc217218880"/>
      <w:r w:rsidRPr="00894B6E">
        <w:t>Recommendations for Improvement </w:t>
      </w:r>
      <w:bookmarkEnd w:id="13"/>
      <w:bookmarkEnd w:id="14"/>
      <w:r w:rsidRPr="00894B6E">
        <w:t> </w:t>
      </w:r>
    </w:p>
    <w:p w14:paraId="5E44B615" w14:textId="032B706A" w:rsidR="00293BDE" w:rsidRDefault="002C6DAD" w:rsidP="00894B6E">
      <w:pPr>
        <w:spacing w:before="120" w:after="180"/>
        <w:jc w:val="both"/>
        <w:rPr>
          <w:sz w:val="22"/>
          <w:szCs w:val="22"/>
          <w:lang w:val="en-CA"/>
        </w:rPr>
      </w:pPr>
      <w:r>
        <w:rPr>
          <w:sz w:val="22"/>
          <w:szCs w:val="22"/>
        </w:rPr>
        <w:t>B</w:t>
      </w:r>
      <w:r w:rsidR="00293BDE" w:rsidRPr="00293BDE">
        <w:rPr>
          <w:sz w:val="22"/>
          <w:szCs w:val="22"/>
        </w:rPr>
        <w:t xml:space="preserve">ased on the results from the above analysis and our </w:t>
      </w:r>
      <w:r>
        <w:rPr>
          <w:sz w:val="22"/>
          <w:szCs w:val="22"/>
        </w:rPr>
        <w:t xml:space="preserve">site </w:t>
      </w:r>
      <w:r w:rsidR="00293BDE" w:rsidRPr="00293BDE">
        <w:rPr>
          <w:sz w:val="22"/>
          <w:szCs w:val="22"/>
        </w:rPr>
        <w:t xml:space="preserve">observations, a series of building improvement measures were formulated. </w:t>
      </w:r>
      <w:r w:rsidR="00F83DA3" w:rsidRPr="00F83DA3">
        <w:rPr>
          <w:sz w:val="22"/>
          <w:szCs w:val="22"/>
        </w:rPr>
        <w:t>This report summarizes the existing conditions observed during the site visit,</w:t>
      </w:r>
      <w:r w:rsidR="00F83DA3">
        <w:rPr>
          <w:sz w:val="22"/>
          <w:szCs w:val="22"/>
        </w:rPr>
        <w:t xml:space="preserve"> </w:t>
      </w:r>
      <w:r w:rsidR="00F83DA3" w:rsidRPr="00F83DA3">
        <w:rPr>
          <w:sz w:val="22"/>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 w:val="22"/>
          <w:szCs w:val="22"/>
        </w:rPr>
        <w:t> </w:t>
      </w:r>
      <w:r w:rsidR="00293BDE" w:rsidRPr="00293BDE">
        <w:rPr>
          <w:sz w:val="22"/>
          <w:szCs w:val="22"/>
          <w:lang w:val="en-CA"/>
        </w:rPr>
        <w:t> </w:t>
      </w:r>
    </w:p>
    <w:p w14:paraId="5EBA93E6" w14:textId="77777777" w:rsidR="00894B6E" w:rsidRPr="00293BDE" w:rsidRDefault="00894B6E" w:rsidP="00894B6E">
      <w:pPr>
        <w:spacing w:before="120" w:after="180"/>
        <w:jc w:val="both"/>
        <w:rPr>
          <w:sz w:val="22"/>
          <w:szCs w:val="22"/>
          <w:lang w:val="en-CA"/>
        </w:rPr>
      </w:pPr>
    </w:p>
    <w:tbl>
      <w:tblPr>
        <w:tblStyle w:val="1-1"/>
        <w:tblW w:w="5000" w:type="pct"/>
        <w:tblLook w:val="04A0" w:firstRow="1" w:lastRow="0" w:firstColumn="1" w:lastColumn="0" w:noHBand="0" w:noVBand="1"/>
      </w:tblPr>
      <w:tblGrid>
        <w:gridCol w:w="4954"/>
        <w:gridCol w:w="5116"/>
      </w:tblGrid>
      <w:tr w:rsidR="00CE385F" w:rsidRPr="00CE385F" w14:paraId="5FD055E6" w14:textId="77777777" w:rsidTr="00E27F6C">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460" w:type="pct"/>
            <w:vAlign w:val="center"/>
            <w:hideMark/>
          </w:tcPr>
          <w:p w14:paraId="256DCF07" w14:textId="77777777" w:rsidR="00383BC8" w:rsidRPr="00CE385F" w:rsidRDefault="00383BC8" w:rsidP="00E27F6C">
            <w:pPr>
              <w:pStyle w:val="afb"/>
              <w:jc w:val="center"/>
              <w:rPr>
                <w:b w:val="0"/>
                <w:bCs w:val="0"/>
                <w:lang w:val="en-CA" w:eastAsia="zh-CN"/>
              </w:rPr>
            </w:pPr>
            <w:r w:rsidRPr="00CE385F">
              <w:rPr>
                <w:lang w:val="en-CA" w:eastAsia="zh-CN"/>
              </w:rPr>
              <w:t>Description of Measure</w:t>
            </w:r>
          </w:p>
        </w:tc>
        <w:tc>
          <w:tcPr>
            <w:tcW w:w="2540" w:type="pct"/>
            <w:vAlign w:val="center"/>
            <w:hideMark/>
          </w:tcPr>
          <w:p w14:paraId="00ABF485" w14:textId="77777777" w:rsidR="00383BC8" w:rsidRPr="00CE385F" w:rsidRDefault="00383BC8" w:rsidP="00E27F6C">
            <w:pPr>
              <w:pStyle w:val="afb"/>
              <w:jc w:val="center"/>
              <w:cnfStyle w:val="100000000000" w:firstRow="1" w:lastRow="0" w:firstColumn="0" w:lastColumn="0" w:oddVBand="0" w:evenVBand="0" w:oddHBand="0" w:evenHBand="0" w:firstRowFirstColumn="0" w:firstRowLastColumn="0" w:lastRowFirstColumn="0" w:lastRowLastColumn="0"/>
              <w:rPr>
                <w:b w:val="0"/>
                <w:bCs w:val="0"/>
                <w:lang w:val="en-CA" w:eastAsia="zh-CN"/>
              </w:rPr>
            </w:pPr>
            <w:r w:rsidRPr="00CE385F">
              <w:rPr>
                <w:lang w:val="en-CA" w:eastAsia="zh-CN"/>
              </w:rPr>
              <w:t>Estimated Utility / Cost Savings</w:t>
            </w:r>
          </w:p>
        </w:tc>
      </w:tr>
      <w:tr w:rsidR="00CE385F" w:rsidRPr="00CE385F" w14:paraId="3CE55860" w14:textId="77777777" w:rsidTr="00C30411">
        <w:trPr>
          <w:trHeight w:val="1200"/>
        </w:trPr>
        <w:tc>
          <w:tcPr>
            <w:cnfStyle w:val="001000000000" w:firstRow="0" w:lastRow="0" w:firstColumn="1" w:lastColumn="0" w:oddVBand="0" w:evenVBand="0" w:oddHBand="0" w:evenHBand="0" w:firstRowFirstColumn="0" w:firstRowLastColumn="0" w:lastRowFirstColumn="0" w:lastRowLastColumn="0"/>
            <w:tcW w:w="2460" w:type="pct"/>
          </w:tcPr>
          <w:p w14:paraId="567C529D" w14:textId="504411B7" w:rsidR="00383BC8" w:rsidRPr="00CE385F" w:rsidRDefault="00CE385F" w:rsidP="00E27F6C">
            <w:pPr>
              <w:pStyle w:val="afb"/>
              <w:rPr>
                <w:b w:val="0"/>
                <w:bCs w:val="0"/>
                <w:lang w:val="en-CA" w:eastAsia="zh-CN"/>
              </w:rPr>
            </w:pPr>
            <w:r w:rsidRPr="00CE385F">
              <w:rPr>
                <w:lang w:val="en-CA" w:eastAsia="zh-CN"/>
              </w:rPr>
              <w:t>{MEASURE_SUMMARY_ROW}</w:t>
            </w:r>
          </w:p>
        </w:tc>
        <w:tc>
          <w:tcPr>
            <w:tcW w:w="2540" w:type="pct"/>
          </w:tcPr>
          <w:p w14:paraId="7A7A3237" w14:textId="058FDE66" w:rsidR="00383BC8" w:rsidRPr="00CE385F" w:rsidRDefault="00383BC8" w:rsidP="00E27F6C">
            <w:pPr>
              <w:pStyle w:val="afb"/>
              <w:cnfStyle w:val="000000000000" w:firstRow="0" w:lastRow="0" w:firstColumn="0" w:lastColumn="0" w:oddVBand="0" w:evenVBand="0" w:oddHBand="0" w:evenHBand="0" w:firstRowFirstColumn="0" w:firstRowLastColumn="0" w:lastRowFirstColumn="0" w:lastRowLastColumn="0"/>
              <w:rPr>
                <w:lang w:val="en-CA" w:eastAsia="zh-CN"/>
              </w:rPr>
            </w:pPr>
          </w:p>
        </w:tc>
      </w:tr>
    </w:tbl>
    <w:p w14:paraId="277889D3" w14:textId="77777777" w:rsidR="00C30411" w:rsidRDefault="00C30411" w:rsidP="00C30411">
      <w:pPr>
        <w:pStyle w:val="a8"/>
        <w:rPr>
          <w:sz w:val="22"/>
          <w:szCs w:val="22"/>
        </w:rPr>
      </w:pPr>
    </w:p>
    <w:p w14:paraId="1C5C5AC9" w14:textId="230ED7DF" w:rsidR="00C30411" w:rsidRDefault="00C30411">
      <w:pPr>
        <w:rPr>
          <w:rFonts w:ascii="Arial" w:hAnsi="Arial" w:cs="Arial"/>
          <w:sz w:val="22"/>
          <w:szCs w:val="22"/>
        </w:rPr>
      </w:pPr>
      <w:r>
        <w:rPr>
          <w:sz w:val="22"/>
          <w:szCs w:val="22"/>
        </w:rPr>
        <w:br w:type="page"/>
      </w:r>
    </w:p>
    <w:p w14:paraId="7203A028" w14:textId="305E022A" w:rsidR="00E56802" w:rsidRPr="00F83DA3" w:rsidRDefault="00E56802" w:rsidP="00E27F6C">
      <w:pPr>
        <w:pStyle w:val="1"/>
        <w:rPr>
          <w:lang w:val="en-CA"/>
        </w:rPr>
      </w:pPr>
      <w:bookmarkStart w:id="15" w:name="_Toc200032212"/>
      <w:bookmarkStart w:id="16" w:name="_Toc200032769"/>
      <w:bookmarkStart w:id="17" w:name="_Toc200032973"/>
      <w:bookmarkStart w:id="18" w:name="_Toc200033291"/>
      <w:bookmarkStart w:id="19" w:name="_Toc214456472"/>
      <w:bookmarkStart w:id="20" w:name="_Toc217218881"/>
      <w:r w:rsidRPr="00F83DA3">
        <w:lastRenderedPageBreak/>
        <w:t>Facility and Systems Description</w:t>
      </w:r>
      <w:bookmarkEnd w:id="15"/>
      <w:bookmarkEnd w:id="16"/>
      <w:bookmarkEnd w:id="17"/>
      <w:bookmarkEnd w:id="18"/>
      <w:bookmarkEnd w:id="19"/>
      <w:bookmarkEnd w:id="20"/>
    </w:p>
    <w:p w14:paraId="531836ED" w14:textId="38525144" w:rsidR="00E56802" w:rsidRPr="00894B6E" w:rsidRDefault="00E56802" w:rsidP="00E27F6C">
      <w:pPr>
        <w:pStyle w:val="2"/>
      </w:pPr>
      <w:bookmarkStart w:id="21" w:name="_Toc200032213"/>
      <w:bookmarkStart w:id="22" w:name="_Toc200032770"/>
      <w:bookmarkStart w:id="23" w:name="_Toc200032974"/>
      <w:bookmarkStart w:id="24" w:name="_Toc200033292"/>
      <w:bookmarkStart w:id="25" w:name="_Toc214456473"/>
      <w:bookmarkStart w:id="26" w:name="_Toc217218882"/>
      <w:r w:rsidRPr="00F22AC5">
        <w:t>General Facility Overview</w:t>
      </w:r>
      <w:bookmarkEnd w:id="21"/>
      <w:bookmarkEnd w:id="22"/>
      <w:bookmarkEnd w:id="23"/>
      <w:bookmarkEnd w:id="24"/>
      <w:bookmarkEnd w:id="25"/>
      <w:bookmarkEnd w:id="26"/>
    </w:p>
    <w:p w14:paraId="10996190" w14:textId="004078E8" w:rsidR="00E56802" w:rsidRPr="00894B6E" w:rsidRDefault="00E56802" w:rsidP="00254C75">
      <w:pPr>
        <w:pStyle w:val="ContentA"/>
      </w:pPr>
      <w:r w:rsidRPr="00062142">
        <w:t xml:space="preserve">A </w:t>
      </w:r>
      <w:r w:rsidR="00085D57" w:rsidRPr="00085D57">
        <w:t xml:space="preserve">walk-through Level 1 energy audit </w:t>
      </w:r>
      <w:r w:rsidRPr="00062142">
        <w:t xml:space="preserve">was performed at </w:t>
      </w:r>
      <w:r w:rsidR="00586E09" w:rsidRPr="00586E09">
        <w:t>{</w:t>
      </w:r>
      <w:r w:rsidR="00586E09" w:rsidRPr="00D902F8">
        <w:rPr>
          <w:b/>
          <w:bCs/>
        </w:rPr>
        <w:t>Property</w:t>
      </w:r>
      <w:r w:rsidR="00D21C5B" w:rsidRPr="00D902F8">
        <w:rPr>
          <w:rFonts w:hint="eastAsia"/>
          <w:b/>
          <w:bCs/>
          <w:lang w:eastAsia="zh-CN"/>
        </w:rPr>
        <w:t xml:space="preserve"> </w:t>
      </w:r>
      <w:r w:rsidR="00586E09" w:rsidRPr="00D902F8">
        <w:rPr>
          <w:b/>
          <w:bCs/>
        </w:rPr>
        <w:t>Address1</w:t>
      </w:r>
      <w:r w:rsidR="00586E09" w:rsidRPr="00586E09">
        <w:t>}, {</w:t>
      </w:r>
      <w:r w:rsidR="00586E09" w:rsidRPr="00D902F8">
        <w:rPr>
          <w:b/>
          <w:bCs/>
        </w:rPr>
        <w:t>District</w:t>
      </w:r>
      <w:r w:rsidR="00586E09" w:rsidRPr="00586E09">
        <w:t>}, in {</w:t>
      </w:r>
      <w:r w:rsidR="00586E09" w:rsidRPr="00D902F8">
        <w:rPr>
          <w:b/>
          <w:bCs/>
        </w:rPr>
        <w:t>City</w:t>
      </w:r>
      <w:r w:rsidR="00586E09" w:rsidRPr="00586E09">
        <w:t>},</w:t>
      </w:r>
      <w:r w:rsidR="00D21C5B">
        <w:rPr>
          <w:rFonts w:hint="eastAsia"/>
          <w:lang w:eastAsia="zh-CN"/>
        </w:rPr>
        <w:t xml:space="preserve"> </w:t>
      </w:r>
      <w:r w:rsidR="00586E09" w:rsidRPr="00586E09">
        <w:t>{</w:t>
      </w:r>
      <w:r w:rsidR="00586E09" w:rsidRPr="00D902F8">
        <w:rPr>
          <w:b/>
          <w:bCs/>
        </w:rPr>
        <w:t>Province</w:t>
      </w:r>
      <w:r w:rsidR="00586E09" w:rsidRPr="00586E09">
        <w:t>}</w:t>
      </w:r>
      <w:r w:rsidR="006C7F12" w:rsidRPr="00062142">
        <w:t xml:space="preserve">. a </w:t>
      </w:r>
      <w:r w:rsidR="00F31605" w:rsidRPr="00F31605">
        <w:t>{</w:t>
      </w:r>
      <w:r w:rsidR="00F31605" w:rsidRPr="00D902F8">
        <w:rPr>
          <w:b/>
          <w:bCs/>
        </w:rPr>
        <w:t>Number</w:t>
      </w:r>
      <w:r w:rsidR="00D21C5B" w:rsidRPr="00D902F8">
        <w:rPr>
          <w:rFonts w:hint="eastAsia"/>
          <w:b/>
          <w:bCs/>
          <w:lang w:eastAsia="zh-CN"/>
        </w:rPr>
        <w:t xml:space="preserve"> </w:t>
      </w:r>
      <w:r w:rsidR="00F31605" w:rsidRPr="00D902F8">
        <w:rPr>
          <w:b/>
          <w:bCs/>
        </w:rPr>
        <w:t>of</w:t>
      </w:r>
      <w:r w:rsidR="00D21C5B" w:rsidRPr="00D902F8">
        <w:rPr>
          <w:rFonts w:hint="eastAsia"/>
          <w:b/>
          <w:bCs/>
          <w:lang w:eastAsia="zh-CN"/>
        </w:rPr>
        <w:t xml:space="preserve"> </w:t>
      </w:r>
      <w:r w:rsidR="00F31605" w:rsidRPr="00D902F8">
        <w:rPr>
          <w:b/>
          <w:bCs/>
        </w:rPr>
        <w:t>Floors</w:t>
      </w:r>
      <w:r w:rsidR="00F31605" w:rsidRPr="00F31605">
        <w:t>}</w:t>
      </w:r>
      <w:r w:rsidR="006C7F12" w:rsidRPr="00F31605">
        <w:t>-storey condominium</w:t>
      </w:r>
      <w:r w:rsidR="000828A5" w:rsidRPr="00F31605">
        <w:rPr>
          <w:rFonts w:hint="eastAsia"/>
          <w:lang w:eastAsia="zh-CN"/>
        </w:rPr>
        <w:t xml:space="preserve"> </w:t>
      </w:r>
      <w:r w:rsidR="006C7F12" w:rsidRPr="00F31605">
        <w:t xml:space="preserve">constructed in </w:t>
      </w:r>
      <w:r w:rsidR="00F31605" w:rsidRPr="00F31605">
        <w:t>{</w:t>
      </w:r>
      <w:r w:rsidR="00F31605" w:rsidRPr="00D902F8">
        <w:rPr>
          <w:b/>
          <w:bCs/>
        </w:rPr>
        <w:t>Date</w:t>
      </w:r>
      <w:r w:rsidR="00D21C5B" w:rsidRPr="00D902F8">
        <w:rPr>
          <w:rFonts w:hint="eastAsia"/>
          <w:b/>
          <w:bCs/>
          <w:lang w:eastAsia="zh-CN"/>
        </w:rPr>
        <w:t xml:space="preserve"> </w:t>
      </w:r>
      <w:r w:rsidR="00F31605" w:rsidRPr="00D902F8">
        <w:rPr>
          <w:b/>
          <w:bCs/>
        </w:rPr>
        <w:t>Constructed</w:t>
      </w:r>
      <w:r w:rsidR="00F31605" w:rsidRPr="00F31605">
        <w:t>}</w:t>
      </w:r>
      <w:r w:rsidR="006C7F12" w:rsidRPr="00F31605">
        <w:t xml:space="preserve">. The architectural condition </w:t>
      </w:r>
      <w:r w:rsidR="000828A5" w:rsidRPr="00F31605">
        <w:t>of</w:t>
      </w:r>
      <w:r w:rsidR="006C7F12" w:rsidRPr="00F31605">
        <w:t xml:space="preserve"> the building is </w:t>
      </w:r>
      <w:r w:rsidR="00F31605" w:rsidRPr="00F31605">
        <w:rPr>
          <w:lang w:eastAsia="zh-CN"/>
        </w:rPr>
        <w:t>{</w:t>
      </w:r>
      <w:r w:rsidR="00F31605" w:rsidRPr="00D902F8">
        <w:rPr>
          <w:b/>
          <w:bCs/>
          <w:lang w:eastAsia="zh-CN"/>
        </w:rPr>
        <w:t>Architectural</w:t>
      </w:r>
      <w:r w:rsidR="00D21C5B" w:rsidRPr="00D902F8">
        <w:rPr>
          <w:rFonts w:hint="eastAsia"/>
          <w:b/>
          <w:bCs/>
          <w:lang w:eastAsia="zh-CN"/>
        </w:rPr>
        <w:t xml:space="preserve"> </w:t>
      </w:r>
      <w:r w:rsidR="00F31605" w:rsidRPr="00D902F8">
        <w:rPr>
          <w:b/>
          <w:bCs/>
          <w:lang w:eastAsia="zh-CN"/>
        </w:rPr>
        <w:t>Condition</w:t>
      </w:r>
      <w:r w:rsidR="00F31605" w:rsidRPr="00F31605">
        <w:rPr>
          <w:lang w:eastAsia="zh-CN"/>
        </w:rPr>
        <w:t>}</w:t>
      </w:r>
      <w:r w:rsidRPr="00F31605">
        <w:t xml:space="preserve">. It has a mixture of </w:t>
      </w:r>
      <w:r w:rsidR="00F31605" w:rsidRPr="00F31605">
        <w:rPr>
          <w:lang w:eastAsia="zh-CN"/>
        </w:rPr>
        <w:t>{</w:t>
      </w:r>
      <w:r w:rsidR="00F31605" w:rsidRPr="00D902F8">
        <w:rPr>
          <w:b/>
          <w:bCs/>
          <w:lang w:eastAsia="zh-CN"/>
        </w:rPr>
        <w:t>Suite</w:t>
      </w:r>
      <w:r w:rsidR="00D21C5B" w:rsidRPr="00D902F8">
        <w:rPr>
          <w:rFonts w:hint="eastAsia"/>
          <w:b/>
          <w:bCs/>
          <w:lang w:eastAsia="zh-CN"/>
        </w:rPr>
        <w:t xml:space="preserve"> </w:t>
      </w:r>
      <w:r w:rsidR="00F31605" w:rsidRPr="00D902F8">
        <w:rPr>
          <w:b/>
          <w:bCs/>
          <w:lang w:eastAsia="zh-CN"/>
        </w:rPr>
        <w:t>Types</w:t>
      </w:r>
      <w:r w:rsidR="00F31605" w:rsidRPr="00F31605">
        <w:rPr>
          <w:lang w:eastAsia="zh-CN"/>
        </w:rPr>
        <w:t>}</w:t>
      </w:r>
      <w:r w:rsidRPr="00F31605">
        <w:t xml:space="preserve"> suites for a total of </w:t>
      </w:r>
      <w:r w:rsidR="00F31605" w:rsidRPr="00F31605">
        <w:rPr>
          <w:lang w:eastAsia="zh-CN"/>
        </w:rPr>
        <w:t>{</w:t>
      </w:r>
      <w:r w:rsidR="00F31605" w:rsidRPr="00D902F8">
        <w:rPr>
          <w:b/>
          <w:bCs/>
          <w:lang w:eastAsia="zh-CN"/>
        </w:rPr>
        <w:t>Number</w:t>
      </w:r>
      <w:r w:rsidR="00D21C5B" w:rsidRPr="00D902F8">
        <w:rPr>
          <w:rFonts w:hint="eastAsia"/>
          <w:b/>
          <w:bCs/>
          <w:lang w:eastAsia="zh-CN"/>
        </w:rPr>
        <w:t xml:space="preserve"> </w:t>
      </w:r>
      <w:r w:rsidR="00F31605" w:rsidRPr="00D902F8">
        <w:rPr>
          <w:b/>
          <w:bCs/>
          <w:lang w:eastAsia="zh-CN"/>
        </w:rPr>
        <w:t>of</w:t>
      </w:r>
      <w:r w:rsidR="00D21C5B" w:rsidRPr="00D902F8">
        <w:rPr>
          <w:rFonts w:hint="eastAsia"/>
          <w:b/>
          <w:bCs/>
          <w:lang w:eastAsia="zh-CN"/>
        </w:rPr>
        <w:t xml:space="preserve"> </w:t>
      </w:r>
      <w:r w:rsidR="00F31605" w:rsidRPr="00D902F8">
        <w:rPr>
          <w:b/>
          <w:bCs/>
          <w:lang w:eastAsia="zh-CN"/>
        </w:rPr>
        <w:t>Suites</w:t>
      </w:r>
      <w:r w:rsidR="00F31605" w:rsidRPr="00F31605">
        <w:rPr>
          <w:lang w:eastAsia="zh-CN"/>
        </w:rPr>
        <w:t>}</w:t>
      </w:r>
      <w:r w:rsidR="006C7F12" w:rsidRPr="00F31605">
        <w:rPr>
          <w:rFonts w:hint="eastAsia"/>
          <w:lang w:eastAsia="zh-CN"/>
        </w:rPr>
        <w:t xml:space="preserve"> </w:t>
      </w:r>
      <w:r w:rsidRPr="00F31605">
        <w:t>units</w:t>
      </w:r>
      <w:r w:rsidRPr="00062142">
        <w:t xml:space="preserve">. </w:t>
      </w:r>
      <w:r w:rsidRPr="006C7F12">
        <w:t>The site visit included a comprehensive walk through, review of all mechanical rooms and equipment and an interview with the building operator.</w:t>
      </w:r>
    </w:p>
    <w:p w14:paraId="4D61267B" w14:textId="77777777" w:rsidR="00894B6E" w:rsidRPr="00894B6E" w:rsidRDefault="00894B6E" w:rsidP="00254C75">
      <w:pPr>
        <w:pStyle w:val="ContentA"/>
      </w:pPr>
    </w:p>
    <w:p w14:paraId="31752815" w14:textId="336D88D6" w:rsidR="00E56802" w:rsidRPr="00894B6E" w:rsidRDefault="00E56802" w:rsidP="00E27F6C">
      <w:pPr>
        <w:pStyle w:val="2"/>
      </w:pPr>
      <w:bookmarkStart w:id="27" w:name="_Toc200032214"/>
      <w:bookmarkStart w:id="28" w:name="_Toc200032771"/>
      <w:bookmarkStart w:id="29" w:name="_Toc200032975"/>
      <w:bookmarkStart w:id="30" w:name="_Toc200033293"/>
      <w:bookmarkStart w:id="31" w:name="_Toc214456474"/>
      <w:bookmarkStart w:id="32" w:name="_Toc217218883"/>
      <w:r w:rsidRPr="00F22AC5">
        <w:t>Building Mechanical Systems Overview</w:t>
      </w:r>
      <w:bookmarkEnd w:id="27"/>
      <w:bookmarkEnd w:id="28"/>
      <w:bookmarkEnd w:id="29"/>
      <w:bookmarkEnd w:id="30"/>
      <w:bookmarkEnd w:id="31"/>
      <w:bookmarkEnd w:id="32"/>
    </w:p>
    <w:p w14:paraId="7886D835" w14:textId="35F9A729" w:rsidR="00062142" w:rsidRPr="00E27F6C" w:rsidRDefault="00062142" w:rsidP="00E27F6C">
      <w:pPr>
        <w:pStyle w:val="3"/>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7218884"/>
      <w:r w:rsidRPr="00E27F6C">
        <w:t>Central Heating/Cooling Systems</w:t>
      </w:r>
      <w:bookmarkEnd w:id="33"/>
      <w:bookmarkEnd w:id="34"/>
      <w:bookmarkEnd w:id="35"/>
      <w:bookmarkEnd w:id="36"/>
      <w:bookmarkEnd w:id="37"/>
      <w:bookmarkEnd w:id="38"/>
      <w:bookmarkEnd w:id="39"/>
      <w:bookmarkEnd w:id="40"/>
      <w:bookmarkEnd w:id="41"/>
      <w:bookmarkEnd w:id="42"/>
    </w:p>
    <w:p w14:paraId="6D06BDE6" w14:textId="458EB127" w:rsidR="00466CE5" w:rsidRDefault="006C3FC4" w:rsidP="00894B6E">
      <w:pPr>
        <w:spacing w:before="120" w:after="180"/>
        <w:jc w:val="both"/>
        <w:rPr>
          <w:sz w:val="22"/>
          <w:szCs w:val="22"/>
          <w:u w:val="single"/>
          <w:lang w:eastAsia="zh-CN"/>
        </w:rPr>
      </w:pPr>
      <w:r w:rsidRPr="00AB3C7E">
        <w:rPr>
          <w:noProof/>
          <w:sz w:val="22"/>
          <w:szCs w:val="22"/>
          <w:u w:val="single"/>
          <w:lang w:eastAsia="zh-CN"/>
        </w:rPr>
        <mc:AlternateContent>
          <mc:Choice Requires="wps">
            <w:drawing>
              <wp:anchor distT="45720" distB="45720" distL="114300" distR="114300" simplePos="0" relativeHeight="251675136" behindDoc="0" locked="0" layoutInCell="1" allowOverlap="1" wp14:anchorId="3B728670" wp14:editId="3E4301B8">
                <wp:simplePos x="0" y="0"/>
                <wp:positionH relativeFrom="margin">
                  <wp:posOffset>4601210</wp:posOffset>
                </wp:positionH>
                <wp:positionV relativeFrom="margin">
                  <wp:posOffset>2446655</wp:posOffset>
                </wp:positionV>
                <wp:extent cx="1800000" cy="18000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sidP="006C3FC4">
                                <w:pPr>
                                  <w:jc w:val="center"/>
                                </w:pPr>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8" type="#_x0000_t202" style="position:absolute;left:0;text-align:left;margin-left:362.3pt;margin-top:192.65pt;width:141.75pt;height:141.75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" stroked="f">
                <v:textbox>
                  <w:txbxContent>
                    <w:sdt>
                      <w:sdtPr>
                        <w:id w:val="-850334833"/>
                        <w:showingPlcHdr/>
                        <w:picture/>
                      </w:sdtPr>
                      <w:sdtContent>
                        <w:p w14:paraId="2051EC23" w14:textId="04481EBC" w:rsidR="00AB3C7E" w:rsidRDefault="00AB3C7E" w:rsidP="006C3FC4">
                          <w:pPr>
                            <w:jc w:val="center"/>
                          </w:pPr>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anchory="margin"/>
              </v:shape>
            </w:pict>
          </mc:Fallback>
        </mc:AlternateContent>
      </w:r>
      <w:r w:rsidR="00466CE5" w:rsidRPr="00466CE5">
        <w:rPr>
          <w:rFonts w:hint="eastAsia"/>
          <w:sz w:val="22"/>
          <w:szCs w:val="22"/>
          <w:u w:val="single"/>
          <w:lang w:eastAsia="zh-CN"/>
        </w:rPr>
        <w:t xml:space="preserve">Existing </w:t>
      </w:r>
      <w:r w:rsidR="000828A5">
        <w:rPr>
          <w:sz w:val="22"/>
          <w:szCs w:val="22"/>
          <w:u w:val="single"/>
          <w:lang w:eastAsia="zh-CN"/>
        </w:rPr>
        <w:t xml:space="preserve">heating </w:t>
      </w:r>
      <w:r w:rsidR="00137D4C" w:rsidRPr="00466CE5">
        <w:rPr>
          <w:sz w:val="22"/>
          <w:szCs w:val="22"/>
          <w:u w:val="single"/>
          <w:lang w:eastAsia="zh-CN"/>
        </w:rPr>
        <w:t>conditions</w:t>
      </w:r>
      <w:r w:rsidR="00466CE5" w:rsidRPr="00466CE5">
        <w:rPr>
          <w:rFonts w:hint="eastAsia"/>
          <w:sz w:val="22"/>
          <w:szCs w:val="22"/>
          <w:u w:val="single"/>
          <w:lang w:eastAsia="zh-CN"/>
        </w:rPr>
        <w:t>:</w:t>
      </w:r>
    </w:p>
    <w:p w14:paraId="357EA489" w14:textId="77777777" w:rsidR="008B3742" w:rsidRDefault="008B3742" w:rsidP="008B3742">
      <w:pPr>
        <w:pStyle w:val="ContentA"/>
      </w:pPr>
      <w:r>
        <w:t>The building’s heating system is supplied by a central hydronic boiler plant located in the main mechanical room. The plant consists of</w:t>
      </w:r>
      <w:r w:rsidRPr="008B3742">
        <w:rPr>
          <w:b/>
          <w:bCs/>
        </w:rPr>
        <w:t xml:space="preserve"> {number of heating boilers}</w:t>
      </w:r>
      <w:r>
        <w:t xml:space="preserve"> gas-fired boilers, each rated at approximately </w:t>
      </w:r>
      <w:r w:rsidRPr="008B3742">
        <w:rPr>
          <w:b/>
          <w:bCs/>
        </w:rPr>
        <w:t>{heating boiler capacity in MBH}</w:t>
      </w:r>
      <w:r>
        <w:t xml:space="preserve">, which provide hot water to the space-heating distribution system. Depending on the building configuration, these boilers may also support additional hydronic loads such as AHU/MUA heating coils, radiation, or heat-exchanger circuits. The boilers were observed to be in </w:t>
      </w:r>
      <w:r w:rsidRPr="008B3742">
        <w:rPr>
          <w:b/>
          <w:bCs/>
        </w:rPr>
        <w:t>{HTG mechanical condition}</w:t>
      </w:r>
      <w:r>
        <w:t xml:space="preserve">. </w:t>
      </w:r>
      <w:r w:rsidRPr="008B3742">
        <w:rPr>
          <w:b/>
          <w:bCs/>
        </w:rPr>
        <w:t>{Evaluation of Boiler}</w:t>
      </w:r>
    </w:p>
    <w:p w14:paraId="567AE57F" w14:textId="77777777" w:rsidR="008B3742" w:rsidRDefault="008B3742" w:rsidP="008B3742">
      <w:pPr>
        <w:pStyle w:val="ContentA"/>
      </w:pPr>
      <w:r>
        <w:t>Distribution pumps and associated hydronic piping appear to be operating normally, and no circulation issues were reported by on-site staff during the walkthrough.</w:t>
      </w:r>
    </w:p>
    <w:p w14:paraId="5499A286" w14:textId="31F4A1DE" w:rsidR="005A6072" w:rsidRPr="003E1B24" w:rsidRDefault="008B3742" w:rsidP="008B3742">
      <w:pPr>
        <w:pStyle w:val="ContentA"/>
        <w:rPr>
          <w:b/>
          <w:bCs/>
        </w:rPr>
      </w:pPr>
      <w:r>
        <w:t xml:space="preserve">Boiler control is provided through local onboard controllers and fixed temperature setpoints. Outdoor reset is </w:t>
      </w:r>
      <w:r w:rsidRPr="008B3742">
        <w:rPr>
          <w:b/>
          <w:bCs/>
        </w:rPr>
        <w:t>{Outdoor reset}</w:t>
      </w:r>
      <w:r>
        <w:t xml:space="preserve">. In buildings without full Building Automation System (BAS) integration, sequencing, runtime balancing, and seasonal temperature optimization remain limited. As a result, the boiler plant may operate at higher temperatures and for longer durations than necessary during part-load or shoulder-season conditions. </w:t>
      </w:r>
      <w:r w:rsidRPr="008B3742">
        <w:rPr>
          <w:b/>
          <w:bCs/>
        </w:rPr>
        <w:t>{Evaluation of boiler plant or hydronic loop}</w:t>
      </w:r>
    </w:p>
    <w:p w14:paraId="75E1C92A" w14:textId="77777777" w:rsidR="007551E7" w:rsidRDefault="007551E7" w:rsidP="00254C75">
      <w:pPr>
        <w:pStyle w:val="ContentA"/>
        <w:rPr>
          <w:lang w:eastAsia="zh-CN"/>
        </w:rPr>
      </w:pPr>
    </w:p>
    <w:p w14:paraId="0CDE0BB8" w14:textId="20053056" w:rsidR="000828A5" w:rsidRDefault="00657716" w:rsidP="00894B6E">
      <w:pPr>
        <w:spacing w:before="120" w:after="180"/>
        <w:jc w:val="both"/>
        <w:rPr>
          <w:lang w:eastAsia="zh-CN"/>
        </w:rPr>
      </w:pPr>
      <w:r w:rsidRPr="00657716">
        <w:rPr>
          <w:noProof/>
          <w:sz w:val="22"/>
          <w:szCs w:val="22"/>
          <w:u w:val="single"/>
          <w:lang w:eastAsia="zh-CN"/>
        </w:rPr>
        <w:lastRenderedPageBreak/>
        <mc:AlternateContent>
          <mc:Choice Requires="wps">
            <w:drawing>
              <wp:anchor distT="45720" distB="45720" distL="114300" distR="114300" simplePos="0" relativeHeight="251677184" behindDoc="0" locked="0" layoutInCell="1" allowOverlap="1" wp14:anchorId="021C0AFE" wp14:editId="4D283EB8">
                <wp:simplePos x="0" y="0"/>
                <wp:positionH relativeFrom="margin">
                  <wp:align>right</wp:align>
                </wp:positionH>
                <wp:positionV relativeFrom="paragraph">
                  <wp:posOffset>182880</wp:posOffset>
                </wp:positionV>
                <wp:extent cx="1800000" cy="1800000"/>
                <wp:effectExtent l="0" t="0" r="0" b="0"/>
                <wp:wrapSquare wrapText="bothSides"/>
                <wp:docPr id="3372264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934016773"/>
                              <w:showingPlcHdr/>
                              <w:picture/>
                            </w:sdtPr>
                            <w:sdtContent>
                              <w:p w14:paraId="27004437" w14:textId="7FCF985D" w:rsidR="00657716" w:rsidRPr="00657716" w:rsidRDefault="00657716" w:rsidP="006C3FC4">
                                <w:pPr>
                                  <w:jc w:val="center"/>
                                </w:pPr>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C0AFE" id="_x0000_s1029" type="#_x0000_t202" style="position:absolute;left:0;text-align:left;margin-left:90.55pt;margin-top:14.4pt;width:141.75pt;height:141.75pt;z-index:251677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Hc0mQYIAgAA/gMAAA4A&#10;AAAAAAAAAAAAAAAALgIAAGRycy9lMm9Eb2MueG1sUEsBAi0AFAAGAAgAAAAhABu5C5rcAAAABwEA&#10;AA8AAAAAAAAAAAAAAAAAYgQAAGRycy9kb3ducmV2LnhtbFBLBQYAAAAABAAEAPMAAABrBQAAAAA=&#10;" stroked="f">
                <v:textbox>
                  <w:txbxContent>
                    <w:sdt>
                      <w:sdtPr>
                        <w:id w:val="934016773"/>
                        <w:showingPlcHdr/>
                        <w:picture/>
                      </w:sdtPr>
                      <w:sdtContent>
                        <w:p w14:paraId="27004437" w14:textId="7FCF985D" w:rsidR="00657716" w:rsidRPr="00657716" w:rsidRDefault="00657716" w:rsidP="006C3FC4">
                          <w:pPr>
                            <w:jc w:val="center"/>
                          </w:pPr>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 xml:space="preserve">Existing </w:t>
      </w:r>
      <w:r w:rsidR="000828A5">
        <w:rPr>
          <w:sz w:val="22"/>
          <w:szCs w:val="22"/>
          <w:u w:val="single"/>
          <w:lang w:eastAsia="zh-CN"/>
        </w:rPr>
        <w:t xml:space="preserve">cooling </w:t>
      </w:r>
      <w:r w:rsidR="000828A5" w:rsidRPr="00466CE5">
        <w:rPr>
          <w:rFonts w:hint="eastAsia"/>
          <w:sz w:val="22"/>
          <w:szCs w:val="22"/>
          <w:u w:val="single"/>
          <w:lang w:eastAsia="zh-CN"/>
        </w:rPr>
        <w:t>condition</w:t>
      </w:r>
      <w:r w:rsidR="000828A5">
        <w:t>:</w:t>
      </w:r>
      <w:r w:rsidR="000828A5" w:rsidRPr="000828A5">
        <w:rPr>
          <w:noProof/>
        </w:rPr>
        <w:t xml:space="preserve"> </w:t>
      </w:r>
    </w:p>
    <w:p w14:paraId="09EB4958" w14:textId="77777777" w:rsidR="00254C75" w:rsidRPr="00254C75" w:rsidRDefault="00254C75" w:rsidP="00254C75">
      <w:pPr>
        <w:pStyle w:val="ContentA"/>
      </w:pPr>
      <w:r w:rsidRPr="00254C75">
        <w:t xml:space="preserve">Cooling is provided by a central </w:t>
      </w:r>
      <w:r w:rsidRPr="00254C75">
        <w:rPr>
          <w:b/>
          <w:bCs/>
        </w:rPr>
        <w:t xml:space="preserve">{water-cooled / air-cooled} </w:t>
      </w:r>
      <w:r w:rsidRPr="00254C75">
        <w:t xml:space="preserve">chiller located in the mechanical room. The chiller rejects heat to a </w:t>
      </w:r>
      <w:r w:rsidRPr="00254C75">
        <w:rPr>
          <w:b/>
          <w:bCs/>
        </w:rPr>
        <w:t>{roof-mounted cooling tower / remote condenser}</w:t>
      </w:r>
      <w:r w:rsidRPr="00254C75">
        <w:t xml:space="preserve"> through the condenser-water loop. The equipment was observed to be in </w:t>
      </w:r>
      <w:r w:rsidRPr="00254C75">
        <w:rPr>
          <w:b/>
          <w:bCs/>
        </w:rPr>
        <w:t>{Chiller mechanical condition}</w:t>
      </w:r>
      <w:r w:rsidRPr="00254C75">
        <w:t xml:space="preserve"> mechanical condition. </w:t>
      </w:r>
      <w:r w:rsidRPr="00254C75">
        <w:rPr>
          <w:b/>
          <w:bCs/>
        </w:rPr>
        <w:t>{Evaluation of Chiller}</w:t>
      </w:r>
    </w:p>
    <w:p w14:paraId="226960CE" w14:textId="77777777" w:rsidR="00254C75" w:rsidRPr="00254C75" w:rsidRDefault="00254C75" w:rsidP="00254C75">
      <w:pPr>
        <w:pStyle w:val="ContentA"/>
      </w:pPr>
      <w:r w:rsidRPr="00254C75">
        <w:t xml:space="preserve">Suites are cooled using fan coil units operating under local thermostatic control. These fan coils distribute chilled water from the central plant to provide space cooling throughout the suites. </w:t>
      </w:r>
      <w:r w:rsidRPr="00254C75">
        <w:rPr>
          <w:b/>
          <w:bCs/>
        </w:rPr>
        <w:t>{In cases where fan coils are original to the building, they may be approaching the end of their typical service life and could require future replacement.}</w:t>
      </w:r>
    </w:p>
    <w:p w14:paraId="3FB37C47" w14:textId="77777777" w:rsidR="00254C75" w:rsidRPr="00254C75" w:rsidRDefault="00254C75" w:rsidP="00254C75">
      <w:pPr>
        <w:pStyle w:val="ContentA"/>
      </w:pPr>
      <w:r w:rsidRPr="00254C75">
        <w:t xml:space="preserve">At the time of the site visit, the chiller and cooling tower were </w:t>
      </w:r>
      <w:r w:rsidRPr="00254C75">
        <w:rPr>
          <w:b/>
          <w:bCs/>
        </w:rPr>
        <w:t>{seasonally shut down / operating normally}</w:t>
      </w:r>
      <w:r w:rsidRPr="00254C75">
        <w:t>, which is typical for the season. No major physical deficiencies were identified during the walkthrough, and staff reported generally reliable operation during the recent cooling season.</w:t>
      </w:r>
    </w:p>
    <w:p w14:paraId="0BCE3FBB" w14:textId="63B38788" w:rsidR="000828A5" w:rsidRDefault="00254C75" w:rsidP="00254C75">
      <w:pPr>
        <w:pStyle w:val="ContentA"/>
        <w:rPr>
          <w:rFonts w:eastAsiaTheme="minorEastAsia"/>
          <w:lang w:eastAsia="zh-CN"/>
        </w:rPr>
      </w:pPr>
      <w:r w:rsidRPr="00254C75">
        <w:t>The chilled-water distribution system appears to be functioning normally, with supply/return piping, pumps, and control valves in serviceable condition. Chilled water is delivered to the air-handling units and suite fan coils to maintain indoor comfort during warm weather.</w:t>
      </w:r>
    </w:p>
    <w:p w14:paraId="74A67D36" w14:textId="77777777" w:rsidR="00254C75" w:rsidRPr="00254C75" w:rsidRDefault="00254C75" w:rsidP="00254C75">
      <w:pPr>
        <w:pStyle w:val="ContentA"/>
        <w:rPr>
          <w:rFonts w:eastAsiaTheme="minorEastAsia" w:hint="eastAsia"/>
          <w:lang w:eastAsia="zh-CN"/>
        </w:rPr>
      </w:pPr>
    </w:p>
    <w:p w14:paraId="2A30AB4D" w14:textId="078A7952" w:rsidR="00062142" w:rsidRPr="00894B6E" w:rsidRDefault="00062142" w:rsidP="00C80FD0">
      <w:pPr>
        <w:pStyle w:val="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7218885"/>
      <w:r w:rsidRPr="00F22AC5">
        <w:t>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21596014">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sidP="006C3FC4">
                                <w:pPr>
                                  <w:jc w:val="center"/>
                                </w:pPr>
                                <w:r w:rsidRPr="00657716">
                                  <w:rPr>
                                    <w:noProof/>
                                  </w:rPr>
                                  <w:drawing>
                                    <wp:inline distT="0" distB="0" distL="0" distR="0" wp14:anchorId="6BEBCD35" wp14:editId="54057FFA">
                                      <wp:extent cx="1524000" cy="1524000"/>
                                      <wp:effectExtent l="0" t="0" r="0" b="0"/>
                                      <wp:docPr id="1418070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30"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hCn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" stroked="f">
                <v:textbox>
                  <w:txbxContent>
                    <w:sdt>
                      <w:sdtPr>
                        <w:id w:val="1251385416"/>
                        <w:showingPlcHdr/>
                        <w:picture/>
                      </w:sdtPr>
                      <w:sdtContent>
                        <w:p w14:paraId="79108234" w14:textId="720B7BE6" w:rsidR="00657716" w:rsidRPr="00657716" w:rsidRDefault="00657716" w:rsidP="006C3FC4">
                          <w:pPr>
                            <w:jc w:val="center"/>
                          </w:pPr>
                          <w:r w:rsidRPr="00657716">
                            <w:rPr>
                              <w:noProof/>
                            </w:rPr>
                            <w:drawing>
                              <wp:inline distT="0" distB="0" distL="0" distR="0" wp14:anchorId="6BEBCD35" wp14:editId="54057FFA">
                                <wp:extent cx="1524000" cy="1524000"/>
                                <wp:effectExtent l="0" t="0" r="0" b="0"/>
                                <wp:docPr id="1418070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Existing condition</w:t>
      </w:r>
      <w:r w:rsidR="000828A5">
        <w:rPr>
          <w:rFonts w:hint="eastAsia"/>
          <w:sz w:val="22"/>
          <w:szCs w:val="22"/>
          <w:u w:val="single"/>
          <w:lang w:eastAsia="zh-CN"/>
        </w:rPr>
        <w:t>:</w:t>
      </w:r>
      <w:r w:rsidR="000828A5" w:rsidRPr="000828A5">
        <w:rPr>
          <w:noProof/>
        </w:rPr>
        <w:t xml:space="preserve"> </w:t>
      </w:r>
    </w:p>
    <w:p w14:paraId="7A19F645" w14:textId="77777777" w:rsidR="00254C75" w:rsidRPr="00254C75" w:rsidRDefault="00254C75" w:rsidP="00254C75">
      <w:pPr>
        <w:spacing w:before="120" w:after="180"/>
        <w:jc w:val="both"/>
        <w:rPr>
          <w:rFonts w:eastAsia="Times New Roman"/>
          <w:sz w:val="22"/>
          <w:szCs w:val="22"/>
          <w:lang w:val="en-CA"/>
        </w:rPr>
      </w:pPr>
      <w:r w:rsidRPr="00254C75">
        <w:rPr>
          <w:rFonts w:eastAsia="Times New Roman"/>
          <w:sz w:val="22"/>
          <w:szCs w:val="22"/>
          <w:lang w:val="en-CA"/>
        </w:rPr>
        <w:t xml:space="preserve">Ventilation for the building is provided rooftop make-up air (MUA) units. The MUA units serve corridors and other shared spaces. The building is equipped with </w:t>
      </w:r>
      <w:r w:rsidRPr="00254C75">
        <w:rPr>
          <w:rFonts w:eastAsia="Times New Roman"/>
          <w:b/>
          <w:bCs/>
          <w:sz w:val="22"/>
          <w:szCs w:val="22"/>
          <w:lang w:val="en-CA"/>
        </w:rPr>
        <w:t xml:space="preserve">{number of MUA units} </w:t>
      </w:r>
      <w:r w:rsidRPr="00254C75">
        <w:rPr>
          <w:rFonts w:eastAsia="Times New Roman"/>
          <w:sz w:val="22"/>
          <w:szCs w:val="22"/>
          <w:lang w:val="en-CA"/>
        </w:rPr>
        <w:t xml:space="preserve">MUA units, equipped with </w:t>
      </w:r>
      <w:r w:rsidRPr="00254C75">
        <w:rPr>
          <w:rFonts w:eastAsia="Times New Roman"/>
          <w:b/>
          <w:bCs/>
          <w:sz w:val="22"/>
          <w:szCs w:val="22"/>
          <w:lang w:val="en-CA"/>
        </w:rPr>
        <w:t>{VFD and heating or cooling capacity}</w:t>
      </w:r>
      <w:r w:rsidRPr="00254C75">
        <w:rPr>
          <w:rFonts w:eastAsia="Times New Roman"/>
          <w:sz w:val="22"/>
          <w:szCs w:val="22"/>
          <w:lang w:val="en-CA"/>
        </w:rPr>
        <w:t xml:space="preserve">. The units were observed to be in </w:t>
      </w:r>
      <w:r w:rsidRPr="00254C75">
        <w:rPr>
          <w:rFonts w:eastAsia="Times New Roman"/>
          <w:b/>
          <w:bCs/>
          <w:sz w:val="22"/>
          <w:szCs w:val="22"/>
          <w:lang w:val="en-CA"/>
        </w:rPr>
        <w:t xml:space="preserve">{ventilation mechanical condition} </w:t>
      </w:r>
      <w:r w:rsidRPr="00254C75">
        <w:rPr>
          <w:rFonts w:eastAsia="Times New Roman"/>
          <w:sz w:val="22"/>
          <w:szCs w:val="22"/>
          <w:lang w:val="en-CA"/>
        </w:rPr>
        <w:t xml:space="preserve">mechanical condition. </w:t>
      </w:r>
      <w:r w:rsidRPr="00254C75">
        <w:rPr>
          <w:rFonts w:eastAsia="Times New Roman"/>
          <w:b/>
          <w:bCs/>
          <w:sz w:val="22"/>
          <w:szCs w:val="22"/>
          <w:lang w:val="en-CA"/>
        </w:rPr>
        <w:t>{Evaluation of fan and MUA}</w:t>
      </w:r>
    </w:p>
    <w:p w14:paraId="5109A768" w14:textId="77777777" w:rsidR="00254C75" w:rsidRPr="00254C75" w:rsidRDefault="00254C75" w:rsidP="00254C75">
      <w:pPr>
        <w:spacing w:before="120" w:after="180"/>
        <w:jc w:val="both"/>
        <w:rPr>
          <w:rFonts w:eastAsia="Times New Roman"/>
          <w:sz w:val="22"/>
          <w:szCs w:val="22"/>
          <w:lang w:val="en-CA"/>
        </w:rPr>
      </w:pPr>
      <w:r w:rsidRPr="00254C75">
        <w:rPr>
          <w:rFonts w:eastAsia="Times New Roman"/>
          <w:sz w:val="22"/>
          <w:szCs w:val="22"/>
          <w:lang w:val="en-CA"/>
        </w:rPr>
        <w:t>Supply-air temperatures and airflow patterns were generally consistent with normal operation. Where heating coils are present, they are typically served from the building’s high-temperature heating loop or a dedicated glycol loop. Where cooling coils are installed, they provide cooling and dehumidification for the ventilation air during the cooling season.</w:t>
      </w:r>
      <w:r w:rsidRPr="00254C75">
        <w:rPr>
          <w:rFonts w:eastAsia="Times New Roman"/>
          <w:b/>
          <w:bCs/>
          <w:sz w:val="22"/>
          <w:szCs w:val="22"/>
          <w:lang w:val="en-CA"/>
        </w:rPr>
        <w:t xml:space="preserve"> {Evaluation of ventilations}</w:t>
      </w:r>
    </w:p>
    <w:p w14:paraId="67946C41" w14:textId="115A764C" w:rsidR="000828A5" w:rsidRDefault="00254C75" w:rsidP="00894B6E">
      <w:pPr>
        <w:spacing w:before="120" w:after="180"/>
        <w:jc w:val="both"/>
        <w:rPr>
          <w:rFonts w:hint="eastAsia"/>
          <w:sz w:val="22"/>
          <w:szCs w:val="22"/>
          <w:lang w:eastAsia="zh-CN"/>
        </w:rPr>
      </w:pPr>
      <w:r w:rsidRPr="00254C75">
        <w:rPr>
          <w:rFonts w:eastAsia="Times New Roman"/>
          <w:sz w:val="22"/>
          <w:szCs w:val="22"/>
          <w:lang w:val="en-CA"/>
        </w:rPr>
        <w:t xml:space="preserve">Although the unit is in </w:t>
      </w:r>
      <w:r w:rsidRPr="00254C75">
        <w:rPr>
          <w:rFonts w:eastAsia="Times New Roman"/>
          <w:b/>
          <w:bCs/>
          <w:sz w:val="22"/>
          <w:szCs w:val="22"/>
          <w:lang w:val="en-CA"/>
        </w:rPr>
        <w:t>{ventilation mechanical condition}</w:t>
      </w:r>
      <w:r w:rsidRPr="00254C75">
        <w:rPr>
          <w:rFonts w:eastAsia="Times New Roman"/>
          <w:sz w:val="22"/>
          <w:szCs w:val="22"/>
          <w:lang w:val="en-CA"/>
        </w:rPr>
        <w:t xml:space="preserve"> mechanical condition, there is currently no centralized Building Automation System (BAS) to coordinate MUA operation with the rest of the mechanical systems. The existing </w:t>
      </w:r>
      <w:r w:rsidRPr="00254C75">
        <w:rPr>
          <w:rFonts w:eastAsia="Times New Roman"/>
          <w:b/>
          <w:bCs/>
          <w:sz w:val="22"/>
          <w:szCs w:val="22"/>
          <w:lang w:val="en-CA"/>
        </w:rPr>
        <w:t xml:space="preserve">{VFD and heating or cooling capacity} </w:t>
      </w:r>
      <w:r w:rsidRPr="00254C75">
        <w:rPr>
          <w:rFonts w:eastAsia="Times New Roman"/>
          <w:sz w:val="22"/>
          <w:szCs w:val="22"/>
          <w:lang w:val="en-CA"/>
        </w:rPr>
        <w:t xml:space="preserve">would benefit from </w:t>
      </w:r>
      <w:r w:rsidRPr="00254C75">
        <w:rPr>
          <w:rFonts w:eastAsia="Times New Roman"/>
          <w:b/>
          <w:bCs/>
          <w:sz w:val="22"/>
          <w:szCs w:val="22"/>
          <w:lang w:val="en-CA"/>
        </w:rPr>
        <w:t>{adding VFDs and}</w:t>
      </w:r>
      <w:r w:rsidRPr="00254C75">
        <w:rPr>
          <w:rFonts w:eastAsia="Times New Roman"/>
          <w:sz w:val="22"/>
          <w:szCs w:val="22"/>
          <w:lang w:val="en-CA"/>
        </w:rPr>
        <w:t>BAS integration to enable scheduling, supply-temperature reset, demand-based ventilation, and alarm monitoring, which would improve overall energy performance and operational oversight</w:t>
      </w:r>
      <w:r>
        <w:rPr>
          <w:rFonts w:ascii="宋体" w:eastAsia="宋体" w:hAnsi="宋体" w:cs="宋体" w:hint="eastAsia"/>
          <w:sz w:val="22"/>
          <w:szCs w:val="22"/>
          <w:lang w:val="en-CA" w:eastAsia="zh-CN"/>
        </w:rPr>
        <w:t>.</w:t>
      </w:r>
    </w:p>
    <w:p w14:paraId="620E945A" w14:textId="77777777" w:rsidR="00B42833" w:rsidRDefault="00B42833" w:rsidP="00894B6E">
      <w:pPr>
        <w:spacing w:before="120" w:after="180"/>
        <w:jc w:val="both"/>
        <w:rPr>
          <w:sz w:val="22"/>
          <w:szCs w:val="22"/>
        </w:rPr>
      </w:pPr>
    </w:p>
    <w:p w14:paraId="1BDCDDEC" w14:textId="33FC0D4F" w:rsidR="00062142" w:rsidRPr="00894B6E" w:rsidRDefault="00657716" w:rsidP="00C80FD0">
      <w:pPr>
        <w:pStyle w:val="3"/>
      </w:pPr>
      <w:bookmarkStart w:id="53" w:name="_Toc200032217"/>
      <w:bookmarkStart w:id="54" w:name="_Toc200032774"/>
      <w:bookmarkStart w:id="55" w:name="_Toc200032978"/>
      <w:bookmarkStart w:id="56" w:name="_Toc200033296"/>
      <w:bookmarkStart w:id="57" w:name="_Toc213704451"/>
      <w:bookmarkStart w:id="58" w:name="_Toc213704601"/>
      <w:bookmarkStart w:id="59" w:name="_Toc213704640"/>
      <w:bookmarkStart w:id="60" w:name="_Toc213704693"/>
      <w:bookmarkStart w:id="61" w:name="_Toc214456477"/>
      <w:bookmarkStart w:id="62" w:name="_Toc217218886"/>
      <w:r w:rsidRPr="00657716">
        <w:rPr>
          <w:noProof/>
        </w:rPr>
        <w:lastRenderedPageBreak/>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sidP="006C3FC4">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1" type="#_x0000_t202" style="position:absolute;left:0;text-align:left;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1e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f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FiObV4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sidP="006C3FC4">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62142" w:rsidRPr="00F22AC5">
        <w:t>DHW System</w:t>
      </w:r>
      <w:bookmarkEnd w:id="53"/>
      <w:bookmarkEnd w:id="54"/>
      <w:bookmarkEnd w:id="55"/>
      <w:bookmarkEnd w:id="56"/>
      <w:bookmarkEnd w:id="57"/>
      <w:bookmarkEnd w:id="58"/>
      <w:bookmarkEnd w:id="59"/>
      <w:bookmarkEnd w:id="60"/>
      <w:bookmarkEnd w:id="61"/>
      <w:bookmarkEnd w:id="62"/>
    </w:p>
    <w:p w14:paraId="7EB8400C" w14:textId="08CC9919" w:rsidR="000828A5" w:rsidRDefault="000828A5" w:rsidP="00894B6E">
      <w:pPr>
        <w:spacing w:before="120" w:after="180"/>
        <w:jc w:val="both"/>
        <w:rPr>
          <w:noProof/>
        </w:rPr>
      </w:pPr>
      <w:r w:rsidRPr="00466CE5">
        <w:rPr>
          <w:rFonts w:hint="eastAsia"/>
          <w:sz w:val="22"/>
          <w:szCs w:val="22"/>
          <w:u w:val="single"/>
          <w:lang w:eastAsia="zh-CN"/>
        </w:rPr>
        <w:t>Existing condition</w:t>
      </w:r>
      <w:r>
        <w:rPr>
          <w:rFonts w:hint="eastAsia"/>
          <w:sz w:val="22"/>
          <w:szCs w:val="22"/>
          <w:u w:val="single"/>
          <w:lang w:eastAsia="zh-CN"/>
        </w:rPr>
        <w:t>:</w:t>
      </w:r>
      <w:r w:rsidRPr="000828A5">
        <w:rPr>
          <w:noProof/>
        </w:rPr>
        <w:t xml:space="preserve"> </w:t>
      </w:r>
    </w:p>
    <w:p w14:paraId="22F5E1EC" w14:textId="77777777" w:rsidR="003E1B24" w:rsidRDefault="003E1B24" w:rsidP="003E1B24">
      <w:pPr>
        <w:pStyle w:val="ContentA"/>
      </w:pPr>
      <w:r>
        <w:t xml:space="preserve">Domestic hot water is generated in the central mechanical room by </w:t>
      </w:r>
      <w:r w:rsidRPr="003E1B24">
        <w:rPr>
          <w:b/>
          <w:bCs/>
        </w:rPr>
        <w:t>{number of DHW boilers}</w:t>
      </w:r>
      <w:r>
        <w:t xml:space="preserve"> DHW boilers, each rated at approximately </w:t>
      </w:r>
      <w:r w:rsidRPr="003E1B24">
        <w:rPr>
          <w:b/>
          <w:bCs/>
        </w:rPr>
        <w:t>{DHW boiler capacity in MBH}</w:t>
      </w:r>
      <w:r>
        <w:t xml:space="preserve">. The DHW plant serves </w:t>
      </w:r>
      <w:r w:rsidRPr="003E1B24">
        <w:rPr>
          <w:b/>
          <w:bCs/>
        </w:rPr>
        <w:t xml:space="preserve">{number of domestic hot water zones} </w:t>
      </w:r>
      <w:r>
        <w:t>domestic hot water zones, typically divided into lower, mid, and upper building risers. The boilers and associated piping appear to be in generally good condition, with no visible leaks or major signs of corrosion. DHW recirculation pumps were operating at the time of the visit, and piping insulation was largely intact.</w:t>
      </w:r>
    </w:p>
    <w:p w14:paraId="2D1639B5" w14:textId="77777777" w:rsidR="00254C75" w:rsidRPr="00254C75" w:rsidRDefault="00254C75" w:rsidP="00254C75">
      <w:pPr>
        <w:pStyle w:val="ContentA"/>
      </w:pPr>
      <w:r w:rsidRPr="00254C75">
        <w:t xml:space="preserve">Mixed-water temperature control is provided through </w:t>
      </w:r>
      <w:r w:rsidRPr="00254C75">
        <w:rPr>
          <w:b/>
          <w:bCs/>
        </w:rPr>
        <w:t>{type of mixing valve}</w:t>
      </w:r>
      <w:r w:rsidRPr="00254C75">
        <w:t xml:space="preserve">, which regulate delivery temperature to the building. At the time of the walkthrough, DHW temperatures appeared to be </w:t>
      </w:r>
      <w:r w:rsidRPr="00254C75">
        <w:rPr>
          <w:b/>
          <w:bCs/>
        </w:rPr>
        <w:t>{DHW setpoint condition}</w:t>
      </w:r>
      <w:r w:rsidRPr="00254C75">
        <w:t>, and no widespread complaints of hot water performance were reported by site staff. Where elevated temperatures or non-functional mixing valves are observed, there is an increased risk of scalding, excessive recirculation temperatures, and higher natural gas consumption.</w:t>
      </w:r>
    </w:p>
    <w:p w14:paraId="0BF86624" w14:textId="48B0A9F2" w:rsidR="000828A5" w:rsidRDefault="00254C75" w:rsidP="00254C75">
      <w:pPr>
        <w:pStyle w:val="ContentA"/>
      </w:pPr>
      <w:r w:rsidRPr="00254C75">
        <w:t>Overall, the DHW system appears to be functioning adequately, but targeted upgrades or valve replacements may be warranted where temperature control is not performing as intended.</w:t>
      </w:r>
    </w:p>
    <w:p w14:paraId="650540A9" w14:textId="15251593" w:rsidR="009C4E93" w:rsidRDefault="009C4E93" w:rsidP="00894B6E">
      <w:pPr>
        <w:spacing w:before="120" w:after="180"/>
        <w:jc w:val="both"/>
        <w:rPr>
          <w:sz w:val="22"/>
          <w:szCs w:val="22"/>
        </w:rPr>
      </w:pPr>
    </w:p>
    <w:p w14:paraId="14437D8F" w14:textId="77777777" w:rsidR="00B42833" w:rsidRPr="00062142" w:rsidRDefault="00B42833" w:rsidP="00894B6E">
      <w:pPr>
        <w:spacing w:before="120" w:after="180"/>
        <w:jc w:val="both"/>
        <w:rPr>
          <w:sz w:val="22"/>
          <w:szCs w:val="22"/>
        </w:rPr>
      </w:pPr>
    </w:p>
    <w:p w14:paraId="0C108205" w14:textId="679752D5" w:rsidR="001B5D7B" w:rsidRPr="00894B6E" w:rsidRDefault="00062142" w:rsidP="00C80FD0">
      <w:pPr>
        <w:pStyle w:val="3"/>
      </w:pPr>
      <w:bookmarkStart w:id="63" w:name="_Toc200032218"/>
      <w:bookmarkStart w:id="64" w:name="_Toc200032775"/>
      <w:bookmarkStart w:id="65" w:name="_Toc200032979"/>
      <w:bookmarkStart w:id="66" w:name="_Toc200033297"/>
      <w:bookmarkStart w:id="67" w:name="_Toc213704452"/>
      <w:bookmarkStart w:id="68" w:name="_Toc213704602"/>
      <w:bookmarkStart w:id="69" w:name="_Toc213704641"/>
      <w:bookmarkStart w:id="70" w:name="_Toc213704694"/>
      <w:bookmarkStart w:id="71" w:name="_Toc214456478"/>
      <w:bookmarkStart w:id="72" w:name="_Toc217218887"/>
      <w:r w:rsidRPr="00F22AC5">
        <w:t>Miscellaneous</w:t>
      </w:r>
      <w:bookmarkEnd w:id="63"/>
      <w:bookmarkEnd w:id="64"/>
      <w:bookmarkEnd w:id="65"/>
      <w:bookmarkEnd w:id="66"/>
      <w:bookmarkEnd w:id="67"/>
      <w:bookmarkEnd w:id="68"/>
      <w:bookmarkEnd w:id="69"/>
      <w:bookmarkEnd w:id="70"/>
      <w:bookmarkEnd w:id="71"/>
      <w:bookmarkEnd w:id="72"/>
    </w:p>
    <w:p w14:paraId="0936AF10" w14:textId="1FFCA413" w:rsidR="00062142" w:rsidRPr="00207DDB" w:rsidRDefault="00657716" w:rsidP="00894B6E">
      <w:pPr>
        <w:spacing w:before="120" w:after="180"/>
        <w:jc w:val="both"/>
        <w:rPr>
          <w:sz w:val="22"/>
          <w:szCs w:val="22"/>
          <w:u w:val="single"/>
          <w:lang w:eastAsia="zh-CN"/>
        </w:rPr>
      </w:pPr>
      <w:r w:rsidRPr="00657716">
        <w:rPr>
          <w:noProof/>
          <w:sz w:val="22"/>
          <w:szCs w:val="22"/>
        </w:rPr>
        <mc:AlternateContent>
          <mc:Choice Requires="wps">
            <w:drawing>
              <wp:anchor distT="45720" distB="45720" distL="114300" distR="114300" simplePos="0" relativeHeight="251683328" behindDoc="0" locked="0" layoutInCell="1" allowOverlap="1" wp14:anchorId="3A2F3AD4" wp14:editId="1E01D982">
                <wp:simplePos x="0" y="0"/>
                <wp:positionH relativeFrom="margin">
                  <wp:posOffset>4601210</wp:posOffset>
                </wp:positionH>
                <wp:positionV relativeFrom="paragraph">
                  <wp:posOffset>138853</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2" type="#_x0000_t202" style="position:absolute;left:0;text-align:left;margin-left:362.3pt;margin-top:10.95pt;width:141.75pt;height:141.75pt;z-index:25168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" stroked="f">
                <v:textbo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 w:val="22"/>
          <w:szCs w:val="22"/>
          <w:u w:val="single"/>
          <w:lang w:eastAsia="zh-CN"/>
        </w:rPr>
        <w:t>Existing</w:t>
      </w:r>
      <w:r w:rsidR="00207DDB">
        <w:rPr>
          <w:sz w:val="22"/>
          <w:szCs w:val="22"/>
          <w:u w:val="single"/>
          <w:lang w:eastAsia="zh-CN"/>
        </w:rPr>
        <w:t xml:space="preserve"> </w:t>
      </w:r>
      <w:r w:rsidR="00207DDB" w:rsidRPr="00466CE5">
        <w:rPr>
          <w:rFonts w:hint="eastAsia"/>
          <w:sz w:val="22"/>
          <w:szCs w:val="22"/>
          <w:u w:val="single"/>
          <w:lang w:eastAsia="zh-CN"/>
        </w:rPr>
        <w:t>condition:</w:t>
      </w:r>
    </w:p>
    <w:p w14:paraId="694D80FE" w14:textId="77777777" w:rsidR="00254C75" w:rsidRPr="00254C75" w:rsidRDefault="00254C75" w:rsidP="00254C75">
      <w:pPr>
        <w:pStyle w:val="ContentA"/>
      </w:pPr>
      <w:r w:rsidRPr="00254C75">
        <w:t>Lighting throughout the building is generally in good working order. Common areas, corridors, and service spaces appear to be equipped with a mix of LED and fluorescent fixtures. No widespread outages were observed during the walkthrough, and the overall lighting levels were appropriate for the building’s use. Further savings may be available through continued LED retrofit and the use of occupancy-based controls in selected low-traffic areas.</w:t>
      </w:r>
    </w:p>
    <w:p w14:paraId="5D5A8D1A" w14:textId="77777777" w:rsidR="00254C75" w:rsidRPr="00254C75" w:rsidRDefault="00254C75" w:rsidP="00254C75">
      <w:pPr>
        <w:pStyle w:val="ContentA"/>
      </w:pPr>
      <w:r w:rsidRPr="00254C75">
        <w:t>The parking garage is served by a mechanical ventilation system controlled by carbon monoxide (CO) sensors. Exhaust fans start and stop in response to measured CO levels, providing demand-based operation and reducing unnecessary runtime during periods of low vehicle activity. The garage fans and control system appeared to be functioning normally, with no obvious mechanical deficiencies reported.</w:t>
      </w:r>
    </w:p>
    <w:p w14:paraId="0C8F6325" w14:textId="77777777" w:rsidR="00254C75" w:rsidRDefault="00254C75" w:rsidP="00254C75">
      <w:pPr>
        <w:pStyle w:val="ContentA"/>
        <w:rPr>
          <w:rFonts w:eastAsiaTheme="minorEastAsia"/>
          <w:lang w:eastAsia="zh-CN"/>
        </w:rPr>
      </w:pPr>
      <w:r w:rsidRPr="00254C75">
        <w:t>The exterior ramp heating system is</w:t>
      </w:r>
      <w:r w:rsidRPr="00254C75">
        <w:rPr>
          <w:b/>
          <w:bCs/>
        </w:rPr>
        <w:t xml:space="preserve"> {electric/hydronic ramp heating}</w:t>
      </w:r>
      <w:r w:rsidRPr="00254C75">
        <w:t xml:space="preserve"> and is used to maintain safe, ice-free conditions during winter months. No operational issues were observed with the ramp heating system at the time of the visit. Control improvements may be possible through tighter integration with outdoor temperature or moisture sensors. </w:t>
      </w:r>
    </w:p>
    <w:p w14:paraId="1D2ADD9A" w14:textId="0F42B110" w:rsidR="00676E06" w:rsidRDefault="003E1B24" w:rsidP="00254C75">
      <w:pPr>
        <w:spacing w:before="120" w:after="180"/>
        <w:jc w:val="both"/>
        <w:rPr>
          <w:sz w:val="22"/>
          <w:szCs w:val="22"/>
        </w:rPr>
      </w:pPr>
      <w:r w:rsidRPr="003E1B24">
        <w:rPr>
          <w:rFonts w:eastAsia="Times New Roman"/>
          <w:sz w:val="22"/>
          <w:szCs w:val="22"/>
          <w:lang w:val="en-CA"/>
        </w:rPr>
        <w:t> </w:t>
      </w:r>
      <w:r w:rsidR="00676E06">
        <w:rPr>
          <w:sz w:val="22"/>
          <w:szCs w:val="22"/>
        </w:rPr>
        <w:br w:type="page"/>
      </w:r>
    </w:p>
    <w:p w14:paraId="52CF32D3" w14:textId="34012DDC" w:rsidR="00AB2D31" w:rsidRPr="00F64080" w:rsidRDefault="00AB2D31" w:rsidP="00E27F6C">
      <w:pPr>
        <w:pStyle w:val="1"/>
      </w:pPr>
      <w:bookmarkStart w:id="73" w:name="_Toc204416176"/>
      <w:bookmarkStart w:id="74" w:name="_Toc214456479"/>
      <w:bookmarkStart w:id="75" w:name="_Toc217218888"/>
      <w:r w:rsidRPr="2E41D337">
        <w:lastRenderedPageBreak/>
        <w:t>Energy Conservation Measures</w:t>
      </w:r>
      <w:bookmarkEnd w:id="73"/>
      <w:bookmarkEnd w:id="74"/>
      <w:bookmarkEnd w:id="75"/>
      <w:r w:rsidRPr="2E41D337">
        <w:t xml:space="preserve"> </w:t>
      </w:r>
    </w:p>
    <w:p w14:paraId="6ADE2CC9" w14:textId="2EFB90D9" w:rsidR="00031E22" w:rsidRPr="00CE385F" w:rsidRDefault="00CE385F" w:rsidP="005806C0">
      <w:pPr>
        <w:pStyle w:val="ContentA"/>
      </w:pPr>
      <w:bookmarkStart w:id="76" w:name="_Hlk216203912"/>
      <w:r w:rsidRPr="00CE385F">
        <w:t>{MEASURE_BLOCK}</w:t>
      </w:r>
      <w:bookmarkEnd w:id="76"/>
    </w:p>
    <w:p w14:paraId="56B4EF02" w14:textId="507C1225" w:rsidR="00D67607" w:rsidRDefault="00D67607" w:rsidP="00894B6E">
      <w:pPr>
        <w:spacing w:before="120" w:after="180"/>
        <w:jc w:val="both"/>
        <w:rPr>
          <w:sz w:val="22"/>
          <w:szCs w:val="22"/>
        </w:rPr>
      </w:pPr>
      <w:r>
        <w:rPr>
          <w:sz w:val="22"/>
          <w:szCs w:val="22"/>
        </w:rPr>
        <w:br w:type="page"/>
      </w:r>
    </w:p>
    <w:p w14:paraId="227C88C8" w14:textId="77777777" w:rsidR="00D67607" w:rsidRPr="00E27F6C" w:rsidRDefault="00D67607" w:rsidP="00E27F6C">
      <w:pPr>
        <w:pStyle w:val="afc"/>
        <w:rPr>
          <w:lang w:eastAsia="zh-CN"/>
        </w:rPr>
      </w:pPr>
      <w:bookmarkStart w:id="77" w:name="_Toc214456487"/>
      <w:bookmarkStart w:id="78" w:name="_Toc217218889"/>
      <w:r w:rsidRPr="00E27F6C">
        <w:lastRenderedPageBreak/>
        <w:t xml:space="preserve">Appendix </w:t>
      </w:r>
      <w:r w:rsidRPr="00E27F6C">
        <w:rPr>
          <w:rFonts w:hint="eastAsia"/>
          <w:lang w:eastAsia="zh-CN"/>
        </w:rPr>
        <w:t>A</w:t>
      </w:r>
      <w:r w:rsidRPr="00E27F6C">
        <w:t xml:space="preserve"> – ASHRAE Level II Energy Audit Proposal</w:t>
      </w:r>
      <w:bookmarkEnd w:id="77"/>
      <w:bookmarkEnd w:id="78"/>
    </w:p>
    <w:p w14:paraId="7FE54AE6" w14:textId="60E1EA05" w:rsidR="00AE73E5" w:rsidRPr="00AE73E5" w:rsidRDefault="00AE73E5" w:rsidP="00894B6E">
      <w:pPr>
        <w:spacing w:before="120" w:after="180"/>
        <w:jc w:val="both"/>
        <w:rPr>
          <w:b/>
          <w:bCs/>
          <w:sz w:val="22"/>
          <w:szCs w:val="22"/>
          <w:lang w:eastAsia="zh-CN"/>
        </w:rPr>
      </w:pPr>
      <w:r w:rsidRPr="00AE73E5">
        <w:rPr>
          <w:rFonts w:hint="eastAsia"/>
          <w:b/>
          <w:bCs/>
          <w:sz w:val="22"/>
          <w:szCs w:val="22"/>
          <w:lang w:eastAsia="zh-CN"/>
        </w:rPr>
        <w:t>Next step:</w:t>
      </w:r>
    </w:p>
    <w:p w14:paraId="7227E6E3" w14:textId="77777777" w:rsidR="000125BF" w:rsidRPr="000125BF" w:rsidRDefault="000125BF" w:rsidP="000125BF">
      <w:pPr>
        <w:spacing w:before="120" w:after="180"/>
        <w:jc w:val="both"/>
        <w:rPr>
          <w:sz w:val="22"/>
          <w:szCs w:val="22"/>
          <w:lang w:val="en-CA"/>
        </w:rPr>
      </w:pPr>
      <w:r w:rsidRPr="000125BF">
        <w:rPr>
          <w:sz w:val="22"/>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 w:val="22"/>
          <w:szCs w:val="22"/>
          <w:lang w:val="en-CA"/>
        </w:rPr>
      </w:pPr>
      <w:r w:rsidRPr="000125BF">
        <w:rPr>
          <w:sz w:val="22"/>
          <w:szCs w:val="22"/>
          <w:lang w:val="en-CA"/>
        </w:rPr>
        <w:t>The ASHRAE Level II Audit includes:</w:t>
      </w:r>
    </w:p>
    <w:p w14:paraId="26D4B1C8"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 w:val="22"/>
          <w:szCs w:val="22"/>
          <w:lang w:val="en-CA"/>
        </w:rPr>
      </w:pPr>
      <w:r w:rsidRPr="000125BF">
        <w:rPr>
          <w:b/>
          <w:bCs/>
          <w:sz w:val="22"/>
          <w:szCs w:val="22"/>
          <w:lang w:val="en-CA"/>
        </w:rPr>
        <w:t>Available incentive</w:t>
      </w:r>
      <w:r>
        <w:rPr>
          <w:b/>
          <w:bCs/>
          <w:sz w:val="22"/>
          <w:szCs w:val="22"/>
          <w:lang w:val="en-CA"/>
        </w:rPr>
        <w:t>s</w:t>
      </w:r>
      <w:r w:rsidRPr="000125BF">
        <w:rPr>
          <w:b/>
          <w:bCs/>
          <w:sz w:val="22"/>
          <w:szCs w:val="22"/>
          <w:lang w:val="en-CA"/>
        </w:rPr>
        <w:t xml:space="preserve"> estimat</w:t>
      </w:r>
      <w:r>
        <w:rPr>
          <w:b/>
          <w:bCs/>
          <w:sz w:val="22"/>
          <w:szCs w:val="22"/>
          <w:lang w:val="en-CA"/>
        </w:rPr>
        <w:t>e</w:t>
      </w:r>
      <w:r w:rsidRPr="000125BF">
        <w:rPr>
          <w:b/>
          <w:bCs/>
          <w:sz w:val="22"/>
          <w:szCs w:val="22"/>
          <w:lang w:val="en-CA"/>
        </w:rPr>
        <w:t xml:space="preserve"> from Enbridge and IESO</w:t>
      </w:r>
      <w:r>
        <w:rPr>
          <w:b/>
          <w:bCs/>
          <w:sz w:val="22"/>
          <w:szCs w:val="22"/>
          <w:lang w:val="en-CA"/>
        </w:rPr>
        <w:t xml:space="preserve"> </w:t>
      </w:r>
      <w:r w:rsidRPr="000125BF">
        <w:rPr>
          <w:b/>
          <w:bCs/>
          <w:sz w:val="22"/>
          <w:szCs w:val="22"/>
        </w:rPr>
        <w:t>Save on Energy</w:t>
      </w:r>
      <w:r>
        <w:rPr>
          <w:b/>
          <w:bCs/>
          <w:sz w:val="22"/>
          <w:szCs w:val="22"/>
        </w:rPr>
        <w:t xml:space="preserve"> Program.</w:t>
      </w:r>
    </w:p>
    <w:p w14:paraId="4E65DB96" w14:textId="7B5FA1D6" w:rsidR="000125BF" w:rsidRPr="000125BF" w:rsidRDefault="000125BF">
      <w:pPr>
        <w:numPr>
          <w:ilvl w:val="0"/>
          <w:numId w:val="12"/>
        </w:numPr>
        <w:spacing w:before="120" w:after="180"/>
        <w:jc w:val="both"/>
        <w:rPr>
          <w:sz w:val="22"/>
          <w:szCs w:val="22"/>
          <w:lang w:val="en-CA"/>
        </w:rPr>
      </w:pPr>
      <w:r w:rsidRPr="000125BF">
        <w:rPr>
          <w:b/>
          <w:bCs/>
          <w:sz w:val="22"/>
          <w:szCs w:val="22"/>
          <w:lang w:val="en-CA"/>
        </w:rPr>
        <w:t xml:space="preserve">Financial modelling, including payback periods and </w:t>
      </w:r>
      <w:r>
        <w:rPr>
          <w:b/>
          <w:bCs/>
          <w:sz w:val="22"/>
          <w:szCs w:val="22"/>
          <w:lang w:val="en-CA"/>
        </w:rPr>
        <w:t xml:space="preserve">cash flow </w:t>
      </w:r>
      <w:r w:rsidRPr="000125BF">
        <w:rPr>
          <w:b/>
          <w:bCs/>
          <w:sz w:val="22"/>
          <w:szCs w:val="22"/>
          <w:lang w:val="en-CA"/>
        </w:rPr>
        <w:t>analysis</w:t>
      </w:r>
    </w:p>
    <w:p w14:paraId="34A5F16B" w14:textId="77777777" w:rsidR="000125BF" w:rsidRPr="000125BF" w:rsidRDefault="000125BF" w:rsidP="000125BF">
      <w:pPr>
        <w:spacing w:before="120" w:after="180"/>
        <w:jc w:val="both"/>
        <w:rPr>
          <w:sz w:val="22"/>
          <w:szCs w:val="22"/>
          <w:lang w:val="en-CA"/>
        </w:rPr>
      </w:pPr>
      <w:r w:rsidRPr="000125BF">
        <w:rPr>
          <w:sz w:val="22"/>
          <w:szCs w:val="22"/>
          <w:lang w:val="en-CA"/>
        </w:rPr>
        <w:t>By combining technical evaluation with financial forecasting, the Level II Audit helps the client make more informed, evidence-based decisions regarding future capital projects and investment prioritization.</w:t>
      </w:r>
    </w:p>
    <w:p w14:paraId="2A3536C4" w14:textId="09366DE4" w:rsidR="00F81B1E" w:rsidRPr="00CD1EDC" w:rsidRDefault="00845959" w:rsidP="00845959">
      <w:pPr>
        <w:spacing w:before="120" w:after="180"/>
        <w:jc w:val="both"/>
        <w:rPr>
          <w:lang w:val="fr-CA"/>
        </w:rPr>
      </w:pPr>
      <w:r w:rsidRPr="00CD1EDC">
        <w:rPr>
          <w:lang w:val="fr-CA"/>
        </w:rPr>
        <w:t>.</w:t>
      </w:r>
      <w:r w:rsidR="00F81B1E" w:rsidRPr="00CD1EDC">
        <w:rPr>
          <w:lang w:val="fr-CA"/>
        </w:rPr>
        <w:br w:type="page"/>
      </w:r>
    </w:p>
    <w:p w14:paraId="28DD7583" w14:textId="77777777" w:rsidR="00845959" w:rsidRPr="00CD1EDC" w:rsidRDefault="00845959" w:rsidP="00DA60BC">
      <w:pPr>
        <w:rPr>
          <w:b/>
          <w:bCs/>
          <w:kern w:val="32"/>
          <w:lang w:val="fr-CA" w:eastAsia="zh-CN"/>
        </w:rPr>
        <w:sectPr w:rsidR="00845959" w:rsidRPr="00CD1EDC" w:rsidSect="00F81B1E">
          <w:headerReference w:type="default" r:id="rId13"/>
          <w:footerReference w:type="default" r:id="rId14"/>
          <w:pgSz w:w="12240" w:h="15840" w:code="1"/>
          <w:pgMar w:top="1440" w:right="1080" w:bottom="1440" w:left="1080" w:header="720" w:footer="720" w:gutter="0"/>
          <w:cols w:space="720"/>
          <w:docGrid w:linePitch="360"/>
        </w:sectPr>
      </w:pPr>
    </w:p>
    <w:p w14:paraId="3BEEEABD" w14:textId="564F6F40" w:rsidR="00BE03F7" w:rsidRPr="00CD1EDC" w:rsidRDefault="00BE03F7" w:rsidP="003057C6">
      <w:pPr>
        <w:widowControl w:val="0"/>
        <w:tabs>
          <w:tab w:val="left" w:pos="1573"/>
        </w:tabs>
        <w:autoSpaceDE w:val="0"/>
        <w:autoSpaceDN w:val="0"/>
        <w:spacing w:before="100"/>
        <w:ind w:left="1573" w:right="6581" w:hanging="1440"/>
        <w:rPr>
          <w:rFonts w:ascii="Calibri" w:eastAsiaTheme="minorEastAsia" w:hAnsi="Calibri" w:cs="Arial MT"/>
          <w:szCs w:val="22"/>
          <w:lang w:val="fr-CA" w:eastAsia="zh-CN"/>
        </w:rPr>
      </w:pPr>
      <w:r w:rsidRPr="00CD1EDC">
        <w:rPr>
          <w:rFonts w:ascii="Calibri" w:eastAsia="Arial MT" w:hAnsi="Arial MT" w:cs="Arial MT"/>
          <w:b/>
          <w:szCs w:val="22"/>
          <w:lang w:val="fr-CA"/>
        </w:rPr>
        <w:lastRenderedPageBreak/>
        <w:t>Attention:</w:t>
      </w:r>
      <w:r w:rsidRPr="00CD1EDC">
        <w:rPr>
          <w:rFonts w:ascii="Calibri" w:eastAsia="Arial MT" w:hAnsi="Arial MT" w:cs="Arial MT"/>
          <w:b/>
          <w:szCs w:val="22"/>
          <w:lang w:val="fr-CA"/>
        </w:rPr>
        <w:tab/>
      </w:r>
      <w:r w:rsidR="00D07847" w:rsidRPr="00CD1EDC">
        <w:rPr>
          <w:rFonts w:ascii="Calibri" w:eastAsiaTheme="minorEastAsia" w:hAnsi="Arial MT" w:cs="Arial MT" w:hint="eastAsia"/>
          <w:szCs w:val="22"/>
          <w:lang w:val="fr-CA" w:eastAsia="zh-CN"/>
        </w:rPr>
        <w:t>{</w:t>
      </w:r>
      <w:proofErr w:type="spellStart"/>
      <w:r w:rsidR="00D07847" w:rsidRPr="00CD1EDC">
        <w:rPr>
          <w:rFonts w:ascii="Calibri" w:eastAsiaTheme="minorEastAsia" w:hAnsi="Arial MT" w:cs="Arial MT"/>
          <w:szCs w:val="22"/>
          <w:lang w:val="fr-CA" w:eastAsia="zh-CN"/>
        </w:rPr>
        <w:t>ClientName</w:t>
      </w:r>
      <w:proofErr w:type="spellEnd"/>
      <w:r w:rsidR="00D07847" w:rsidRPr="00CD1EDC">
        <w:rPr>
          <w:rFonts w:ascii="Calibri" w:eastAsiaTheme="minorEastAsia" w:hAnsi="Arial MT" w:cs="Arial MT" w:hint="eastAsia"/>
          <w:szCs w:val="22"/>
          <w:lang w:val="fr-CA" w:eastAsia="zh-CN"/>
        </w:rPr>
        <w:t>}</w:t>
      </w:r>
      <w:r w:rsidR="00F05BE8" w:rsidRPr="00CD1EDC">
        <w:rPr>
          <w:rFonts w:ascii="Calibri" w:eastAsiaTheme="minorEastAsia" w:hAnsi="Arial MT" w:cs="Arial MT" w:hint="eastAsia"/>
          <w:szCs w:val="22"/>
          <w:lang w:val="fr-CA" w:eastAsia="zh-CN"/>
        </w:rPr>
        <w:t xml:space="preserve"> (</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Client</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w:t>
      </w:r>
    </w:p>
    <w:p w14:paraId="57B02954" w14:textId="77777777" w:rsidR="00BE03F7" w:rsidRPr="00CD1EDC" w:rsidRDefault="00BE03F7" w:rsidP="003057C6">
      <w:pPr>
        <w:widowControl w:val="0"/>
        <w:autoSpaceDE w:val="0"/>
        <w:autoSpaceDN w:val="0"/>
        <w:spacing w:before="11"/>
        <w:rPr>
          <w:rFonts w:ascii="Calibri" w:eastAsia="Arial MT" w:hAnsi="Arial MT" w:cs="Arial MT"/>
          <w:sz w:val="23"/>
          <w:szCs w:val="16"/>
          <w:lang w:val="fr-CA"/>
        </w:rPr>
      </w:pPr>
    </w:p>
    <w:p w14:paraId="1C2E5F19" w14:textId="77777777" w:rsidR="00BE03F7" w:rsidRPr="00BE03F7" w:rsidRDefault="00BE03F7" w:rsidP="003057C6">
      <w:pPr>
        <w:widowControl w:val="0"/>
        <w:tabs>
          <w:tab w:val="left" w:pos="1573"/>
        </w:tabs>
        <w:autoSpaceDE w:val="0"/>
        <w:autoSpaceDN w:val="0"/>
        <w:spacing w:before="1"/>
        <w:ind w:left="130"/>
        <w:rPr>
          <w:rFonts w:ascii="Calibri" w:eastAsia="Calibri" w:hAnsi="Calibri" w:cs="Calibri"/>
        </w:rPr>
      </w:pPr>
      <w:bookmarkStart w:id="81" w:name="_Toc214456488"/>
      <w:r w:rsidRPr="00BE03F7">
        <w:rPr>
          <w:rFonts w:ascii="Calibri" w:eastAsia="Calibri" w:hAnsi="Calibri" w:cs="Calibri"/>
          <w:b/>
        </w:rPr>
        <w:t>From:</w:t>
      </w:r>
      <w:r w:rsidRPr="00BE03F7">
        <w:rPr>
          <w:rFonts w:ascii="Calibri" w:eastAsia="Calibri" w:hAnsi="Calibri" w:cs="Calibri"/>
          <w:b/>
        </w:rPr>
        <w:tab/>
      </w:r>
      <w:r w:rsidRPr="00BE03F7">
        <w:rPr>
          <w:rFonts w:ascii="Calibri" w:eastAsia="Calibri" w:hAnsi="Calibri" w:cs="Calibri"/>
        </w:rPr>
        <w:t>Wesley</w:t>
      </w:r>
      <w:r w:rsidRPr="00BE03F7">
        <w:rPr>
          <w:rFonts w:ascii="Calibri" w:eastAsia="Calibri" w:hAnsi="Calibri" w:cs="Calibri"/>
          <w:spacing w:val="-5"/>
        </w:rPr>
        <w:t xml:space="preserve"> </w:t>
      </w:r>
      <w:r w:rsidRPr="00BE03F7">
        <w:rPr>
          <w:rFonts w:ascii="Calibri" w:eastAsia="Calibri" w:hAnsi="Calibri" w:cs="Calibri"/>
        </w:rPr>
        <w:t>Mann,</w:t>
      </w:r>
      <w:r w:rsidRPr="00BE03F7">
        <w:rPr>
          <w:rFonts w:ascii="Calibri" w:eastAsia="Calibri" w:hAnsi="Calibri" w:cs="Calibri"/>
          <w:spacing w:val="-4"/>
        </w:rPr>
        <w:t xml:space="preserve"> </w:t>
      </w:r>
      <w:r w:rsidRPr="00BE03F7">
        <w:rPr>
          <w:rFonts w:ascii="Calibri" w:eastAsia="Calibri" w:hAnsi="Calibri" w:cs="Calibri"/>
        </w:rPr>
        <w:t>(</w:t>
      </w:r>
      <w:r w:rsidRPr="00BE03F7">
        <w:rPr>
          <w:rFonts w:ascii="Calibri" w:eastAsia="Calibri" w:hAnsi="Calibri" w:cs="Calibri"/>
          <w:color w:val="0000FF"/>
          <w:u w:val="single" w:color="0000FF"/>
        </w:rPr>
        <w:t>wmann@mannengineering.com</w:t>
      </w:r>
      <w:r w:rsidRPr="00BE03F7">
        <w:rPr>
          <w:rFonts w:ascii="Calibri" w:eastAsia="Calibri" w:hAnsi="Calibri" w:cs="Calibri"/>
        </w:rPr>
        <w:t>)</w:t>
      </w:r>
      <w:bookmarkEnd w:id="81"/>
    </w:p>
    <w:p w14:paraId="3A0304EB" w14:textId="77777777" w:rsidR="00BE03F7" w:rsidRPr="00BE03F7" w:rsidRDefault="00BE03F7" w:rsidP="003057C6">
      <w:pPr>
        <w:widowControl w:val="0"/>
        <w:autoSpaceDE w:val="0"/>
        <w:autoSpaceDN w:val="0"/>
        <w:spacing w:before="11"/>
        <w:rPr>
          <w:rFonts w:ascii="Calibri" w:eastAsia="Arial MT" w:hAnsi="Arial MT" w:cs="Arial MT"/>
          <w:sz w:val="23"/>
          <w:szCs w:val="16"/>
        </w:rPr>
      </w:pPr>
    </w:p>
    <w:p w14:paraId="20E0861D" w14:textId="25569346" w:rsidR="00BE03F7" w:rsidRPr="00BE03F7" w:rsidRDefault="00BE03F7" w:rsidP="003057C6">
      <w:pPr>
        <w:widowControl w:val="0"/>
        <w:tabs>
          <w:tab w:val="left" w:pos="1573"/>
        </w:tabs>
        <w:autoSpaceDE w:val="0"/>
        <w:autoSpaceDN w:val="0"/>
        <w:ind w:left="133"/>
        <w:rPr>
          <w:rFonts w:ascii="Calibri" w:eastAsiaTheme="minorEastAsia" w:hAnsi="Arial MT" w:cs="Arial MT" w:hint="eastAsia"/>
          <w:szCs w:val="22"/>
          <w:lang w:eastAsia="zh-CN"/>
        </w:rPr>
      </w:pPr>
      <w:r w:rsidRPr="00BE03F7">
        <w:rPr>
          <w:rFonts w:ascii="Calibri" w:eastAsia="Arial MT" w:hAnsi="Arial MT" w:cs="Arial MT"/>
          <w:b/>
          <w:szCs w:val="22"/>
        </w:rPr>
        <w:t>Date:</w:t>
      </w:r>
      <w:r w:rsidRPr="00BE03F7">
        <w:rPr>
          <w:rFonts w:ascii="Calibri" w:eastAsia="Arial MT" w:hAnsi="Arial MT" w:cs="Arial MT"/>
          <w:b/>
          <w:szCs w:val="22"/>
        </w:rPr>
        <w:tab/>
      </w:r>
      <w:r w:rsidR="00D07847" w:rsidRPr="00D07847">
        <w:rPr>
          <w:rFonts w:ascii="Calibri" w:eastAsiaTheme="minorEastAsia" w:hAnsi="Arial MT" w:cs="Arial MT"/>
          <w:szCs w:val="22"/>
          <w:lang w:eastAsia="zh-CN"/>
        </w:rPr>
        <w:t>{</w:t>
      </w:r>
      <w:proofErr w:type="spellStart"/>
      <w:r w:rsidR="00D07847" w:rsidRPr="00D07847">
        <w:rPr>
          <w:rFonts w:ascii="Calibri" w:eastAsiaTheme="minorEastAsia" w:hAnsi="Arial MT" w:cs="Arial MT"/>
          <w:szCs w:val="22"/>
          <w:lang w:eastAsia="zh-CN"/>
        </w:rPr>
        <w:t>DateDocument</w:t>
      </w:r>
      <w:proofErr w:type="spellEnd"/>
      <w:r w:rsidR="00D07847" w:rsidRPr="00D07847">
        <w:rPr>
          <w:rFonts w:ascii="Calibri" w:eastAsiaTheme="minorEastAsia" w:hAnsi="Arial MT" w:cs="Arial MT"/>
          <w:szCs w:val="22"/>
          <w:lang w:eastAsia="zh-CN"/>
        </w:rPr>
        <w:t>}</w:t>
      </w:r>
    </w:p>
    <w:p w14:paraId="6085B8BC" w14:textId="77777777" w:rsidR="00BE03F7" w:rsidRPr="00BE03F7" w:rsidRDefault="00BE03F7" w:rsidP="003057C6">
      <w:pPr>
        <w:widowControl w:val="0"/>
        <w:autoSpaceDE w:val="0"/>
        <w:autoSpaceDN w:val="0"/>
        <w:spacing w:before="5"/>
        <w:rPr>
          <w:rFonts w:ascii="Calibri" w:eastAsia="Arial MT" w:hAnsi="Arial MT" w:cs="Arial MT"/>
          <w:szCs w:val="16"/>
        </w:rPr>
      </w:pPr>
    </w:p>
    <w:p w14:paraId="050CF8F7" w14:textId="690ABA24" w:rsidR="00BE03F7" w:rsidRPr="00157A56" w:rsidRDefault="00BE03F7" w:rsidP="003057C6">
      <w:pPr>
        <w:widowControl w:val="0"/>
        <w:tabs>
          <w:tab w:val="left" w:pos="1573"/>
        </w:tabs>
        <w:autoSpaceDE w:val="0"/>
        <w:autoSpaceDN w:val="0"/>
        <w:ind w:left="130"/>
        <w:rPr>
          <w:rFonts w:ascii="Calibri" w:eastAsiaTheme="minorEastAsia" w:hAnsi="Calibri" w:cs="Calibri"/>
          <w:lang w:eastAsia="zh-CN"/>
        </w:rPr>
      </w:pPr>
      <w:bookmarkStart w:id="82" w:name="_Toc214456489"/>
      <w:r w:rsidRPr="00BE03F7">
        <w:rPr>
          <w:rFonts w:ascii="Calibri" w:eastAsia="Calibri" w:hAnsi="Calibri" w:cs="Calibri"/>
          <w:b/>
        </w:rPr>
        <w:t>Subject:</w:t>
      </w:r>
      <w:r w:rsidRPr="00BE03F7">
        <w:rPr>
          <w:rFonts w:ascii="Calibri" w:eastAsia="Calibri" w:hAnsi="Calibri" w:cs="Calibri"/>
          <w:b/>
        </w:rPr>
        <w:tab/>
      </w:r>
      <w:r w:rsidRPr="00BE03F7">
        <w:rPr>
          <w:rFonts w:ascii="Calibri" w:eastAsia="Calibri" w:hAnsi="Calibri" w:cs="Calibri"/>
        </w:rPr>
        <w:t xml:space="preserve">ASHRAE Level II Energy Audit Proposal at </w:t>
      </w:r>
      <w:bookmarkEnd w:id="82"/>
      <w:r w:rsidR="00157A56" w:rsidRPr="00157A56">
        <w:rPr>
          <w:rFonts w:ascii="Calibri" w:eastAsiaTheme="minorEastAsia" w:hAnsi="Calibri" w:cs="Calibri"/>
          <w:lang w:eastAsia="zh-CN"/>
        </w:rPr>
        <w:t>{Property</w:t>
      </w:r>
      <w:r w:rsidR="006540D0">
        <w:rPr>
          <w:rFonts w:ascii="Calibri" w:eastAsiaTheme="minorEastAsia" w:hAnsi="Calibri" w:cs="Calibri" w:hint="eastAsia"/>
          <w:lang w:eastAsia="zh-CN"/>
        </w:rPr>
        <w:t xml:space="preserve"> </w:t>
      </w:r>
      <w:r w:rsidR="00157A56" w:rsidRPr="00157A56">
        <w:rPr>
          <w:rFonts w:ascii="Calibri" w:eastAsiaTheme="minorEastAsia" w:hAnsi="Calibri" w:cs="Calibri"/>
          <w:lang w:eastAsia="zh-CN"/>
        </w:rPr>
        <w:t>Address1}</w:t>
      </w:r>
    </w:p>
    <w:p w14:paraId="5DB7C816" w14:textId="77777777" w:rsidR="00BE03F7" w:rsidRPr="00BE03F7" w:rsidRDefault="00BE03F7" w:rsidP="003057C6">
      <w:pPr>
        <w:widowControl w:val="0"/>
        <w:autoSpaceDE w:val="0"/>
        <w:autoSpaceDN w:val="0"/>
        <w:spacing w:before="2"/>
        <w:rPr>
          <w:rFonts w:ascii="Calibri" w:eastAsia="Arial MT" w:hAnsi="Arial MT" w:cs="Arial MT"/>
          <w:sz w:val="22"/>
          <w:szCs w:val="16"/>
        </w:rPr>
      </w:pPr>
      <w:r w:rsidRPr="00BE03F7">
        <w:rPr>
          <w:rFonts w:ascii="Arial MT" w:eastAsia="Arial MT" w:hAnsi="Arial MT" w:cs="Arial MT"/>
          <w:noProof/>
          <w:sz w:val="16"/>
          <w:szCs w:val="16"/>
        </w:rPr>
        <mc:AlternateContent>
          <mc:Choice Requires="wps">
            <w:drawing>
              <wp:anchor distT="0" distB="0" distL="0" distR="0" simplePos="0" relativeHeight="251665920" behindDoc="1" locked="0" layoutInCell="1" allowOverlap="1" wp14:anchorId="0CE60ACD" wp14:editId="70390BC6">
                <wp:simplePos x="0" y="0"/>
                <wp:positionH relativeFrom="page">
                  <wp:posOffset>384175</wp:posOffset>
                </wp:positionH>
                <wp:positionV relativeFrom="paragraph">
                  <wp:posOffset>196850</wp:posOffset>
                </wp:positionV>
                <wp:extent cx="6778625" cy="8890"/>
                <wp:effectExtent l="0" t="0" r="0" b="0"/>
                <wp:wrapTopAndBottom/>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8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34141" id="Rectangle 8" o:spid="_x0000_s1026" style="position:absolute;margin-left:30.25pt;margin-top:15.5pt;width:533.75pt;height:.7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" fillcolor="black" stroked="f">
                <w10:wrap type="topAndBottom" anchorx="page"/>
              </v:rect>
            </w:pict>
          </mc:Fallback>
        </mc:AlternateContent>
      </w:r>
    </w:p>
    <w:p w14:paraId="2CDE639C" w14:textId="77777777" w:rsidR="00BE03F7" w:rsidRPr="00BE03F7" w:rsidRDefault="00BE03F7" w:rsidP="003057C6">
      <w:pPr>
        <w:widowControl w:val="0"/>
        <w:autoSpaceDE w:val="0"/>
        <w:autoSpaceDN w:val="0"/>
        <w:spacing w:before="35"/>
        <w:rPr>
          <w:rFonts w:eastAsia="Arial MT" w:cs="Arial MT"/>
          <w:szCs w:val="22"/>
        </w:rPr>
      </w:pPr>
      <w:bookmarkStart w:id="83" w:name="_Hlk106780309"/>
      <w:r w:rsidRPr="00BE03F7">
        <w:rPr>
          <w:rFonts w:eastAsia="Arial MT" w:cs="Arial MT"/>
          <w:szCs w:val="22"/>
        </w:rPr>
        <w:t>This</w:t>
      </w:r>
      <w:r w:rsidRPr="00BE03F7">
        <w:rPr>
          <w:rFonts w:eastAsia="Arial MT" w:cs="Arial MT"/>
          <w:spacing w:val="-3"/>
          <w:szCs w:val="22"/>
        </w:rPr>
        <w:t xml:space="preserve"> </w:t>
      </w:r>
      <w:r w:rsidRPr="00BE03F7">
        <w:rPr>
          <w:rFonts w:eastAsia="Arial MT" w:cs="Arial MT"/>
          <w:szCs w:val="22"/>
        </w:rPr>
        <w:t>letter</w:t>
      </w:r>
      <w:r w:rsidRPr="00BE03F7">
        <w:rPr>
          <w:rFonts w:eastAsia="Arial MT" w:cs="Arial MT"/>
          <w:spacing w:val="-3"/>
          <w:szCs w:val="22"/>
        </w:rPr>
        <w:t xml:space="preserve"> </w:t>
      </w:r>
      <w:r w:rsidRPr="00BE03F7">
        <w:rPr>
          <w:rFonts w:eastAsia="Arial MT" w:cs="Arial MT"/>
          <w:szCs w:val="22"/>
        </w:rPr>
        <w:t>is</w:t>
      </w:r>
      <w:r w:rsidRPr="00BE03F7">
        <w:rPr>
          <w:rFonts w:eastAsia="Arial MT" w:cs="Arial MT"/>
          <w:spacing w:val="-2"/>
          <w:szCs w:val="22"/>
        </w:rPr>
        <w:t xml:space="preserve"> </w:t>
      </w:r>
      <w:r w:rsidRPr="00BE03F7">
        <w:rPr>
          <w:rFonts w:eastAsia="Arial MT" w:cs="Arial MT"/>
          <w:szCs w:val="22"/>
        </w:rPr>
        <w:t>an engineering proposal (“Proposal”)</w:t>
      </w:r>
    </w:p>
    <w:p w14:paraId="6AA032B5" w14:textId="77777777" w:rsidR="00BE03F7" w:rsidRPr="00BE03F7" w:rsidRDefault="00BE03F7" w:rsidP="003057C6">
      <w:pPr>
        <w:widowControl w:val="0"/>
        <w:autoSpaceDE w:val="0"/>
        <w:autoSpaceDN w:val="0"/>
        <w:spacing w:before="10"/>
        <w:rPr>
          <w:rFonts w:eastAsia="Arial MT" w:hAnsi="Arial MT" w:cs="Arial MT"/>
          <w:sz w:val="21"/>
          <w:szCs w:val="16"/>
        </w:rPr>
      </w:pPr>
    </w:p>
    <w:p w14:paraId="1EC63E32" w14:textId="77777777" w:rsidR="00BE03F7" w:rsidRPr="00BE03F7" w:rsidRDefault="00BE03F7" w:rsidP="003057C6">
      <w:pPr>
        <w:widowControl w:val="0"/>
        <w:autoSpaceDE w:val="0"/>
        <w:autoSpaceDN w:val="0"/>
        <w:spacing w:before="47"/>
        <w:rPr>
          <w:rFonts w:eastAsia="Arial MT"/>
          <w:b/>
          <w:sz w:val="21"/>
          <w:szCs w:val="22"/>
        </w:rPr>
      </w:pPr>
      <w:r w:rsidRPr="00BE03F7">
        <w:rPr>
          <w:rFonts w:eastAsia="Arial MT"/>
          <w:b/>
          <w:w w:val="105"/>
          <w:sz w:val="21"/>
          <w:szCs w:val="22"/>
          <w:u w:val="single"/>
        </w:rPr>
        <w:t>Background</w:t>
      </w:r>
    </w:p>
    <w:p w14:paraId="364CC1FB" w14:textId="77777777" w:rsidR="00BE03F7" w:rsidRPr="00BE03F7" w:rsidRDefault="00BE03F7" w:rsidP="003057C6">
      <w:pPr>
        <w:widowControl w:val="0"/>
        <w:autoSpaceDE w:val="0"/>
        <w:autoSpaceDN w:val="0"/>
        <w:spacing w:before="8"/>
        <w:rPr>
          <w:rFonts w:ascii="Arial" w:eastAsia="Arial MT" w:hAnsi="Arial MT" w:cs="Arial MT"/>
          <w:b/>
          <w:sz w:val="14"/>
          <w:szCs w:val="16"/>
        </w:rPr>
      </w:pPr>
    </w:p>
    <w:p w14:paraId="39BA8E67" w14:textId="77777777" w:rsidR="00BE03F7" w:rsidRPr="00BE03F7" w:rsidRDefault="00BE03F7" w:rsidP="003057C6">
      <w:pPr>
        <w:widowControl w:val="0"/>
        <w:autoSpaceDE w:val="0"/>
        <w:autoSpaceDN w:val="0"/>
        <w:spacing w:before="99" w:line="252" w:lineRule="auto"/>
        <w:ind w:right="163"/>
        <w:jc w:val="both"/>
        <w:rPr>
          <w:rFonts w:eastAsia="Arial MT"/>
          <w:sz w:val="21"/>
          <w:szCs w:val="21"/>
        </w:rPr>
      </w:pPr>
      <w:r w:rsidRPr="00BE03F7">
        <w:rPr>
          <w:rFonts w:eastAsia="Arial MT"/>
          <w:w w:val="105"/>
          <w:sz w:val="21"/>
          <w:szCs w:val="21"/>
        </w:rPr>
        <w:t>Mann Engineering (“Mann”) is a professional consulting engineering company that specializes in energy</w:t>
      </w:r>
      <w:r w:rsidRPr="00BE03F7">
        <w:rPr>
          <w:rFonts w:eastAsia="Arial MT"/>
          <w:spacing w:val="1"/>
          <w:w w:val="105"/>
          <w:sz w:val="21"/>
          <w:szCs w:val="21"/>
        </w:rPr>
        <w:t xml:space="preserve"> </w:t>
      </w:r>
      <w:r w:rsidRPr="00BE03F7">
        <w:rPr>
          <w:rFonts w:eastAsia="Arial MT"/>
          <w:w w:val="105"/>
          <w:sz w:val="21"/>
          <w:szCs w:val="21"/>
        </w:rPr>
        <w:t>management, including energy audits, engineering, project management and implementation. Our firm has</w:t>
      </w:r>
      <w:r w:rsidRPr="00BE03F7">
        <w:rPr>
          <w:rFonts w:eastAsia="Arial MT"/>
          <w:spacing w:val="1"/>
          <w:w w:val="105"/>
          <w:sz w:val="21"/>
          <w:szCs w:val="21"/>
        </w:rPr>
        <w:t xml:space="preserve"> </w:t>
      </w:r>
      <w:r w:rsidRPr="00BE03F7">
        <w:rPr>
          <w:rFonts w:eastAsia="Arial MT"/>
          <w:w w:val="105"/>
          <w:sz w:val="21"/>
          <w:szCs w:val="21"/>
        </w:rPr>
        <w:t>hundreds of installed energy management projects, including design/build projects, and we have been in</w:t>
      </w:r>
      <w:r w:rsidRPr="00BE03F7">
        <w:rPr>
          <w:rFonts w:eastAsia="Arial MT"/>
          <w:spacing w:val="1"/>
          <w:w w:val="105"/>
          <w:sz w:val="21"/>
          <w:szCs w:val="21"/>
        </w:rPr>
        <w:t xml:space="preserve"> </w:t>
      </w:r>
      <w:r w:rsidRPr="00BE03F7">
        <w:rPr>
          <w:rFonts w:eastAsia="Arial MT"/>
          <w:w w:val="105"/>
          <w:sz w:val="21"/>
          <w:szCs w:val="21"/>
        </w:rPr>
        <w:t>business</w:t>
      </w:r>
      <w:r w:rsidRPr="00BE03F7">
        <w:rPr>
          <w:rFonts w:eastAsia="Arial MT"/>
          <w:spacing w:val="-1"/>
          <w:w w:val="105"/>
          <w:sz w:val="21"/>
          <w:szCs w:val="21"/>
        </w:rPr>
        <w:t xml:space="preserve"> </w:t>
      </w:r>
      <w:r w:rsidRPr="00BE03F7">
        <w:rPr>
          <w:rFonts w:eastAsia="Arial MT"/>
          <w:w w:val="105"/>
          <w:sz w:val="21"/>
          <w:szCs w:val="21"/>
        </w:rPr>
        <w:t>since 1988 and we offer one-year limited</w:t>
      </w:r>
      <w:r w:rsidRPr="00BE03F7">
        <w:rPr>
          <w:rFonts w:eastAsia="Arial MT"/>
          <w:spacing w:val="1"/>
          <w:w w:val="105"/>
          <w:sz w:val="21"/>
          <w:szCs w:val="21"/>
        </w:rPr>
        <w:t xml:space="preserve"> </w:t>
      </w:r>
      <w:r w:rsidRPr="00BE03F7">
        <w:rPr>
          <w:rFonts w:eastAsia="Arial MT"/>
          <w:w w:val="105"/>
          <w:sz w:val="21"/>
          <w:szCs w:val="21"/>
        </w:rPr>
        <w:t>warranty on</w:t>
      </w:r>
      <w:r w:rsidRPr="00BE03F7">
        <w:rPr>
          <w:rFonts w:eastAsia="Arial MT"/>
          <w:spacing w:val="1"/>
          <w:w w:val="105"/>
          <w:sz w:val="21"/>
          <w:szCs w:val="21"/>
        </w:rPr>
        <w:t xml:space="preserve"> </w:t>
      </w:r>
      <w:r w:rsidRPr="00BE03F7">
        <w:rPr>
          <w:rFonts w:eastAsia="Arial MT"/>
          <w:w w:val="105"/>
          <w:sz w:val="21"/>
          <w:szCs w:val="21"/>
        </w:rPr>
        <w:t>all</w:t>
      </w:r>
      <w:r w:rsidRPr="00BE03F7">
        <w:rPr>
          <w:rFonts w:eastAsia="Arial MT"/>
          <w:spacing w:val="-2"/>
          <w:w w:val="105"/>
          <w:sz w:val="21"/>
          <w:szCs w:val="21"/>
        </w:rPr>
        <w:t xml:space="preserve"> </w:t>
      </w:r>
      <w:r w:rsidRPr="00BE03F7">
        <w:rPr>
          <w:rFonts w:eastAsia="Arial MT"/>
          <w:w w:val="105"/>
          <w:sz w:val="21"/>
          <w:szCs w:val="21"/>
        </w:rPr>
        <w:t>services provided.</w:t>
      </w:r>
    </w:p>
    <w:p w14:paraId="44F5E58D" w14:textId="77777777" w:rsidR="00BE03F7" w:rsidRPr="00BE03F7" w:rsidRDefault="00BE03F7" w:rsidP="003057C6">
      <w:pPr>
        <w:widowControl w:val="0"/>
        <w:autoSpaceDE w:val="0"/>
        <w:autoSpaceDN w:val="0"/>
        <w:spacing w:before="6"/>
        <w:rPr>
          <w:rFonts w:ascii="Arial MT" w:eastAsia="Arial MT" w:hAnsi="Arial MT" w:cs="Arial MT"/>
          <w:sz w:val="21"/>
          <w:szCs w:val="21"/>
        </w:rPr>
      </w:pPr>
    </w:p>
    <w:p w14:paraId="28742DC9" w14:textId="77777777" w:rsidR="00BE03F7" w:rsidRPr="00BE03F7" w:rsidRDefault="00BE03F7" w:rsidP="003057C6">
      <w:pPr>
        <w:widowControl w:val="0"/>
        <w:autoSpaceDE w:val="0"/>
        <w:autoSpaceDN w:val="0"/>
        <w:spacing w:before="4"/>
        <w:rPr>
          <w:rFonts w:eastAsia="Arial MT"/>
          <w:w w:val="105"/>
          <w:sz w:val="21"/>
          <w:szCs w:val="21"/>
        </w:rPr>
      </w:pPr>
    </w:p>
    <w:p w14:paraId="0C0D5083" w14:textId="77777777" w:rsidR="00BE03F7" w:rsidRPr="00BE03F7" w:rsidRDefault="00BE03F7" w:rsidP="003057C6">
      <w:pPr>
        <w:widowControl w:val="0"/>
        <w:autoSpaceDE w:val="0"/>
        <w:autoSpaceDN w:val="0"/>
        <w:spacing w:before="4"/>
        <w:rPr>
          <w:rFonts w:eastAsia="Arial MT"/>
          <w:w w:val="105"/>
          <w:sz w:val="21"/>
          <w:szCs w:val="21"/>
        </w:rPr>
      </w:pPr>
      <w:r w:rsidRPr="00BE03F7">
        <w:rPr>
          <w:rFonts w:eastAsia="Arial MT"/>
          <w:w w:val="105"/>
          <w:sz w:val="21"/>
          <w:szCs w:val="21"/>
        </w:rPr>
        <w:t>We offer the following accreditations:</w:t>
      </w:r>
    </w:p>
    <w:p w14:paraId="75D678EB" w14:textId="77777777" w:rsidR="00BE03F7" w:rsidRPr="00BE03F7" w:rsidRDefault="00BE03F7" w:rsidP="003057C6">
      <w:pPr>
        <w:widowControl w:val="0"/>
        <w:autoSpaceDE w:val="0"/>
        <w:autoSpaceDN w:val="0"/>
        <w:spacing w:before="4"/>
        <w:rPr>
          <w:rFonts w:eastAsia="Arial MT"/>
          <w:w w:val="105"/>
          <w:sz w:val="21"/>
          <w:szCs w:val="21"/>
        </w:rPr>
      </w:pPr>
    </w:p>
    <w:p w14:paraId="3FE9CC9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Licensed by the Professional Engineers of Ontario (PEO)</w:t>
      </w:r>
    </w:p>
    <w:p w14:paraId="075A1153"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 xml:space="preserve">Optional registration with the </w:t>
      </w:r>
      <w:proofErr w:type="spellStart"/>
      <w:r w:rsidRPr="00BE03F7">
        <w:rPr>
          <w:rFonts w:eastAsia="Arial MT"/>
          <w:w w:val="105"/>
          <w:sz w:val="21"/>
          <w:szCs w:val="21"/>
        </w:rPr>
        <w:t>The</w:t>
      </w:r>
      <w:proofErr w:type="spellEnd"/>
      <w:r w:rsidRPr="00BE03F7">
        <w:rPr>
          <w:rFonts w:eastAsia="Arial MT"/>
          <w:w w:val="105"/>
          <w:sz w:val="21"/>
          <w:szCs w:val="21"/>
        </w:rPr>
        <w:t xml:space="preserve"> Association of Professional Engineers and Geoscientists of Alberta (APEGA), The Association of Professional Engineers and Geoscientists of British Columbia (APEGBC), The Association of Professional Engineers and Geoscientists of Manitoba (APEGM), The Association of Professional Engineers and Geoscientists of New Brunswick (APENB), The Association of Professional Engineers and Geoscientists of Saskatchewan (APEGS), The Associations of Engineers of Nova Scotia, The Association of Professional Engineers of Newfoundland &amp; Labrador, conditional upon request, application and approval</w:t>
      </w:r>
    </w:p>
    <w:p w14:paraId="2557628A"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electrical and structural consulting engineering services</w:t>
      </w:r>
    </w:p>
    <w:p w14:paraId="246C0341"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Covered with Professional Liability Insurance with Evolution Insurance Inc.</w:t>
      </w:r>
    </w:p>
    <w:p w14:paraId="5EC59427"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Registered with the Technical Safety Standards Association (TSSA)</w:t>
      </w:r>
    </w:p>
    <w:p w14:paraId="5CD1773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Fully bonded with Marsh Canada</w:t>
      </w:r>
    </w:p>
    <w:p w14:paraId="6AD6FA5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Member of the Toronto Better Building Partnership</w:t>
      </w:r>
    </w:p>
    <w:p w14:paraId="544E4CB2"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construction capability</w:t>
      </w:r>
    </w:p>
    <w:p w14:paraId="5AE11CF5"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electrical construction capability</w:t>
      </w:r>
    </w:p>
    <w:p w14:paraId="0920CA1C"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building automation design and implementation capability</w:t>
      </w:r>
    </w:p>
    <w:p w14:paraId="49F64540"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24-7 monitoring service for HVAC and energy services</w:t>
      </w:r>
    </w:p>
    <w:p w14:paraId="07CB811E" w14:textId="77777777" w:rsidR="00BE03F7" w:rsidRPr="00BE03F7" w:rsidRDefault="00BE03F7" w:rsidP="003057C6">
      <w:pPr>
        <w:widowControl w:val="0"/>
        <w:autoSpaceDE w:val="0"/>
        <w:autoSpaceDN w:val="0"/>
        <w:spacing w:before="4"/>
        <w:rPr>
          <w:rFonts w:eastAsia="Arial MT"/>
          <w:b/>
          <w:bCs/>
          <w:w w:val="105"/>
          <w:sz w:val="21"/>
          <w:szCs w:val="21"/>
        </w:rPr>
      </w:pPr>
    </w:p>
    <w:p w14:paraId="25251FB6" w14:textId="77777777" w:rsidR="00BE03F7" w:rsidRPr="00BE03F7" w:rsidRDefault="00BE03F7" w:rsidP="003057C6">
      <w:pPr>
        <w:widowControl w:val="0"/>
        <w:autoSpaceDE w:val="0"/>
        <w:autoSpaceDN w:val="0"/>
        <w:spacing w:before="4"/>
        <w:rPr>
          <w:rFonts w:eastAsia="Arial MT" w:hAnsi="Arial MT" w:cs="Arial MT"/>
          <w:sz w:val="19"/>
          <w:szCs w:val="16"/>
        </w:rPr>
      </w:pPr>
    </w:p>
    <w:p w14:paraId="1C3E4B5B" w14:textId="77777777" w:rsidR="00BE03F7" w:rsidRPr="00BE03F7" w:rsidRDefault="00BE03F7" w:rsidP="003057C6">
      <w:pPr>
        <w:widowControl w:val="0"/>
        <w:autoSpaceDE w:val="0"/>
        <w:autoSpaceDN w:val="0"/>
        <w:spacing w:before="1"/>
        <w:rPr>
          <w:rFonts w:eastAsia="Calibri"/>
          <w:b/>
          <w:bCs/>
          <w:sz w:val="22"/>
          <w:szCs w:val="22"/>
        </w:rPr>
      </w:pPr>
      <w:bookmarkStart w:id="84" w:name="_Toc214456490"/>
      <w:r w:rsidRPr="00BE03F7">
        <w:rPr>
          <w:rFonts w:eastAsia="Calibri"/>
          <w:b/>
          <w:bCs/>
          <w:sz w:val="22"/>
          <w:szCs w:val="22"/>
        </w:rPr>
        <w:t>Introduction</w:t>
      </w:r>
      <w:bookmarkEnd w:id="84"/>
    </w:p>
    <w:p w14:paraId="1CDDAB6A" w14:textId="77777777" w:rsidR="00BE03F7" w:rsidRPr="00BE03F7" w:rsidRDefault="00BE03F7" w:rsidP="003057C6">
      <w:pPr>
        <w:widowControl w:val="0"/>
        <w:autoSpaceDE w:val="0"/>
        <w:autoSpaceDN w:val="0"/>
        <w:spacing w:before="11"/>
        <w:jc w:val="both"/>
        <w:rPr>
          <w:rFonts w:eastAsia="Arial MT"/>
          <w:b/>
          <w:sz w:val="23"/>
          <w:szCs w:val="16"/>
        </w:rPr>
      </w:pPr>
    </w:p>
    <w:p w14:paraId="7F05D4AD" w14:textId="3C8A1179" w:rsidR="00BE03F7" w:rsidRPr="00BE03F7" w:rsidRDefault="00BE03F7" w:rsidP="003057C6">
      <w:pPr>
        <w:widowControl w:val="0"/>
        <w:autoSpaceDE w:val="0"/>
        <w:autoSpaceDN w:val="0"/>
        <w:spacing w:before="11"/>
        <w:jc w:val="both"/>
        <w:rPr>
          <w:rFonts w:eastAsia="Arial MT"/>
          <w:sz w:val="20"/>
          <w:szCs w:val="18"/>
        </w:rPr>
      </w:pPr>
      <w:r w:rsidRPr="00BE03F7">
        <w:rPr>
          <w:rFonts w:eastAsia="Arial MT"/>
          <w:sz w:val="20"/>
          <w:szCs w:val="18"/>
        </w:rPr>
        <w:t xml:space="preserve">Mann Engineering (“Mann”) has been requested to provide a proposal for an ASHRAE Level II Energy Audit at </w:t>
      </w:r>
      <w:r w:rsidR="00D07847" w:rsidRPr="00D07847">
        <w:rPr>
          <w:rFonts w:eastAsia="Arial MT"/>
          <w:sz w:val="20"/>
          <w:szCs w:val="18"/>
        </w:rPr>
        <w:t>{Property</w:t>
      </w:r>
      <w:r w:rsidR="0047003D">
        <w:rPr>
          <w:rFonts w:eastAsiaTheme="minorEastAsia" w:hint="eastAsia"/>
          <w:sz w:val="20"/>
          <w:szCs w:val="18"/>
          <w:lang w:eastAsia="zh-CN"/>
        </w:rPr>
        <w:t xml:space="preserve"> </w:t>
      </w:r>
      <w:r w:rsidR="00D07847" w:rsidRPr="00D07847">
        <w:rPr>
          <w:rFonts w:eastAsia="Arial MT"/>
          <w:sz w:val="20"/>
          <w:szCs w:val="18"/>
        </w:rPr>
        <w:t>Address1}</w:t>
      </w:r>
      <w:r w:rsidRPr="00BE03F7">
        <w:rPr>
          <w:rFonts w:eastAsia="Arial MT"/>
          <w:sz w:val="20"/>
          <w:szCs w:val="18"/>
        </w:rPr>
        <w:t>. The primary goal of the Client is to verify the condition and remaining lifespan of the mechanical equipment throughout the building. In addition, the energy audit will evaluate the existing energy consumption of the facility (natural gas, electricity and water) and propose energy management measures with detailed analysis. Client notes that an energy audit is required for CMHC funding.</w:t>
      </w:r>
    </w:p>
    <w:p w14:paraId="1DBCE284" w14:textId="77777777" w:rsidR="00BE03F7" w:rsidRPr="00BE03F7" w:rsidRDefault="00BE03F7" w:rsidP="003057C6">
      <w:pPr>
        <w:widowControl w:val="0"/>
        <w:autoSpaceDE w:val="0"/>
        <w:autoSpaceDN w:val="0"/>
        <w:spacing w:before="11"/>
        <w:jc w:val="both"/>
        <w:rPr>
          <w:rFonts w:eastAsia="Arial MT"/>
          <w:sz w:val="20"/>
          <w:szCs w:val="18"/>
        </w:rPr>
      </w:pPr>
    </w:p>
    <w:p w14:paraId="357E0A2A" w14:textId="77777777" w:rsidR="00BE03F7" w:rsidRPr="00BE03F7" w:rsidRDefault="00BE03F7" w:rsidP="003057C6">
      <w:pPr>
        <w:widowControl w:val="0"/>
        <w:autoSpaceDE w:val="0"/>
        <w:autoSpaceDN w:val="0"/>
        <w:spacing w:before="11"/>
        <w:rPr>
          <w:rFonts w:eastAsia="Arial MT"/>
          <w:sz w:val="23"/>
          <w:szCs w:val="16"/>
        </w:rPr>
      </w:pPr>
    </w:p>
    <w:p w14:paraId="3F58BB69" w14:textId="77777777" w:rsidR="00BE03F7" w:rsidRPr="00BE03F7" w:rsidRDefault="00BE03F7" w:rsidP="003057C6">
      <w:pPr>
        <w:widowControl w:val="0"/>
        <w:autoSpaceDE w:val="0"/>
        <w:autoSpaceDN w:val="0"/>
        <w:spacing w:line="480" w:lineRule="auto"/>
        <w:ind w:right="6229"/>
        <w:rPr>
          <w:rFonts w:eastAsia="Calibri"/>
          <w:b/>
          <w:bCs/>
          <w:sz w:val="22"/>
          <w:szCs w:val="22"/>
          <w:u w:val="single"/>
        </w:rPr>
      </w:pPr>
      <w:bookmarkStart w:id="85" w:name="_Toc214456491"/>
      <w:r w:rsidRPr="00BE03F7">
        <w:rPr>
          <w:rFonts w:eastAsia="Calibri"/>
          <w:b/>
          <w:bCs/>
          <w:sz w:val="22"/>
          <w:szCs w:val="22"/>
          <w:u w:val="single"/>
        </w:rPr>
        <w:t>ASHRAE Level II Energy Audit</w:t>
      </w:r>
      <w:bookmarkEnd w:id="85"/>
    </w:p>
    <w:p w14:paraId="4A1A6FEE" w14:textId="77777777" w:rsidR="00BE03F7" w:rsidRPr="00BE03F7" w:rsidRDefault="00BE03F7" w:rsidP="003057C6">
      <w:pPr>
        <w:widowControl w:val="0"/>
        <w:autoSpaceDE w:val="0"/>
        <w:autoSpaceDN w:val="0"/>
        <w:spacing w:line="480" w:lineRule="auto"/>
        <w:ind w:right="6229"/>
        <w:rPr>
          <w:rFonts w:eastAsia="Calibri"/>
          <w:b/>
          <w:bCs/>
        </w:rPr>
      </w:pPr>
      <w:r w:rsidRPr="00BE03F7">
        <w:rPr>
          <w:rFonts w:ascii="Calibri" w:eastAsia="Calibri" w:hAnsi="Calibri" w:cs="Calibri"/>
          <w:spacing w:val="-52"/>
          <w:sz w:val="22"/>
          <w:szCs w:val="22"/>
        </w:rPr>
        <w:t xml:space="preserve"> </w:t>
      </w:r>
      <w:bookmarkStart w:id="86" w:name="_Toc214456492"/>
      <w:r w:rsidRPr="00BE03F7">
        <w:rPr>
          <w:rFonts w:eastAsia="Calibri"/>
          <w:b/>
          <w:bCs/>
          <w:sz w:val="22"/>
          <w:szCs w:val="22"/>
        </w:rPr>
        <w:t>Scope of Work</w:t>
      </w:r>
      <w:bookmarkEnd w:id="86"/>
    </w:p>
    <w:p w14:paraId="7344CD8E" w14:textId="77777777" w:rsidR="00BE03F7" w:rsidRPr="00BE03F7" w:rsidRDefault="00BE03F7" w:rsidP="003057C6">
      <w:pPr>
        <w:widowControl w:val="0"/>
        <w:autoSpaceDE w:val="0"/>
        <w:autoSpaceDN w:val="0"/>
        <w:spacing w:before="4"/>
        <w:rPr>
          <w:rFonts w:eastAsia="Arial MT"/>
          <w:sz w:val="20"/>
          <w:szCs w:val="20"/>
        </w:rPr>
      </w:pPr>
      <w:r w:rsidRPr="00BE03F7">
        <w:rPr>
          <w:rFonts w:eastAsia="Arial MT"/>
          <w:w w:val="105"/>
          <w:sz w:val="20"/>
          <w:szCs w:val="20"/>
        </w:rPr>
        <w:t>We</w:t>
      </w:r>
      <w:r w:rsidRPr="00BE03F7">
        <w:rPr>
          <w:rFonts w:eastAsia="Arial MT"/>
          <w:spacing w:val="-3"/>
          <w:w w:val="105"/>
          <w:sz w:val="20"/>
          <w:szCs w:val="20"/>
        </w:rPr>
        <w:t xml:space="preserve"> </w:t>
      </w:r>
      <w:r w:rsidRPr="00BE03F7">
        <w:rPr>
          <w:rFonts w:eastAsia="Arial MT"/>
          <w:w w:val="105"/>
          <w:sz w:val="20"/>
          <w:szCs w:val="20"/>
        </w:rPr>
        <w:t>would</w:t>
      </w:r>
      <w:r w:rsidRPr="00BE03F7">
        <w:rPr>
          <w:rFonts w:eastAsia="Arial MT"/>
          <w:spacing w:val="-3"/>
          <w:w w:val="105"/>
          <w:sz w:val="20"/>
          <w:szCs w:val="20"/>
        </w:rPr>
        <w:t xml:space="preserve"> </w:t>
      </w:r>
      <w:r w:rsidRPr="00BE03F7">
        <w:rPr>
          <w:rFonts w:eastAsia="Arial MT"/>
          <w:w w:val="105"/>
          <w:sz w:val="20"/>
          <w:szCs w:val="20"/>
        </w:rPr>
        <w:t>like</w:t>
      </w:r>
      <w:r w:rsidRPr="00BE03F7">
        <w:rPr>
          <w:rFonts w:eastAsia="Arial MT"/>
          <w:spacing w:val="-2"/>
          <w:w w:val="105"/>
          <w:sz w:val="20"/>
          <w:szCs w:val="20"/>
        </w:rPr>
        <w:t xml:space="preserve"> </w:t>
      </w:r>
      <w:r w:rsidRPr="00BE03F7">
        <w:rPr>
          <w:rFonts w:eastAsia="Arial MT"/>
          <w:w w:val="105"/>
          <w:sz w:val="20"/>
          <w:szCs w:val="20"/>
        </w:rPr>
        <w:t>to</w:t>
      </w:r>
      <w:r w:rsidRPr="00BE03F7">
        <w:rPr>
          <w:rFonts w:eastAsia="Arial MT"/>
          <w:spacing w:val="-3"/>
          <w:w w:val="105"/>
          <w:sz w:val="20"/>
          <w:szCs w:val="20"/>
        </w:rPr>
        <w:t xml:space="preserve"> </w:t>
      </w:r>
      <w:r w:rsidRPr="00BE03F7">
        <w:rPr>
          <w:rFonts w:eastAsia="Arial MT"/>
          <w:w w:val="105"/>
          <w:sz w:val="20"/>
          <w:szCs w:val="20"/>
        </w:rPr>
        <w:t>propose</w:t>
      </w:r>
      <w:r w:rsidRPr="00BE03F7">
        <w:rPr>
          <w:rFonts w:eastAsia="Arial MT"/>
          <w:spacing w:val="-2"/>
          <w:w w:val="105"/>
          <w:sz w:val="20"/>
          <w:szCs w:val="20"/>
        </w:rPr>
        <w:t xml:space="preserve"> </w:t>
      </w:r>
      <w:r w:rsidRPr="00BE03F7">
        <w:rPr>
          <w:rFonts w:eastAsia="Arial MT"/>
          <w:w w:val="105"/>
          <w:sz w:val="20"/>
          <w:szCs w:val="20"/>
        </w:rPr>
        <w:t>the</w:t>
      </w:r>
      <w:r w:rsidRPr="00BE03F7">
        <w:rPr>
          <w:rFonts w:eastAsia="Arial MT"/>
          <w:spacing w:val="-3"/>
          <w:w w:val="105"/>
          <w:sz w:val="20"/>
          <w:szCs w:val="20"/>
        </w:rPr>
        <w:t xml:space="preserve"> </w:t>
      </w:r>
      <w:r w:rsidRPr="00BE03F7">
        <w:rPr>
          <w:rFonts w:eastAsia="Arial MT"/>
          <w:w w:val="105"/>
          <w:sz w:val="20"/>
          <w:szCs w:val="20"/>
        </w:rPr>
        <w:t>following</w:t>
      </w:r>
      <w:r w:rsidRPr="00BE03F7">
        <w:rPr>
          <w:rFonts w:eastAsia="Arial MT"/>
          <w:spacing w:val="-3"/>
          <w:w w:val="105"/>
          <w:sz w:val="20"/>
          <w:szCs w:val="20"/>
        </w:rPr>
        <w:t xml:space="preserve"> </w:t>
      </w:r>
      <w:r w:rsidRPr="00BE03F7">
        <w:rPr>
          <w:rFonts w:eastAsia="Arial MT"/>
          <w:w w:val="105"/>
          <w:sz w:val="20"/>
          <w:szCs w:val="20"/>
        </w:rPr>
        <w:t>services</w:t>
      </w:r>
      <w:r w:rsidRPr="00BE03F7">
        <w:rPr>
          <w:rFonts w:eastAsia="Arial MT"/>
          <w:spacing w:val="-3"/>
          <w:w w:val="105"/>
          <w:sz w:val="20"/>
          <w:szCs w:val="20"/>
        </w:rPr>
        <w:t xml:space="preserve"> </w:t>
      </w:r>
      <w:r w:rsidRPr="00BE03F7">
        <w:rPr>
          <w:rFonts w:eastAsia="Arial MT"/>
          <w:w w:val="105"/>
          <w:sz w:val="20"/>
          <w:szCs w:val="20"/>
        </w:rPr>
        <w:t>with</w:t>
      </w:r>
      <w:r w:rsidRPr="00BE03F7">
        <w:rPr>
          <w:rFonts w:eastAsia="Arial MT"/>
          <w:spacing w:val="-3"/>
          <w:w w:val="105"/>
          <w:sz w:val="20"/>
          <w:szCs w:val="20"/>
        </w:rPr>
        <w:t xml:space="preserve"> </w:t>
      </w:r>
      <w:r w:rsidRPr="00BE03F7">
        <w:rPr>
          <w:rFonts w:eastAsia="Arial MT"/>
          <w:w w:val="105"/>
          <w:sz w:val="20"/>
          <w:szCs w:val="20"/>
        </w:rPr>
        <w:t>the</w:t>
      </w:r>
      <w:r w:rsidRPr="00BE03F7">
        <w:rPr>
          <w:rFonts w:eastAsia="Arial MT"/>
          <w:spacing w:val="-2"/>
          <w:w w:val="105"/>
          <w:sz w:val="20"/>
          <w:szCs w:val="20"/>
        </w:rPr>
        <w:t xml:space="preserve"> </w:t>
      </w:r>
      <w:r w:rsidRPr="00BE03F7">
        <w:rPr>
          <w:rFonts w:eastAsia="Arial MT"/>
          <w:w w:val="105"/>
          <w:sz w:val="20"/>
          <w:szCs w:val="20"/>
        </w:rPr>
        <w:t>scope</w:t>
      </w:r>
      <w:r w:rsidRPr="00BE03F7">
        <w:rPr>
          <w:rFonts w:eastAsia="Arial MT"/>
          <w:spacing w:val="-3"/>
          <w:w w:val="105"/>
          <w:sz w:val="20"/>
          <w:szCs w:val="20"/>
        </w:rPr>
        <w:t xml:space="preserve"> </w:t>
      </w:r>
      <w:r w:rsidRPr="00BE03F7">
        <w:rPr>
          <w:rFonts w:eastAsia="Arial MT"/>
          <w:w w:val="105"/>
          <w:sz w:val="20"/>
          <w:szCs w:val="20"/>
        </w:rPr>
        <w:t>of</w:t>
      </w:r>
      <w:r w:rsidRPr="00BE03F7">
        <w:rPr>
          <w:rFonts w:eastAsia="Arial MT"/>
          <w:spacing w:val="-4"/>
          <w:w w:val="105"/>
          <w:sz w:val="20"/>
          <w:szCs w:val="20"/>
        </w:rPr>
        <w:t xml:space="preserve"> </w:t>
      </w:r>
      <w:r w:rsidRPr="00BE03F7">
        <w:rPr>
          <w:rFonts w:eastAsia="Arial MT"/>
          <w:w w:val="105"/>
          <w:sz w:val="20"/>
          <w:szCs w:val="20"/>
        </w:rPr>
        <w:t>work</w:t>
      </w:r>
      <w:r w:rsidRPr="00BE03F7">
        <w:rPr>
          <w:rFonts w:eastAsia="Arial MT"/>
          <w:spacing w:val="-2"/>
          <w:w w:val="105"/>
          <w:sz w:val="20"/>
          <w:szCs w:val="20"/>
        </w:rPr>
        <w:t xml:space="preserve"> </w:t>
      </w:r>
      <w:r w:rsidRPr="00BE03F7">
        <w:rPr>
          <w:rFonts w:eastAsia="Arial MT"/>
          <w:w w:val="105"/>
          <w:sz w:val="20"/>
          <w:szCs w:val="20"/>
        </w:rPr>
        <w:t>shown</w:t>
      </w:r>
      <w:r w:rsidRPr="00BE03F7">
        <w:rPr>
          <w:rFonts w:eastAsia="Arial MT"/>
          <w:spacing w:val="-3"/>
          <w:w w:val="105"/>
          <w:sz w:val="20"/>
          <w:szCs w:val="20"/>
        </w:rPr>
        <w:t xml:space="preserve"> </w:t>
      </w:r>
      <w:r w:rsidRPr="00BE03F7">
        <w:rPr>
          <w:rFonts w:eastAsia="Arial MT"/>
          <w:w w:val="105"/>
          <w:sz w:val="20"/>
          <w:szCs w:val="20"/>
        </w:rPr>
        <w:t>below:</w:t>
      </w:r>
    </w:p>
    <w:p w14:paraId="318EC775" w14:textId="77777777" w:rsidR="00BE03F7" w:rsidRPr="00BE03F7" w:rsidRDefault="00BE03F7" w:rsidP="003057C6">
      <w:pPr>
        <w:widowControl w:val="0"/>
        <w:autoSpaceDE w:val="0"/>
        <w:autoSpaceDN w:val="0"/>
        <w:rPr>
          <w:rFonts w:eastAsia="Arial MT"/>
          <w:sz w:val="23"/>
          <w:szCs w:val="16"/>
        </w:rPr>
      </w:pPr>
    </w:p>
    <w:p w14:paraId="4D86AB8B"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Detailed site review by Mann Engineering</w:t>
      </w:r>
    </w:p>
    <w:p w14:paraId="426FDDB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Review all HVAC equipment on site and provide recommendations on equipment remaining lifespan and repair/replacement options.</w:t>
      </w:r>
    </w:p>
    <w:p w14:paraId="589AB19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natural gas, and electricity bills over the past 12 months.</w:t>
      </w:r>
    </w:p>
    <w:p w14:paraId="419BD97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Benchmarking of utilities, where applicable</w:t>
      </w:r>
    </w:p>
    <w:p w14:paraId="12F20AB0"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ventilation system in the building</w:t>
      </w:r>
    </w:p>
    <w:p w14:paraId="6A90C9B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DHW system in the building</w:t>
      </w:r>
    </w:p>
    <w:p w14:paraId="4F977222"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heating/cooling systems in the building</w:t>
      </w:r>
    </w:p>
    <w:p w14:paraId="0002577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fixtures and systems in the building</w:t>
      </w:r>
    </w:p>
    <w:p w14:paraId="74E27D9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lighting systems in the building</w:t>
      </w:r>
    </w:p>
    <w:p w14:paraId="2FFA0D3D"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and potential benefits of a building automation system</w:t>
      </w:r>
    </w:p>
    <w:p w14:paraId="26DAA1B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opportunities to reduce energy consumption on a measure-by-measure basis</w:t>
      </w:r>
    </w:p>
    <w:p w14:paraId="2C7AF16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costs associated with the identified energy management measures</w:t>
      </w:r>
    </w:p>
    <w:p w14:paraId="038BC2E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savings associated with the identified energy management measures</w:t>
      </w:r>
    </w:p>
    <w:p w14:paraId="23C1D50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incentives associated with the identified energy management measures</w:t>
      </w:r>
    </w:p>
    <w:p w14:paraId="5E15C8E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proposed strategy for implementing the identified energy management measures</w:t>
      </w:r>
    </w:p>
    <w:p w14:paraId="04C9269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formal written report (electronic copy).</w:t>
      </w:r>
    </w:p>
    <w:p w14:paraId="33D9BB61"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Energy Audits will be qualified under ASHRAE Level II requirements </w:t>
      </w:r>
    </w:p>
    <w:p w14:paraId="42F65A3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Apply for and manage any available incentives.</w:t>
      </w:r>
    </w:p>
    <w:p w14:paraId="7FF0ECD6" w14:textId="77777777" w:rsidR="00BE03F7" w:rsidRPr="00BE03F7" w:rsidRDefault="00BE03F7" w:rsidP="003057C6">
      <w:pPr>
        <w:widowControl w:val="0"/>
        <w:autoSpaceDE w:val="0"/>
        <w:autoSpaceDN w:val="0"/>
        <w:spacing w:before="6"/>
        <w:rPr>
          <w:rFonts w:eastAsia="Arial MT"/>
          <w:sz w:val="22"/>
          <w:szCs w:val="16"/>
        </w:rPr>
      </w:pPr>
    </w:p>
    <w:p w14:paraId="58BAD8A8" w14:textId="77777777" w:rsidR="00BE03F7" w:rsidRPr="00BE03F7" w:rsidRDefault="00BE03F7" w:rsidP="003057C6">
      <w:pPr>
        <w:widowControl w:val="0"/>
        <w:autoSpaceDE w:val="0"/>
        <w:autoSpaceDN w:val="0"/>
        <w:rPr>
          <w:rFonts w:eastAsia="Calibri"/>
          <w:b/>
          <w:bCs/>
          <w:sz w:val="22"/>
          <w:szCs w:val="22"/>
        </w:rPr>
      </w:pPr>
      <w:bookmarkStart w:id="87" w:name="_Toc214456493"/>
      <w:r w:rsidRPr="00BE03F7">
        <w:rPr>
          <w:rFonts w:eastAsia="Calibri"/>
          <w:b/>
          <w:bCs/>
          <w:sz w:val="22"/>
          <w:szCs w:val="22"/>
        </w:rPr>
        <w:t>Our Fee</w:t>
      </w:r>
      <w:bookmarkEnd w:id="87"/>
    </w:p>
    <w:p w14:paraId="13169C3F" w14:textId="77777777" w:rsidR="00BE03F7" w:rsidRPr="00BE03F7" w:rsidRDefault="00BE03F7" w:rsidP="003057C6">
      <w:pPr>
        <w:widowControl w:val="0"/>
        <w:autoSpaceDE w:val="0"/>
        <w:autoSpaceDN w:val="0"/>
        <w:spacing w:before="5"/>
        <w:rPr>
          <w:rFonts w:eastAsia="Arial MT"/>
          <w:b/>
          <w:sz w:val="28"/>
          <w:szCs w:val="20"/>
        </w:rPr>
      </w:pPr>
    </w:p>
    <w:p w14:paraId="6574CFFC" w14:textId="601AAC9B"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Our base fee for the above Scope of Work is $</w:t>
      </w:r>
      <w:r w:rsidR="00F05BE8">
        <w:rPr>
          <w:rFonts w:eastAsiaTheme="minorEastAsia" w:hint="eastAsia"/>
          <w:w w:val="105"/>
          <w:sz w:val="20"/>
          <w:szCs w:val="20"/>
          <w:lang w:eastAsia="zh-CN"/>
        </w:rPr>
        <w:t>4,500</w:t>
      </w:r>
      <w:r w:rsidRPr="00BE03F7">
        <w:rPr>
          <w:rFonts w:eastAsia="Arial MT"/>
          <w:w w:val="105"/>
          <w:sz w:val="20"/>
          <w:szCs w:val="20"/>
        </w:rPr>
        <w:t xml:space="preserve"> plus taxes.</w:t>
      </w:r>
    </w:p>
    <w:p w14:paraId="4D5BF21A" w14:textId="77777777"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This</w:t>
      </w:r>
      <w:r w:rsidRPr="00BE03F7">
        <w:rPr>
          <w:rFonts w:eastAsia="Arial MT"/>
          <w:spacing w:val="-5"/>
          <w:w w:val="105"/>
          <w:sz w:val="20"/>
          <w:szCs w:val="20"/>
        </w:rPr>
        <w:t xml:space="preserve"> </w:t>
      </w:r>
      <w:r w:rsidRPr="00BE03F7">
        <w:rPr>
          <w:rFonts w:eastAsia="Arial MT"/>
          <w:w w:val="105"/>
          <w:sz w:val="20"/>
          <w:szCs w:val="20"/>
        </w:rPr>
        <w:t>price</w:t>
      </w:r>
      <w:r w:rsidRPr="00BE03F7">
        <w:rPr>
          <w:rFonts w:eastAsia="Arial MT"/>
          <w:spacing w:val="-4"/>
          <w:w w:val="105"/>
          <w:sz w:val="20"/>
          <w:szCs w:val="20"/>
        </w:rPr>
        <w:t xml:space="preserve"> </w:t>
      </w:r>
      <w:r w:rsidRPr="00BE03F7">
        <w:rPr>
          <w:rFonts w:eastAsia="Arial MT"/>
          <w:w w:val="105"/>
          <w:sz w:val="20"/>
          <w:szCs w:val="20"/>
        </w:rPr>
        <w:t>includes</w:t>
      </w:r>
      <w:r w:rsidRPr="00BE03F7">
        <w:rPr>
          <w:rFonts w:eastAsia="Arial MT"/>
          <w:spacing w:val="-4"/>
          <w:w w:val="105"/>
          <w:sz w:val="20"/>
          <w:szCs w:val="20"/>
        </w:rPr>
        <w:t xml:space="preserve"> </w:t>
      </w:r>
      <w:r w:rsidRPr="00BE03F7">
        <w:rPr>
          <w:rFonts w:eastAsia="Arial MT"/>
          <w:w w:val="105"/>
          <w:sz w:val="20"/>
          <w:szCs w:val="20"/>
        </w:rPr>
        <w:t>all</w:t>
      </w:r>
      <w:r w:rsidRPr="00BE03F7">
        <w:rPr>
          <w:rFonts w:eastAsia="Arial MT"/>
          <w:spacing w:val="-5"/>
          <w:w w:val="105"/>
          <w:sz w:val="20"/>
          <w:szCs w:val="20"/>
        </w:rPr>
        <w:t xml:space="preserve"> </w:t>
      </w:r>
      <w:r w:rsidRPr="00BE03F7">
        <w:rPr>
          <w:rFonts w:eastAsia="Arial MT"/>
          <w:w w:val="105"/>
          <w:sz w:val="20"/>
          <w:szCs w:val="20"/>
        </w:rPr>
        <w:t>miscellaneous</w:t>
      </w:r>
      <w:r w:rsidRPr="00BE03F7">
        <w:rPr>
          <w:rFonts w:eastAsia="Arial MT"/>
          <w:spacing w:val="-5"/>
          <w:w w:val="105"/>
          <w:sz w:val="20"/>
          <w:szCs w:val="20"/>
        </w:rPr>
        <w:t xml:space="preserve"> </w:t>
      </w:r>
      <w:r w:rsidRPr="00BE03F7">
        <w:rPr>
          <w:rFonts w:eastAsia="Arial MT"/>
          <w:w w:val="105"/>
          <w:sz w:val="20"/>
          <w:szCs w:val="20"/>
        </w:rPr>
        <w:t>costs</w:t>
      </w:r>
      <w:r w:rsidRPr="00BE03F7">
        <w:rPr>
          <w:rFonts w:eastAsia="Arial MT"/>
          <w:spacing w:val="-4"/>
          <w:w w:val="105"/>
          <w:sz w:val="20"/>
          <w:szCs w:val="20"/>
        </w:rPr>
        <w:t xml:space="preserve"> </w:t>
      </w:r>
      <w:r w:rsidRPr="00BE03F7">
        <w:rPr>
          <w:rFonts w:eastAsia="Arial MT"/>
          <w:w w:val="105"/>
          <w:sz w:val="20"/>
          <w:szCs w:val="20"/>
        </w:rPr>
        <w:t>such</w:t>
      </w:r>
      <w:r w:rsidRPr="00BE03F7">
        <w:rPr>
          <w:rFonts w:eastAsia="Arial MT"/>
          <w:spacing w:val="-4"/>
          <w:w w:val="105"/>
          <w:sz w:val="20"/>
          <w:szCs w:val="20"/>
        </w:rPr>
        <w:t xml:space="preserve"> </w:t>
      </w:r>
      <w:r w:rsidRPr="00BE03F7">
        <w:rPr>
          <w:rFonts w:eastAsia="Arial MT"/>
          <w:w w:val="105"/>
          <w:sz w:val="20"/>
          <w:szCs w:val="20"/>
        </w:rPr>
        <w:t>as</w:t>
      </w:r>
      <w:r w:rsidRPr="00BE03F7">
        <w:rPr>
          <w:rFonts w:eastAsia="Arial MT"/>
          <w:spacing w:val="-5"/>
          <w:w w:val="105"/>
          <w:sz w:val="20"/>
          <w:szCs w:val="20"/>
        </w:rPr>
        <w:t xml:space="preserve"> </w:t>
      </w:r>
      <w:r w:rsidRPr="00BE03F7">
        <w:rPr>
          <w:rFonts w:eastAsia="Arial MT"/>
          <w:w w:val="105"/>
          <w:sz w:val="20"/>
          <w:szCs w:val="20"/>
        </w:rPr>
        <w:t>photocopying</w:t>
      </w:r>
      <w:r w:rsidRPr="00BE03F7">
        <w:rPr>
          <w:rFonts w:eastAsia="Arial MT"/>
          <w:spacing w:val="-3"/>
          <w:w w:val="105"/>
          <w:sz w:val="20"/>
          <w:szCs w:val="20"/>
        </w:rPr>
        <w:t xml:space="preserve"> </w:t>
      </w:r>
      <w:r w:rsidRPr="00BE03F7">
        <w:rPr>
          <w:rFonts w:eastAsia="Arial MT"/>
          <w:w w:val="105"/>
          <w:sz w:val="20"/>
          <w:szCs w:val="20"/>
        </w:rPr>
        <w:t>and</w:t>
      </w:r>
      <w:r w:rsidRPr="00BE03F7">
        <w:rPr>
          <w:rFonts w:eastAsia="Arial MT"/>
          <w:spacing w:val="-4"/>
          <w:w w:val="105"/>
          <w:sz w:val="20"/>
          <w:szCs w:val="20"/>
        </w:rPr>
        <w:t xml:space="preserve"> </w:t>
      </w:r>
      <w:r w:rsidRPr="00BE03F7">
        <w:rPr>
          <w:rFonts w:eastAsia="Arial MT"/>
          <w:w w:val="105"/>
          <w:sz w:val="20"/>
          <w:szCs w:val="20"/>
        </w:rPr>
        <w:t>other</w:t>
      </w:r>
      <w:r w:rsidRPr="00BE03F7">
        <w:rPr>
          <w:rFonts w:eastAsia="Arial MT"/>
          <w:spacing w:val="-5"/>
          <w:w w:val="105"/>
          <w:sz w:val="20"/>
          <w:szCs w:val="20"/>
        </w:rPr>
        <w:t xml:space="preserve"> </w:t>
      </w:r>
      <w:r w:rsidRPr="00BE03F7">
        <w:rPr>
          <w:rFonts w:eastAsia="Arial MT"/>
          <w:w w:val="105"/>
          <w:sz w:val="20"/>
          <w:szCs w:val="20"/>
        </w:rPr>
        <w:t>disbursements.</w:t>
      </w:r>
    </w:p>
    <w:p w14:paraId="5B63BD70" w14:textId="77777777" w:rsidR="00BE03F7" w:rsidRPr="00BE03F7" w:rsidRDefault="00BE03F7" w:rsidP="003057C6">
      <w:pPr>
        <w:widowControl w:val="0"/>
        <w:autoSpaceDE w:val="0"/>
        <w:autoSpaceDN w:val="0"/>
        <w:spacing w:before="12"/>
        <w:rPr>
          <w:rFonts w:eastAsia="Arial MT"/>
          <w:w w:val="105"/>
          <w:sz w:val="20"/>
          <w:szCs w:val="20"/>
        </w:rPr>
      </w:pPr>
    </w:p>
    <w:p w14:paraId="1C676468" w14:textId="77777777" w:rsidR="00BE03F7" w:rsidRPr="00BE03F7" w:rsidRDefault="00BE03F7" w:rsidP="003057C6">
      <w:pPr>
        <w:widowControl w:val="0"/>
        <w:autoSpaceDE w:val="0"/>
        <w:autoSpaceDN w:val="0"/>
        <w:spacing w:before="12"/>
        <w:rPr>
          <w:rFonts w:eastAsia="Arial MT"/>
          <w:w w:val="105"/>
          <w:sz w:val="20"/>
          <w:szCs w:val="20"/>
        </w:rPr>
      </w:pPr>
    </w:p>
    <w:p w14:paraId="4583A0C7" w14:textId="77777777" w:rsidR="00BE03F7" w:rsidRPr="00BE03F7" w:rsidRDefault="00BE03F7" w:rsidP="003057C6">
      <w:pPr>
        <w:widowControl w:val="0"/>
        <w:autoSpaceDE w:val="0"/>
        <w:autoSpaceDN w:val="0"/>
        <w:spacing w:before="12"/>
        <w:rPr>
          <w:rFonts w:eastAsia="Arial MT"/>
          <w:sz w:val="20"/>
          <w:szCs w:val="20"/>
        </w:rPr>
      </w:pPr>
    </w:p>
    <w:p w14:paraId="65BBD891" w14:textId="77777777" w:rsidR="00BE03F7" w:rsidRPr="00BE03F7" w:rsidRDefault="00BE03F7" w:rsidP="003057C6">
      <w:pPr>
        <w:widowControl w:val="0"/>
        <w:autoSpaceDE w:val="0"/>
        <w:autoSpaceDN w:val="0"/>
        <w:spacing w:before="12"/>
        <w:rPr>
          <w:rFonts w:eastAsia="Arial MT"/>
          <w:b/>
          <w:bCs/>
          <w:i/>
          <w:iCs/>
          <w:sz w:val="20"/>
          <w:szCs w:val="20"/>
        </w:rPr>
      </w:pPr>
      <w:r w:rsidRPr="00BE03F7">
        <w:rPr>
          <w:rFonts w:eastAsia="Arial MT"/>
          <w:b/>
          <w:bCs/>
          <w:i/>
          <w:iCs/>
          <w:sz w:val="20"/>
          <w:szCs w:val="20"/>
        </w:rPr>
        <w:t>Optional Fee</w:t>
      </w:r>
    </w:p>
    <w:p w14:paraId="7270308D"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Report will be expedited to meet 4-week deadline from release of PO.</w:t>
      </w:r>
      <w:r w:rsidRPr="00BE03F7">
        <w:rPr>
          <w:rFonts w:eastAsia="Arial MT"/>
          <w:bCs/>
          <w:sz w:val="20"/>
          <w:szCs w:val="20"/>
        </w:rPr>
        <w:t xml:space="preserve"> </w:t>
      </w:r>
      <w:r w:rsidRPr="00BE03F7">
        <w:rPr>
          <w:rFonts w:eastAsia="Arial MT"/>
          <w:bCs/>
          <w:i/>
          <w:iCs/>
          <w:sz w:val="20"/>
          <w:szCs w:val="20"/>
        </w:rPr>
        <w:t>Subject to Mann receiving requested documents within 5 business days of project start and Mann being provided with access to site in a timely manner.</w:t>
      </w:r>
    </w:p>
    <w:p w14:paraId="5503976B" w14:textId="77777777" w:rsidR="00BE03F7" w:rsidRPr="00BE03F7" w:rsidRDefault="00BE03F7" w:rsidP="003057C6">
      <w:pPr>
        <w:widowControl w:val="0"/>
        <w:autoSpaceDE w:val="0"/>
        <w:autoSpaceDN w:val="0"/>
        <w:spacing w:before="12"/>
        <w:rPr>
          <w:rFonts w:eastAsia="Arial MT"/>
          <w:i/>
          <w:iCs/>
          <w:sz w:val="20"/>
          <w:szCs w:val="20"/>
        </w:rPr>
      </w:pPr>
    </w:p>
    <w:p w14:paraId="05D4CA01"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Expedited fee: $2,100 plus taxes</w:t>
      </w:r>
    </w:p>
    <w:p w14:paraId="4F562B94" w14:textId="77777777" w:rsidR="00BE03F7" w:rsidRPr="00BE03F7" w:rsidRDefault="00BE03F7" w:rsidP="003057C6">
      <w:pPr>
        <w:widowControl w:val="0"/>
        <w:autoSpaceDE w:val="0"/>
        <w:autoSpaceDN w:val="0"/>
        <w:spacing w:before="12"/>
        <w:rPr>
          <w:rFonts w:eastAsia="Arial MT"/>
          <w:i/>
          <w:iCs/>
          <w:sz w:val="20"/>
          <w:szCs w:val="20"/>
        </w:rPr>
      </w:pPr>
    </w:p>
    <w:p w14:paraId="37D2B4D8" w14:textId="4DB3D754"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 xml:space="preserve">Total Fee: $ </w:t>
      </w:r>
      <w:r w:rsidR="000125BF">
        <w:rPr>
          <w:rFonts w:eastAsia="Arial MT"/>
          <w:i/>
          <w:iCs/>
          <w:sz w:val="20"/>
          <w:szCs w:val="20"/>
        </w:rPr>
        <w:t xml:space="preserve">6,600 </w:t>
      </w:r>
      <w:r w:rsidRPr="00BE03F7">
        <w:rPr>
          <w:rFonts w:eastAsia="Arial MT"/>
          <w:i/>
          <w:iCs/>
          <w:sz w:val="20"/>
          <w:szCs w:val="20"/>
        </w:rPr>
        <w:t>plus taxes</w:t>
      </w:r>
    </w:p>
    <w:p w14:paraId="29708169" w14:textId="77777777" w:rsidR="00BE03F7" w:rsidRPr="00BE03F7" w:rsidRDefault="00BE03F7" w:rsidP="003057C6">
      <w:pPr>
        <w:widowControl w:val="0"/>
        <w:autoSpaceDE w:val="0"/>
        <w:autoSpaceDN w:val="0"/>
        <w:spacing w:before="12"/>
        <w:rPr>
          <w:rFonts w:eastAsia="Arial MT"/>
          <w:i/>
          <w:iCs/>
          <w:sz w:val="20"/>
          <w:szCs w:val="20"/>
        </w:rPr>
      </w:pPr>
    </w:p>
    <w:p w14:paraId="5C2162CC"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Please initial to indicate acceptance of Optional Fee _______</w:t>
      </w:r>
    </w:p>
    <w:p w14:paraId="07D81B28" w14:textId="77777777" w:rsidR="00BE03F7" w:rsidRPr="00BE03F7" w:rsidRDefault="00BE03F7" w:rsidP="003057C6">
      <w:pPr>
        <w:widowControl w:val="0"/>
        <w:autoSpaceDE w:val="0"/>
        <w:autoSpaceDN w:val="0"/>
        <w:spacing w:before="12"/>
        <w:rPr>
          <w:rFonts w:eastAsia="Arial MT"/>
          <w:sz w:val="20"/>
          <w:szCs w:val="20"/>
        </w:rPr>
      </w:pPr>
    </w:p>
    <w:p w14:paraId="0896885B"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bCs/>
          <w:sz w:val="20"/>
          <w:szCs w:val="20"/>
        </w:rPr>
        <w:t>Please Note</w:t>
      </w:r>
    </w:p>
    <w:p w14:paraId="11F9AEBA"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sz w:val="20"/>
          <w:szCs w:val="20"/>
          <w:lang w:val="en-GB"/>
        </w:rPr>
        <w:tab/>
        <w:t> </w:t>
      </w:r>
    </w:p>
    <w:p w14:paraId="32B0DABB"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Additional site visits are subject to additional costs as per our Standard Billable Rates.</w:t>
      </w:r>
    </w:p>
    <w:p w14:paraId="45C40483"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Any changes to Scope of Work are subject to additional costs as per our Standard Billable Rates.</w:t>
      </w:r>
    </w:p>
    <w:p w14:paraId="0BEDE17F" w14:textId="77777777" w:rsidR="00BE03F7" w:rsidRPr="00BE03F7" w:rsidRDefault="00BE03F7" w:rsidP="003057C6">
      <w:pPr>
        <w:widowControl w:val="0"/>
        <w:autoSpaceDE w:val="0"/>
        <w:autoSpaceDN w:val="0"/>
        <w:spacing w:before="12"/>
        <w:rPr>
          <w:rFonts w:eastAsia="Arial MT"/>
          <w:bCs/>
          <w:sz w:val="20"/>
          <w:szCs w:val="20"/>
        </w:rPr>
      </w:pPr>
    </w:p>
    <w:p w14:paraId="3FF078B0" w14:textId="77777777" w:rsidR="00BE03F7" w:rsidRPr="00BE03F7" w:rsidRDefault="00BE03F7" w:rsidP="003057C6">
      <w:pPr>
        <w:widowControl w:val="0"/>
        <w:autoSpaceDE w:val="0"/>
        <w:autoSpaceDN w:val="0"/>
        <w:spacing w:before="12"/>
        <w:rPr>
          <w:rFonts w:eastAsia="Arial MT"/>
          <w:b/>
          <w:bCs/>
          <w:sz w:val="20"/>
          <w:szCs w:val="20"/>
        </w:rPr>
      </w:pPr>
      <w:r w:rsidRPr="00BE03F7">
        <w:rPr>
          <w:rFonts w:eastAsia="Arial MT"/>
          <w:b/>
          <w:bCs/>
          <w:sz w:val="20"/>
          <w:szCs w:val="20"/>
        </w:rPr>
        <w:t>Terms</w:t>
      </w:r>
    </w:p>
    <w:p w14:paraId="0752D095" w14:textId="77777777" w:rsidR="00BE03F7" w:rsidRPr="00BE03F7" w:rsidRDefault="00BE03F7" w:rsidP="003057C6">
      <w:pPr>
        <w:widowControl w:val="0"/>
        <w:autoSpaceDE w:val="0"/>
        <w:autoSpaceDN w:val="0"/>
        <w:spacing w:before="12"/>
        <w:rPr>
          <w:rFonts w:eastAsia="Arial MT"/>
          <w:b/>
          <w:bCs/>
          <w:sz w:val="20"/>
          <w:szCs w:val="20"/>
        </w:rPr>
      </w:pPr>
    </w:p>
    <w:p w14:paraId="0F18930A"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20% to be invoiced on start of project.</w:t>
      </w:r>
    </w:p>
    <w:p w14:paraId="3CCD8EDF"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Balance on submission of final report.</w:t>
      </w:r>
    </w:p>
    <w:p w14:paraId="34EEC93E"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Applicable taxes extra to all prices.</w:t>
      </w:r>
    </w:p>
    <w:p w14:paraId="47AB2D42"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All invoices are net 30 days. </w:t>
      </w:r>
    </w:p>
    <w:p w14:paraId="0CF41FBC"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Any change to scope of work will be billed according to our Standard Billable Rates.</w:t>
      </w:r>
    </w:p>
    <w:p w14:paraId="0C723236"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Quotes valid for 30 days.</w:t>
      </w:r>
    </w:p>
    <w:p w14:paraId="13FCFCF7" w14:textId="77777777" w:rsidR="00BE03F7" w:rsidRPr="00BE03F7" w:rsidRDefault="00BE03F7" w:rsidP="003057C6">
      <w:pPr>
        <w:widowControl w:val="0"/>
        <w:autoSpaceDE w:val="0"/>
        <w:autoSpaceDN w:val="0"/>
        <w:spacing w:before="12"/>
        <w:rPr>
          <w:rFonts w:eastAsia="Arial MT"/>
          <w:sz w:val="16"/>
          <w:szCs w:val="16"/>
        </w:rPr>
      </w:pPr>
    </w:p>
    <w:p w14:paraId="6B813DCF" w14:textId="77777777" w:rsidR="00BE03F7" w:rsidRPr="00BE03F7" w:rsidRDefault="00BE03F7" w:rsidP="003057C6">
      <w:pPr>
        <w:widowControl w:val="0"/>
        <w:autoSpaceDE w:val="0"/>
        <w:autoSpaceDN w:val="0"/>
        <w:spacing w:before="12"/>
        <w:rPr>
          <w:rFonts w:ascii="Calibri" w:eastAsia="Arial MT" w:hAnsi="Arial MT" w:cs="Arial MT"/>
          <w:sz w:val="16"/>
          <w:szCs w:val="16"/>
        </w:rPr>
        <w:sectPr w:rsidR="00BE03F7" w:rsidRPr="00BE03F7" w:rsidSect="00BE03F7">
          <w:headerReference w:type="default" r:id="rId15"/>
          <w:footerReference w:type="default" r:id="rId16"/>
          <w:pgSz w:w="12240" w:h="15840"/>
          <w:pgMar w:top="3100" w:right="840" w:bottom="1620" w:left="500" w:header="940" w:footer="1438" w:gutter="0"/>
          <w:cols w:space="720"/>
        </w:sectPr>
      </w:pPr>
    </w:p>
    <w:p w14:paraId="582D233C" w14:textId="77777777" w:rsidR="00BE03F7" w:rsidRPr="00BE03F7" w:rsidRDefault="00BE03F7" w:rsidP="003057C6">
      <w:pPr>
        <w:widowControl w:val="0"/>
        <w:autoSpaceDE w:val="0"/>
        <w:autoSpaceDN w:val="0"/>
        <w:spacing w:before="4"/>
        <w:rPr>
          <w:rFonts w:eastAsia="Arial MT" w:hAnsi="Arial MT" w:cs="Arial MT"/>
          <w:sz w:val="19"/>
          <w:szCs w:val="16"/>
        </w:rPr>
      </w:pPr>
    </w:p>
    <w:p w14:paraId="56ADAA82" w14:textId="6F337C0D" w:rsidR="00BE03F7" w:rsidRPr="00BE03F7" w:rsidRDefault="00BE03F7" w:rsidP="003057C6">
      <w:pPr>
        <w:widowControl w:val="0"/>
        <w:autoSpaceDE w:val="0"/>
        <w:autoSpaceDN w:val="0"/>
        <w:spacing w:before="61"/>
        <w:ind w:left="142"/>
        <w:jc w:val="both"/>
        <w:rPr>
          <w:rFonts w:eastAsia="Arial MT" w:hAnsi="Arial MT" w:cs="Arial MT"/>
          <w:sz w:val="22"/>
          <w:szCs w:val="22"/>
        </w:rPr>
      </w:pPr>
      <w:r w:rsidRPr="00BE03F7">
        <w:rPr>
          <w:rFonts w:eastAsia="Arial MT" w:hAnsi="Arial MT" w:cs="Arial MT"/>
          <w:sz w:val="22"/>
          <w:szCs w:val="22"/>
        </w:rPr>
        <w:t>We</w:t>
      </w:r>
      <w:r w:rsidRPr="00BE03F7">
        <w:rPr>
          <w:rFonts w:eastAsia="Arial MT" w:hAnsi="Arial MT" w:cs="Arial MT"/>
          <w:spacing w:val="-1"/>
          <w:sz w:val="22"/>
          <w:szCs w:val="22"/>
        </w:rPr>
        <w:t xml:space="preserve"> </w:t>
      </w:r>
      <w:r w:rsidRPr="00BE03F7">
        <w:rPr>
          <w:rFonts w:eastAsia="Arial MT" w:hAnsi="Arial MT" w:cs="Arial MT"/>
          <w:sz w:val="22"/>
          <w:szCs w:val="22"/>
        </w:rPr>
        <w:t>appreciate</w:t>
      </w:r>
      <w:r w:rsidRPr="00BE03F7">
        <w:rPr>
          <w:rFonts w:eastAsia="Arial MT" w:hAnsi="Arial MT" w:cs="Arial MT"/>
          <w:spacing w:val="-1"/>
          <w:sz w:val="22"/>
          <w:szCs w:val="22"/>
        </w:rPr>
        <w:t xml:space="preserve"> </w:t>
      </w:r>
      <w:r w:rsidRPr="00BE03F7">
        <w:rPr>
          <w:rFonts w:eastAsia="Arial MT" w:hAnsi="Arial MT" w:cs="Arial MT"/>
          <w:sz w:val="22"/>
          <w:szCs w:val="22"/>
        </w:rPr>
        <w:t>the</w:t>
      </w:r>
      <w:r w:rsidRPr="00BE03F7">
        <w:rPr>
          <w:rFonts w:eastAsia="Arial MT" w:hAnsi="Arial MT" w:cs="Arial MT"/>
          <w:spacing w:val="-1"/>
          <w:sz w:val="22"/>
          <w:szCs w:val="22"/>
        </w:rPr>
        <w:t xml:space="preserve"> </w:t>
      </w:r>
      <w:r w:rsidRPr="00BE03F7">
        <w:rPr>
          <w:rFonts w:eastAsia="Arial MT" w:hAnsi="Arial MT" w:cs="Arial MT"/>
          <w:sz w:val="22"/>
          <w:szCs w:val="22"/>
        </w:rPr>
        <w:t>opportunity</w:t>
      </w:r>
      <w:r w:rsidRPr="00BE03F7">
        <w:rPr>
          <w:rFonts w:eastAsia="Arial MT" w:hAnsi="Arial MT" w:cs="Arial MT"/>
          <w:spacing w:val="-4"/>
          <w:sz w:val="22"/>
          <w:szCs w:val="22"/>
        </w:rPr>
        <w:t xml:space="preserve"> </w:t>
      </w:r>
      <w:r w:rsidRPr="00BE03F7">
        <w:rPr>
          <w:rFonts w:eastAsia="Arial MT" w:hAnsi="Arial MT" w:cs="Arial MT"/>
          <w:sz w:val="22"/>
          <w:szCs w:val="22"/>
        </w:rPr>
        <w:t>to</w:t>
      </w:r>
      <w:r w:rsidRPr="00BE03F7">
        <w:rPr>
          <w:rFonts w:eastAsia="Arial MT" w:hAnsi="Arial MT" w:cs="Arial MT"/>
          <w:spacing w:val="1"/>
          <w:sz w:val="22"/>
          <w:szCs w:val="22"/>
        </w:rPr>
        <w:t xml:space="preserve"> </w:t>
      </w:r>
      <w:r w:rsidRPr="00BE03F7">
        <w:rPr>
          <w:rFonts w:eastAsia="Arial MT" w:hAnsi="Arial MT" w:cs="Arial MT"/>
          <w:sz w:val="22"/>
          <w:szCs w:val="22"/>
        </w:rPr>
        <w:t>provide</w:t>
      </w:r>
      <w:r w:rsidRPr="00BE03F7">
        <w:rPr>
          <w:rFonts w:eastAsia="Arial MT" w:hAnsi="Arial MT" w:cs="Arial MT"/>
          <w:spacing w:val="-1"/>
          <w:sz w:val="22"/>
          <w:szCs w:val="22"/>
        </w:rPr>
        <w:t xml:space="preserve"> </w:t>
      </w:r>
      <w:r w:rsidRPr="00BE03F7">
        <w:rPr>
          <w:rFonts w:eastAsia="Arial MT" w:hAnsi="Arial MT" w:cs="Arial MT"/>
          <w:sz w:val="22"/>
          <w:szCs w:val="22"/>
        </w:rPr>
        <w:t>this</w:t>
      </w:r>
      <w:r w:rsidRPr="00BE03F7">
        <w:rPr>
          <w:rFonts w:eastAsia="Arial MT" w:hAnsi="Arial MT" w:cs="Arial MT"/>
          <w:spacing w:val="2"/>
          <w:sz w:val="22"/>
          <w:szCs w:val="22"/>
        </w:rPr>
        <w:t xml:space="preserve"> </w:t>
      </w:r>
      <w:r w:rsidRPr="00BE03F7">
        <w:rPr>
          <w:rFonts w:eastAsia="Arial MT" w:hAnsi="Arial MT" w:cs="Arial MT"/>
          <w:sz w:val="22"/>
          <w:szCs w:val="22"/>
        </w:rPr>
        <w:t>quote,</w:t>
      </w:r>
    </w:p>
    <w:p w14:paraId="5F7324C7" w14:textId="77777777" w:rsidR="00BE03F7" w:rsidRPr="00BE03F7" w:rsidRDefault="00BE03F7" w:rsidP="003057C6">
      <w:pPr>
        <w:widowControl w:val="0"/>
        <w:autoSpaceDE w:val="0"/>
        <w:autoSpaceDN w:val="0"/>
        <w:spacing w:before="2"/>
        <w:rPr>
          <w:rFonts w:eastAsia="Arial MT" w:hAnsi="Arial MT" w:cs="Arial MT"/>
          <w:sz w:val="22"/>
          <w:szCs w:val="16"/>
        </w:rPr>
      </w:pPr>
    </w:p>
    <w:p w14:paraId="5F56C12E" w14:textId="77777777" w:rsidR="00BE03F7" w:rsidRPr="00BE03F7" w:rsidRDefault="00BE03F7" w:rsidP="003057C6">
      <w:pPr>
        <w:widowControl w:val="0"/>
        <w:autoSpaceDE w:val="0"/>
        <w:autoSpaceDN w:val="0"/>
        <w:ind w:left="142" w:right="142"/>
        <w:jc w:val="both"/>
        <w:rPr>
          <w:rFonts w:eastAsia="Arial MT" w:hAnsi="Arial MT" w:cs="Arial MT"/>
          <w:sz w:val="22"/>
          <w:szCs w:val="22"/>
        </w:rPr>
      </w:pPr>
      <w:r w:rsidRPr="00BE03F7">
        <w:rPr>
          <w:rFonts w:eastAsia="Arial MT" w:hAnsi="Arial MT" w:cs="Arial MT"/>
          <w:sz w:val="22"/>
          <w:szCs w:val="22"/>
        </w:rPr>
        <w:t>Your signature indicates acceptance of the terms of this agreement, including Schedule A and Schedule B, including the</w:t>
      </w:r>
      <w:r w:rsidRPr="00BE03F7">
        <w:rPr>
          <w:rFonts w:eastAsia="Arial MT" w:hAnsi="Arial MT" w:cs="Arial MT"/>
          <w:spacing w:val="-52"/>
          <w:sz w:val="22"/>
          <w:szCs w:val="22"/>
        </w:rPr>
        <w:t xml:space="preserve"> </w:t>
      </w:r>
      <w:r w:rsidRPr="00BE03F7">
        <w:rPr>
          <w:rFonts w:eastAsia="Arial MT" w:hAnsi="Arial MT" w:cs="Arial MT"/>
          <w:sz w:val="22"/>
          <w:szCs w:val="22"/>
        </w:rPr>
        <w:t>STANDARD TERMS AND CONDITIONS, approval to proceed with the chargeable scope of work, and that these</w:t>
      </w:r>
      <w:r w:rsidRPr="00BE03F7">
        <w:rPr>
          <w:rFonts w:eastAsia="Arial MT" w:hAnsi="Arial MT" w:cs="Arial MT"/>
          <w:spacing w:val="1"/>
          <w:sz w:val="22"/>
          <w:szCs w:val="22"/>
        </w:rPr>
        <w:t xml:space="preserve"> </w:t>
      </w:r>
      <w:r w:rsidRPr="00BE03F7">
        <w:rPr>
          <w:rFonts w:eastAsia="Arial MT" w:hAnsi="Arial MT" w:cs="Arial MT"/>
          <w:spacing w:val="-2"/>
          <w:sz w:val="22"/>
          <w:szCs w:val="22"/>
        </w:rPr>
        <w:t>agreements are</w:t>
      </w:r>
      <w:r w:rsidRPr="00BE03F7">
        <w:rPr>
          <w:rFonts w:eastAsia="Arial MT" w:hAnsi="Arial MT" w:cs="Arial MT"/>
          <w:spacing w:val="-5"/>
          <w:sz w:val="22"/>
          <w:szCs w:val="22"/>
        </w:rPr>
        <w:t xml:space="preserve"> </w:t>
      </w:r>
      <w:r w:rsidRPr="00BE03F7">
        <w:rPr>
          <w:rFonts w:eastAsia="Arial MT" w:hAnsi="Arial MT" w:cs="Arial MT"/>
          <w:spacing w:val="-2"/>
          <w:sz w:val="22"/>
          <w:szCs w:val="22"/>
        </w:rPr>
        <w:t>binding</w:t>
      </w:r>
      <w:r w:rsidRPr="00BE03F7">
        <w:rPr>
          <w:rFonts w:eastAsia="Arial MT" w:hAnsi="Arial MT" w:cs="Arial MT"/>
          <w:spacing w:val="-7"/>
          <w:sz w:val="22"/>
          <w:szCs w:val="22"/>
        </w:rPr>
        <w:t xml:space="preserve"> </w:t>
      </w:r>
      <w:r w:rsidRPr="00BE03F7">
        <w:rPr>
          <w:rFonts w:eastAsia="Arial MT" w:hAnsi="Arial MT" w:cs="Arial MT"/>
          <w:spacing w:val="-1"/>
          <w:sz w:val="22"/>
          <w:szCs w:val="22"/>
        </w:rPr>
        <w:t>on</w:t>
      </w:r>
      <w:r w:rsidRPr="00BE03F7">
        <w:rPr>
          <w:rFonts w:eastAsia="Arial MT" w:hAnsi="Arial MT" w:cs="Arial MT"/>
          <w:spacing w:val="-7"/>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0"/>
          <w:sz w:val="22"/>
          <w:szCs w:val="22"/>
        </w:rPr>
        <w:t xml:space="preserve"> </w:t>
      </w:r>
      <w:r w:rsidRPr="00BE03F7">
        <w:rPr>
          <w:rFonts w:eastAsia="Arial MT" w:hAnsi="Arial MT" w:cs="Arial MT"/>
          <w:spacing w:val="-1"/>
          <w:sz w:val="22"/>
          <w:szCs w:val="22"/>
        </w:rPr>
        <w:t>Client.</w:t>
      </w:r>
      <w:r w:rsidRPr="00BE03F7">
        <w:rPr>
          <w:rFonts w:eastAsia="Arial MT" w:hAnsi="Arial MT" w:cs="Arial MT"/>
          <w:spacing w:val="-10"/>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A</w:t>
      </w:r>
      <w:r w:rsidRPr="00BE03F7">
        <w:rPr>
          <w:rFonts w:eastAsia="Arial MT" w:hAnsi="Arial MT" w:cs="Arial MT"/>
          <w:spacing w:val="-8"/>
          <w:sz w:val="22"/>
          <w:szCs w:val="22"/>
        </w:rPr>
        <w:t xml:space="preserve"> </w:t>
      </w:r>
      <w:r w:rsidRPr="00BE03F7">
        <w:rPr>
          <w:rFonts w:eastAsia="Arial MT" w:hAnsi="Arial MT" w:cs="Arial MT"/>
          <w:spacing w:val="-1"/>
          <w:sz w:val="22"/>
          <w:szCs w:val="22"/>
        </w:rPr>
        <w:t>and</w:t>
      </w:r>
      <w:r w:rsidRPr="00BE03F7">
        <w:rPr>
          <w:rFonts w:eastAsia="Arial MT" w:hAnsi="Arial MT" w:cs="Arial MT"/>
          <w:spacing w:val="-12"/>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B</w:t>
      </w:r>
      <w:r w:rsidRPr="00BE03F7">
        <w:rPr>
          <w:rFonts w:eastAsia="Arial MT" w:hAnsi="Arial MT" w:cs="Arial MT"/>
          <w:spacing w:val="-11"/>
          <w:sz w:val="22"/>
          <w:szCs w:val="22"/>
        </w:rPr>
        <w:t xml:space="preserve"> </w:t>
      </w:r>
      <w:r w:rsidRPr="00BE03F7">
        <w:rPr>
          <w:rFonts w:eastAsia="Arial MT" w:hAnsi="Arial MT" w:cs="Arial MT"/>
          <w:spacing w:val="-1"/>
          <w:sz w:val="22"/>
          <w:szCs w:val="22"/>
        </w:rPr>
        <w:t>form</w:t>
      </w:r>
      <w:r w:rsidRPr="00BE03F7">
        <w:rPr>
          <w:rFonts w:eastAsia="Arial MT" w:hAnsi="Arial MT" w:cs="Arial MT"/>
          <w:spacing w:val="-11"/>
          <w:sz w:val="22"/>
          <w:szCs w:val="22"/>
        </w:rPr>
        <w:t xml:space="preserve"> </w:t>
      </w:r>
      <w:r w:rsidRPr="00BE03F7">
        <w:rPr>
          <w:rFonts w:eastAsia="Arial MT" w:hAnsi="Arial MT" w:cs="Arial MT"/>
          <w:spacing w:val="-1"/>
          <w:sz w:val="22"/>
          <w:szCs w:val="22"/>
        </w:rPr>
        <w:t>an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integral</w:t>
      </w:r>
      <w:r w:rsidRPr="00BE03F7">
        <w:rPr>
          <w:rFonts w:eastAsia="Arial MT" w:hAnsi="Arial MT" w:cs="Arial MT"/>
          <w:spacing w:val="-11"/>
          <w:sz w:val="22"/>
          <w:szCs w:val="22"/>
        </w:rPr>
        <w:t xml:space="preserve"> </w:t>
      </w:r>
      <w:r w:rsidRPr="00BE03F7">
        <w:rPr>
          <w:rFonts w:eastAsia="Arial MT" w:hAnsi="Arial MT" w:cs="Arial MT"/>
          <w:spacing w:val="-1"/>
          <w:sz w:val="22"/>
          <w:szCs w:val="22"/>
        </w:rPr>
        <w:t>part</w:t>
      </w:r>
      <w:r w:rsidRPr="00BE03F7">
        <w:rPr>
          <w:rFonts w:eastAsia="Arial MT" w:hAnsi="Arial MT" w:cs="Arial MT"/>
          <w:spacing w:val="-5"/>
          <w:sz w:val="22"/>
          <w:szCs w:val="22"/>
        </w:rPr>
        <w:t xml:space="preserve"> </w:t>
      </w:r>
      <w:r w:rsidRPr="00BE03F7">
        <w:rPr>
          <w:rFonts w:eastAsia="Arial MT" w:hAnsi="Arial MT" w:cs="Arial MT"/>
          <w:spacing w:val="-1"/>
          <w:sz w:val="22"/>
          <w:szCs w:val="22"/>
        </w:rPr>
        <w:t>of</w:t>
      </w:r>
      <w:r w:rsidRPr="00BE03F7">
        <w:rPr>
          <w:rFonts w:eastAsia="Arial MT" w:hAnsi="Arial MT" w:cs="Arial MT"/>
          <w:spacing w:val="-9"/>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Mann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10"/>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9"/>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52"/>
          <w:sz w:val="22"/>
          <w:szCs w:val="22"/>
        </w:rPr>
        <w:t xml:space="preserve"> </w:t>
      </w:r>
      <w:r w:rsidRPr="00BE03F7">
        <w:rPr>
          <w:rFonts w:eastAsia="Arial MT" w:hAnsi="Arial MT" w:cs="Arial MT"/>
          <w:sz w:val="22"/>
          <w:szCs w:val="22"/>
        </w:rPr>
        <w:t>containing the proposed Scope of Work, together with Schedule A and Schedule B, are collectively referred to as the</w:t>
      </w:r>
      <w:r w:rsidRPr="00BE03F7">
        <w:rPr>
          <w:rFonts w:eastAsia="Arial MT" w:hAnsi="Arial MT" w:cs="Arial MT"/>
          <w:spacing w:val="1"/>
          <w:sz w:val="22"/>
          <w:szCs w:val="22"/>
        </w:rPr>
        <w:t xml:space="preserve"> </w:t>
      </w:r>
      <w:r w:rsidRPr="00BE03F7">
        <w:rPr>
          <w:rFonts w:eastAsia="Arial MT" w:hAnsi="Arial MT" w:cs="Arial MT"/>
          <w:sz w:val="22"/>
          <w:szCs w:val="22"/>
        </w:rPr>
        <w:t>"Agreement".</w:t>
      </w:r>
    </w:p>
    <w:p w14:paraId="1E3DE837" w14:textId="77777777" w:rsidR="00BE03F7" w:rsidRPr="00BE03F7" w:rsidRDefault="00BE03F7" w:rsidP="003057C6">
      <w:pPr>
        <w:widowControl w:val="0"/>
        <w:autoSpaceDE w:val="0"/>
        <w:autoSpaceDN w:val="0"/>
        <w:rPr>
          <w:rFonts w:eastAsia="Arial MT" w:hAnsi="Arial MT" w:cs="Arial MT"/>
          <w:sz w:val="22"/>
          <w:szCs w:val="16"/>
        </w:rPr>
      </w:pPr>
    </w:p>
    <w:p w14:paraId="48024C0A" w14:textId="77777777" w:rsidR="00BE03F7" w:rsidRPr="00BE03F7" w:rsidRDefault="00BE03F7" w:rsidP="003057C6">
      <w:pPr>
        <w:widowControl w:val="0"/>
        <w:autoSpaceDE w:val="0"/>
        <w:autoSpaceDN w:val="0"/>
        <w:rPr>
          <w:rFonts w:eastAsia="Arial MT" w:hAnsi="Arial MT" w:cs="Arial MT"/>
          <w:sz w:val="22"/>
          <w:szCs w:val="16"/>
        </w:rPr>
      </w:pPr>
    </w:p>
    <w:p w14:paraId="1B2BEF1B" w14:textId="77777777" w:rsidR="00BE03F7" w:rsidRPr="00BE03F7" w:rsidRDefault="00BE03F7" w:rsidP="003057C6">
      <w:pPr>
        <w:widowControl w:val="0"/>
        <w:autoSpaceDE w:val="0"/>
        <w:autoSpaceDN w:val="0"/>
        <w:rPr>
          <w:rFonts w:eastAsia="Arial MT" w:hAnsi="Arial MT" w:cs="Arial MT"/>
          <w:sz w:val="22"/>
          <w:szCs w:val="16"/>
        </w:rPr>
      </w:pPr>
    </w:p>
    <w:p w14:paraId="7F809F9E" w14:textId="77777777" w:rsidR="00BE03F7" w:rsidRPr="00BE03F7" w:rsidRDefault="00BE03F7" w:rsidP="003057C6">
      <w:pPr>
        <w:widowControl w:val="0"/>
        <w:autoSpaceDE w:val="0"/>
        <w:autoSpaceDN w:val="0"/>
        <w:spacing w:before="4"/>
        <w:rPr>
          <w:rFonts w:eastAsia="Arial MT" w:hAnsi="Arial MT" w:cs="Arial MT"/>
          <w:sz w:val="29"/>
          <w:szCs w:val="16"/>
        </w:rPr>
      </w:pPr>
    </w:p>
    <w:p w14:paraId="0478752D" w14:textId="52C3DFAF" w:rsidR="00BE03F7" w:rsidRPr="00BE03F7" w:rsidRDefault="00BE03F7" w:rsidP="003057C6">
      <w:pPr>
        <w:widowControl w:val="0"/>
        <w:autoSpaceDE w:val="0"/>
        <w:autoSpaceDN w:val="0"/>
        <w:rPr>
          <w:rFonts w:ascii="Arial MT" w:eastAsia="Arial MT" w:hAnsi="Arial MT" w:cs="Arial MT"/>
          <w:sz w:val="22"/>
          <w:szCs w:val="22"/>
        </w:rPr>
      </w:pPr>
      <w:r>
        <w:rPr>
          <w:rFonts w:ascii="Arial MT" w:eastAsiaTheme="minorEastAsia" w:hAnsi="Arial MT" w:cs="Arial MT" w:hint="eastAsia"/>
          <w:sz w:val="22"/>
          <w:szCs w:val="22"/>
          <w:lang w:eastAsia="zh-CN"/>
        </w:rPr>
        <w:t xml:space="preserve">  </w:t>
      </w:r>
      <w:r w:rsidRPr="00BE03F7">
        <w:rPr>
          <w:rFonts w:ascii="Arial MT" w:eastAsia="Arial MT" w:hAnsi="Arial MT" w:cs="Arial MT"/>
          <w:sz w:val="22"/>
          <w:szCs w:val="22"/>
        </w:rPr>
        <w:t>SIGNATURES:</w:t>
      </w:r>
    </w:p>
    <w:p w14:paraId="1C33EDBB" w14:textId="77777777" w:rsidR="00BE03F7" w:rsidRPr="00BE03F7" w:rsidRDefault="00BE03F7" w:rsidP="003057C6">
      <w:pPr>
        <w:widowControl w:val="0"/>
        <w:autoSpaceDE w:val="0"/>
        <w:autoSpaceDN w:val="0"/>
        <w:rPr>
          <w:rFonts w:ascii="Arial MT" w:eastAsia="Arial MT" w:hAnsi="Arial MT" w:cs="Arial MT"/>
          <w:sz w:val="20"/>
          <w:szCs w:val="16"/>
        </w:rPr>
      </w:pPr>
    </w:p>
    <w:p w14:paraId="0F33E31F" w14:textId="77777777" w:rsidR="00BE03F7" w:rsidRPr="00BE03F7" w:rsidRDefault="00BE03F7" w:rsidP="003057C6">
      <w:pPr>
        <w:widowControl w:val="0"/>
        <w:autoSpaceDE w:val="0"/>
        <w:autoSpaceDN w:val="0"/>
        <w:rPr>
          <w:rFonts w:eastAsia="Arial MT"/>
          <w:sz w:val="20"/>
          <w:szCs w:val="16"/>
        </w:rPr>
      </w:pPr>
    </w:p>
    <w:p w14:paraId="549CDAFA" w14:textId="77777777" w:rsidR="00BE03F7" w:rsidRPr="00BE03F7" w:rsidRDefault="00BE03F7" w:rsidP="003057C6">
      <w:pPr>
        <w:widowControl w:val="0"/>
        <w:autoSpaceDE w:val="0"/>
        <w:autoSpaceDN w:val="0"/>
        <w:rPr>
          <w:rFonts w:eastAsia="Arial MT"/>
          <w:sz w:val="20"/>
          <w:szCs w:val="16"/>
        </w:rPr>
      </w:pPr>
    </w:p>
    <w:p w14:paraId="208983EF" w14:textId="77777777" w:rsidR="00BE03F7" w:rsidRPr="00BE03F7" w:rsidRDefault="00BE03F7" w:rsidP="003057C6">
      <w:pPr>
        <w:widowControl w:val="0"/>
        <w:autoSpaceDE w:val="0"/>
        <w:autoSpaceDN w:val="0"/>
        <w:spacing w:before="8"/>
        <w:rPr>
          <w:rFonts w:eastAsia="Arial MT"/>
          <w:sz w:val="22"/>
          <w:szCs w:val="16"/>
        </w:rPr>
      </w:pPr>
      <w:r w:rsidRPr="00BE03F7">
        <w:rPr>
          <w:rFonts w:eastAsia="Arial MT"/>
          <w:noProof/>
          <w:sz w:val="16"/>
          <w:szCs w:val="16"/>
        </w:rPr>
        <mc:AlternateContent>
          <mc:Choice Requires="wps">
            <w:drawing>
              <wp:anchor distT="0" distB="0" distL="0" distR="0" simplePos="0" relativeHeight="251667968" behindDoc="1" locked="0" layoutInCell="1" allowOverlap="1" wp14:anchorId="31B1B1CB" wp14:editId="08FE9536">
                <wp:simplePos x="0" y="0"/>
                <wp:positionH relativeFrom="page">
                  <wp:posOffset>402590</wp:posOffset>
                </wp:positionH>
                <wp:positionV relativeFrom="paragraph">
                  <wp:posOffset>196850</wp:posOffset>
                </wp:positionV>
                <wp:extent cx="2409190"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F9348" id="Freeform 7" o:spid="_x0000_s1026" style="position:absolute;margin-left:31.7pt;margin-top:15.5pt;width:189.7pt;height:.1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8992" behindDoc="1" locked="0" layoutInCell="1" allowOverlap="1" wp14:anchorId="29AEF1A4" wp14:editId="3778DCD2">
                <wp:simplePos x="0" y="0"/>
                <wp:positionH relativeFrom="page">
                  <wp:posOffset>4099560</wp:posOffset>
                </wp:positionH>
                <wp:positionV relativeFrom="paragraph">
                  <wp:posOffset>196850</wp:posOffset>
                </wp:positionV>
                <wp:extent cx="272161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1F287" id="Freeform 6" o:spid="_x0000_s1026" style="position:absolute;margin-left:322.8pt;margin-top:15.5pt;width:214.3pt;height:.1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" path="m,l4286,e" filled="f" strokeweight=".34608mm">
                <v:path arrowok="t" o:connecttype="custom" o:connectlocs="0,0;2721610,0" o:connectangles="0,0"/>
                <w10:wrap type="topAndBottom" anchorx="page"/>
              </v:shape>
            </w:pict>
          </mc:Fallback>
        </mc:AlternateContent>
      </w:r>
    </w:p>
    <w:p w14:paraId="56973CDE" w14:textId="3296888D" w:rsidR="00BE03F7" w:rsidRPr="00BE03F7" w:rsidRDefault="00BE03F7" w:rsidP="003057C6">
      <w:pPr>
        <w:widowControl w:val="0"/>
        <w:tabs>
          <w:tab w:val="left" w:pos="5956"/>
        </w:tabs>
        <w:autoSpaceDE w:val="0"/>
        <w:autoSpaceDN w:val="0"/>
        <w:spacing w:line="223" w:lineRule="exact"/>
        <w:rPr>
          <w:rFonts w:eastAsia="Georgia"/>
          <w:b/>
          <w:bCs/>
          <w:sz w:val="22"/>
          <w:szCs w:val="22"/>
        </w:rPr>
      </w:pPr>
      <w:r>
        <w:rPr>
          <w:rFonts w:eastAsiaTheme="minorEastAsia" w:hint="eastAsia"/>
          <w:b/>
          <w:bCs/>
          <w:sz w:val="22"/>
          <w:szCs w:val="22"/>
          <w:lang w:eastAsia="zh-CN"/>
        </w:rPr>
        <w:t xml:space="preserve">   </w:t>
      </w:r>
      <w:bookmarkStart w:id="88" w:name="_Toc214456494"/>
      <w:r w:rsidRPr="00BE03F7">
        <w:rPr>
          <w:rFonts w:eastAsia="Georgia"/>
          <w:b/>
          <w:bCs/>
          <w:sz w:val="22"/>
          <w:szCs w:val="22"/>
        </w:rPr>
        <w:t>Mann Engineering</w:t>
      </w:r>
      <w:r w:rsidRPr="00BE03F7">
        <w:rPr>
          <w:rFonts w:eastAsia="Georgia"/>
          <w:b/>
          <w:bCs/>
          <w:sz w:val="22"/>
          <w:szCs w:val="22"/>
        </w:rPr>
        <w:tab/>
        <w:t>Name</w:t>
      </w:r>
      <w:bookmarkEnd w:id="88"/>
    </w:p>
    <w:p w14:paraId="0306F0B6" w14:textId="77777777" w:rsidR="00BE03F7" w:rsidRPr="00BE03F7" w:rsidRDefault="00BE03F7" w:rsidP="003057C6">
      <w:pPr>
        <w:widowControl w:val="0"/>
        <w:autoSpaceDE w:val="0"/>
        <w:autoSpaceDN w:val="0"/>
        <w:rPr>
          <w:rFonts w:eastAsia="Arial MT"/>
          <w:b/>
          <w:sz w:val="20"/>
          <w:szCs w:val="16"/>
        </w:rPr>
      </w:pPr>
    </w:p>
    <w:p w14:paraId="3C4D2459" w14:textId="77777777" w:rsidR="00BE03F7" w:rsidRPr="00BE03F7" w:rsidRDefault="00BE03F7" w:rsidP="003057C6">
      <w:pPr>
        <w:widowControl w:val="0"/>
        <w:autoSpaceDE w:val="0"/>
        <w:autoSpaceDN w:val="0"/>
        <w:spacing w:before="10"/>
        <w:rPr>
          <w:rFonts w:eastAsia="Arial MT"/>
          <w:b/>
          <w:sz w:val="18"/>
          <w:szCs w:val="16"/>
        </w:rPr>
      </w:pPr>
      <w:r w:rsidRPr="00BE03F7">
        <w:rPr>
          <w:rFonts w:eastAsia="Arial MT"/>
          <w:noProof/>
          <w:sz w:val="16"/>
          <w:szCs w:val="16"/>
        </w:rPr>
        <mc:AlternateContent>
          <mc:Choice Requires="wps">
            <w:drawing>
              <wp:anchor distT="0" distB="0" distL="0" distR="0" simplePos="0" relativeHeight="251670016" behindDoc="1" locked="0" layoutInCell="1" allowOverlap="1" wp14:anchorId="32BC3FA1" wp14:editId="7AE1C712">
                <wp:simplePos x="0" y="0"/>
                <wp:positionH relativeFrom="page">
                  <wp:posOffset>4060190</wp:posOffset>
                </wp:positionH>
                <wp:positionV relativeFrom="paragraph">
                  <wp:posOffset>168910</wp:posOffset>
                </wp:positionV>
                <wp:extent cx="272034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AE90" id="Freeform 5" o:spid="_x0000_s1026" style="position:absolute;margin-left:319.7pt;margin-top:13.3pt;width:214.2pt;height:.1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" path="m,l4283,e" filled="f" strokeweight=".34608mm">
                <v:path arrowok="t" o:connecttype="custom" o:connectlocs="0,0;2719705,0" o:connectangles="0,0"/>
                <w10:wrap type="topAndBottom" anchorx="page"/>
              </v:shape>
            </w:pict>
          </mc:Fallback>
        </mc:AlternateContent>
      </w:r>
    </w:p>
    <w:p w14:paraId="767846F1" w14:textId="3334F295" w:rsidR="00BE03F7" w:rsidRPr="00BE03F7" w:rsidRDefault="00BE03F7" w:rsidP="003057C6">
      <w:pPr>
        <w:widowControl w:val="0"/>
        <w:autoSpaceDE w:val="0"/>
        <w:autoSpaceDN w:val="0"/>
        <w:spacing w:line="270"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5"/>
          <w:sz w:val="22"/>
          <w:szCs w:val="22"/>
        </w:rPr>
        <w:t xml:space="preserve"> </w:t>
      </w:r>
    </w:p>
    <w:p w14:paraId="7F468FDF" w14:textId="3FE0E10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510A55D2" w14:textId="77777777" w:rsidR="00BE03F7" w:rsidRPr="00BE03F7" w:rsidRDefault="00BE03F7" w:rsidP="003057C6">
      <w:pPr>
        <w:widowControl w:val="0"/>
        <w:autoSpaceDE w:val="0"/>
        <w:autoSpaceDN w:val="0"/>
        <w:rPr>
          <w:rFonts w:eastAsia="Arial MT"/>
          <w:sz w:val="20"/>
          <w:szCs w:val="16"/>
        </w:rPr>
      </w:pPr>
    </w:p>
    <w:p w14:paraId="148B4437" w14:textId="77777777" w:rsidR="00BE03F7" w:rsidRPr="00BE03F7" w:rsidRDefault="00BE03F7" w:rsidP="003057C6">
      <w:pPr>
        <w:widowControl w:val="0"/>
        <w:autoSpaceDE w:val="0"/>
        <w:autoSpaceDN w:val="0"/>
        <w:rPr>
          <w:rFonts w:eastAsia="Arial MT"/>
          <w:sz w:val="20"/>
          <w:szCs w:val="16"/>
        </w:rPr>
      </w:pPr>
    </w:p>
    <w:p w14:paraId="3DC4AD2D" w14:textId="77777777" w:rsidR="00BE03F7" w:rsidRPr="00BE03F7" w:rsidRDefault="00BE03F7" w:rsidP="003057C6">
      <w:pPr>
        <w:widowControl w:val="0"/>
        <w:autoSpaceDE w:val="0"/>
        <w:autoSpaceDN w:val="0"/>
        <w:spacing w:before="2"/>
        <w:rPr>
          <w:rFonts w:eastAsia="Arial MT"/>
          <w:sz w:val="19"/>
          <w:szCs w:val="16"/>
        </w:rPr>
      </w:pPr>
      <w:r w:rsidRPr="00BE03F7">
        <w:rPr>
          <w:rFonts w:eastAsia="Arial MT"/>
          <w:noProof/>
          <w:sz w:val="16"/>
          <w:szCs w:val="16"/>
        </w:rPr>
        <mc:AlternateContent>
          <mc:Choice Requires="wps">
            <w:drawing>
              <wp:anchor distT="0" distB="0" distL="0" distR="0" simplePos="0" relativeHeight="251671040" behindDoc="1" locked="0" layoutInCell="1" allowOverlap="1" wp14:anchorId="429EF799" wp14:editId="678D7E5F">
                <wp:simplePos x="0" y="0"/>
                <wp:positionH relativeFrom="page">
                  <wp:posOffset>402590</wp:posOffset>
                </wp:positionH>
                <wp:positionV relativeFrom="paragraph">
                  <wp:posOffset>179705</wp:posOffset>
                </wp:positionV>
                <wp:extent cx="240919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3E9D3" id="Freeform 4" o:spid="_x0000_s1026" style="position:absolute;margin-left:31.7pt;margin-top:14.15pt;width:189.7pt;height:.1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72064" behindDoc="1" locked="0" layoutInCell="1" allowOverlap="1" wp14:anchorId="3A3601E4" wp14:editId="44F35993">
                <wp:simplePos x="0" y="0"/>
                <wp:positionH relativeFrom="page">
                  <wp:posOffset>4099560</wp:posOffset>
                </wp:positionH>
                <wp:positionV relativeFrom="paragraph">
                  <wp:posOffset>179705</wp:posOffset>
                </wp:positionV>
                <wp:extent cx="2721610"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95762" id="Freeform 3" o:spid="_x0000_s1026" style="position:absolute;margin-left:322.8pt;margin-top:14.15pt;width:214.3pt;height:.1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" path="m,l4286,e" filled="f" strokeweight=".34608mm">
                <v:path arrowok="t" o:connecttype="custom" o:connectlocs="0,0;2721610,0" o:connectangles="0,0"/>
                <w10:wrap type="topAndBottom" anchorx="page"/>
              </v:shape>
            </w:pict>
          </mc:Fallback>
        </mc:AlternateContent>
      </w:r>
    </w:p>
    <w:p w14:paraId="3D345DDB" w14:textId="0084565F" w:rsidR="00BE03F7" w:rsidRPr="00BE03F7" w:rsidRDefault="00BE03F7" w:rsidP="003057C6">
      <w:pPr>
        <w:widowControl w:val="0"/>
        <w:autoSpaceDE w:val="0"/>
        <w:autoSpaceDN w:val="0"/>
        <w:spacing w:line="228" w:lineRule="exact"/>
        <w:ind w:right="4322"/>
        <w:jc w:val="center"/>
        <w:rPr>
          <w:rFonts w:eastAsia="Georgia"/>
          <w:b/>
          <w:bCs/>
          <w:sz w:val="22"/>
          <w:szCs w:val="22"/>
        </w:rPr>
      </w:pPr>
      <w:r>
        <w:rPr>
          <w:rFonts w:eastAsiaTheme="minorEastAsia" w:hint="eastAsia"/>
          <w:b/>
          <w:bCs/>
          <w:sz w:val="22"/>
          <w:szCs w:val="22"/>
          <w:lang w:eastAsia="zh-CN"/>
        </w:rPr>
        <w:t xml:space="preserve">                                                                                                            </w:t>
      </w:r>
      <w:bookmarkStart w:id="89" w:name="_Toc214456495"/>
      <w:r w:rsidRPr="00BE03F7">
        <w:rPr>
          <w:rFonts w:eastAsia="Georgia"/>
          <w:b/>
          <w:bCs/>
          <w:sz w:val="22"/>
          <w:szCs w:val="22"/>
        </w:rPr>
        <w:t>Name</w:t>
      </w:r>
      <w:bookmarkEnd w:id="89"/>
    </w:p>
    <w:p w14:paraId="1D01717A" w14:textId="77777777" w:rsidR="00BE03F7" w:rsidRPr="00BE03F7" w:rsidRDefault="00BE03F7" w:rsidP="003057C6">
      <w:pPr>
        <w:widowControl w:val="0"/>
        <w:autoSpaceDE w:val="0"/>
        <w:autoSpaceDN w:val="0"/>
        <w:rPr>
          <w:rFonts w:eastAsia="Arial MT"/>
          <w:b/>
          <w:sz w:val="20"/>
          <w:szCs w:val="16"/>
        </w:rPr>
      </w:pPr>
      <w:r w:rsidRPr="00BE03F7">
        <w:rPr>
          <w:rFonts w:eastAsia="Arial MT"/>
          <w:b/>
          <w:sz w:val="20"/>
          <w:szCs w:val="16"/>
        </w:rPr>
        <w:t xml:space="preserve">    CLIENT</w:t>
      </w:r>
    </w:p>
    <w:p w14:paraId="5B6B23C5" w14:textId="77777777" w:rsidR="00BE03F7" w:rsidRPr="00BE03F7" w:rsidRDefault="00BE03F7" w:rsidP="003057C6">
      <w:pPr>
        <w:widowControl w:val="0"/>
        <w:autoSpaceDE w:val="0"/>
        <w:autoSpaceDN w:val="0"/>
        <w:rPr>
          <w:rFonts w:eastAsia="Arial MT"/>
          <w:b/>
          <w:sz w:val="20"/>
          <w:szCs w:val="16"/>
        </w:rPr>
      </w:pPr>
    </w:p>
    <w:p w14:paraId="38481D3A" w14:textId="77777777" w:rsidR="00BE03F7" w:rsidRPr="00BE03F7" w:rsidRDefault="00BE03F7" w:rsidP="003057C6">
      <w:pPr>
        <w:widowControl w:val="0"/>
        <w:autoSpaceDE w:val="0"/>
        <w:autoSpaceDN w:val="0"/>
        <w:spacing w:before="6"/>
        <w:rPr>
          <w:rFonts w:eastAsia="Arial MT"/>
          <w:b/>
          <w:sz w:val="20"/>
          <w:szCs w:val="16"/>
        </w:rPr>
      </w:pPr>
      <w:r w:rsidRPr="00BE03F7">
        <w:rPr>
          <w:rFonts w:eastAsia="Arial MT"/>
          <w:noProof/>
          <w:sz w:val="16"/>
          <w:szCs w:val="16"/>
        </w:rPr>
        <mc:AlternateContent>
          <mc:Choice Requires="wps">
            <w:drawing>
              <wp:anchor distT="0" distB="0" distL="0" distR="0" simplePos="0" relativeHeight="251673088" behindDoc="1" locked="0" layoutInCell="1" allowOverlap="1" wp14:anchorId="46C03CC3" wp14:editId="57E7CEF1">
                <wp:simplePos x="0" y="0"/>
                <wp:positionH relativeFrom="page">
                  <wp:posOffset>4060190</wp:posOffset>
                </wp:positionH>
                <wp:positionV relativeFrom="paragraph">
                  <wp:posOffset>180975</wp:posOffset>
                </wp:positionV>
                <wp:extent cx="272034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D0A02" id="Freeform 2" o:spid="_x0000_s1026" style="position:absolute;margin-left:319.7pt;margin-top:14.25pt;width:214.2pt;height:.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" path="m,l4283,e" filled="f" strokeweight=".34608mm">
                <v:path arrowok="t" o:connecttype="custom" o:connectlocs="0,0;2719705,0" o:connectangles="0,0"/>
                <w10:wrap type="topAndBottom" anchorx="page"/>
              </v:shape>
            </w:pict>
          </mc:Fallback>
        </mc:AlternateContent>
      </w:r>
    </w:p>
    <w:p w14:paraId="4195F9AF" w14:textId="419E6A36" w:rsidR="00BE03F7" w:rsidRPr="00BE03F7" w:rsidRDefault="00BE03F7" w:rsidP="003057C6">
      <w:pPr>
        <w:widowControl w:val="0"/>
        <w:autoSpaceDE w:val="0"/>
        <w:autoSpaceDN w:val="0"/>
        <w:spacing w:line="271"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14"/>
          <w:sz w:val="22"/>
          <w:szCs w:val="22"/>
        </w:rPr>
        <w:t>:</w:t>
      </w:r>
      <w:r w:rsidRPr="00BE03F7">
        <w:rPr>
          <w:rFonts w:eastAsia="Arial MT"/>
          <w:b/>
          <w:spacing w:val="-2"/>
          <w:sz w:val="22"/>
          <w:szCs w:val="22"/>
        </w:rPr>
        <w:t xml:space="preserve"> </w:t>
      </w:r>
    </w:p>
    <w:p w14:paraId="31989095" w14:textId="316A711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44EF6E15" w14:textId="77777777" w:rsidR="00BE03F7" w:rsidRPr="00BE03F7" w:rsidRDefault="00BE03F7" w:rsidP="003057C6">
      <w:pPr>
        <w:widowControl w:val="0"/>
        <w:autoSpaceDE w:val="0"/>
        <w:autoSpaceDN w:val="0"/>
        <w:rPr>
          <w:rFonts w:eastAsia="Arial MT"/>
          <w:sz w:val="26"/>
          <w:szCs w:val="16"/>
        </w:rPr>
      </w:pPr>
    </w:p>
    <w:p w14:paraId="305F002F" w14:textId="02E89FBC" w:rsidR="00BE03F7" w:rsidRPr="00BE03F7" w:rsidRDefault="00BE03F7" w:rsidP="003057C6">
      <w:pPr>
        <w:widowControl w:val="0"/>
        <w:tabs>
          <w:tab w:val="left" w:pos="9514"/>
        </w:tabs>
        <w:autoSpaceDE w:val="0"/>
        <w:autoSpaceDN w:val="0"/>
        <w:spacing w:before="218"/>
        <w:rPr>
          <w:rFonts w:eastAsia="Arial MT"/>
          <w:sz w:val="22"/>
          <w:szCs w:val="22"/>
        </w:rPr>
      </w:pPr>
      <w:r>
        <w:rPr>
          <w:rFonts w:eastAsiaTheme="minorEastAsia" w:hint="eastAsia"/>
          <w:b/>
          <w:sz w:val="22"/>
          <w:szCs w:val="22"/>
          <w:lang w:eastAsia="zh-CN"/>
        </w:rPr>
        <w:t xml:space="preserve">                                                                                                           </w:t>
      </w:r>
      <w:r w:rsidRPr="00BE03F7">
        <w:rPr>
          <w:rFonts w:eastAsia="Arial MT"/>
          <w:b/>
          <w:sz w:val="22"/>
          <w:szCs w:val="22"/>
        </w:rPr>
        <w:t>PO</w:t>
      </w:r>
      <w:r w:rsidRPr="00BE03F7">
        <w:rPr>
          <w:rFonts w:eastAsia="Arial MT"/>
          <w:sz w:val="22"/>
          <w:szCs w:val="22"/>
        </w:rPr>
        <w:t>#</w:t>
      </w:r>
      <w:r w:rsidRPr="00BE03F7">
        <w:rPr>
          <w:rFonts w:eastAsia="Arial MT"/>
          <w:sz w:val="22"/>
          <w:szCs w:val="22"/>
          <w:u w:val="single"/>
        </w:rPr>
        <w:t xml:space="preserve"> </w:t>
      </w:r>
      <w:r w:rsidRPr="00BE03F7">
        <w:rPr>
          <w:rFonts w:eastAsia="Arial MT"/>
          <w:sz w:val="22"/>
          <w:szCs w:val="22"/>
          <w:u w:val="single"/>
        </w:rPr>
        <w:tab/>
      </w:r>
    </w:p>
    <w:p w14:paraId="4796DBC6" w14:textId="77777777" w:rsidR="00BE03F7" w:rsidRPr="00BE03F7" w:rsidRDefault="00BE03F7" w:rsidP="003057C6">
      <w:pPr>
        <w:widowControl w:val="0"/>
        <w:autoSpaceDE w:val="0"/>
        <w:autoSpaceDN w:val="0"/>
        <w:rPr>
          <w:rFonts w:eastAsia="Arial MT" w:hAnsi="Arial MT" w:cs="Arial MT"/>
          <w:sz w:val="22"/>
          <w:szCs w:val="22"/>
        </w:rPr>
        <w:sectPr w:rsidR="00BE03F7" w:rsidRPr="00BE03F7" w:rsidSect="00BE03F7">
          <w:pgSz w:w="12240" w:h="15840"/>
          <w:pgMar w:top="3100" w:right="840" w:bottom="1620" w:left="500" w:header="940" w:footer="1438" w:gutter="0"/>
          <w:cols w:space="720"/>
        </w:sectPr>
      </w:pPr>
    </w:p>
    <w:p w14:paraId="017A0676" w14:textId="77777777" w:rsidR="00BE03F7" w:rsidRPr="00BE03F7" w:rsidRDefault="00BE03F7" w:rsidP="003057C6">
      <w:pPr>
        <w:widowControl w:val="0"/>
        <w:autoSpaceDE w:val="0"/>
        <w:autoSpaceDN w:val="0"/>
        <w:spacing w:before="1"/>
        <w:rPr>
          <w:rFonts w:eastAsia="Arial MT" w:hAnsi="Arial MT" w:cs="Arial MT"/>
          <w:sz w:val="15"/>
          <w:szCs w:val="16"/>
        </w:rPr>
      </w:pPr>
    </w:p>
    <w:p w14:paraId="415693F1" w14:textId="77777777" w:rsidR="00BE03F7" w:rsidRPr="00BE03F7" w:rsidRDefault="00BE03F7" w:rsidP="003057C6">
      <w:pPr>
        <w:widowControl w:val="0"/>
        <w:autoSpaceDE w:val="0"/>
        <w:autoSpaceDN w:val="0"/>
        <w:spacing w:before="87"/>
        <w:ind w:left="720"/>
        <w:jc w:val="both"/>
        <w:rPr>
          <w:rFonts w:eastAsia="Arial MT" w:hAnsi="Arial MT" w:cs="Arial MT"/>
          <w:b/>
          <w:sz w:val="28"/>
          <w:szCs w:val="22"/>
        </w:rPr>
      </w:pPr>
      <w:r w:rsidRPr="00BE03F7">
        <w:rPr>
          <w:rFonts w:eastAsia="Arial MT" w:hAnsi="Arial MT" w:cs="Arial MT"/>
          <w:b/>
          <w:color w:val="20201F"/>
          <w:sz w:val="28"/>
          <w:szCs w:val="22"/>
        </w:rPr>
        <w:t>SCHEDULE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A:</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STANDARD</w:t>
      </w:r>
      <w:r w:rsidRPr="00BE03F7">
        <w:rPr>
          <w:rFonts w:eastAsia="Arial MT" w:hAnsi="Arial MT" w:cs="Arial MT"/>
          <w:b/>
          <w:color w:val="20201F"/>
          <w:spacing w:val="-2"/>
          <w:sz w:val="28"/>
          <w:szCs w:val="22"/>
        </w:rPr>
        <w:t xml:space="preserve"> </w:t>
      </w:r>
      <w:r w:rsidRPr="00BE03F7">
        <w:rPr>
          <w:rFonts w:eastAsia="Arial MT" w:hAnsi="Arial MT" w:cs="Arial MT"/>
          <w:b/>
          <w:color w:val="20201F"/>
          <w:sz w:val="28"/>
          <w:szCs w:val="22"/>
        </w:rPr>
        <w:t>BILLABLE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RATES</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2022</w:t>
      </w:r>
    </w:p>
    <w:p w14:paraId="31764B6F" w14:textId="77777777" w:rsidR="00BE03F7" w:rsidRPr="00BE03F7" w:rsidRDefault="00BE03F7" w:rsidP="003057C6">
      <w:pPr>
        <w:widowControl w:val="0"/>
        <w:autoSpaceDE w:val="0"/>
        <w:autoSpaceDN w:val="0"/>
        <w:spacing w:before="7"/>
        <w:ind w:left="720"/>
        <w:rPr>
          <w:rFonts w:eastAsia="Arial MT" w:hAnsi="Arial MT" w:cs="Arial MT"/>
          <w:b/>
          <w:sz w:val="23"/>
          <w:szCs w:val="16"/>
        </w:rPr>
      </w:pPr>
    </w:p>
    <w:p w14:paraId="2238C030" w14:textId="77777777" w:rsidR="00BE03F7" w:rsidRPr="00BE03F7" w:rsidRDefault="00BE03F7" w:rsidP="003057C6">
      <w:pPr>
        <w:widowControl w:val="0"/>
        <w:autoSpaceDE w:val="0"/>
        <w:autoSpaceDN w:val="0"/>
        <w:ind w:left="720"/>
        <w:jc w:val="both"/>
        <w:rPr>
          <w:rFonts w:eastAsia="Arial MT" w:hAnsi="Arial MT" w:cs="Arial MT"/>
          <w:sz w:val="20"/>
          <w:szCs w:val="20"/>
        </w:rPr>
      </w:pPr>
      <w:bookmarkStart w:id="90" w:name="_Toc214456496"/>
      <w:r w:rsidRPr="00BE03F7">
        <w:rPr>
          <w:rFonts w:eastAsia="Arial MT" w:hAnsi="Arial MT" w:cs="Arial MT"/>
          <w:color w:val="20201F"/>
          <w:sz w:val="20"/>
          <w:szCs w:val="20"/>
        </w:rPr>
        <w:t>ENGINEERING,</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MECHANICAL,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CONTROL,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&amp;</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ELECTRICAL</w:t>
      </w:r>
      <w:r w:rsidRPr="00BE03F7">
        <w:rPr>
          <w:rFonts w:eastAsia="Arial MT" w:hAnsi="Arial MT" w:cs="Arial MT"/>
          <w:color w:val="20201F"/>
          <w:spacing w:val="1"/>
          <w:sz w:val="20"/>
          <w:szCs w:val="20"/>
        </w:rPr>
        <w:t xml:space="preserve"> </w:t>
      </w:r>
      <w:r w:rsidRPr="00BE03F7">
        <w:rPr>
          <w:rFonts w:eastAsia="Arial MT" w:hAnsi="Arial MT" w:cs="Arial MT"/>
          <w:color w:val="20201F"/>
          <w:sz w:val="20"/>
          <w:szCs w:val="20"/>
        </w:rPr>
        <w:t>DEPARTMENTS</w:t>
      </w:r>
      <w:r w:rsidRPr="00BE03F7">
        <w:rPr>
          <w:rFonts w:eastAsia="Arial MT" w:hAnsi="Arial MT" w:cs="Arial MT"/>
          <w:color w:val="20201F"/>
          <w:spacing w:val="-7"/>
          <w:sz w:val="20"/>
          <w:szCs w:val="20"/>
        </w:rPr>
        <w:t xml:space="preserve"> </w:t>
      </w:r>
      <w:r w:rsidRPr="00BE03F7">
        <w:rPr>
          <w:rFonts w:eastAsia="Arial MT" w:hAnsi="Arial MT" w:cs="Arial MT"/>
          <w:color w:val="20201F"/>
          <w:sz w:val="20"/>
          <w:szCs w:val="20"/>
        </w:rPr>
        <w:t>(Add</w:t>
      </w:r>
      <w:r w:rsidRPr="00BE03F7">
        <w:rPr>
          <w:rFonts w:eastAsia="Arial MT" w:hAnsi="Arial MT" w:cs="Arial MT"/>
          <w:color w:val="20201F"/>
          <w:spacing w:val="-4"/>
          <w:sz w:val="20"/>
          <w:szCs w:val="20"/>
        </w:rPr>
        <w:t xml:space="preserve"> </w:t>
      </w:r>
      <w:r w:rsidRPr="00BE03F7">
        <w:rPr>
          <w:rFonts w:eastAsia="Arial MT" w:hAnsi="Arial MT" w:cs="Arial MT"/>
          <w:color w:val="20201F"/>
          <w:sz w:val="20"/>
          <w:szCs w:val="20"/>
        </w:rPr>
        <w:t>$30</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for</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Structural)</w:t>
      </w:r>
      <w:bookmarkEnd w:id="90"/>
    </w:p>
    <w:p w14:paraId="7631A343" w14:textId="77777777" w:rsidR="00BE03F7" w:rsidRPr="00BE03F7" w:rsidRDefault="00BE03F7" w:rsidP="003057C6">
      <w:pPr>
        <w:widowControl w:val="0"/>
        <w:autoSpaceDE w:val="0"/>
        <w:autoSpaceDN w:val="0"/>
        <w:spacing w:before="5"/>
        <w:ind w:left="720"/>
        <w:rPr>
          <w:rFonts w:eastAsia="Arial MT" w:hAnsi="Arial MT" w:cs="Arial MT"/>
          <w:szCs w:val="16"/>
        </w:rPr>
      </w:pPr>
    </w:p>
    <w:tbl>
      <w:tblPr>
        <w:tblW w:w="0" w:type="auto"/>
        <w:tblInd w:w="657" w:type="dxa"/>
        <w:tblLayout w:type="fixed"/>
        <w:tblCellMar>
          <w:left w:w="0" w:type="dxa"/>
          <w:right w:w="0" w:type="dxa"/>
        </w:tblCellMar>
        <w:tblLook w:val="01E0" w:firstRow="1" w:lastRow="1" w:firstColumn="1" w:lastColumn="1" w:noHBand="0" w:noVBand="0"/>
      </w:tblPr>
      <w:tblGrid>
        <w:gridCol w:w="3110"/>
        <w:gridCol w:w="4860"/>
        <w:gridCol w:w="1432"/>
      </w:tblGrid>
      <w:tr w:rsidR="00BE03F7" w:rsidRPr="00BE03F7" w14:paraId="0A4B5FB7" w14:textId="77777777" w:rsidTr="00C72C13">
        <w:trPr>
          <w:trHeight w:val="361"/>
        </w:trPr>
        <w:tc>
          <w:tcPr>
            <w:tcW w:w="7970" w:type="dxa"/>
            <w:gridSpan w:val="2"/>
          </w:tcPr>
          <w:p w14:paraId="69513986" w14:textId="77777777" w:rsidR="00BE03F7" w:rsidRPr="00BE03F7" w:rsidRDefault="00BE03F7" w:rsidP="003057C6">
            <w:pPr>
              <w:widowControl w:val="0"/>
              <w:autoSpaceDE w:val="0"/>
              <w:autoSpaceDN w:val="0"/>
              <w:rPr>
                <w:rFonts w:eastAsia="Times New Roman"/>
                <w:sz w:val="20"/>
                <w:szCs w:val="22"/>
              </w:rPr>
            </w:pPr>
          </w:p>
        </w:tc>
        <w:tc>
          <w:tcPr>
            <w:tcW w:w="1432" w:type="dxa"/>
          </w:tcPr>
          <w:p w14:paraId="6C18B101" w14:textId="77777777" w:rsidR="00BE03F7" w:rsidRPr="00BE03F7" w:rsidRDefault="00BE03F7" w:rsidP="003057C6">
            <w:pPr>
              <w:widowControl w:val="0"/>
              <w:autoSpaceDE w:val="0"/>
              <w:autoSpaceDN w:val="0"/>
              <w:spacing w:line="223" w:lineRule="exact"/>
              <w:ind w:right="47"/>
              <w:jc w:val="right"/>
              <w:rPr>
                <w:rFonts w:eastAsia="Times New Roman"/>
                <w:sz w:val="20"/>
                <w:szCs w:val="22"/>
              </w:rPr>
            </w:pPr>
            <w:r w:rsidRPr="00BE03F7">
              <w:rPr>
                <w:rFonts w:eastAsia="Times New Roman"/>
                <w:sz w:val="20"/>
                <w:szCs w:val="22"/>
              </w:rPr>
              <w:t>Per</w:t>
            </w:r>
            <w:r w:rsidRPr="00BE03F7">
              <w:rPr>
                <w:rFonts w:eastAsia="Times New Roman"/>
                <w:spacing w:val="3"/>
                <w:sz w:val="20"/>
                <w:szCs w:val="22"/>
              </w:rPr>
              <w:t xml:space="preserve"> </w:t>
            </w:r>
            <w:r w:rsidRPr="00BE03F7">
              <w:rPr>
                <w:rFonts w:eastAsia="Times New Roman"/>
                <w:sz w:val="20"/>
                <w:szCs w:val="22"/>
              </w:rPr>
              <w:t>Hour</w:t>
            </w:r>
          </w:p>
        </w:tc>
      </w:tr>
      <w:tr w:rsidR="00BE03F7" w:rsidRPr="00BE03F7" w14:paraId="6026AEB2" w14:textId="77777777" w:rsidTr="00C72C13">
        <w:trPr>
          <w:trHeight w:val="499"/>
        </w:trPr>
        <w:tc>
          <w:tcPr>
            <w:tcW w:w="3110" w:type="dxa"/>
          </w:tcPr>
          <w:p w14:paraId="08A395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Principal</w:t>
            </w:r>
          </w:p>
        </w:tc>
        <w:tc>
          <w:tcPr>
            <w:tcW w:w="4860" w:type="dxa"/>
          </w:tcPr>
          <w:p w14:paraId="06B57971"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B00937A"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$600.00</w:t>
            </w:r>
          </w:p>
        </w:tc>
      </w:tr>
      <w:tr w:rsidR="00BE03F7" w:rsidRPr="00BE03F7" w14:paraId="2B5F440A" w14:textId="77777777" w:rsidTr="00C72C13">
        <w:trPr>
          <w:trHeight w:val="501"/>
        </w:trPr>
        <w:tc>
          <w:tcPr>
            <w:tcW w:w="3110" w:type="dxa"/>
          </w:tcPr>
          <w:p w14:paraId="4708DA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Manager</w:t>
            </w:r>
          </w:p>
        </w:tc>
        <w:tc>
          <w:tcPr>
            <w:tcW w:w="4860" w:type="dxa"/>
          </w:tcPr>
          <w:p w14:paraId="39BDBE4A"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3F39E6FD"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$195.00</w:t>
            </w:r>
          </w:p>
        </w:tc>
      </w:tr>
      <w:tr w:rsidR="00BE03F7" w:rsidRPr="00BE03F7" w14:paraId="3E10636C" w14:textId="77777777" w:rsidTr="00C72C13">
        <w:trPr>
          <w:trHeight w:val="501"/>
        </w:trPr>
        <w:tc>
          <w:tcPr>
            <w:tcW w:w="3110" w:type="dxa"/>
          </w:tcPr>
          <w:p w14:paraId="00C1FC18"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1"/>
                <w:sz w:val="20"/>
                <w:szCs w:val="22"/>
              </w:rPr>
              <w:t xml:space="preserve"> </w:t>
            </w:r>
            <w:r w:rsidRPr="00BE03F7">
              <w:rPr>
                <w:rFonts w:eastAsia="Times New Roman"/>
                <w:sz w:val="20"/>
                <w:szCs w:val="22"/>
              </w:rPr>
              <w:t>Engineer</w:t>
            </w:r>
          </w:p>
        </w:tc>
        <w:tc>
          <w:tcPr>
            <w:tcW w:w="4860" w:type="dxa"/>
          </w:tcPr>
          <w:p w14:paraId="2CF0CAA2"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2C9A7F3F"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$180.00</w:t>
            </w:r>
          </w:p>
        </w:tc>
      </w:tr>
      <w:tr w:rsidR="00BE03F7" w:rsidRPr="00BE03F7" w14:paraId="13E34156" w14:textId="77777777" w:rsidTr="00C72C13">
        <w:trPr>
          <w:trHeight w:val="501"/>
        </w:trPr>
        <w:tc>
          <w:tcPr>
            <w:tcW w:w="3110" w:type="dxa"/>
          </w:tcPr>
          <w:p w14:paraId="15C30C07"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Intermediate</w:t>
            </w:r>
            <w:r w:rsidRPr="00BE03F7">
              <w:rPr>
                <w:rFonts w:eastAsia="Times New Roman"/>
                <w:spacing w:val="-4"/>
                <w:sz w:val="20"/>
                <w:szCs w:val="22"/>
              </w:rPr>
              <w:t xml:space="preserve"> </w:t>
            </w:r>
            <w:r w:rsidRPr="00BE03F7">
              <w:rPr>
                <w:rFonts w:eastAsia="Times New Roman"/>
                <w:sz w:val="20"/>
                <w:szCs w:val="22"/>
              </w:rPr>
              <w:t>Engineer</w:t>
            </w:r>
          </w:p>
        </w:tc>
        <w:tc>
          <w:tcPr>
            <w:tcW w:w="4860" w:type="dxa"/>
          </w:tcPr>
          <w:p w14:paraId="76B125FB"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50B0C4B"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$150.00</w:t>
            </w:r>
          </w:p>
        </w:tc>
      </w:tr>
      <w:tr w:rsidR="00BE03F7" w:rsidRPr="00BE03F7" w14:paraId="2CE480A6" w14:textId="77777777" w:rsidTr="00C72C13">
        <w:trPr>
          <w:trHeight w:val="501"/>
        </w:trPr>
        <w:tc>
          <w:tcPr>
            <w:tcW w:w="3110" w:type="dxa"/>
          </w:tcPr>
          <w:p w14:paraId="104E3A8A"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Designer/Junior</w:t>
            </w:r>
            <w:r w:rsidRPr="00BE03F7">
              <w:rPr>
                <w:rFonts w:eastAsia="Times New Roman"/>
                <w:spacing w:val="-3"/>
                <w:sz w:val="20"/>
                <w:szCs w:val="22"/>
              </w:rPr>
              <w:t xml:space="preserve"> </w:t>
            </w:r>
            <w:r w:rsidRPr="00BE03F7">
              <w:rPr>
                <w:rFonts w:eastAsia="Times New Roman"/>
                <w:sz w:val="20"/>
                <w:szCs w:val="22"/>
              </w:rPr>
              <w:t>Engineer</w:t>
            </w:r>
          </w:p>
        </w:tc>
        <w:tc>
          <w:tcPr>
            <w:tcW w:w="4860" w:type="dxa"/>
          </w:tcPr>
          <w:p w14:paraId="24287FC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40B9A465"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$120.00</w:t>
            </w:r>
          </w:p>
        </w:tc>
      </w:tr>
      <w:tr w:rsidR="00BE03F7" w:rsidRPr="00BE03F7" w14:paraId="54E2AB80" w14:textId="77777777" w:rsidTr="00C72C13">
        <w:trPr>
          <w:trHeight w:val="499"/>
        </w:trPr>
        <w:tc>
          <w:tcPr>
            <w:tcW w:w="3110" w:type="dxa"/>
          </w:tcPr>
          <w:p w14:paraId="55281E7F"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Engineering</w:t>
            </w:r>
            <w:r w:rsidRPr="00BE03F7">
              <w:rPr>
                <w:rFonts w:eastAsia="Times New Roman"/>
                <w:spacing w:val="-7"/>
                <w:sz w:val="20"/>
                <w:szCs w:val="22"/>
              </w:rPr>
              <w:t xml:space="preserve"> </w:t>
            </w:r>
            <w:r w:rsidRPr="00BE03F7">
              <w:rPr>
                <w:rFonts w:eastAsia="Times New Roman"/>
                <w:sz w:val="20"/>
                <w:szCs w:val="22"/>
              </w:rPr>
              <w:t>Technician</w:t>
            </w:r>
          </w:p>
        </w:tc>
        <w:tc>
          <w:tcPr>
            <w:tcW w:w="4860" w:type="dxa"/>
          </w:tcPr>
          <w:p w14:paraId="7F26BED5"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C73E346"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0E161CD2" w14:textId="77777777" w:rsidTr="00C72C13">
        <w:trPr>
          <w:trHeight w:val="501"/>
        </w:trPr>
        <w:tc>
          <w:tcPr>
            <w:tcW w:w="3110" w:type="dxa"/>
          </w:tcPr>
          <w:p w14:paraId="16DA3AC0"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Field</w:t>
            </w:r>
            <w:r w:rsidRPr="00BE03F7">
              <w:rPr>
                <w:rFonts w:eastAsia="Times New Roman"/>
                <w:spacing w:val="-3"/>
                <w:sz w:val="20"/>
                <w:szCs w:val="22"/>
              </w:rPr>
              <w:t xml:space="preserve"> </w:t>
            </w:r>
            <w:r w:rsidRPr="00BE03F7">
              <w:rPr>
                <w:rFonts w:eastAsia="Times New Roman"/>
                <w:sz w:val="20"/>
                <w:szCs w:val="22"/>
              </w:rPr>
              <w:t>Technician</w:t>
            </w:r>
          </w:p>
        </w:tc>
        <w:tc>
          <w:tcPr>
            <w:tcW w:w="4860" w:type="dxa"/>
          </w:tcPr>
          <w:p w14:paraId="4D0C84C8"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44ECCDC"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1AA18F4C" w14:textId="77777777" w:rsidTr="00C72C13">
        <w:trPr>
          <w:trHeight w:val="501"/>
        </w:trPr>
        <w:tc>
          <w:tcPr>
            <w:tcW w:w="3110" w:type="dxa"/>
          </w:tcPr>
          <w:p w14:paraId="015C5260"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4"/>
                <w:sz w:val="20"/>
                <w:szCs w:val="22"/>
              </w:rPr>
              <w:t xml:space="preserve"> </w:t>
            </w:r>
            <w:r w:rsidRPr="00BE03F7">
              <w:rPr>
                <w:rFonts w:eastAsia="Times New Roman"/>
                <w:sz w:val="20"/>
                <w:szCs w:val="22"/>
              </w:rPr>
              <w:t>Administration</w:t>
            </w:r>
          </w:p>
        </w:tc>
        <w:tc>
          <w:tcPr>
            <w:tcW w:w="4860" w:type="dxa"/>
          </w:tcPr>
          <w:p w14:paraId="4DD0D53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F8F61A3" w14:textId="77777777" w:rsidR="00BE03F7" w:rsidRPr="00BE03F7" w:rsidRDefault="00BE03F7" w:rsidP="003057C6">
            <w:pPr>
              <w:widowControl w:val="0"/>
              <w:autoSpaceDE w:val="0"/>
              <w:autoSpaceDN w:val="0"/>
              <w:spacing w:before="133"/>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1550F17B" w14:textId="77777777" w:rsidTr="00C72C13">
        <w:trPr>
          <w:trHeight w:val="499"/>
        </w:trPr>
        <w:tc>
          <w:tcPr>
            <w:tcW w:w="3110" w:type="dxa"/>
          </w:tcPr>
          <w:p w14:paraId="43030B5C"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Junior Administration</w:t>
            </w:r>
          </w:p>
        </w:tc>
        <w:tc>
          <w:tcPr>
            <w:tcW w:w="4860" w:type="dxa"/>
          </w:tcPr>
          <w:p w14:paraId="66D79D77"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8C0BE49"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r w:rsidR="00BE03F7" w:rsidRPr="00BE03F7" w14:paraId="59A3971B" w14:textId="77777777" w:rsidTr="00C72C13">
        <w:trPr>
          <w:trHeight w:val="501"/>
        </w:trPr>
        <w:tc>
          <w:tcPr>
            <w:tcW w:w="3110" w:type="dxa"/>
          </w:tcPr>
          <w:p w14:paraId="5D4CB201"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Senior</w:t>
            </w:r>
            <w:r w:rsidRPr="00BE03F7">
              <w:rPr>
                <w:rFonts w:eastAsia="Times New Roman"/>
                <w:spacing w:val="-3"/>
                <w:sz w:val="20"/>
                <w:szCs w:val="22"/>
              </w:rPr>
              <w:t xml:space="preserve"> </w:t>
            </w:r>
            <w:r w:rsidRPr="00BE03F7">
              <w:rPr>
                <w:rFonts w:eastAsia="Times New Roman"/>
                <w:sz w:val="20"/>
                <w:szCs w:val="22"/>
              </w:rPr>
              <w:t>Accountant</w:t>
            </w:r>
          </w:p>
        </w:tc>
        <w:tc>
          <w:tcPr>
            <w:tcW w:w="4860" w:type="dxa"/>
          </w:tcPr>
          <w:p w14:paraId="6255C4A6"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F6610EA"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751BDDD8" w14:textId="77777777" w:rsidTr="00C72C13">
        <w:trPr>
          <w:trHeight w:val="363"/>
        </w:trPr>
        <w:tc>
          <w:tcPr>
            <w:tcW w:w="3110" w:type="dxa"/>
          </w:tcPr>
          <w:p w14:paraId="73E8C631" w14:textId="77777777" w:rsidR="00BE03F7" w:rsidRPr="00BE03F7" w:rsidRDefault="00BE03F7" w:rsidP="003057C6">
            <w:pPr>
              <w:widowControl w:val="0"/>
              <w:autoSpaceDE w:val="0"/>
              <w:autoSpaceDN w:val="0"/>
              <w:spacing w:before="133" w:line="210" w:lineRule="exact"/>
              <w:rPr>
                <w:rFonts w:eastAsia="Times New Roman"/>
                <w:sz w:val="20"/>
                <w:szCs w:val="22"/>
              </w:rPr>
            </w:pPr>
            <w:r w:rsidRPr="00BE03F7">
              <w:rPr>
                <w:rFonts w:eastAsia="Times New Roman"/>
                <w:sz w:val="20"/>
                <w:szCs w:val="22"/>
              </w:rPr>
              <w:t>Junior Accountant</w:t>
            </w:r>
          </w:p>
        </w:tc>
        <w:tc>
          <w:tcPr>
            <w:tcW w:w="4860" w:type="dxa"/>
          </w:tcPr>
          <w:p w14:paraId="44082868" w14:textId="77777777" w:rsidR="00BE03F7" w:rsidRPr="00BE03F7" w:rsidRDefault="00BE03F7" w:rsidP="003057C6">
            <w:pPr>
              <w:widowControl w:val="0"/>
              <w:autoSpaceDE w:val="0"/>
              <w:autoSpaceDN w:val="0"/>
              <w:spacing w:before="133" w:line="210" w:lineRule="exact"/>
              <w:ind w:right="647"/>
              <w:jc w:val="right"/>
              <w:rPr>
                <w:rFonts w:eastAsia="Times New Roman"/>
                <w:sz w:val="20"/>
                <w:szCs w:val="22"/>
              </w:rPr>
            </w:pPr>
            <w:r w:rsidRPr="00BE03F7">
              <w:rPr>
                <w:rFonts w:eastAsia="Times New Roman"/>
                <w:sz w:val="20"/>
                <w:szCs w:val="22"/>
              </w:rPr>
              <w:t>…………………………………………</w:t>
            </w:r>
          </w:p>
        </w:tc>
        <w:tc>
          <w:tcPr>
            <w:tcW w:w="1432" w:type="dxa"/>
          </w:tcPr>
          <w:p w14:paraId="0802F91F" w14:textId="77777777" w:rsidR="00BE03F7" w:rsidRPr="00BE03F7" w:rsidRDefault="00BE03F7" w:rsidP="003057C6">
            <w:pPr>
              <w:widowControl w:val="0"/>
              <w:autoSpaceDE w:val="0"/>
              <w:autoSpaceDN w:val="0"/>
              <w:spacing w:before="133" w:line="210" w:lineRule="exact"/>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bl>
    <w:p w14:paraId="491AA187" w14:textId="77777777" w:rsidR="00BE03F7" w:rsidRPr="00BE03F7" w:rsidRDefault="00BE03F7" w:rsidP="003057C6">
      <w:pPr>
        <w:widowControl w:val="0"/>
        <w:autoSpaceDE w:val="0"/>
        <w:autoSpaceDN w:val="0"/>
        <w:rPr>
          <w:rFonts w:eastAsia="Arial MT" w:hAnsi="Arial MT" w:cs="Arial MT"/>
          <w:sz w:val="22"/>
          <w:szCs w:val="16"/>
        </w:rPr>
      </w:pPr>
    </w:p>
    <w:p w14:paraId="1DB38DD7" w14:textId="77777777" w:rsidR="00BE03F7" w:rsidRPr="00BE03F7" w:rsidRDefault="00BE03F7" w:rsidP="003057C6">
      <w:pPr>
        <w:widowControl w:val="0"/>
        <w:autoSpaceDE w:val="0"/>
        <w:autoSpaceDN w:val="0"/>
        <w:spacing w:before="4"/>
        <w:rPr>
          <w:rFonts w:eastAsia="Arial MT" w:hAnsi="Arial MT" w:cs="Arial MT"/>
          <w:sz w:val="21"/>
          <w:szCs w:val="16"/>
        </w:rPr>
      </w:pPr>
    </w:p>
    <w:p w14:paraId="0C5523C3" w14:textId="77777777" w:rsidR="00BE03F7" w:rsidRPr="00BE03F7" w:rsidRDefault="00BE03F7" w:rsidP="003057C6">
      <w:pPr>
        <w:widowControl w:val="0"/>
        <w:autoSpaceDE w:val="0"/>
        <w:autoSpaceDN w:val="0"/>
        <w:ind w:left="720" w:right="724"/>
        <w:jc w:val="both"/>
        <w:rPr>
          <w:rFonts w:eastAsia="Arial MT" w:hAnsi="Arial MT" w:cs="Arial MT"/>
          <w:sz w:val="18"/>
          <w:szCs w:val="22"/>
        </w:rPr>
      </w:pPr>
      <w:r w:rsidRPr="00BE03F7">
        <w:rPr>
          <w:rFonts w:eastAsia="Arial MT" w:hAnsi="Arial MT" w:cs="Arial MT"/>
          <w:sz w:val="18"/>
          <w:szCs w:val="22"/>
        </w:rPr>
        <w:t>Note: All rates above are for regular business hours and do not include travel time. Overtime rates are x 1.5 and any disbursement</w:t>
      </w:r>
      <w:r w:rsidRPr="00BE03F7">
        <w:rPr>
          <w:rFonts w:eastAsia="Arial MT" w:hAnsi="Arial MT" w:cs="Arial MT"/>
          <w:spacing w:val="1"/>
          <w:sz w:val="18"/>
          <w:szCs w:val="22"/>
        </w:rPr>
        <w:t xml:space="preserve"> </w:t>
      </w:r>
      <w:r w:rsidRPr="00BE03F7">
        <w:rPr>
          <w:rFonts w:eastAsia="Arial MT" w:hAnsi="Arial MT" w:cs="Arial MT"/>
          <w:sz w:val="18"/>
          <w:szCs w:val="22"/>
        </w:rPr>
        <w:t>costs, unless specifically stated, have not been included and will be charged at the per diem rate or actual cost, whichever is higher</w:t>
      </w:r>
      <w:r w:rsidRPr="00BE03F7">
        <w:rPr>
          <w:rFonts w:eastAsia="Arial MT" w:hAnsi="Arial MT" w:cs="Arial MT"/>
          <w:spacing w:val="1"/>
          <w:sz w:val="18"/>
          <w:szCs w:val="22"/>
        </w:rPr>
        <w:t xml:space="preserve"> </w:t>
      </w:r>
      <w:r w:rsidRPr="00BE03F7">
        <w:rPr>
          <w:rFonts w:eastAsia="Arial MT" w:hAnsi="Arial MT" w:cs="Arial MT"/>
          <w:sz w:val="18"/>
          <w:szCs w:val="22"/>
        </w:rPr>
        <w:t>plus 15% administration fee. Mileage per diem is $0.55/km for company vehicles, hotel per diem is $150/night per employee, meal</w:t>
      </w:r>
      <w:r w:rsidRPr="00BE03F7">
        <w:rPr>
          <w:rFonts w:eastAsia="Arial MT" w:hAnsi="Arial MT" w:cs="Arial MT"/>
          <w:spacing w:val="-42"/>
          <w:sz w:val="18"/>
          <w:szCs w:val="22"/>
        </w:rPr>
        <w:t xml:space="preserve"> </w:t>
      </w:r>
      <w:r w:rsidRPr="00BE03F7">
        <w:rPr>
          <w:rFonts w:eastAsia="Arial MT" w:hAnsi="Arial MT" w:cs="Arial MT"/>
          <w:sz w:val="18"/>
          <w:szCs w:val="22"/>
        </w:rPr>
        <w:t>allowance per diem is $90/day per employee. Other costs such as printing, and courier costs are charged at cost plus 15%</w:t>
      </w:r>
      <w:r w:rsidRPr="00BE03F7">
        <w:rPr>
          <w:rFonts w:eastAsia="Arial MT" w:hAnsi="Arial MT" w:cs="Arial MT"/>
          <w:spacing w:val="1"/>
          <w:sz w:val="18"/>
          <w:szCs w:val="22"/>
        </w:rPr>
        <w:t xml:space="preserve"> </w:t>
      </w:r>
      <w:r w:rsidRPr="00BE03F7">
        <w:rPr>
          <w:rFonts w:eastAsia="Arial MT" w:hAnsi="Arial MT" w:cs="Arial MT"/>
          <w:sz w:val="18"/>
          <w:szCs w:val="22"/>
        </w:rPr>
        <w:t>administration</w:t>
      </w:r>
      <w:r w:rsidRPr="00BE03F7">
        <w:rPr>
          <w:rFonts w:eastAsia="Arial MT" w:hAnsi="Arial MT" w:cs="Arial MT"/>
          <w:spacing w:val="-7"/>
          <w:sz w:val="18"/>
          <w:szCs w:val="22"/>
        </w:rPr>
        <w:t xml:space="preserve"> </w:t>
      </w:r>
      <w:r w:rsidRPr="00BE03F7">
        <w:rPr>
          <w:rFonts w:eastAsia="Arial MT" w:hAnsi="Arial MT" w:cs="Arial MT"/>
          <w:sz w:val="18"/>
          <w:szCs w:val="22"/>
        </w:rPr>
        <w:t>fee.</w:t>
      </w:r>
    </w:p>
    <w:p w14:paraId="39499B39" w14:textId="77777777" w:rsidR="00BE03F7" w:rsidRPr="00BE03F7" w:rsidRDefault="00BE03F7" w:rsidP="003057C6">
      <w:pPr>
        <w:widowControl w:val="0"/>
        <w:autoSpaceDE w:val="0"/>
        <w:autoSpaceDN w:val="0"/>
        <w:jc w:val="both"/>
        <w:rPr>
          <w:rFonts w:eastAsia="Arial MT" w:hAnsi="Arial MT" w:cs="Arial MT"/>
          <w:sz w:val="18"/>
          <w:szCs w:val="22"/>
        </w:rPr>
        <w:sectPr w:rsidR="00BE03F7" w:rsidRPr="00BE03F7" w:rsidSect="00BE03F7">
          <w:pgSz w:w="12240" w:h="15840"/>
          <w:pgMar w:top="3100" w:right="840" w:bottom="1620" w:left="500" w:header="940" w:footer="1438" w:gutter="0"/>
          <w:cols w:space="720"/>
        </w:sectPr>
      </w:pPr>
    </w:p>
    <w:p w14:paraId="57D4BA10" w14:textId="77777777" w:rsidR="00BE03F7" w:rsidRPr="00BE03F7" w:rsidRDefault="00BE03F7" w:rsidP="003057C6">
      <w:pPr>
        <w:widowControl w:val="0"/>
        <w:autoSpaceDE w:val="0"/>
        <w:autoSpaceDN w:val="0"/>
        <w:spacing w:before="9"/>
        <w:rPr>
          <w:rFonts w:eastAsia="Arial MT" w:hAnsi="Arial MT" w:cs="Arial MT"/>
          <w:sz w:val="16"/>
          <w:szCs w:val="16"/>
        </w:rPr>
      </w:pPr>
    </w:p>
    <w:p w14:paraId="16F2E848" w14:textId="77777777" w:rsidR="00BE03F7" w:rsidRPr="00BE03F7" w:rsidRDefault="00BE03F7" w:rsidP="003057C6">
      <w:pPr>
        <w:widowControl w:val="0"/>
        <w:autoSpaceDE w:val="0"/>
        <w:autoSpaceDN w:val="0"/>
        <w:spacing w:before="94"/>
        <w:ind w:left="133"/>
        <w:rPr>
          <w:rFonts w:ascii="Arial" w:eastAsia="Georgia" w:hAnsi="Georgia" w:cs="Georgia"/>
          <w:b/>
          <w:bCs/>
          <w:sz w:val="22"/>
          <w:szCs w:val="22"/>
        </w:rPr>
      </w:pPr>
      <w:bookmarkStart w:id="91" w:name="_Toc214456497"/>
      <w:r w:rsidRPr="00BE03F7">
        <w:rPr>
          <w:rFonts w:ascii="Arial" w:eastAsia="Georgia" w:hAnsi="Georgia" w:cs="Georgia"/>
          <w:b/>
          <w:bCs/>
          <w:sz w:val="22"/>
          <w:szCs w:val="22"/>
        </w:rPr>
        <w:t>SCHEDULE B:</w:t>
      </w:r>
      <w:bookmarkEnd w:id="91"/>
    </w:p>
    <w:p w14:paraId="7FC5DE48" w14:textId="77777777" w:rsidR="00BE03F7" w:rsidRPr="00BE03F7" w:rsidRDefault="00BE03F7" w:rsidP="003057C6">
      <w:pPr>
        <w:widowControl w:val="0"/>
        <w:autoSpaceDE w:val="0"/>
        <w:autoSpaceDN w:val="0"/>
        <w:spacing w:before="9"/>
        <w:rPr>
          <w:rFonts w:ascii="Arial" w:eastAsia="Arial MT" w:hAnsi="Arial MT" w:cs="Arial MT"/>
          <w:b/>
          <w:sz w:val="21"/>
          <w:szCs w:val="16"/>
        </w:rPr>
      </w:pPr>
    </w:p>
    <w:p w14:paraId="64ED5EF9" w14:textId="77777777" w:rsidR="00BE03F7" w:rsidRPr="00BE03F7" w:rsidRDefault="00BE03F7" w:rsidP="003057C6">
      <w:pPr>
        <w:widowControl w:val="0"/>
        <w:autoSpaceDE w:val="0"/>
        <w:autoSpaceDN w:val="0"/>
        <w:ind w:left="133"/>
        <w:rPr>
          <w:rFonts w:ascii="Arial" w:eastAsia="Arial MT" w:hAnsi="Arial MT" w:cs="Arial MT"/>
          <w:b/>
          <w:sz w:val="22"/>
          <w:szCs w:val="22"/>
        </w:rPr>
      </w:pPr>
      <w:r w:rsidRPr="00BE03F7">
        <w:rPr>
          <w:rFonts w:ascii="Arial" w:eastAsia="Arial MT" w:hAnsi="Arial MT" w:cs="Arial MT"/>
          <w:b/>
          <w:sz w:val="22"/>
          <w:szCs w:val="22"/>
        </w:rPr>
        <w:t>STANDARD</w:t>
      </w:r>
      <w:r w:rsidRPr="00BE03F7">
        <w:rPr>
          <w:rFonts w:ascii="Arial" w:eastAsia="Arial MT" w:hAnsi="Arial MT" w:cs="Arial MT"/>
          <w:b/>
          <w:spacing w:val="-3"/>
          <w:sz w:val="22"/>
          <w:szCs w:val="22"/>
        </w:rPr>
        <w:t xml:space="preserve"> </w:t>
      </w:r>
      <w:r w:rsidRPr="00BE03F7">
        <w:rPr>
          <w:rFonts w:ascii="Arial" w:eastAsia="Arial MT" w:hAnsi="Arial MT" w:cs="Arial MT"/>
          <w:b/>
          <w:sz w:val="22"/>
          <w:szCs w:val="22"/>
        </w:rPr>
        <w:t>TERMS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AND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CONDITIONS,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revised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January 1st,</w:t>
      </w:r>
      <w:r w:rsidRPr="00BE03F7">
        <w:rPr>
          <w:rFonts w:ascii="Arial" w:eastAsia="Arial MT" w:hAnsi="Arial MT" w:cs="Arial MT"/>
          <w:b/>
          <w:spacing w:val="-6"/>
          <w:sz w:val="22"/>
          <w:szCs w:val="22"/>
        </w:rPr>
        <w:t xml:space="preserve"> </w:t>
      </w:r>
      <w:r w:rsidRPr="00BE03F7">
        <w:rPr>
          <w:rFonts w:ascii="Arial" w:eastAsia="Arial MT" w:hAnsi="Arial MT" w:cs="Arial MT"/>
          <w:b/>
          <w:sz w:val="22"/>
          <w:szCs w:val="22"/>
        </w:rPr>
        <w:t>2021</w:t>
      </w:r>
    </w:p>
    <w:p w14:paraId="0161692D" w14:textId="77777777" w:rsidR="00BE03F7" w:rsidRPr="00BE03F7" w:rsidRDefault="00BE03F7" w:rsidP="003057C6">
      <w:pPr>
        <w:widowControl w:val="0"/>
        <w:autoSpaceDE w:val="0"/>
        <w:autoSpaceDN w:val="0"/>
        <w:spacing w:before="2"/>
        <w:rPr>
          <w:rFonts w:ascii="Arial" w:eastAsia="Arial MT" w:hAnsi="Arial MT" w:cs="Arial MT"/>
          <w:b/>
          <w:sz w:val="22"/>
          <w:szCs w:val="16"/>
        </w:rPr>
      </w:pPr>
    </w:p>
    <w:p w14:paraId="110C9A59" w14:textId="77777777" w:rsidR="00BE03F7" w:rsidRPr="00BE03F7" w:rsidRDefault="00BE03F7" w:rsidP="003057C6">
      <w:pPr>
        <w:widowControl w:val="0"/>
        <w:autoSpaceDE w:val="0"/>
        <w:autoSpaceDN w:val="0"/>
        <w:ind w:left="133" w:right="140"/>
        <w:jc w:val="both"/>
        <w:rPr>
          <w:rFonts w:ascii="Arial MT" w:eastAsia="Arial MT" w:hAnsi="Arial MT" w:cs="Arial MT"/>
          <w:sz w:val="16"/>
          <w:szCs w:val="16"/>
        </w:rPr>
      </w:pPr>
      <w:r w:rsidRPr="00BE03F7">
        <w:rPr>
          <w:rFonts w:ascii="Arial MT" w:eastAsia="Arial MT" w:hAnsi="Arial MT" w:cs="Arial MT"/>
          <w:w w:val="95"/>
          <w:sz w:val="16"/>
          <w:szCs w:val="16"/>
        </w:rPr>
        <w:t>Schedule A and Schedule B form an integral part of the Mann proposal (“Proposal”).</w:t>
      </w:r>
      <w:r w:rsidRPr="00BE03F7">
        <w:rPr>
          <w:rFonts w:ascii="Arial MT" w:eastAsia="Arial MT" w:hAnsi="Arial MT" w:cs="Arial MT"/>
          <w:spacing w:val="1"/>
          <w:w w:val="95"/>
          <w:sz w:val="16"/>
          <w:szCs w:val="16"/>
        </w:rPr>
        <w:t xml:space="preserve"> </w:t>
      </w:r>
      <w:r w:rsidRPr="00BE03F7">
        <w:rPr>
          <w:rFonts w:ascii="Arial MT" w:eastAsia="Arial MT" w:hAnsi="Arial MT" w:cs="Arial MT"/>
          <w:w w:val="95"/>
          <w:sz w:val="16"/>
          <w:szCs w:val="16"/>
        </w:rPr>
        <w:t>The Proposal containing the proposed "Scope of Work", together with</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and</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B,</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are</w:t>
      </w:r>
      <w:r w:rsidRPr="00BE03F7">
        <w:rPr>
          <w:rFonts w:ascii="Arial MT" w:eastAsia="Arial MT" w:hAnsi="Arial MT" w:cs="Arial MT"/>
          <w:spacing w:val="-10"/>
          <w:sz w:val="16"/>
          <w:szCs w:val="16"/>
        </w:rPr>
        <w:t xml:space="preserve"> </w:t>
      </w:r>
      <w:r w:rsidRPr="00BE03F7">
        <w:rPr>
          <w:rFonts w:ascii="Arial MT" w:eastAsia="Arial MT" w:hAnsi="Arial MT" w:cs="Arial MT"/>
          <w:sz w:val="16"/>
          <w:szCs w:val="16"/>
        </w:rPr>
        <w:t>collectively referred</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as the</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"Agreement".</w:t>
      </w:r>
    </w:p>
    <w:p w14:paraId="2B8A0840" w14:textId="77777777" w:rsidR="00BE03F7" w:rsidRPr="00BE03F7" w:rsidRDefault="00BE03F7" w:rsidP="003057C6">
      <w:pPr>
        <w:widowControl w:val="0"/>
        <w:autoSpaceDE w:val="0"/>
        <w:autoSpaceDN w:val="0"/>
        <w:rPr>
          <w:rFonts w:ascii="Arial MT" w:eastAsia="Arial MT" w:hAnsi="Arial MT" w:cs="Arial MT"/>
          <w:sz w:val="16"/>
          <w:szCs w:val="16"/>
        </w:rPr>
      </w:pPr>
    </w:p>
    <w:p w14:paraId="696B3BE7" w14:textId="77777777" w:rsidR="00BE03F7" w:rsidRPr="00BE03F7" w:rsidRDefault="00BE03F7" w:rsidP="003057C6">
      <w:pPr>
        <w:widowControl w:val="0"/>
        <w:autoSpaceDE w:val="0"/>
        <w:autoSpaceDN w:val="0"/>
        <w:spacing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1:</w:t>
      </w:r>
      <w:r w:rsidRPr="00BE03F7">
        <w:rPr>
          <w:rFonts w:ascii="Arial" w:eastAsia="Arial" w:hAnsi="Arial" w:cs="Arial"/>
          <w:b/>
          <w:bCs/>
          <w:spacing w:val="29"/>
          <w:sz w:val="16"/>
          <w:szCs w:val="16"/>
        </w:rPr>
        <w:t xml:space="preserve"> </w:t>
      </w:r>
      <w:r w:rsidRPr="00BE03F7">
        <w:rPr>
          <w:rFonts w:ascii="Arial" w:eastAsia="Arial" w:hAnsi="Arial" w:cs="Arial"/>
          <w:b/>
          <w:bCs/>
          <w:sz w:val="16"/>
          <w:szCs w:val="16"/>
        </w:rPr>
        <w:t>General</w:t>
      </w:r>
    </w:p>
    <w:p w14:paraId="51E5FB66" w14:textId="77777777" w:rsidR="00BE03F7" w:rsidRPr="00BE03F7" w:rsidRDefault="00BE03F7" w:rsidP="003057C6">
      <w:pPr>
        <w:widowControl w:val="0"/>
        <w:autoSpaceDE w:val="0"/>
        <w:autoSpaceDN w:val="0"/>
        <w:ind w:left="133" w:right="143"/>
        <w:jc w:val="both"/>
        <w:rPr>
          <w:rFonts w:ascii="Arial MT" w:eastAsia="Arial MT" w:hAnsi="Arial MT" w:cs="Arial MT"/>
          <w:sz w:val="16"/>
          <w:szCs w:val="16"/>
        </w:rPr>
      </w:pPr>
      <w:r w:rsidRPr="00BE03F7">
        <w:rPr>
          <w:rFonts w:ascii="Arial MT" w:eastAsia="Arial MT" w:hAnsi="Arial MT" w:cs="Arial MT"/>
          <w:sz w:val="16"/>
          <w:szCs w:val="16"/>
        </w:rPr>
        <w:t>1.1(a)</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The Agreement, when accepted in writing by the Client and Mann shall constitute the entire, complete and exclusive agreement between the</w:t>
      </w:r>
      <w:r w:rsidRPr="00BE03F7">
        <w:rPr>
          <w:rFonts w:ascii="Arial MT" w:eastAsia="Arial MT" w:hAnsi="Arial MT" w:cs="Arial MT"/>
          <w:spacing w:val="1"/>
          <w:sz w:val="16"/>
          <w:szCs w:val="16"/>
        </w:rPr>
        <w:t xml:space="preserve"> </w:t>
      </w:r>
      <w:r w:rsidRPr="00BE03F7">
        <w:rPr>
          <w:rFonts w:ascii="Arial MT" w:eastAsia="Arial MT" w:hAnsi="Arial MT" w:cs="Arial MT"/>
          <w:spacing w:val="-2"/>
          <w:sz w:val="16"/>
          <w:szCs w:val="16"/>
        </w:rPr>
        <w:t>parties</w:t>
      </w:r>
      <w:r w:rsidRPr="00BE03F7">
        <w:rPr>
          <w:rFonts w:ascii="Arial MT" w:eastAsia="Arial MT" w:hAnsi="Arial MT" w:cs="Arial MT"/>
          <w:spacing w:val="-4"/>
          <w:sz w:val="16"/>
          <w:szCs w:val="16"/>
        </w:rPr>
        <w:t xml:space="preserve"> </w:t>
      </w:r>
      <w:r w:rsidRPr="00BE03F7">
        <w:rPr>
          <w:rFonts w:ascii="Arial MT" w:eastAsia="Arial MT" w:hAnsi="Arial MT" w:cs="Arial MT"/>
          <w:spacing w:val="-2"/>
          <w:sz w:val="16"/>
          <w:szCs w:val="16"/>
        </w:rPr>
        <w:t>relating</w:t>
      </w:r>
      <w:r w:rsidRPr="00BE03F7">
        <w:rPr>
          <w:rFonts w:ascii="Arial MT" w:eastAsia="Arial MT" w:hAnsi="Arial MT" w:cs="Arial MT"/>
          <w:spacing w:val="-8"/>
          <w:sz w:val="16"/>
          <w:szCs w:val="16"/>
        </w:rPr>
        <w:t xml:space="preserve"> </w:t>
      </w:r>
      <w:r w:rsidRPr="00BE03F7">
        <w:rPr>
          <w:rFonts w:ascii="Arial MT" w:eastAsia="Arial MT" w:hAnsi="Arial MT" w:cs="Arial MT"/>
          <w:spacing w:val="-2"/>
          <w:sz w:val="16"/>
          <w:szCs w:val="16"/>
        </w:rPr>
        <w:t>to</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services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specified</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in</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("Services")</w:t>
      </w:r>
      <w:r w:rsidRPr="00BE03F7">
        <w:rPr>
          <w:rFonts w:ascii="Arial MT" w:eastAsia="Arial MT" w:hAnsi="Arial MT" w:cs="Arial MT"/>
          <w:spacing w:val="-10"/>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shall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supersede</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cancel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all</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prior</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agreements</w:t>
      </w:r>
      <w:r w:rsidRPr="00BE03F7">
        <w:rPr>
          <w:rFonts w:ascii="Arial MT" w:eastAsia="Arial MT" w:hAnsi="Arial MT" w:cs="Arial MT"/>
          <w:spacing w:val="-4"/>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understandings,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written</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z w:val="16"/>
          <w:szCs w:val="16"/>
        </w:rPr>
        <w:t xml:space="preserve"> </w:t>
      </w:r>
      <w:r w:rsidRPr="00BE03F7">
        <w:rPr>
          <w:rFonts w:ascii="Arial MT" w:eastAsia="Arial MT" w:hAnsi="Arial MT" w:cs="Arial MT"/>
          <w:w w:val="95"/>
          <w:sz w:val="16"/>
          <w:szCs w:val="16"/>
        </w:rPr>
        <w:t>oral, relating to the subject matter of the Agreement.</w:t>
      </w:r>
      <w:r w:rsidRPr="00BE03F7">
        <w:rPr>
          <w:rFonts w:ascii="Arial MT" w:eastAsia="Arial MT" w:hAnsi="Arial MT" w:cs="Arial MT"/>
          <w:spacing w:val="82"/>
          <w:sz w:val="16"/>
          <w:szCs w:val="16"/>
        </w:rPr>
        <w:t xml:space="preserve"> </w:t>
      </w:r>
      <w:r w:rsidRPr="00BE03F7">
        <w:rPr>
          <w:rFonts w:ascii="Arial MT" w:eastAsia="Arial MT" w:hAnsi="Arial MT" w:cs="Arial MT"/>
          <w:w w:val="95"/>
          <w:sz w:val="16"/>
          <w:szCs w:val="16"/>
        </w:rPr>
        <w:t>The Agreement and any rights or obligations there under may not be assigned by either party without</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the advance written consent of the other, with the exception that Mann may assign all or part of the Services to the related construction company, Aris</w:t>
      </w:r>
      <w:r w:rsidRPr="00BE03F7">
        <w:rPr>
          <w:rFonts w:ascii="Arial MT" w:eastAsia="Arial MT" w:hAnsi="Arial MT" w:cs="Arial MT"/>
          <w:spacing w:val="-42"/>
          <w:sz w:val="16"/>
          <w:szCs w:val="16"/>
        </w:rPr>
        <w:t xml:space="preserve"> </w:t>
      </w:r>
      <w:r w:rsidRPr="00BE03F7">
        <w:rPr>
          <w:rFonts w:ascii="Arial MT" w:eastAsia="Arial MT" w:hAnsi="Arial MT" w:cs="Arial MT"/>
          <w:sz w:val="16"/>
          <w:szCs w:val="16"/>
        </w:rPr>
        <w:t>Building</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Technologies (“Aris”)</w:t>
      </w:r>
      <w:r w:rsidRPr="00BE03F7">
        <w:rPr>
          <w:rFonts w:ascii="Arial MT" w:eastAsia="Arial MT" w:hAnsi="Arial MT" w:cs="Arial MT"/>
          <w:spacing w:val="-8"/>
          <w:sz w:val="16"/>
          <w:szCs w:val="16"/>
        </w:rPr>
        <w:t xml:space="preserve"> </w:t>
      </w:r>
      <w:r w:rsidRPr="00BE03F7">
        <w:rPr>
          <w:rFonts w:ascii="Arial MT" w:eastAsia="Arial MT" w:hAnsi="Arial MT" w:cs="Arial MT"/>
          <w:sz w:val="16"/>
          <w:szCs w:val="16"/>
        </w:rPr>
        <w:t>at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any</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time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without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notice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the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Client.</w:t>
      </w:r>
    </w:p>
    <w:p w14:paraId="7EEA5E8E" w14:textId="77777777" w:rsidR="00BE03F7" w:rsidRPr="00BE03F7" w:rsidRDefault="00BE03F7" w:rsidP="003057C6">
      <w:pPr>
        <w:widowControl w:val="0"/>
        <w:numPr>
          <w:ilvl w:val="0"/>
          <w:numId w:val="7"/>
        </w:numPr>
        <w:tabs>
          <w:tab w:val="left" w:pos="853"/>
          <w:tab w:val="left" w:pos="854"/>
        </w:tabs>
        <w:autoSpaceDE w:val="0"/>
        <w:autoSpaceDN w:val="0"/>
        <w:spacing w:before="1"/>
        <w:ind w:right="147" w:firstLine="0"/>
        <w:jc w:val="both"/>
        <w:rPr>
          <w:rFonts w:ascii="Arial MT" w:eastAsia="Arial MT" w:hAnsi="Arial MT" w:cs="Arial MT"/>
          <w:sz w:val="16"/>
          <w:szCs w:val="22"/>
        </w:rPr>
      </w:pP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rescinded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except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performance under this Agreement is expressly conditioned on Client's assenting to all of the terms of this Agreement, notwithstanding any different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terms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contained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p>
    <w:p w14:paraId="003A5A03" w14:textId="77777777" w:rsidR="00BE03F7" w:rsidRPr="00BE03F7" w:rsidRDefault="00BE03F7" w:rsidP="003057C6">
      <w:pPr>
        <w:widowControl w:val="0"/>
        <w:numPr>
          <w:ilvl w:val="0"/>
          <w:numId w:val="7"/>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conditions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forth</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herein</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supersede,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control</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conflicting</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Proposal.</w:t>
      </w:r>
    </w:p>
    <w:p w14:paraId="599BD245"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8" w:firstLine="0"/>
        <w:jc w:val="both"/>
        <w:rPr>
          <w:rFonts w:ascii="Arial MT" w:eastAsia="Arial MT" w:hAnsi="Arial MT" w:cs="Arial MT"/>
          <w:sz w:val="16"/>
          <w:szCs w:val="22"/>
        </w:rPr>
      </w:pPr>
      <w:r w:rsidRPr="00BE03F7">
        <w:rPr>
          <w:rFonts w:ascii="Arial MT" w:eastAsia="Arial MT" w:hAnsi="Arial MT" w:cs="Arial MT"/>
          <w:w w:val="95"/>
          <w:sz w:val="16"/>
          <w:szCs w:val="22"/>
        </w:rPr>
        <w:t>If, during or within 90 days after the term of this Agreement, Client engages any Mann employee who has performed work under this or any other</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between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latest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annual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salary.</w:t>
      </w:r>
    </w:p>
    <w:p w14:paraId="49DE8F36" w14:textId="77777777" w:rsidR="00BE03F7" w:rsidRPr="00BE03F7" w:rsidRDefault="00BE03F7" w:rsidP="003057C6">
      <w:pPr>
        <w:widowControl w:val="0"/>
        <w:numPr>
          <w:ilvl w:val="1"/>
          <w:numId w:val="6"/>
        </w:numPr>
        <w:tabs>
          <w:tab w:val="left" w:pos="853"/>
          <w:tab w:val="left" w:pos="854"/>
        </w:tabs>
        <w:autoSpaceDE w:val="0"/>
        <w:autoSpaceDN w:val="0"/>
        <w:spacing w:line="177"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This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Agreement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enforced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in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accordance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with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laws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Province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Ontario.</w:t>
      </w:r>
    </w:p>
    <w:p w14:paraId="7A28F34A"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0" w:firstLine="0"/>
        <w:jc w:val="both"/>
        <w:rPr>
          <w:rFonts w:ascii="Arial MT" w:eastAsia="Arial MT" w:hAnsi="Arial MT" w:cs="Arial MT"/>
          <w:sz w:val="16"/>
          <w:szCs w:val="22"/>
        </w:rPr>
      </w:pPr>
      <w:r w:rsidRPr="00BE03F7">
        <w:rPr>
          <w:rFonts w:ascii="Arial MT" w:eastAsia="Arial MT" w:hAnsi="Arial MT" w:cs="Arial MT"/>
          <w:w w:val="95"/>
          <w:sz w:val="16"/>
          <w:szCs w:val="22"/>
        </w:rPr>
        <w:t>The Services shall be performed during Mann's normal working hours, Monday through Friday inclusive, excluding holidays, unless otherwise set</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100A5493" w14:textId="77777777" w:rsidR="00BE03F7" w:rsidRPr="00BE03F7" w:rsidRDefault="00BE03F7" w:rsidP="003057C6">
      <w:pPr>
        <w:widowControl w:val="0"/>
        <w:numPr>
          <w:ilvl w:val="1"/>
          <w:numId w:val="6"/>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will at all times designate a contact person with authority to make decisions for Client regarding the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Client will provide Mann with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information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sufficient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contact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emergency.</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cannot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reached,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received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premises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deemed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discretion,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accordingly.</w:t>
      </w:r>
    </w:p>
    <w:p w14:paraId="775B3416"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w w:val="95"/>
          <w:sz w:val="16"/>
          <w:szCs w:val="22"/>
        </w:rPr>
        <w:t>Mann will be permitted to control and/or operate all equipment necessary to perform the Services and will be allowed to perform routine research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expense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p>
    <w:p w14:paraId="00EA220A" w14:textId="77777777" w:rsidR="00BE03F7" w:rsidRPr="00BE03F7" w:rsidRDefault="00BE03F7" w:rsidP="003057C6">
      <w:pPr>
        <w:widowControl w:val="0"/>
        <w:numPr>
          <w:ilvl w:val="1"/>
          <w:numId w:val="6"/>
        </w:numPr>
        <w:tabs>
          <w:tab w:val="left" w:pos="853"/>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conduct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tests,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install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new</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devices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modifications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beyond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nature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must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mutually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effective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when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executed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parties hereto.</w:t>
      </w:r>
    </w:p>
    <w:p w14:paraId="3128786E" w14:textId="77777777" w:rsidR="00BE03F7" w:rsidRPr="00BE03F7" w:rsidRDefault="00BE03F7" w:rsidP="003057C6">
      <w:pPr>
        <w:widowControl w:val="0"/>
        <w:numPr>
          <w:ilvl w:val="1"/>
          <w:numId w:val="6"/>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agrees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carbon</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credits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associated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with</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ownership</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unless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agreed</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otherwise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writing.</w:t>
      </w:r>
    </w:p>
    <w:p w14:paraId="78A0E089"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agrees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Mann’s obligations,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liability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warranty under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are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limited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 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obligation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control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buildings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provide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minimum</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temperature,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air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flow</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parameters 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may 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Ontario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Code</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(“OBC”) or other applicable governing municipal, provincial or federal requirements. In the lack of such requirements, then the Mann design shall be deemed</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accepted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request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his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site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staff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increase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temperature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parameter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OBC</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constitute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waiver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guarantee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offered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p>
    <w:p w14:paraId="4ED2E589" w14:textId="77777777" w:rsidR="00BE03F7" w:rsidRPr="00BE03F7" w:rsidRDefault="00BE03F7" w:rsidP="003057C6">
      <w:pPr>
        <w:widowControl w:val="0"/>
        <w:numPr>
          <w:ilvl w:val="1"/>
          <w:numId w:val="6"/>
        </w:numPr>
        <w:tabs>
          <w:tab w:val="left" w:pos="854"/>
        </w:tabs>
        <w:autoSpaceDE w:val="0"/>
        <w:autoSpaceDN w:val="0"/>
        <w:ind w:right="136" w:firstLine="0"/>
        <w:jc w:val="both"/>
        <w:rPr>
          <w:rFonts w:ascii="Arial MT" w:eastAsia="Arial MT" w:hAnsi="Arial MT" w:cs="Arial MT"/>
          <w:sz w:val="16"/>
          <w:szCs w:val="22"/>
        </w:rPr>
      </w:pPr>
      <w:r w:rsidRPr="00BE03F7">
        <w:rPr>
          <w:rFonts w:ascii="Arial MT" w:eastAsia="Arial MT" w:hAnsi="Arial MT" w:cs="Arial MT"/>
          <w:sz w:val="16"/>
          <w:szCs w:val="22"/>
        </w:rPr>
        <w:t>In the event that the Client terminates this Agreement for any reason whatsoever but at a time when more than 50% of the Services are (a)</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completed</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(b)</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then</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liable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entire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fee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conditional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invoice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balance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p>
    <w:p w14:paraId="0BBCA173" w14:textId="77777777" w:rsidR="00BE03F7" w:rsidRPr="00BE03F7" w:rsidRDefault="00BE03F7" w:rsidP="003057C6">
      <w:pPr>
        <w:widowControl w:val="0"/>
        <w:numPr>
          <w:ilvl w:val="1"/>
          <w:numId w:val="6"/>
        </w:numPr>
        <w:tabs>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right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modify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drawing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specification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capacity,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determines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defect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impact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p>
    <w:p w14:paraId="5E8A62BC" w14:textId="77777777" w:rsidR="00BE03F7" w:rsidRPr="00BE03F7" w:rsidRDefault="00BE03F7" w:rsidP="003057C6">
      <w:pPr>
        <w:widowControl w:val="0"/>
        <w:autoSpaceDE w:val="0"/>
        <w:autoSpaceDN w:val="0"/>
        <w:rPr>
          <w:rFonts w:ascii="Arial MT" w:eastAsia="Arial MT" w:hAnsi="Arial MT" w:cs="Arial MT"/>
          <w:sz w:val="18"/>
          <w:szCs w:val="16"/>
        </w:rPr>
      </w:pPr>
    </w:p>
    <w:p w14:paraId="7DFABBB5" w14:textId="77777777" w:rsidR="00BE03F7" w:rsidRPr="00BE03F7" w:rsidRDefault="00BE03F7" w:rsidP="003057C6">
      <w:pPr>
        <w:widowControl w:val="0"/>
        <w:autoSpaceDE w:val="0"/>
        <w:autoSpaceDN w:val="0"/>
        <w:spacing w:before="155"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2:</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Charges,</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Fees</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and</w:t>
      </w:r>
      <w:r w:rsidRPr="00BE03F7">
        <w:rPr>
          <w:rFonts w:ascii="Arial" w:eastAsia="Arial" w:hAnsi="Arial" w:cs="Arial"/>
          <w:b/>
          <w:bCs/>
          <w:spacing w:val="-9"/>
          <w:sz w:val="16"/>
          <w:szCs w:val="16"/>
        </w:rPr>
        <w:t xml:space="preserve"> </w:t>
      </w:r>
      <w:r w:rsidRPr="00BE03F7">
        <w:rPr>
          <w:rFonts w:ascii="Arial" w:eastAsia="Arial" w:hAnsi="Arial" w:cs="Arial"/>
          <w:b/>
          <w:bCs/>
          <w:sz w:val="16"/>
          <w:szCs w:val="16"/>
        </w:rPr>
        <w:t>Invoices</w:t>
      </w:r>
    </w:p>
    <w:p w14:paraId="170000CC"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pacing w:val="-1"/>
          <w:sz w:val="16"/>
          <w:szCs w:val="22"/>
        </w:rPr>
      </w:pPr>
      <w:r w:rsidRPr="00BE03F7">
        <w:rPr>
          <w:rFonts w:ascii="Arial MT" w:eastAsia="Arial MT" w:hAnsi="Arial MT" w:cs="Arial MT"/>
          <w:spacing w:val="-1"/>
          <w:sz w:val="16"/>
          <w:szCs w:val="22"/>
        </w:rPr>
        <w:t>Payments to be made under this Agreement will provide for, and be in consideration of, only Services specifically included under the Proposal. All other Services, including but not limited to the following, shall be separately billed or surcharged on a time and materials basis: (a) emergency services performed at Client's request, if inspection does not reveal any deficiency covered by this Agreement; (b) services performed other than during Mann's normal working hours; and (c) service performed on Equipment not covered by this Agreement.</w:t>
      </w:r>
    </w:p>
    <w:p w14:paraId="762B5744"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z w:val="16"/>
          <w:szCs w:val="22"/>
        </w:rPr>
      </w:pPr>
      <w:r w:rsidRPr="00BE03F7">
        <w:rPr>
          <w:rFonts w:ascii="Arial MT" w:eastAsia="Arial MT" w:hAnsi="Arial MT" w:cs="Arial MT"/>
          <w:spacing w:val="-1"/>
          <w:sz w:val="16"/>
          <w:szCs w:val="22"/>
        </w:rPr>
        <w:t xml:space="preserve">Invoices are due upon receipt or otherwise as may be set forth therein. If any payment is not received when due, Mann may deem Client to be in breach hereof and may enforce any remedies available to it hereunder or at law, including without limitation suspension or </w:t>
      </w:r>
      <w:r w:rsidRPr="00BE03F7">
        <w:rPr>
          <w:rFonts w:ascii="Arial MT" w:eastAsia="Arial MT" w:hAnsi="Arial MT" w:cs="Arial MT"/>
          <w:spacing w:val="-1"/>
          <w:sz w:val="16"/>
          <w:szCs w:val="22"/>
        </w:rPr>
        <w:lastRenderedPageBreak/>
        <w:t>termination of Services and acceleration of payments, including any payments specified under 1.10. Any amount not paid within thirty (30) days of the date due shall accrue interest from the date due, until paid, at the rate of twenty-eight percent (28%) per annum. In the event of a dispute by Client regarding any portion or all of an</w:t>
      </w:r>
      <w:r w:rsidRPr="00BE03F7">
        <w:rPr>
          <w:rFonts w:ascii="Arial MT" w:eastAsia="Arial MT" w:hAnsi="Arial MT" w:cs="Arial MT"/>
          <w:spacing w:val="-42"/>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undisputed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when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due,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interest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disputed,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unpaid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accrue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aforesaid,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due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until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payment,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amounts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finally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determined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payable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p>
    <w:p w14:paraId="093DB6E6" w14:textId="5BEE0F05" w:rsidR="00BE03F7" w:rsidRPr="00BE03F7" w:rsidRDefault="00BE03F7" w:rsidP="003057C6">
      <w:pPr>
        <w:widowControl w:val="0"/>
        <w:numPr>
          <w:ilvl w:val="1"/>
          <w:numId w:val="5"/>
        </w:numPr>
        <w:tabs>
          <w:tab w:val="left" w:pos="853"/>
          <w:tab w:val="left" w:pos="854"/>
        </w:tabs>
        <w:autoSpaceDE w:val="0"/>
        <w:autoSpaceDN w:val="0"/>
        <w:ind w:left="853" w:hanging="721"/>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responsible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paying</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 present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future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sales,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use,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occupancy,</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goods 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excise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federal,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provincial,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tax</w:t>
      </w:r>
      <w:r>
        <w:rPr>
          <w:rFonts w:ascii="Arial MT" w:eastAsiaTheme="minorEastAsia" w:hAnsi="Arial MT" w:cs="Arial MT" w:hint="eastAsia"/>
          <w:sz w:val="16"/>
          <w:szCs w:val="22"/>
          <w:lang w:eastAsia="zh-CN"/>
        </w:rPr>
        <w:t xml:space="preserve"> </w:t>
      </w:r>
      <w:r w:rsidRPr="00BE03F7">
        <w:rPr>
          <w:rFonts w:ascii="Arial MT" w:eastAsia="Arial MT" w:hAnsi="Arial MT" w:cs="Arial MT"/>
          <w:spacing w:val="-1"/>
          <w:sz w:val="16"/>
          <w:szCs w:val="16"/>
        </w:rPr>
        <w:t>due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pacing w:val="-5"/>
          <w:sz w:val="16"/>
          <w:szCs w:val="16"/>
        </w:rPr>
        <w:t xml:space="preserve"> </w:t>
      </w:r>
      <w:r w:rsidRPr="00BE03F7">
        <w:rPr>
          <w:rFonts w:ascii="Arial MT" w:eastAsia="Arial MT" w:hAnsi="Arial MT" w:cs="Arial MT"/>
          <w:spacing w:val="-1"/>
          <w:sz w:val="16"/>
          <w:szCs w:val="16"/>
        </w:rPr>
        <w:t>owing</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as</w:t>
      </w:r>
      <w:r w:rsidRPr="00BE03F7">
        <w:rPr>
          <w:rFonts w:ascii="Arial MT" w:eastAsia="Arial MT" w:hAnsi="Arial MT" w:cs="Arial MT"/>
          <w:spacing w:val="-3"/>
          <w:sz w:val="16"/>
          <w:szCs w:val="16"/>
        </w:rPr>
        <w:t xml:space="preserve"> </w:t>
      </w:r>
      <w:r w:rsidRPr="00BE03F7">
        <w:rPr>
          <w:rFonts w:ascii="Arial MT" w:eastAsia="Arial MT" w:hAnsi="Arial MT" w:cs="Arial MT"/>
          <w:spacing w:val="-1"/>
          <w:sz w:val="16"/>
          <w:szCs w:val="16"/>
        </w:rPr>
        <w:t>a</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result</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of</w:t>
      </w:r>
      <w:r w:rsidRPr="00BE03F7">
        <w:rPr>
          <w:rFonts w:ascii="Arial MT" w:eastAsia="Arial MT" w:hAnsi="Arial MT" w:cs="Arial MT"/>
          <w:spacing w:val="-11"/>
          <w:sz w:val="16"/>
          <w:szCs w:val="16"/>
        </w:rPr>
        <w:t xml:space="preserve"> </w:t>
      </w:r>
      <w:r w:rsidRPr="00BE03F7">
        <w:rPr>
          <w:rFonts w:ascii="Arial MT" w:eastAsia="Arial MT" w:hAnsi="Arial MT" w:cs="Arial MT"/>
          <w:spacing w:val="-1"/>
          <w:sz w:val="16"/>
          <w:szCs w:val="16"/>
        </w:rPr>
        <w:t>this</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p>
    <w:p w14:paraId="1F9E4117" w14:textId="77777777" w:rsidR="00BE03F7" w:rsidRPr="00BE03F7" w:rsidRDefault="00BE03F7" w:rsidP="003057C6">
      <w:pPr>
        <w:widowControl w:val="0"/>
        <w:numPr>
          <w:ilvl w:val="1"/>
          <w:numId w:val="5"/>
        </w:numPr>
        <w:tabs>
          <w:tab w:val="left" w:pos="853"/>
          <w:tab w:val="left" w:pos="854"/>
        </w:tabs>
        <w:autoSpaceDE w:val="0"/>
        <w:autoSpaceDN w:val="0"/>
        <w:spacing w:before="3"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extra</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Proposal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billed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using</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rates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listed</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Schedule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w:t>
      </w:r>
    </w:p>
    <w:p w14:paraId="1533D74A" w14:textId="77777777" w:rsidR="00BE03F7" w:rsidRPr="00BE03F7" w:rsidRDefault="00BE03F7" w:rsidP="003057C6">
      <w:pPr>
        <w:widowControl w:val="0"/>
        <w:numPr>
          <w:ilvl w:val="1"/>
          <w:numId w:val="5"/>
        </w:numPr>
        <w:tabs>
          <w:tab w:val="left" w:pos="853"/>
          <w:tab w:val="left" w:pos="854"/>
        </w:tabs>
        <w:autoSpaceDE w:val="0"/>
        <w:autoSpaceDN w:val="0"/>
        <w:ind w:right="150" w:firstLine="0"/>
        <w:rPr>
          <w:rFonts w:ascii="Arial MT" w:eastAsia="Arial MT" w:hAnsi="Arial MT" w:cs="Arial MT"/>
          <w:sz w:val="16"/>
          <w:szCs w:val="22"/>
        </w:rPr>
      </w:pP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mileage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charged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150</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Bridgeland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Ave.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more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50km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rounded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up</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full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day’s</w:t>
      </w:r>
      <w:r w:rsidRPr="00BE03F7">
        <w:rPr>
          <w:rFonts w:ascii="Arial MT" w:eastAsia="Arial MT" w:hAnsi="Arial MT" w:cs="Arial MT"/>
          <w:spacing w:val="1"/>
          <w:sz w:val="16"/>
          <w:szCs w:val="22"/>
        </w:rPr>
        <w:t xml:space="preserve"> </w:t>
      </w:r>
      <w:proofErr w:type="spellStart"/>
      <w:r w:rsidRPr="00BE03F7">
        <w:rPr>
          <w:rFonts w:ascii="Arial MT" w:eastAsia="Arial MT" w:hAnsi="Arial MT" w:cs="Arial MT"/>
          <w:sz w:val="16"/>
          <w:szCs w:val="22"/>
        </w:rPr>
        <w:t>labour</w:t>
      </w:r>
      <w:proofErr w:type="spellEnd"/>
      <w:r w:rsidRPr="00BE03F7">
        <w:rPr>
          <w:rFonts w:ascii="Arial MT" w:eastAsia="Arial MT" w:hAnsi="Arial MT" w:cs="Arial MT"/>
          <w:sz w:val="16"/>
          <w:szCs w:val="22"/>
        </w:rPr>
        <w:t>.</w:t>
      </w:r>
    </w:p>
    <w:p w14:paraId="00D6F3C0" w14:textId="77777777" w:rsidR="00BE03F7" w:rsidRPr="00BE03F7" w:rsidRDefault="00BE03F7" w:rsidP="003057C6">
      <w:pPr>
        <w:widowControl w:val="0"/>
        <w:numPr>
          <w:ilvl w:val="1"/>
          <w:numId w:val="5"/>
        </w:numPr>
        <w:tabs>
          <w:tab w:val="left" w:pos="853"/>
          <w:tab w:val="left" w:pos="854"/>
        </w:tabs>
        <w:autoSpaceDE w:val="0"/>
        <w:autoSpaceDN w:val="0"/>
        <w:spacing w:before="1"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minimum of</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4</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hours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may</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mobilization,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prior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start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p>
    <w:p w14:paraId="5151B343" w14:textId="77777777" w:rsidR="00BE03F7" w:rsidRPr="00BE03F7" w:rsidRDefault="00BE03F7" w:rsidP="003057C6">
      <w:pPr>
        <w:widowControl w:val="0"/>
        <w:numPr>
          <w:ilvl w:val="1"/>
          <w:numId w:val="5"/>
        </w:numPr>
        <w:tabs>
          <w:tab w:val="left" w:pos="853"/>
          <w:tab w:val="left" w:pos="854"/>
        </w:tabs>
        <w:autoSpaceDE w:val="0"/>
        <w:autoSpaceDN w:val="0"/>
        <w:ind w:right="144" w:firstLine="0"/>
        <w:rPr>
          <w:rFonts w:ascii="Arial MT" w:eastAsia="Arial MT" w:hAnsi="Arial MT" w:cs="Arial MT"/>
          <w:sz w:val="16"/>
          <w:szCs w:val="22"/>
        </w:rPr>
      </w:pPr>
      <w:r w:rsidRPr="00BE03F7">
        <w:rPr>
          <w:rFonts w:ascii="Arial MT" w:eastAsia="Arial MT" w:hAnsi="Arial MT" w:cs="Arial MT"/>
          <w:w w:val="95"/>
          <w:sz w:val="16"/>
          <w:szCs w:val="22"/>
        </w:rPr>
        <w:t>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change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Mann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design,</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drawing,</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specification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tender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award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purchase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order,</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whichever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comes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first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regardless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reason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subject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 per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Standard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Billable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Rates.</w:t>
      </w:r>
    </w:p>
    <w:p w14:paraId="4656F91E" w14:textId="77777777" w:rsidR="00BE03F7" w:rsidRPr="00BE03F7" w:rsidRDefault="00BE03F7" w:rsidP="003057C6">
      <w:pPr>
        <w:widowControl w:val="0"/>
        <w:numPr>
          <w:ilvl w:val="1"/>
          <w:numId w:val="5"/>
        </w:numPr>
        <w:tabs>
          <w:tab w:val="left" w:pos="853"/>
          <w:tab w:val="left" w:pos="854"/>
        </w:tabs>
        <w:autoSpaceDE w:val="0"/>
        <w:autoSpaceDN w:val="0"/>
        <w:ind w:left="853" w:hanging="721"/>
        <w:rPr>
          <w:rFonts w:ascii="Arial MT" w:eastAsia="Arial MT" w:hAnsi="Arial MT" w:cs="Arial MT"/>
          <w:sz w:val="16"/>
          <w:szCs w:val="22"/>
        </w:rPr>
      </w:pP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initial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design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revised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one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time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based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Client</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comments.</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Further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revisions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Standard</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Billable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Rates.</w:t>
      </w:r>
    </w:p>
    <w:p w14:paraId="119FC8CC" w14:textId="77777777" w:rsidR="00BE03F7" w:rsidRPr="00BE03F7" w:rsidRDefault="00BE03F7" w:rsidP="003057C6">
      <w:pPr>
        <w:widowControl w:val="0"/>
        <w:autoSpaceDE w:val="0"/>
        <w:autoSpaceDN w:val="0"/>
        <w:spacing w:before="9"/>
        <w:rPr>
          <w:rFonts w:ascii="Arial MT" w:eastAsia="Arial MT" w:hAnsi="Arial MT" w:cs="Arial MT"/>
          <w:sz w:val="15"/>
          <w:szCs w:val="16"/>
        </w:rPr>
      </w:pPr>
    </w:p>
    <w:p w14:paraId="39E6E5DE" w14:textId="77777777" w:rsidR="00BE03F7" w:rsidRPr="00BE03F7" w:rsidRDefault="00BE03F7" w:rsidP="003057C6">
      <w:pPr>
        <w:widowControl w:val="0"/>
        <w:autoSpaceDE w:val="0"/>
        <w:autoSpaceDN w:val="0"/>
        <w:ind w:left="132"/>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3:</w:t>
      </w:r>
      <w:r w:rsidRPr="00BE03F7">
        <w:rPr>
          <w:rFonts w:ascii="Arial" w:eastAsia="Arial" w:hAnsi="Arial" w:cs="Arial"/>
          <w:b/>
          <w:bCs/>
          <w:spacing w:val="32"/>
          <w:sz w:val="16"/>
          <w:szCs w:val="16"/>
        </w:rPr>
        <w:t xml:space="preserve"> </w:t>
      </w:r>
      <w:r w:rsidRPr="00BE03F7">
        <w:rPr>
          <w:rFonts w:ascii="Arial" w:eastAsia="Arial" w:hAnsi="Arial" w:cs="Arial"/>
          <w:b/>
          <w:bCs/>
          <w:spacing w:val="-1"/>
          <w:sz w:val="16"/>
          <w:szCs w:val="16"/>
        </w:rPr>
        <w:t>Allocation</w:t>
      </w:r>
      <w:r w:rsidRPr="00BE03F7">
        <w:rPr>
          <w:rFonts w:ascii="Arial" w:eastAsia="Arial" w:hAnsi="Arial" w:cs="Arial"/>
          <w:b/>
          <w:bCs/>
          <w:spacing w:val="-7"/>
          <w:sz w:val="16"/>
          <w:szCs w:val="16"/>
        </w:rPr>
        <w:t xml:space="preserve"> </w:t>
      </w:r>
      <w:r w:rsidRPr="00BE03F7">
        <w:rPr>
          <w:rFonts w:ascii="Arial" w:eastAsia="Arial" w:hAnsi="Arial" w:cs="Arial"/>
          <w:b/>
          <w:bCs/>
          <w:sz w:val="16"/>
          <w:szCs w:val="16"/>
        </w:rPr>
        <w:t>of</w:t>
      </w:r>
      <w:r w:rsidRPr="00BE03F7">
        <w:rPr>
          <w:rFonts w:ascii="Arial" w:eastAsia="Arial" w:hAnsi="Arial" w:cs="Arial"/>
          <w:b/>
          <w:bCs/>
          <w:spacing w:val="-10"/>
          <w:sz w:val="16"/>
          <w:szCs w:val="16"/>
        </w:rPr>
        <w:t xml:space="preserve"> </w:t>
      </w:r>
      <w:r w:rsidRPr="00BE03F7">
        <w:rPr>
          <w:rFonts w:ascii="Arial" w:eastAsia="Arial" w:hAnsi="Arial" w:cs="Arial"/>
          <w:b/>
          <w:bCs/>
          <w:sz w:val="16"/>
          <w:szCs w:val="16"/>
        </w:rPr>
        <w:t>Risk</w:t>
      </w:r>
    </w:p>
    <w:p w14:paraId="6A0D527B" w14:textId="77777777" w:rsidR="00BE03F7" w:rsidRPr="00BE03F7" w:rsidRDefault="00BE03F7" w:rsidP="003057C6">
      <w:pPr>
        <w:widowControl w:val="0"/>
        <w:numPr>
          <w:ilvl w:val="1"/>
          <w:numId w:val="4"/>
        </w:numPr>
        <w:tabs>
          <w:tab w:val="left" w:pos="853"/>
          <w:tab w:val="left" w:pos="854"/>
        </w:tabs>
        <w:autoSpaceDE w:val="0"/>
        <w:autoSpaceDN w:val="0"/>
        <w:spacing w:before="3" w:line="183" w:lineRule="exact"/>
        <w:ind w:hanging="721"/>
        <w:rPr>
          <w:rFonts w:ascii="Arial MT" w:eastAsia="Arial MT" w:hAnsi="Arial MT" w:cs="Arial MT"/>
          <w:sz w:val="16"/>
          <w:szCs w:val="22"/>
        </w:rPr>
      </w:pPr>
      <w:r w:rsidRPr="00BE03F7">
        <w:rPr>
          <w:rFonts w:ascii="Arial MT" w:eastAsia="Arial MT" w:hAnsi="Arial MT" w:cs="Arial MT"/>
          <w:w w:val="95"/>
          <w:sz w:val="16"/>
          <w:szCs w:val="22"/>
        </w:rPr>
        <w:t>Mann</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provides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w:t>
      </w:r>
      <w:r w:rsidRPr="00BE03F7">
        <w:rPr>
          <w:rFonts w:ascii="Arial MT" w:eastAsia="Arial MT" w:hAnsi="Arial MT" w:cs="Arial MT"/>
          <w:spacing w:val="8"/>
          <w:w w:val="95"/>
          <w:sz w:val="16"/>
          <w:szCs w:val="22"/>
        </w:rPr>
        <w:t xml:space="preserve"> </w:t>
      </w:r>
      <w:proofErr w:type="gramStart"/>
      <w:r w:rsidRPr="00BE03F7">
        <w:rPr>
          <w:rFonts w:ascii="Arial MT" w:eastAsia="Arial MT" w:hAnsi="Arial MT" w:cs="Arial MT"/>
          <w:w w:val="95"/>
          <w:sz w:val="16"/>
          <w:szCs w:val="22"/>
        </w:rPr>
        <w:t>one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year</w:t>
      </w:r>
      <w:proofErr w:type="gramEnd"/>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warranty</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errors</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omissions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from</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Services,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unless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specified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otherwise.</w:t>
      </w:r>
    </w:p>
    <w:p w14:paraId="1C223AE9"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PROVIDED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LIEU</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EXCLUDE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STATUTORY,</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EXPRESS, OR IMPLIED, INCLUDING WITHOUT LIMITATION ANY WARRANTY OF MERCHANTABILITY OR FITNESS FOR A PARTICULAR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PURPOSE, WHICH ARE HEREBY EXPRESSLY DISCLAIMED.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Mann MAKES NO WARRANTY, EXPRESS OR IMPLIED, THAT ANY EQUIPMENT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PROVIDED HEREUNDER WILL PREVENT ANY LOSS, OR WILL IN ALL CASES PROVIDE THE PROTECTION FOR WHICH IT IS INSTALLED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INTENDED.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SUPPLEMENTED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DULY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p>
    <w:p w14:paraId="683ACAA5"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indemnify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claims,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legal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both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solicitor</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basis)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personal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injury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physical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property,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but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use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resulting</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work</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hereunder.</w:t>
      </w:r>
      <w:r w:rsidRPr="00BE03F7">
        <w:rPr>
          <w:rFonts w:ascii="Arial MT" w:eastAsia="Arial MT" w:hAnsi="Arial MT" w:cs="Arial MT"/>
          <w:spacing w:val="33"/>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indemnification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solely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directly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agents' negligent acts or omissions or willful misconduct in connection with its performance of Services hereunder. Mann's obligations under this indemnity</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provision shall not extend to claims, losses, expenses and damages arising out of or in any way attributable to the negligence of Client or its agents,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liability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third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party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otherwise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expressly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limited to, and Mann shall not be liable other than for the direct losses, claims, expenses and damages arising as aforesaid. Mann shall in no event be</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incidental,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consequential,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punitive,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exemplary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without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limitation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profits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and/or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z w:val="16"/>
          <w:szCs w:val="22"/>
        </w:rPr>
        <w:t xml:space="preserve"> business opportunities, whether arising in warranty, late or non-delivery of any Equipment or Services, tort, contract or strict liability, and regardless of</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 xml:space="preserve">whether Mann has been advised </w:t>
      </w:r>
      <w:r w:rsidRPr="00BE03F7">
        <w:rPr>
          <w:rFonts w:ascii="Arial MT" w:eastAsia="Arial MT" w:hAnsi="Arial MT" w:cs="Arial MT"/>
          <w:spacing w:val="-1"/>
          <w:sz w:val="16"/>
          <w:szCs w:val="22"/>
        </w:rPr>
        <w:t>of the possibility of such damages. Mann reserves the right to control the defense and settlement of any claim for which</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Mann has an obligation to indemnify hereunder. The parties acknowledge that the price for which Mann has agreed to perform its Services and obligations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under this Agreement has been calculated based upon the foregoing limitations of liability, and that Mann has expressly relied on, and would not have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entered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 Agreement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limitations 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liability.</w:t>
      </w:r>
    </w:p>
    <w:p w14:paraId="327CF927" w14:textId="77777777" w:rsidR="00BE03F7" w:rsidRPr="00BE03F7" w:rsidRDefault="00BE03F7" w:rsidP="003057C6">
      <w:pPr>
        <w:widowControl w:val="0"/>
        <w:autoSpaceDE w:val="0"/>
        <w:autoSpaceDN w:val="0"/>
        <w:spacing w:before="8"/>
        <w:rPr>
          <w:rFonts w:ascii="Arial MT" w:eastAsia="Arial MT" w:hAnsi="Arial MT" w:cs="Arial MT"/>
          <w:sz w:val="15"/>
          <w:szCs w:val="16"/>
        </w:rPr>
      </w:pPr>
    </w:p>
    <w:p w14:paraId="7F6F2581"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4:</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Environmental</w:t>
      </w:r>
    </w:p>
    <w:p w14:paraId="65FECBFC" w14:textId="77777777" w:rsidR="00BE03F7" w:rsidRPr="00BE03F7" w:rsidRDefault="00BE03F7" w:rsidP="003057C6">
      <w:pPr>
        <w:widowControl w:val="0"/>
        <w:numPr>
          <w:ilvl w:val="1"/>
          <w:numId w:val="3"/>
        </w:numPr>
        <w:tabs>
          <w:tab w:val="left" w:pos="853"/>
          <w:tab w:val="left" w:pos="854"/>
        </w:tabs>
        <w:autoSpaceDE w:val="0"/>
        <w:autoSpaceDN w:val="0"/>
        <w:spacing w:before="3"/>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Except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disclosed,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represents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there</w:t>
      </w:r>
      <w:r w:rsidRPr="00BE03F7">
        <w:rPr>
          <w:rFonts w:ascii="Arial MT" w:eastAsia="Arial MT" w:hAnsi="Arial MT" w:cs="Arial MT"/>
          <w:spacing w:val="-7"/>
          <w:sz w:val="16"/>
          <w:szCs w:val="22"/>
        </w:rPr>
        <w:t xml:space="preserve"> </w:t>
      </w:r>
      <w:proofErr w:type="gramStart"/>
      <w:r w:rsidRPr="00BE03F7">
        <w:rPr>
          <w:rFonts w:ascii="Arial MT" w:eastAsia="Arial MT" w:hAnsi="Arial MT" w:cs="Arial MT"/>
          <w:spacing w:val="-1"/>
          <w:sz w:val="16"/>
          <w:szCs w:val="22"/>
        </w:rPr>
        <w:t>is</w:t>
      </w:r>
      <w:proofErr w:type="gramEnd"/>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no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asbestos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toxic</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defined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applicable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federal,</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provincial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local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law,</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ordinance,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rule,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code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regulation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relating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public</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health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 safety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protection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environment</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("Hazardous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Materials"),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present</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2"/>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Client's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locations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where</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27"/>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immediately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it</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discovers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suspects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presence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w:t>
      </w:r>
      <w:r w:rsidRPr="00BE03F7">
        <w:rPr>
          <w:rFonts w:ascii="Arial MT" w:eastAsia="Arial MT" w:hAnsi="Arial MT" w:cs="Arial MT"/>
          <w:sz w:val="16"/>
          <w:szCs w:val="22"/>
        </w:rPr>
        <w:t xml:space="preserve"> All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have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been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priced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reliance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presence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constitutes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Proposal</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equivalent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whose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must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before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obligations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hereunder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continue.</w:t>
      </w:r>
    </w:p>
    <w:p w14:paraId="7AE461C7" w14:textId="77777777" w:rsidR="00BE03F7" w:rsidRPr="00BE03F7" w:rsidRDefault="00BE03F7" w:rsidP="003057C6">
      <w:pPr>
        <w:widowControl w:val="0"/>
        <w:numPr>
          <w:ilvl w:val="1"/>
          <w:numId w:val="3"/>
        </w:numPr>
        <w:tabs>
          <w:tab w:val="left" w:pos="853"/>
          <w:tab w:val="left" w:pos="854"/>
        </w:tabs>
        <w:autoSpaceDE w:val="0"/>
        <w:autoSpaceDN w:val="0"/>
        <w:ind w:right="139" w:firstLine="0"/>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solely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testing,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abating,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encapsulating,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removing,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remedying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neutralizing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z w:val="16"/>
          <w:szCs w:val="22"/>
        </w:rPr>
        <w:t xml:space="preserve"> costs thereof.</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Even if an appropriate change order has been entered into pursuant to Section 4.1 above, Mann will continue to have the right to stop</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providing Services until the job site is free from Hazardous Materials. In such event, Mann will receive an equitable extension of time to complete its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compensation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delays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Materials remediation.</w:t>
      </w:r>
    </w:p>
    <w:p w14:paraId="26880A54" w14:textId="77777777" w:rsidR="00BE03F7" w:rsidRPr="00BE03F7" w:rsidRDefault="00BE03F7" w:rsidP="003057C6">
      <w:pPr>
        <w:widowControl w:val="0"/>
        <w:numPr>
          <w:ilvl w:val="1"/>
          <w:numId w:val="3"/>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warrants that, prior to the execution of the Agreement, it has notified Mann in writing of any and all Hazardous Materials present, potentially</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likely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become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locations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provided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copy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jobsite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policies,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lock-out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tag</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laboratory</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chemical</w:t>
      </w:r>
      <w:r w:rsidRPr="00BE03F7">
        <w:rPr>
          <w:rFonts w:ascii="Arial MT" w:eastAsia="Arial MT" w:hAnsi="Arial MT" w:cs="Arial MT"/>
          <w:spacing w:val="17"/>
          <w:w w:val="95"/>
          <w:sz w:val="16"/>
          <w:szCs w:val="22"/>
        </w:rPr>
        <w:t xml:space="preserve"> </w:t>
      </w:r>
      <w:r w:rsidRPr="00BE03F7">
        <w:rPr>
          <w:rFonts w:ascii="Arial MT" w:eastAsia="Arial MT" w:hAnsi="Arial MT" w:cs="Arial MT"/>
          <w:w w:val="95"/>
          <w:sz w:val="16"/>
          <w:szCs w:val="22"/>
        </w:rPr>
        <w:t>hygiene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plan,</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material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safety</w:t>
      </w:r>
      <w:r w:rsidRPr="00BE03F7">
        <w:rPr>
          <w:rFonts w:ascii="Arial MT" w:eastAsia="Arial MT" w:hAnsi="Arial MT" w:cs="Arial MT"/>
          <w:spacing w:val="21"/>
          <w:w w:val="95"/>
          <w:sz w:val="16"/>
          <w:szCs w:val="22"/>
        </w:rPr>
        <w:t xml:space="preserve"> </w:t>
      </w:r>
      <w:r w:rsidRPr="00BE03F7">
        <w:rPr>
          <w:rFonts w:ascii="Arial MT" w:eastAsia="Arial MT" w:hAnsi="Arial MT" w:cs="Arial MT"/>
          <w:w w:val="95"/>
          <w:sz w:val="16"/>
          <w:szCs w:val="22"/>
        </w:rPr>
        <w:t>data</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sheets,</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other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items</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covered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lastRenderedPageBreak/>
        <w:t>to</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disclosed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maintained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by federal,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provincial,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laws,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regulations 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ordinances.</w:t>
      </w:r>
    </w:p>
    <w:p w14:paraId="4C00F5E2" w14:textId="77777777" w:rsidR="00BE03F7" w:rsidRPr="00BE03F7" w:rsidRDefault="00BE03F7" w:rsidP="003057C6">
      <w:pPr>
        <w:widowControl w:val="0"/>
        <w:numPr>
          <w:ilvl w:val="1"/>
          <w:numId w:val="3"/>
        </w:numPr>
        <w:tabs>
          <w:tab w:val="left" w:pos="853"/>
          <w:tab w:val="left" w:pos="854"/>
        </w:tabs>
        <w:autoSpaceDE w:val="0"/>
        <w:autoSpaceDN w:val="0"/>
        <w:spacing w:line="244" w:lineRule="auto"/>
        <w:ind w:right="142"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hereby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indemnifies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holds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liabilities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breach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perform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its obligations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Sections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4.2</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4.3</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p>
    <w:p w14:paraId="5BE5AFDF" w14:textId="77777777" w:rsidR="00BE03F7" w:rsidRPr="00BE03F7" w:rsidRDefault="00BE03F7" w:rsidP="003057C6">
      <w:pPr>
        <w:widowControl w:val="0"/>
        <w:autoSpaceDE w:val="0"/>
        <w:autoSpaceDN w:val="0"/>
        <w:spacing w:before="1"/>
        <w:rPr>
          <w:rFonts w:ascii="Arial MT" w:eastAsia="Arial MT" w:hAnsi="Arial MT" w:cs="Arial MT"/>
          <w:sz w:val="15"/>
          <w:szCs w:val="16"/>
        </w:rPr>
      </w:pPr>
    </w:p>
    <w:p w14:paraId="1598F6E0"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2"/>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2"/>
          <w:sz w:val="16"/>
          <w:szCs w:val="16"/>
        </w:rPr>
        <w:t>5:</w:t>
      </w:r>
      <w:r w:rsidRPr="00BE03F7">
        <w:rPr>
          <w:rFonts w:ascii="Arial" w:eastAsia="Arial" w:hAnsi="Arial" w:cs="Arial"/>
          <w:b/>
          <w:bCs/>
          <w:spacing w:val="31"/>
          <w:sz w:val="16"/>
          <w:szCs w:val="16"/>
        </w:rPr>
        <w:t xml:space="preserve"> </w:t>
      </w:r>
      <w:r w:rsidRPr="00BE03F7">
        <w:rPr>
          <w:rFonts w:ascii="Arial" w:eastAsia="Arial" w:hAnsi="Arial" w:cs="Arial"/>
          <w:b/>
          <w:bCs/>
          <w:spacing w:val="-1"/>
          <w:sz w:val="16"/>
          <w:szCs w:val="16"/>
        </w:rPr>
        <w:t>Client</w:t>
      </w:r>
      <w:r w:rsidRPr="00BE03F7">
        <w:rPr>
          <w:rFonts w:ascii="Arial" w:eastAsia="Arial" w:hAnsi="Arial" w:cs="Arial"/>
          <w:b/>
          <w:bCs/>
          <w:spacing w:val="-7"/>
          <w:sz w:val="16"/>
          <w:szCs w:val="16"/>
        </w:rPr>
        <w:t xml:space="preserve"> </w:t>
      </w:r>
      <w:r w:rsidRPr="00BE03F7">
        <w:rPr>
          <w:rFonts w:ascii="Arial" w:eastAsia="Arial" w:hAnsi="Arial" w:cs="Arial"/>
          <w:b/>
          <w:bCs/>
          <w:spacing w:val="-1"/>
          <w:sz w:val="16"/>
          <w:szCs w:val="16"/>
        </w:rPr>
        <w:t>Responsibilities</w:t>
      </w:r>
    </w:p>
    <w:p w14:paraId="51518870" w14:textId="66B45DF8" w:rsidR="00BE03F7" w:rsidRPr="00BE03F7" w:rsidRDefault="00BE03F7" w:rsidP="003057C6">
      <w:pPr>
        <w:widowControl w:val="0"/>
        <w:numPr>
          <w:ilvl w:val="1"/>
          <w:numId w:val="2"/>
        </w:numPr>
        <w:tabs>
          <w:tab w:val="left" w:pos="853"/>
          <w:tab w:val="left" w:pos="854"/>
        </w:tabs>
        <w:autoSpaceDE w:val="0"/>
        <w:autoSpaceDN w:val="0"/>
        <w:spacing w:before="94"/>
        <w:ind w:right="146" w:firstLine="0"/>
        <w:jc w:val="both"/>
        <w:rPr>
          <w:rFonts w:ascii="Arial MT" w:eastAsia="Arial MT" w:hAnsi="Arial MT" w:cs="Arial MT"/>
          <w:sz w:val="16"/>
          <w:szCs w:val="16"/>
        </w:rPr>
      </w:pPr>
      <w:r w:rsidRPr="00BE03F7">
        <w:rPr>
          <w:rFonts w:ascii="Arial MT" w:eastAsia="Arial MT" w:hAnsi="Arial MT" w:cs="Arial MT"/>
          <w:sz w:val="16"/>
          <w:szCs w:val="22"/>
        </w:rPr>
        <w:t>Client will operate and maintain all building, HVAC or process equipment (“Equipment”) in accordance with applicable manufacturer's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specifications, including those set forth in the manufacturer's operating manuals or instructions, as well as all requirements of applicable law or of</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authorities having jurisdiction. Such Equipment shall be operated only in the specified operating environment, which shall be supplied by Client, including</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without limitation: (a) suitable electrical service, including clean, stable, properly conditioned power, to all Equipment; (b) data lines, capacity and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connectivity as required by such Equipment; and (c) heat, light, air conditioning or other environmental controls, and other utilities in accordance with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3"/>
          <w:sz w:val="16"/>
          <w:szCs w:val="22"/>
        </w:rPr>
        <w:t xml:space="preserve"> </w:t>
      </w:r>
      <w:r w:rsidRPr="00BE03F7">
        <w:rPr>
          <w:rFonts w:ascii="Arial MT" w:eastAsia="Arial MT" w:hAnsi="Arial MT" w:cs="Arial MT"/>
          <w:sz w:val="16"/>
          <w:szCs w:val="22"/>
        </w:rPr>
        <w:t>specifications</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so</w:t>
      </w:r>
      <w:r w:rsidRPr="00BE03F7">
        <w:rPr>
          <w:rFonts w:ascii="Arial MT" w:eastAsia="Arial MT" w:hAnsi="Arial MT" w:cs="Arial MT"/>
          <w:spacing w:val="19"/>
          <w:sz w:val="16"/>
          <w:szCs w:val="22"/>
        </w:rPr>
        <w:t xml:space="preserve"> </w:t>
      </w:r>
      <w:r w:rsidRPr="00BE03F7">
        <w:rPr>
          <w:rFonts w:ascii="Arial MT" w:eastAsia="Arial MT" w:hAnsi="Arial MT" w:cs="Arial MT"/>
          <w:sz w:val="16"/>
          <w:szCs w:val="22"/>
        </w:rPr>
        <w:t>operate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right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terminate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immediately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Service</w:t>
      </w:r>
      <w:r>
        <w:rPr>
          <w:rFonts w:ascii="Arial MT" w:eastAsiaTheme="minorEastAsia" w:hAnsi="Arial MT" w:cs="Arial MT" w:hint="eastAsia"/>
          <w:sz w:val="16"/>
          <w:szCs w:val="22"/>
          <w:lang w:eastAsia="zh-CN"/>
        </w:rPr>
        <w:t xml:space="preserve"> </w:t>
      </w:r>
      <w:r w:rsidRPr="00BE03F7">
        <w:rPr>
          <w:rFonts w:ascii="Arial MT" w:eastAsia="Arial MT" w:hAnsi="Arial MT" w:cs="Arial MT"/>
          <w:sz w:val="16"/>
          <w:szCs w:val="16"/>
        </w:rPr>
        <w:t>obligations</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Mann</w:t>
      </w:r>
      <w:r w:rsidRPr="00BE03F7">
        <w:rPr>
          <w:rFonts w:ascii="Arial MT" w:eastAsia="Arial MT" w:hAnsi="Arial MT" w:cs="Arial MT"/>
          <w:spacing w:val="-6"/>
          <w:sz w:val="16"/>
          <w:szCs w:val="16"/>
        </w:rPr>
        <w:t xml:space="preserve"> </w:t>
      </w:r>
      <w:r w:rsidRPr="00BE03F7">
        <w:rPr>
          <w:rFonts w:ascii="Arial MT" w:eastAsia="Arial MT" w:hAnsi="Arial MT" w:cs="Arial MT"/>
          <w:sz w:val="16"/>
          <w:szCs w:val="16"/>
        </w:rPr>
        <w:t>may</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have</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hereunder.</w:t>
      </w:r>
    </w:p>
    <w:p w14:paraId="3FEC1517" w14:textId="77777777" w:rsidR="00BE03F7" w:rsidRPr="00BE03F7" w:rsidRDefault="00BE03F7" w:rsidP="003057C6">
      <w:pPr>
        <w:widowControl w:val="0"/>
        <w:numPr>
          <w:ilvl w:val="1"/>
          <w:numId w:val="2"/>
        </w:numPr>
        <w:tabs>
          <w:tab w:val="left" w:pos="853"/>
          <w:tab w:val="left" w:pos="854"/>
        </w:tabs>
        <w:autoSpaceDE w:val="0"/>
        <w:autoSpaceDN w:val="0"/>
        <w:spacing w:before="3"/>
        <w:ind w:right="141"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promptly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unusual</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operating</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system</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malfunctions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changes 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affect</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 Services.</w:t>
      </w:r>
    </w:p>
    <w:p w14:paraId="5EF1FC7A" w14:textId="77777777" w:rsidR="00BE03F7" w:rsidRPr="00BE03F7" w:rsidRDefault="00BE03F7" w:rsidP="003057C6">
      <w:pPr>
        <w:widowControl w:val="0"/>
        <w:numPr>
          <w:ilvl w:val="1"/>
          <w:numId w:val="2"/>
        </w:numPr>
        <w:tabs>
          <w:tab w:val="left" w:pos="853"/>
          <w:tab w:val="left" w:pos="854"/>
        </w:tabs>
        <w:autoSpaceDE w:val="0"/>
        <w:autoSpaceDN w:val="0"/>
        <w:ind w:right="147"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with</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reasonable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means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necessary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provisions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reach</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peripheral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devices.</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Client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will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solely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responsible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removal,</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replacement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refinishing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building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structure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finishes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that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may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gain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Equipment.</w:t>
      </w:r>
    </w:p>
    <w:p w14:paraId="046FCE75" w14:textId="77777777" w:rsidR="00BE03F7" w:rsidRPr="00BE03F7" w:rsidRDefault="00BE03F7" w:rsidP="003057C6">
      <w:pPr>
        <w:widowControl w:val="0"/>
        <w:numPr>
          <w:ilvl w:val="1"/>
          <w:numId w:val="2"/>
        </w:numPr>
        <w:tabs>
          <w:tab w:val="left" w:pos="853"/>
          <w:tab w:val="left" w:pos="854"/>
        </w:tabs>
        <w:autoSpaceDE w:val="0"/>
        <w:autoSpaceDN w:val="0"/>
        <w:ind w:right="145" w:firstLine="0"/>
        <w:jc w:val="both"/>
        <w:rPr>
          <w:rFonts w:ascii="Arial MT" w:eastAsia="Arial MT" w:hAnsi="Arial MT" w:cs="Arial MT"/>
          <w:sz w:val="16"/>
          <w:szCs w:val="22"/>
        </w:rPr>
      </w:pPr>
      <w:r w:rsidRPr="00BE03F7">
        <w:rPr>
          <w:rFonts w:ascii="Arial MT" w:eastAsia="Arial MT" w:hAnsi="Arial MT" w:cs="Arial MT"/>
          <w:w w:val="95"/>
          <w:sz w:val="16"/>
          <w:szCs w:val="22"/>
        </w:rPr>
        <w:t>Client shall properly dispose of all ballasts, mercury bulb thermostats, used oil, contaminated filters, contaminated absorbents, refrigerant and 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other Hazardous Materials that at any time are present at Client's premises, in accordance with all applicable federal, provincial, and local laws, regulations,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and ordinances.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At no time and under no circumstances will Mann be responsible for any such removal or disposal and Client hereby indemnifies and holds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from 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 liability 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claim arising</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p>
    <w:p w14:paraId="505014D4" w14:textId="77777777" w:rsidR="00BE03F7" w:rsidRPr="00BE03F7" w:rsidRDefault="00BE03F7" w:rsidP="003057C6">
      <w:pPr>
        <w:widowControl w:val="0"/>
        <w:numPr>
          <w:ilvl w:val="1"/>
          <w:numId w:val="2"/>
        </w:numPr>
        <w:tabs>
          <w:tab w:val="left" w:pos="853"/>
          <w:tab w:val="left" w:pos="854"/>
        </w:tabs>
        <w:autoSpaceDE w:val="0"/>
        <w:autoSpaceDN w:val="0"/>
        <w:ind w:right="149" w:firstLine="0"/>
        <w:jc w:val="both"/>
        <w:rPr>
          <w:rFonts w:ascii="Arial MT" w:eastAsia="Arial MT" w:hAnsi="Arial MT" w:cs="Arial MT"/>
          <w:sz w:val="16"/>
          <w:szCs w:val="22"/>
        </w:rPr>
      </w:pPr>
      <w:r w:rsidRPr="00BE03F7">
        <w:rPr>
          <w:rFonts w:ascii="Arial MT" w:eastAsia="Arial MT" w:hAnsi="Arial MT" w:cs="Arial MT"/>
          <w:sz w:val="16"/>
          <w:szCs w:val="22"/>
        </w:rPr>
        <w:t>Client will, if applicable, provide and pay for an internet connection with static IP address in a mutually agreed upon location.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 xml:space="preserve">All </w:t>
      </w:r>
      <w:proofErr w:type="gramStart"/>
      <w:r w:rsidRPr="00BE03F7">
        <w:rPr>
          <w:rFonts w:ascii="Arial MT" w:eastAsia="Arial MT" w:hAnsi="Arial MT" w:cs="Arial MT"/>
          <w:sz w:val="16"/>
          <w:szCs w:val="22"/>
        </w:rPr>
        <w:t>web based</w:t>
      </w:r>
      <w:proofErr w:type="gramEnd"/>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remain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unless otherwise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stated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3A508C20" w14:textId="391046DE" w:rsidR="00DD51AD" w:rsidRPr="003057C6" w:rsidRDefault="00BE03F7" w:rsidP="003057C6">
      <w:pPr>
        <w:widowControl w:val="0"/>
        <w:numPr>
          <w:ilvl w:val="1"/>
          <w:numId w:val="2"/>
        </w:numPr>
        <w:tabs>
          <w:tab w:val="left" w:pos="853"/>
          <w:tab w:val="left" w:pos="854"/>
        </w:tabs>
        <w:autoSpaceDE w:val="0"/>
        <w:autoSpaceDN w:val="0"/>
        <w:ind w:right="140"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scientific</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research,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experimentation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(SRED) 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software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hardware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installed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increase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efficiency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technical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improvement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identified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SRED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work</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 xml:space="preserve">labor and materials shall be at the cost of Mann. To perform SRED, Mann reserves the right to change equipment </w:t>
      </w:r>
      <w:r w:rsidRPr="00BE03F7">
        <w:rPr>
          <w:rFonts w:ascii="Arial MT" w:eastAsia="Arial MT" w:hAnsi="Arial MT" w:cs="Arial MT"/>
          <w:spacing w:val="-1"/>
          <w:sz w:val="16"/>
          <w:szCs w:val="22"/>
        </w:rPr>
        <w:t>or add monitoring equipment at no cost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bookmarkEnd w:id="83"/>
    </w:p>
    <w:sectPr w:rsidR="00DD51AD" w:rsidRPr="003057C6" w:rsidSect="00AB39D4">
      <w:headerReference w:type="default" r:id="rId17"/>
      <w:footerReference w:type="default" r:id="rId18"/>
      <w:pgSz w:w="12240" w:h="15840" w:code="1"/>
      <w:pgMar w:top="1440" w:right="1080" w:bottom="1440" w:left="1080" w:header="941"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0E00C" w14:textId="77777777" w:rsidR="004F3650" w:rsidRDefault="004F3650">
      <w:r>
        <w:separator/>
      </w:r>
    </w:p>
  </w:endnote>
  <w:endnote w:type="continuationSeparator" w:id="0">
    <w:p w14:paraId="557C1F7C" w14:textId="77777777" w:rsidR="004F3650" w:rsidRDefault="004F3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altName w:val="Copperplate Gothic Bold"/>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Fritz">
    <w:altName w:val="Calibri"/>
    <w:charset w:val="00"/>
    <w:family w:val="auto"/>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8090" w14:textId="5A349504" w:rsidR="003355EA" w:rsidRPr="00D52132" w:rsidRDefault="003355EA">
    <w:pPr>
      <w:pStyle w:val="a5"/>
      <w:pBdr>
        <w:bottom w:val="single" w:sz="12" w:space="1" w:color="auto"/>
      </w:pBdr>
      <w:rPr>
        <w:sz w:val="20"/>
        <w:szCs w:val="20"/>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3B0254" w14:paraId="771AEA88" w14:textId="77777777" w:rsidTr="002A7944">
      <w:tc>
        <w:tcPr>
          <w:tcW w:w="3356" w:type="dxa"/>
          <w:vAlign w:val="center"/>
        </w:tcPr>
        <w:p w14:paraId="692EF515" w14:textId="08519D0B" w:rsidR="003B0254" w:rsidRPr="002A7944" w:rsidRDefault="002A7944" w:rsidP="002A7944">
          <w:pPr>
            <w:pStyle w:val="a5"/>
            <w:tabs>
              <w:tab w:val="clear" w:pos="8640"/>
              <w:tab w:val="right" w:pos="7740"/>
            </w:tabs>
            <w:jc w:val="both"/>
            <w:rPr>
              <w:rFonts w:ascii="Arial" w:hAnsi="Arial" w:cs="Arial"/>
              <w:sz w:val="20"/>
              <w:szCs w:val="20"/>
              <w:lang w:eastAsia="zh-CN"/>
            </w:rPr>
          </w:pPr>
          <w:r w:rsidRPr="002A7944">
            <w:rPr>
              <w:rFonts w:ascii="Arial" w:hAnsi="Arial" w:cs="Arial" w:hint="eastAsia"/>
              <w:sz w:val="20"/>
              <w:szCs w:val="20"/>
              <w:lang w:eastAsia="zh-CN"/>
            </w:rPr>
            <w:t>{Property</w:t>
          </w:r>
          <w:r w:rsidR="00D21C5B">
            <w:rPr>
              <w:rFonts w:ascii="Arial" w:hAnsi="Arial" w:cs="Arial" w:hint="eastAsia"/>
              <w:sz w:val="20"/>
              <w:szCs w:val="20"/>
              <w:lang w:eastAsia="zh-CN"/>
            </w:rPr>
            <w:t xml:space="preserve"> </w:t>
          </w:r>
          <w:r w:rsidRPr="002A7944">
            <w:rPr>
              <w:rFonts w:ascii="Arial" w:hAnsi="Arial" w:cs="Arial" w:hint="eastAsia"/>
              <w:sz w:val="20"/>
              <w:szCs w:val="20"/>
              <w:lang w:eastAsia="zh-CN"/>
            </w:rPr>
            <w:t>Address1}</w:t>
          </w:r>
        </w:p>
      </w:tc>
      <w:tc>
        <w:tcPr>
          <w:tcW w:w="3357" w:type="dxa"/>
          <w:vAlign w:val="center"/>
        </w:tcPr>
        <w:p w14:paraId="497D25DB" w14:textId="6F368E81" w:rsidR="003B0254" w:rsidRDefault="003B0254" w:rsidP="003B0254">
          <w:pPr>
            <w:pStyle w:val="a5"/>
            <w:tabs>
              <w:tab w:val="clear" w:pos="8640"/>
              <w:tab w:val="right" w:pos="7740"/>
            </w:tabs>
            <w:jc w:val="center"/>
            <w:rPr>
              <w:rFonts w:ascii="Arial" w:hAnsi="Arial" w:cs="Arial"/>
              <w:sz w:val="22"/>
              <w:szCs w:val="22"/>
              <w:lang w:eastAsia="zh-CN"/>
            </w:rPr>
          </w:pPr>
          <w:r w:rsidRPr="00D52132">
            <w:rPr>
              <w:rFonts w:ascii="Arial" w:hAnsi="Arial" w:cs="Arial"/>
              <w:sz w:val="20"/>
              <w:szCs w:val="20"/>
            </w:rPr>
            <w:t>Energy Management Audi</w:t>
          </w:r>
          <w:r>
            <w:rPr>
              <w:rFonts w:ascii="Arial" w:hAnsi="Arial" w:cs="Arial" w:hint="eastAsia"/>
              <w:sz w:val="20"/>
              <w:szCs w:val="20"/>
              <w:lang w:eastAsia="zh-CN"/>
            </w:rPr>
            <w:t>t</w:t>
          </w:r>
        </w:p>
      </w:tc>
      <w:tc>
        <w:tcPr>
          <w:tcW w:w="3357" w:type="dxa"/>
          <w:vAlign w:val="center"/>
        </w:tcPr>
        <w:p w14:paraId="61222CBB" w14:textId="3D56AE8E" w:rsidR="003B0254" w:rsidRDefault="003B0254" w:rsidP="002A7944">
          <w:pPr>
            <w:pStyle w:val="a5"/>
            <w:tabs>
              <w:tab w:val="clear" w:pos="8640"/>
              <w:tab w:val="right" w:pos="7740"/>
            </w:tabs>
            <w:jc w:val="right"/>
            <w:rPr>
              <w:rFonts w:ascii="Arial" w:hAnsi="Arial" w:cs="Arial"/>
              <w:sz w:val="22"/>
              <w:szCs w:val="22"/>
            </w:rPr>
          </w:pPr>
          <w:r w:rsidRPr="00C91B48">
            <w:rPr>
              <w:rFonts w:ascii="Arial" w:hAnsi="Arial" w:cs="Arial"/>
              <w:sz w:val="20"/>
              <w:szCs w:val="20"/>
            </w:rPr>
            <w:t xml:space="preserve">Page </w:t>
          </w:r>
          <w:r w:rsidRPr="00961D1A">
            <w:rPr>
              <w:rStyle w:val="a7"/>
              <w:rFonts w:ascii="Arial" w:hAnsi="Arial" w:cs="Arial"/>
              <w:b/>
              <w:bCs/>
              <w:sz w:val="20"/>
              <w:szCs w:val="20"/>
            </w:rPr>
            <w:fldChar w:fldCharType="begin"/>
          </w:r>
          <w:r w:rsidRPr="00961D1A">
            <w:rPr>
              <w:rStyle w:val="a7"/>
              <w:rFonts w:ascii="Arial" w:hAnsi="Arial" w:cs="Arial"/>
              <w:b/>
              <w:bCs/>
              <w:sz w:val="20"/>
              <w:szCs w:val="20"/>
            </w:rPr>
            <w:instrText xml:space="preserve"> PAGE </w:instrText>
          </w:r>
          <w:r w:rsidRPr="00961D1A">
            <w:rPr>
              <w:rStyle w:val="a7"/>
              <w:rFonts w:ascii="Arial" w:hAnsi="Arial" w:cs="Arial"/>
              <w:b/>
              <w:bCs/>
              <w:sz w:val="20"/>
              <w:szCs w:val="20"/>
            </w:rPr>
            <w:fldChar w:fldCharType="separate"/>
          </w:r>
          <w:r>
            <w:rPr>
              <w:rStyle w:val="a7"/>
              <w:rFonts w:ascii="Arial" w:hAnsi="Arial" w:cs="Arial"/>
              <w:b/>
              <w:bCs/>
              <w:sz w:val="20"/>
              <w:szCs w:val="20"/>
            </w:rPr>
            <w:t>1</w:t>
          </w:r>
          <w:r w:rsidRPr="00961D1A">
            <w:rPr>
              <w:rStyle w:val="a7"/>
              <w:rFonts w:ascii="Arial" w:hAnsi="Arial" w:cs="Arial"/>
              <w:b/>
              <w:bCs/>
              <w:sz w:val="20"/>
              <w:szCs w:val="20"/>
            </w:rPr>
            <w:fldChar w:fldCharType="end"/>
          </w:r>
          <w:r w:rsidRPr="00961D1A">
            <w:rPr>
              <w:rStyle w:val="a7"/>
              <w:rFonts w:ascii="Arial" w:hAnsi="Arial" w:cs="Arial"/>
              <w:b/>
              <w:bCs/>
              <w:sz w:val="20"/>
              <w:szCs w:val="20"/>
            </w:rPr>
            <w:t xml:space="preserve"> </w:t>
          </w:r>
          <w:r>
            <w:rPr>
              <w:rStyle w:val="a7"/>
              <w:rFonts w:ascii="Arial" w:hAnsi="Arial" w:cs="Arial"/>
              <w:sz w:val="20"/>
              <w:szCs w:val="20"/>
            </w:rPr>
            <w:t xml:space="preserve">of </w:t>
          </w:r>
          <w:r w:rsidRPr="00961D1A">
            <w:rPr>
              <w:rStyle w:val="a7"/>
              <w:rFonts w:ascii="Arial" w:hAnsi="Arial" w:cs="Arial"/>
              <w:b/>
              <w:bCs/>
              <w:sz w:val="20"/>
              <w:szCs w:val="20"/>
            </w:rPr>
            <w:fldChar w:fldCharType="begin"/>
          </w:r>
          <w:r w:rsidRPr="00961D1A">
            <w:rPr>
              <w:rStyle w:val="a7"/>
              <w:rFonts w:ascii="Arial" w:hAnsi="Arial" w:cs="Arial"/>
              <w:b/>
              <w:bCs/>
              <w:sz w:val="20"/>
              <w:szCs w:val="20"/>
            </w:rPr>
            <w:instrText xml:space="preserve"> NUMPAGES </w:instrText>
          </w:r>
          <w:r w:rsidRPr="00961D1A">
            <w:rPr>
              <w:rStyle w:val="a7"/>
              <w:rFonts w:ascii="Arial" w:hAnsi="Arial" w:cs="Arial"/>
              <w:b/>
              <w:bCs/>
              <w:sz w:val="20"/>
              <w:szCs w:val="20"/>
            </w:rPr>
            <w:fldChar w:fldCharType="separate"/>
          </w:r>
          <w:r>
            <w:rPr>
              <w:rStyle w:val="a7"/>
              <w:rFonts w:ascii="Arial" w:hAnsi="Arial" w:cs="Arial"/>
              <w:b/>
              <w:bCs/>
              <w:sz w:val="20"/>
              <w:szCs w:val="20"/>
            </w:rPr>
            <w:t>27</w:t>
          </w:r>
          <w:r w:rsidRPr="00961D1A">
            <w:rPr>
              <w:rStyle w:val="a7"/>
              <w:rFonts w:ascii="Arial" w:hAnsi="Arial" w:cs="Arial"/>
              <w:b/>
              <w:bCs/>
              <w:sz w:val="20"/>
              <w:szCs w:val="20"/>
            </w:rPr>
            <w:fldChar w:fldCharType="end"/>
          </w:r>
        </w:p>
      </w:tc>
    </w:tr>
  </w:tbl>
  <w:p w14:paraId="0E00BD74" w14:textId="7F910CF8" w:rsidR="003355EA" w:rsidRPr="00D52132" w:rsidRDefault="003355EA" w:rsidP="002A7944">
    <w:pPr>
      <w:pStyle w:val="a5"/>
      <w:tabs>
        <w:tab w:val="clear" w:pos="8640"/>
        <w:tab w:val="right" w:pos="7740"/>
      </w:tabs>
      <w:rPr>
        <w:sz w:val="20"/>
        <w:szCs w:val="20"/>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0381" w14:textId="77777777" w:rsidR="00BE03F7" w:rsidRDefault="00BE03F7">
    <w:pPr>
      <w:pStyle w:val="a8"/>
      <w:spacing w:line="14" w:lineRule="auto"/>
    </w:pPr>
    <w:r>
      <w:rPr>
        <w:noProof/>
      </w:rPr>
      <w:drawing>
        <wp:anchor distT="0" distB="0" distL="0" distR="0" simplePos="0" relativeHeight="251658752" behindDoc="1" locked="0" layoutInCell="1" allowOverlap="1" wp14:anchorId="3C7C4D10" wp14:editId="07A52686">
          <wp:simplePos x="0" y="0"/>
          <wp:positionH relativeFrom="page">
            <wp:posOffset>510194</wp:posOffset>
          </wp:positionH>
          <wp:positionV relativeFrom="page">
            <wp:posOffset>9018576</wp:posOffset>
          </wp:positionV>
          <wp:extent cx="1924436" cy="442604"/>
          <wp:effectExtent l="0" t="0" r="0" b="0"/>
          <wp:wrapNone/>
          <wp:docPr id="21528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924436" cy="442604"/>
                  </a:xfrm>
                  <a:prstGeom prst="rect">
                    <a:avLst/>
                  </a:prstGeom>
                </pic:spPr>
              </pic:pic>
            </a:graphicData>
          </a:graphic>
        </wp:anchor>
      </w:drawing>
    </w:r>
    <w:r>
      <w:rPr>
        <w:noProof/>
      </w:rPr>
      <mc:AlternateContent>
        <mc:Choice Requires="wps">
          <w:drawing>
            <wp:anchor distT="0" distB="0" distL="114300" distR="114300" simplePos="0" relativeHeight="251660800" behindDoc="1" locked="0" layoutInCell="1" allowOverlap="1" wp14:anchorId="65C38FA2" wp14:editId="1A6A3975">
              <wp:simplePos x="0" y="0"/>
              <wp:positionH relativeFrom="page">
                <wp:posOffset>3556635</wp:posOffset>
              </wp:positionH>
              <wp:positionV relativeFrom="page">
                <wp:posOffset>9146540</wp:posOffset>
              </wp:positionV>
              <wp:extent cx="3769995" cy="314960"/>
              <wp:effectExtent l="0" t="0" r="0" b="0"/>
              <wp:wrapNone/>
              <wp:docPr id="956282641" name="Text Box 95628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38FA2" id="_x0000_t202" coordsize="21600,21600" o:spt="202" path="m,l,21600r21600,l21600,xe">
              <v:stroke joinstyle="miter"/>
              <v:path gradientshapeok="t" o:connecttype="rect"/>
            </v:shapetype>
            <v:shape id="Text Box 956282641" o:spid="_x0000_s1033" type="#_x0000_t202" style="position:absolute;margin-left:280.05pt;margin-top:720.2pt;width:296.85pt;height:24.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" filled="f" stroked="f">
              <v:textbox inset="0,0,0,0">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a5"/>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4"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CFE9" w14:textId="77777777" w:rsidR="004F3650" w:rsidRDefault="004F3650">
      <w:r>
        <w:separator/>
      </w:r>
    </w:p>
  </w:footnote>
  <w:footnote w:type="continuationSeparator" w:id="0">
    <w:p w14:paraId="6610EDEE" w14:textId="77777777" w:rsidR="004F3650" w:rsidRDefault="004F3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503"/>
    </w:tblGrid>
    <w:tr w:rsidR="00D44855" w14:paraId="04C59E04" w14:textId="77777777" w:rsidTr="00D44855">
      <w:tc>
        <w:tcPr>
          <w:tcW w:w="1129" w:type="dxa"/>
        </w:tcPr>
        <w:p w14:paraId="324A5C23" w14:textId="77777777" w:rsidR="00D44855" w:rsidRDefault="00D44855" w:rsidP="00D44855">
          <w:bookmarkStart w:id="79" w:name="_Hlk214451223"/>
          <w:bookmarkStart w:id="80" w:name="_Hlk214451224"/>
          <w:r w:rsidRPr="00287210">
            <w:rPr>
              <w:noProof/>
            </w:rPr>
            <w:drawing>
              <wp:anchor distT="0" distB="0" distL="114300" distR="114300" simplePos="0" relativeHeight="251654656" behindDoc="0" locked="0" layoutInCell="1" allowOverlap="1" wp14:anchorId="2C4BA046" wp14:editId="6C506655">
                <wp:simplePos x="0" y="0"/>
                <wp:positionH relativeFrom="margin">
                  <wp:posOffset>-65405</wp:posOffset>
                </wp:positionH>
                <wp:positionV relativeFrom="paragraph">
                  <wp:posOffset>54610</wp:posOffset>
                </wp:positionV>
                <wp:extent cx="864235" cy="693420"/>
                <wp:effectExtent l="0" t="0" r="0" b="0"/>
                <wp:wrapSquare wrapText="bothSides"/>
                <wp:docPr id="420165547" name="Picture 420165547"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693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9" w:type="dxa"/>
        </w:tcPr>
        <w:p w14:paraId="69BD6C20" w14:textId="77777777" w:rsidR="00D44855" w:rsidRDefault="00D44855" w:rsidP="00D44855">
          <w:pPr>
            <w:rPr>
              <w:rFonts w:ascii="BankGothic Lt BT" w:hAnsi="BankGothic Lt BT"/>
              <w:sz w:val="28"/>
              <w:szCs w:val="28"/>
            </w:rPr>
          </w:pPr>
        </w:p>
        <w:p w14:paraId="22E9F76C" w14:textId="77777777" w:rsidR="00D44855" w:rsidRPr="00773954" w:rsidRDefault="00D44855" w:rsidP="00D44855">
          <w:pPr>
            <w:rPr>
              <w:sz w:val="28"/>
              <w:szCs w:val="28"/>
            </w:rPr>
          </w:pPr>
          <w:r w:rsidRPr="00773954">
            <w:rPr>
              <w:rFonts w:ascii="BankGothic Lt BT" w:hAnsi="BankGothic Lt BT"/>
              <w:sz w:val="28"/>
              <w:szCs w:val="28"/>
            </w:rPr>
            <w:t>Mann Engineering</w:t>
          </w:r>
          <w:r w:rsidRPr="00773954">
            <w:rPr>
              <w:rFonts w:ascii="BankGothic Lt BT" w:hAnsi="BankGothic Lt BT"/>
              <w:b/>
              <w:bCs/>
              <w:sz w:val="28"/>
              <w:szCs w:val="28"/>
            </w:rPr>
            <w:br/>
          </w:r>
          <w:r w:rsidRPr="00773954">
            <w:rPr>
              <w:rFonts w:ascii="BankGothic Lt BT" w:hAnsi="BankGothic Lt BT"/>
              <w:sz w:val="28"/>
              <w:szCs w:val="28"/>
            </w:rPr>
            <w:t>Energy Management Specialists</w:t>
          </w:r>
        </w:p>
      </w:tc>
    </w:tr>
    <w:bookmarkEnd w:id="79"/>
    <w:bookmarkEnd w:id="80"/>
  </w:tbl>
  <w:p w14:paraId="7F30682B" w14:textId="2F956729" w:rsidR="003355EA" w:rsidRDefault="003355EA" w:rsidP="00D6150E">
    <w:pPr>
      <w:ind w:right="-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60A" w14:textId="77777777" w:rsidR="00BE03F7" w:rsidRDefault="00BE03F7" w:rsidP="00AD7211">
    <w:pPr>
      <w:ind w:right="-720"/>
      <w:rPr>
        <w:rFonts w:ascii="Fritz" w:hAnsi="Fritz"/>
        <w:color w:val="008080"/>
        <w:sz w:val="28"/>
      </w:rPr>
    </w:pPr>
    <w:r>
      <w:rPr>
        <w:rFonts w:ascii="Fritz" w:hAnsi="Fritz"/>
        <w:noProof/>
        <w:color w:val="008080"/>
        <w:sz w:val="28"/>
      </w:rPr>
      <w:drawing>
        <wp:anchor distT="0" distB="0" distL="114300" distR="114300" simplePos="0" relativeHeight="251659776" behindDoc="0" locked="0" layoutInCell="1" allowOverlap="1" wp14:anchorId="32463CA9" wp14:editId="4B91FCD4">
          <wp:simplePos x="0" y="0"/>
          <wp:positionH relativeFrom="column">
            <wp:posOffset>51435</wp:posOffset>
          </wp:positionH>
          <wp:positionV relativeFrom="paragraph">
            <wp:posOffset>124460</wp:posOffset>
          </wp:positionV>
          <wp:extent cx="800100" cy="647700"/>
          <wp:effectExtent l="19050" t="0" r="0" b="0"/>
          <wp:wrapSquare wrapText="bothSides"/>
          <wp:docPr id="809899917"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1E57FC74" w14:textId="77777777" w:rsidR="00BE03F7" w:rsidRPr="00E54451" w:rsidRDefault="00BE03F7" w:rsidP="00AD7211">
    <w:pPr>
      <w:ind w:right="-720"/>
      <w:rPr>
        <w:rFonts w:ascii="BankGothic Lt BT" w:hAnsi="BankGothic Lt BT" w:cstheme="minorHAnsi"/>
        <w:sz w:val="36"/>
        <w:szCs w:val="36"/>
      </w:rPr>
    </w:pPr>
    <w:r w:rsidRPr="00E54451">
      <w:rPr>
        <w:rFonts w:ascii="BankGothic Lt BT" w:hAnsi="BankGothic Lt BT" w:cstheme="minorHAnsi"/>
        <w:sz w:val="46"/>
        <w:szCs w:val="46"/>
      </w:rPr>
      <w:t>M</w:t>
    </w:r>
    <w:r w:rsidRPr="00E54451">
      <w:rPr>
        <w:rFonts w:ascii="BankGothic Lt BT" w:hAnsi="BankGothic Lt BT" w:cstheme="minorHAnsi"/>
        <w:sz w:val="44"/>
        <w:szCs w:val="44"/>
      </w:rPr>
      <w:t xml:space="preserve">ann </w:t>
    </w:r>
    <w:r w:rsidRPr="00E54451">
      <w:rPr>
        <w:rFonts w:ascii="BankGothic Lt BT" w:hAnsi="BankGothic Lt BT" w:cstheme="minorHAnsi"/>
        <w:sz w:val="46"/>
        <w:szCs w:val="46"/>
      </w:rPr>
      <w:t>E</w:t>
    </w:r>
    <w:r w:rsidRPr="00E54451">
      <w:rPr>
        <w:rFonts w:ascii="BankGothic Lt BT" w:hAnsi="BankGothic Lt BT" w:cstheme="minorHAnsi"/>
        <w:sz w:val="44"/>
        <w:szCs w:val="44"/>
      </w:rPr>
      <w:t>ngineering</w:t>
    </w:r>
    <w:r w:rsidRPr="00E54451">
      <w:rPr>
        <w:rFonts w:ascii="BankGothic Lt BT" w:hAnsi="BankGothic Lt BT" w:cstheme="minorHAnsi"/>
        <w:sz w:val="40"/>
        <w:szCs w:val="40"/>
      </w:rPr>
      <w:tab/>
    </w:r>
    <w:r w:rsidRPr="00E54451">
      <w:rPr>
        <w:rFonts w:ascii="BankGothic Lt BT" w:hAnsi="BankGothic Lt BT" w:cstheme="minorHAnsi"/>
        <w:sz w:val="36"/>
        <w:szCs w:val="36"/>
      </w:rPr>
      <w:tab/>
    </w:r>
    <w:r w:rsidRPr="00E54451">
      <w:rPr>
        <w:rFonts w:ascii="BankGothic Lt BT" w:hAnsi="BankGothic Lt BT" w:cstheme="minorHAnsi"/>
        <w:sz w:val="36"/>
        <w:szCs w:val="36"/>
      </w:rPr>
      <w:tab/>
      <w:t xml:space="preserve"> </w:t>
    </w:r>
  </w:p>
  <w:p w14:paraId="307CBA7E" w14:textId="77777777" w:rsidR="00BE03F7" w:rsidRPr="006F02A2" w:rsidRDefault="00BE03F7" w:rsidP="00AD7211">
    <w:pPr>
      <w:ind w:right="-450"/>
      <w:rPr>
        <w:rFonts w:ascii="BankGothic Lt BT" w:hAnsi="BankGothic Lt BT"/>
      </w:rPr>
    </w:pPr>
    <w:r w:rsidRPr="00E54451">
      <w:rPr>
        <w:rFonts w:ascii="BankGothic Lt BT" w:hAnsi="BankGothic Lt BT"/>
        <w:sz w:val="28"/>
        <w:szCs w:val="28"/>
      </w:rPr>
      <w:t>Energy Management Specialists</w:t>
    </w:r>
    <w:r w:rsidRPr="00E54451">
      <w:rPr>
        <w:rFonts w:ascii="BankGothic Lt BT" w:hAnsi="BankGothic Lt BT"/>
        <w:b/>
        <w:bCs/>
        <w:sz w:val="16"/>
        <w:szCs w:val="16"/>
      </w:rPr>
      <w:t xml:space="preserve">  </w:t>
    </w:r>
    <w:r w:rsidRPr="00E54451">
      <w:rPr>
        <w:rFonts w:ascii="BankGothic Lt BT" w:hAnsi="BankGothic Lt BT"/>
        <w:b/>
        <w:bCs/>
        <w:sz w:val="18"/>
        <w:szCs w:val="18"/>
      </w:rPr>
      <w:tab/>
    </w:r>
    <w:r w:rsidRPr="00C81E7D">
      <w:rPr>
        <w:rFonts w:ascii="BankGothic Lt BT" w:hAnsi="BankGothic Lt BT"/>
        <w:sz w:val="18"/>
        <w:szCs w:val="18"/>
      </w:rPr>
      <w:tab/>
    </w:r>
    <w:r w:rsidRPr="006F02A2">
      <w:rPr>
        <w:rFonts w:ascii="BankGothic Lt BT" w:hAnsi="BankGothic Lt BT"/>
      </w:rPr>
      <w:tab/>
      <w:t xml:space="preserve">                </w:t>
    </w:r>
    <w:r w:rsidRPr="006F02A2">
      <w:rPr>
        <w:rFonts w:ascii="BankGothic Lt BT" w:hAnsi="BankGothic Lt BT"/>
      </w:rPr>
      <w:tab/>
      <w:t xml:space="preserve"> </w:t>
    </w:r>
  </w:p>
  <w:p w14:paraId="3C0B5122" w14:textId="77777777" w:rsidR="00BE03F7" w:rsidRDefault="00BE03F7" w:rsidP="00AD7211">
    <w:pPr>
      <w:ind w:right="-450"/>
      <w:rPr>
        <w:rFonts w:ascii="Garamond" w:hAnsi="Garamond"/>
      </w:rPr>
    </w:pPr>
    <w:r>
      <w:rPr>
        <w:rFonts w:ascii="Garamond" w:hAnsi="Garamond"/>
      </w:rPr>
      <w:t xml:space="preserve">  </w:t>
    </w:r>
  </w:p>
  <w:p w14:paraId="19346BA2" w14:textId="77777777" w:rsidR="00BE03F7" w:rsidRDefault="00BE03F7" w:rsidP="00AD7211">
    <w:pPr>
      <w:pStyle w:val="a3"/>
      <w:ind w:right="-720"/>
      <w:rPr>
        <w:rFonts w:ascii="Fritz" w:hAnsi="Fritz"/>
      </w:rPr>
    </w:pPr>
  </w:p>
  <w:p w14:paraId="0B11D702" w14:textId="640425F4" w:rsidR="00BE03F7" w:rsidRPr="00C81E7D" w:rsidRDefault="00F167A2" w:rsidP="00AD7211">
    <w:pPr>
      <w:pStyle w:val="a3"/>
      <w:tabs>
        <w:tab w:val="right" w:pos="10620"/>
      </w:tabs>
      <w:ind w:right="-720"/>
      <w:rPr>
        <w:rFonts w:ascii="BankGothic Lt BT" w:hAnsi="BankGothic Lt BT"/>
      </w:rPr>
    </w:pPr>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r w:rsidR="00BE03F7" w:rsidRPr="00C81E7D">
      <w:rPr>
        <w:rFonts w:ascii="BankGothic Lt BT" w:hAnsi="BankGothic Lt BT"/>
      </w:rPr>
      <w:t>,</w:t>
    </w:r>
    <w:r w:rsidR="00BE03F7" w:rsidRPr="00C81E7D">
      <w:rPr>
        <w:rFonts w:ascii="BankGothic Lt BT" w:hAnsi="BankGothic Lt BT"/>
      </w:rPr>
      <w:tab/>
    </w:r>
    <w:r w:rsidR="00BE03F7" w:rsidRPr="00C81E7D">
      <w:rPr>
        <w:rFonts w:ascii="BankGothic Lt BT" w:hAnsi="BankGothic Lt BT"/>
      </w:rPr>
      <w:tab/>
      <w:t xml:space="preserve">    </w:t>
    </w:r>
    <w:r w:rsidR="00BE03F7">
      <w:rPr>
        <w:rFonts w:ascii="BankGothic Lt BT" w:hAnsi="BankGothic Lt BT" w:hint="eastAsia"/>
        <w:sz w:val="20"/>
        <w:szCs w:val="20"/>
        <w:lang w:eastAsia="zh-CN"/>
      </w:rPr>
      <w:t xml:space="preserve">                     </w:t>
    </w:r>
    <w:r w:rsidR="00BE03F7" w:rsidRPr="00BE03F7">
      <w:rPr>
        <w:rFonts w:ascii="BankGothic Lt BT" w:hAnsi="BankGothic Lt BT" w:hint="eastAsia"/>
        <w:sz w:val="18"/>
        <w:szCs w:val="18"/>
        <w:lang w:eastAsia="zh-CN"/>
      </w:rPr>
      <w:t xml:space="preserve">  </w:t>
    </w:r>
    <w:r w:rsidR="00BE03F7">
      <w:rPr>
        <w:rFonts w:ascii="BankGothic Lt BT" w:hAnsi="BankGothic Lt BT" w:hint="eastAsia"/>
        <w:sz w:val="20"/>
        <w:szCs w:val="20"/>
        <w:lang w:eastAsia="zh-CN"/>
      </w:rPr>
      <w:t xml:space="preserve"> </w:t>
    </w:r>
    <w:r w:rsidR="00BE03F7" w:rsidRPr="00C81E7D">
      <w:rPr>
        <w:rFonts w:ascii="BankGothic Lt BT" w:hAnsi="BankGothic Lt BT"/>
      </w:rPr>
      <w:t xml:space="preserve"> Phone (416) 201 9109</w:t>
    </w:r>
  </w:p>
  <w:p w14:paraId="46722132" w14:textId="4F318275" w:rsidR="00BE03F7" w:rsidRPr="00C81E7D" w:rsidRDefault="00BE03F7" w:rsidP="00AD7211">
    <w:pPr>
      <w:pStyle w:val="a3"/>
      <w:tabs>
        <w:tab w:val="right" w:pos="10620"/>
      </w:tabs>
      <w:ind w:right="-720"/>
      <w:rPr>
        <w:rFonts w:ascii="BankGothic Lt BT" w:hAnsi="BankGothic Lt BT"/>
      </w:rPr>
    </w:pPr>
    <w:r w:rsidRPr="00C81E7D">
      <w:rPr>
        <w:rFonts w:ascii="BankGothic Lt BT" w:hAnsi="BankGothic Lt BT"/>
      </w:rPr>
      <w:t>S</w:t>
    </w:r>
    <w:r w:rsidRPr="00C81E7D">
      <w:rPr>
        <w:rFonts w:ascii="BankGothic Lt BT" w:hAnsi="BankGothic Lt BT"/>
        <w:szCs w:val="18"/>
      </w:rPr>
      <w:t xml:space="preserve">UITE </w:t>
    </w:r>
    <w:r w:rsidR="00F167A2">
      <w:rPr>
        <w:rFonts w:ascii="BankGothic Lt BT" w:hAnsi="BankGothic Lt BT"/>
        <w:szCs w:val="18"/>
      </w:rPr>
      <w:t>706</w:t>
    </w:r>
    <w:r w:rsidRPr="00C81E7D">
      <w:rPr>
        <w:rFonts w:ascii="BankGothic Lt BT" w:hAnsi="BankGothic Lt BT"/>
      </w:rPr>
      <w:t>,</w:t>
    </w:r>
    <w:r w:rsidRPr="00C81E7D">
      <w:rPr>
        <w:rFonts w:ascii="BankGothic Lt BT" w:hAnsi="BankGothic Lt BT"/>
        <w:szCs w:val="18"/>
      </w:rPr>
      <w:t xml:space="preserve"> </w:t>
    </w:r>
    <w:r w:rsidRPr="00C81E7D">
      <w:rPr>
        <w:rFonts w:ascii="BankGothic Lt BT" w:hAnsi="BankGothic Lt BT"/>
      </w:rPr>
      <w:t>Toronto, Ontario</w:t>
    </w:r>
    <w:r w:rsidRPr="00C81E7D">
      <w:rPr>
        <w:rFonts w:ascii="BankGothic Lt BT" w:hAnsi="BankGothic Lt BT"/>
      </w:rPr>
      <w:tab/>
    </w:r>
    <w:r w:rsidRPr="00C81E7D">
      <w:rPr>
        <w:rFonts w:ascii="BankGothic Lt BT" w:hAnsi="BankGothic Lt BT"/>
      </w:rPr>
      <w:tab/>
    </w:r>
    <w:r>
      <w:rPr>
        <w:rFonts w:ascii="BankGothic Lt BT" w:hAnsi="BankGothic Lt BT" w:hint="eastAsia"/>
        <w:lang w:eastAsia="zh-CN"/>
      </w:rPr>
      <w:t xml:space="preserve">                             </w:t>
    </w:r>
    <w:r w:rsidRPr="00C81E7D">
      <w:rPr>
        <w:rFonts w:ascii="BankGothic Lt BT" w:hAnsi="BankGothic Lt BT"/>
      </w:rPr>
      <w:t>Fax (416) 201 8050</w:t>
    </w:r>
  </w:p>
  <w:p w14:paraId="23706138" w14:textId="523DD8B2" w:rsidR="00BE03F7" w:rsidRPr="00CD1EDC" w:rsidRDefault="00BE03F7" w:rsidP="00AD7211">
    <w:pPr>
      <w:pStyle w:val="a3"/>
      <w:tabs>
        <w:tab w:val="right" w:pos="10620"/>
      </w:tabs>
      <w:ind w:right="-720"/>
      <w:rPr>
        <w:rFonts w:ascii="BankGothic Lt BT" w:hAnsi="BankGothic Lt BT"/>
        <w:lang w:val="fr-CA"/>
      </w:rPr>
    </w:pPr>
    <w:r w:rsidRPr="00CD1EDC">
      <w:rPr>
        <w:rFonts w:ascii="BankGothic Lt BT" w:hAnsi="BankGothic Lt BT"/>
        <w:lang w:val="fr-CA"/>
      </w:rPr>
      <w:t xml:space="preserve">Canada, </w:t>
    </w:r>
    <w:r w:rsidR="00F167A2" w:rsidRPr="00CD1EDC">
      <w:rPr>
        <w:rFonts w:ascii="BankGothic Lt BT" w:hAnsi="BankGothic Lt BT"/>
        <w:lang w:val="fr-CA"/>
      </w:rPr>
      <w:t>M3J 2T2</w:t>
    </w:r>
    <w:r w:rsidRPr="00CD1EDC">
      <w:rPr>
        <w:rFonts w:ascii="BankGothic Lt BT" w:hAnsi="BankGothic Lt BT"/>
        <w:lang w:val="fr-CA"/>
      </w:rPr>
      <w:tab/>
    </w:r>
    <w:r w:rsidRPr="00CD1EDC">
      <w:rPr>
        <w:rFonts w:ascii="BankGothic Lt BT" w:hAnsi="BankGothic Lt BT" w:hint="eastAsia"/>
        <w:lang w:val="fr-CA" w:eastAsia="zh-CN"/>
      </w:rPr>
      <w:t xml:space="preserve">             </w:t>
    </w:r>
    <w:r w:rsidRPr="00CD1EDC">
      <w:rPr>
        <w:rFonts w:ascii="BankGothic Lt BT" w:hAnsi="BankGothic Lt BT" w:hint="eastAsia"/>
        <w:sz w:val="20"/>
        <w:szCs w:val="20"/>
        <w:lang w:val="fr-CA" w:eastAsia="zh-CN"/>
      </w:rPr>
      <w:t xml:space="preserve">     </w:t>
    </w:r>
    <w:r w:rsidRPr="00CD1EDC">
      <w:rPr>
        <w:rFonts w:ascii="BankGothic Lt BT" w:hAnsi="BankGothic Lt BT" w:hint="eastAsia"/>
        <w:lang w:val="fr-CA" w:eastAsia="zh-CN"/>
      </w:rPr>
      <w:t xml:space="preserve">    </w:t>
    </w:r>
    <w:r w:rsidRPr="00CD1EDC">
      <w:rPr>
        <w:rFonts w:ascii="BankGothic Lt BT" w:hAnsi="BankGothic Lt BT"/>
        <w:lang w:val="fr-CA"/>
      </w:rPr>
      <w:tab/>
      <w:t>www.mannengineering.com</w:t>
    </w:r>
    <w:r w:rsidRPr="00CD1EDC">
      <w:rPr>
        <w:rFonts w:ascii="BankGothic Lt BT" w:hAnsi="BankGothic Lt BT"/>
        <w:lang w:val="fr-CA"/>
      </w:rPr>
      <w:tab/>
    </w:r>
  </w:p>
  <w:p w14:paraId="294E63F5" w14:textId="13517F61" w:rsidR="00BE03F7" w:rsidRDefault="00BE03F7" w:rsidP="00AD7211">
    <w:pPr>
      <w:pStyle w:val="a3"/>
      <w:ind w:right="-720"/>
      <w:rPr>
        <w:rFonts w:ascii="Fritz" w:hAnsi="Fritz"/>
        <w:lang w:eastAsia="zh-CN"/>
      </w:rPr>
    </w:pPr>
    <w:r>
      <w:rPr>
        <w:rFonts w:ascii="Fritz" w:hAnsi="Fritz"/>
      </w:rPr>
      <w:t>______________________________________________________________________</w:t>
    </w:r>
    <w:r>
      <w:rPr>
        <w:rFonts w:ascii="Fritz" w:hAnsi="Fritz" w:hint="eastAsia"/>
        <w:lang w:eastAsia="zh-CN"/>
      </w:rPr>
      <w:t>____________________</w:t>
    </w:r>
  </w:p>
  <w:p w14:paraId="3F5D73D6" w14:textId="77777777" w:rsidR="00BE03F7" w:rsidRPr="002D35A0" w:rsidRDefault="00BE03F7" w:rsidP="00AD7211">
    <w:pPr>
      <w:pStyle w:val="a3"/>
      <w:rPr>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92"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a3"/>
      <w:ind w:right="-720"/>
      <w:rPr>
        <w:rFonts w:ascii="Fritz" w:hAnsi="Fritz"/>
      </w:rPr>
    </w:pPr>
  </w:p>
  <w:bookmarkEnd w:id="92"/>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Pr>
        <w:rFonts w:ascii="BankGothic Lt BT" w:eastAsia="Arial MT" w:hAnsi="BankGothic Lt BT" w:cs="Arial MT"/>
        <w:sz w:val="22"/>
        <w:szCs w:val="22"/>
      </w:rPr>
      <w:t>1100 FINCH AVE W</w:t>
    </w:r>
    <w:r w:rsidR="00BE03F7" w:rsidRPr="00BE03F7">
      <w:rPr>
        <w:rFonts w:ascii="BankGothic Lt BT" w:eastAsia="Arial MT" w:hAnsi="BankGothic Lt BT" w:cs="Arial MT"/>
        <w:sz w:val="22"/>
        <w:szCs w:val="22"/>
      </w:rPr>
      <w:t>,</w:t>
    </w:r>
    <w:r w:rsidR="00BE03F7" w:rsidRPr="00BE03F7">
      <w:rPr>
        <w:rFonts w:ascii="BankGothic Lt BT" w:eastAsia="Arial MT" w:hAnsi="BankGothic Lt BT" w:cs="Arial MT"/>
        <w:sz w:val="22"/>
        <w:szCs w:val="22"/>
      </w:rPr>
      <w:tab/>
    </w:r>
    <w:r w:rsidR="00BE03F7" w:rsidRPr="00BE03F7">
      <w:rPr>
        <w:rFonts w:ascii="BankGothic Lt BT" w:eastAsia="Arial MT" w:hAnsi="BankGothic Lt BT" w:cs="Arial MT"/>
        <w:sz w:val="22"/>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S</w:t>
    </w:r>
    <w:r w:rsidRPr="00BE03F7">
      <w:rPr>
        <w:rFonts w:ascii="BankGothic Lt BT" w:eastAsia="Arial MT" w:hAnsi="BankGothic Lt BT" w:cs="Arial MT"/>
        <w:sz w:val="22"/>
        <w:szCs w:val="18"/>
      </w:rPr>
      <w:t xml:space="preserve">UITE </w:t>
    </w:r>
    <w:r w:rsidR="00F167A2">
      <w:rPr>
        <w:rFonts w:ascii="BankGothic Lt BT" w:eastAsia="Arial MT" w:hAnsi="BankGothic Lt BT" w:cs="Arial MT"/>
        <w:sz w:val="22"/>
        <w:szCs w:val="18"/>
      </w:rPr>
      <w:t>706</w:t>
    </w:r>
    <w:r w:rsidRPr="00BE03F7">
      <w:rPr>
        <w:rFonts w:ascii="BankGothic Lt BT" w:eastAsia="Arial MT" w:hAnsi="BankGothic Lt BT" w:cs="Arial MT"/>
        <w:sz w:val="22"/>
        <w:szCs w:val="22"/>
      </w:rPr>
      <w:t>,</w:t>
    </w:r>
    <w:r w:rsidRPr="00BE03F7">
      <w:rPr>
        <w:rFonts w:ascii="BankGothic Lt BT" w:eastAsia="Arial MT" w:hAnsi="BankGothic Lt BT" w:cs="Arial MT"/>
        <w:sz w:val="22"/>
        <w:szCs w:val="18"/>
      </w:rPr>
      <w:t xml:space="preserve"> </w:t>
    </w:r>
    <w:r w:rsidRPr="00BE03F7">
      <w:rPr>
        <w:rFonts w:ascii="BankGothic Lt BT" w:eastAsia="Arial MT" w:hAnsi="BankGothic Lt BT" w:cs="Arial MT"/>
        <w:sz w:val="22"/>
        <w:szCs w:val="22"/>
      </w:rPr>
      <w:t>Toronto, Ontario</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 xml:space="preserve">Canada, </w:t>
    </w:r>
    <w:r w:rsidR="00F167A2">
      <w:rPr>
        <w:rFonts w:ascii="BankGothic Lt BT" w:eastAsia="Arial MT" w:hAnsi="BankGothic Lt BT" w:cs="Arial MT"/>
        <w:sz w:val="22"/>
        <w:szCs w:val="22"/>
      </w:rPr>
      <w:t>M3J 2T2</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www.mannengineering.com</w:t>
    </w:r>
    <w:r w:rsidRPr="00BE03F7">
      <w:rPr>
        <w:rFonts w:ascii="BankGothic Lt BT" w:eastAsia="Arial MT" w:hAnsi="BankGothic Lt BT" w:cs="Arial MT"/>
        <w:sz w:val="22"/>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r w:rsidRPr="00BE03F7">
      <w:rPr>
        <w:rFonts w:ascii="Fritz" w:eastAsia="Arial MT" w:hAnsi="Fritz" w:cs="Arial MT"/>
        <w:sz w:val="22"/>
        <w:szCs w:val="22"/>
      </w:rPr>
      <w:t>__________________________________________________________________________</w:t>
    </w:r>
    <w:r w:rsidRPr="00BE03F7">
      <w:rPr>
        <w:rFonts w:ascii="Fritz" w:eastAsia="Arial MT" w:hAnsi="Fritz" w:cs="Arial MT"/>
        <w:sz w:val="22"/>
        <w:szCs w:val="22"/>
      </w:rPr>
      <w:tab/>
      <w:t>_______________________</w:t>
    </w:r>
  </w:p>
  <w:p w14:paraId="0074AA23" w14:textId="77777777" w:rsidR="00DA60BC" w:rsidRPr="00DA60BC" w:rsidRDefault="00DA60BC" w:rsidP="00BE03F7">
    <w:pPr>
      <w:pStyle w:val="a3"/>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1F123256"/>
    <w:multiLevelType w:val="multilevel"/>
    <w:tmpl w:val="67AA6B5E"/>
    <w:lvl w:ilvl="0">
      <w:start w:val="1"/>
      <w:numFmt w:val="decimal"/>
      <w:pStyle w:val="1"/>
      <w:suff w:val="space"/>
      <w:lvlText w:val="%1."/>
      <w:lvlJc w:val="left"/>
      <w:pPr>
        <w:ind w:left="440" w:hanging="440"/>
      </w:pPr>
      <w:rPr>
        <w:rFonts w:hint="eastAsia"/>
      </w:rPr>
    </w:lvl>
    <w:lvl w:ilvl="1">
      <w:start w:val="1"/>
      <w:numFmt w:val="decimal"/>
      <w:pStyle w:val="2"/>
      <w:isLgl/>
      <w:lvlText w:val="%1.%2"/>
      <w:lvlJc w:val="left"/>
      <w:pPr>
        <w:ind w:left="360" w:hanging="360"/>
      </w:pPr>
      <w:rPr>
        <w:rFonts w:hint="default"/>
        <w:i w:val="0"/>
      </w:rPr>
    </w:lvl>
    <w:lvl w:ilvl="2">
      <w:start w:val="1"/>
      <w:numFmt w:val="decimal"/>
      <w:pStyle w:val="3"/>
      <w:isLgl/>
      <w:suff w:val="space"/>
      <w:lvlText w:val="%1.%2.%3"/>
      <w:lvlJc w:val="left"/>
      <w:pPr>
        <w:ind w:left="720" w:hanging="720"/>
      </w:pPr>
      <w:rPr>
        <w:rFonts w:hint="default"/>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440" w:hanging="1440"/>
      </w:pPr>
      <w:rPr>
        <w:rFonts w:hint="default"/>
        <w:i w:val="0"/>
      </w:rPr>
    </w:lvl>
    <w:lvl w:ilvl="7">
      <w:start w:val="1"/>
      <w:numFmt w:val="decimal"/>
      <w:isLgl/>
      <w:lvlText w:val="%1.%2.%3.%4.%5.%6.%7.%8"/>
      <w:lvlJc w:val="left"/>
      <w:pPr>
        <w:ind w:left="1440" w:hanging="1440"/>
      </w:pPr>
      <w:rPr>
        <w:rFonts w:hint="default"/>
        <w:i w:val="0"/>
      </w:rPr>
    </w:lvl>
    <w:lvl w:ilvl="8">
      <w:start w:val="1"/>
      <w:numFmt w:val="decimal"/>
      <w:isLgl/>
      <w:lvlText w:val="%1.%2.%3.%4.%5.%6.%7.%8.%9"/>
      <w:lvlJc w:val="left"/>
      <w:pPr>
        <w:ind w:left="1800" w:hanging="1800"/>
      </w:pPr>
      <w:rPr>
        <w:rFonts w:hint="default"/>
        <w:i w:val="0"/>
      </w:rPr>
    </w:lvl>
  </w:abstractNum>
  <w:abstractNum w:abstractNumId="4" w15:restartNumberingAfterBreak="0">
    <w:nsid w:val="2A024935"/>
    <w:multiLevelType w:val="multilevel"/>
    <w:tmpl w:val="524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6"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7"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9"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10"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1"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2"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7118F6"/>
    <w:multiLevelType w:val="multilevel"/>
    <w:tmpl w:val="47D877FA"/>
    <w:lvl w:ilvl="0">
      <w:start w:val="1"/>
      <w:numFmt w:val="decimal"/>
      <w:pStyle w:val="10"/>
      <w:suff w:val="space"/>
      <w:lvlText w:val="%1."/>
      <w:lvlJc w:val="left"/>
      <w:pPr>
        <w:ind w:left="425" w:hanging="425"/>
      </w:pPr>
      <w:rPr>
        <w:rFonts w:hint="eastAsia"/>
      </w:rPr>
    </w:lvl>
    <w:lvl w:ilvl="1">
      <w:start w:val="1"/>
      <w:numFmt w:val="decimal"/>
      <w:pStyle w:val="20"/>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4"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10"/>
  </w:num>
  <w:num w:numId="3" w16cid:durableId="126970780">
    <w:abstractNumId w:val="1"/>
  </w:num>
  <w:num w:numId="4" w16cid:durableId="2078043187">
    <w:abstractNumId w:val="6"/>
  </w:num>
  <w:num w:numId="5" w16cid:durableId="900292245">
    <w:abstractNumId w:val="8"/>
  </w:num>
  <w:num w:numId="6" w16cid:durableId="1234465706">
    <w:abstractNumId w:val="5"/>
  </w:num>
  <w:num w:numId="7" w16cid:durableId="1263610674">
    <w:abstractNumId w:val="9"/>
  </w:num>
  <w:num w:numId="8" w16cid:durableId="621115757">
    <w:abstractNumId w:val="0"/>
  </w:num>
  <w:num w:numId="9" w16cid:durableId="1050805895">
    <w:abstractNumId w:val="11"/>
  </w:num>
  <w:num w:numId="10" w16cid:durableId="2021930713">
    <w:abstractNumId w:val="12"/>
  </w:num>
  <w:num w:numId="11" w16cid:durableId="1382050839">
    <w:abstractNumId w:val="14"/>
  </w:num>
  <w:num w:numId="12" w16cid:durableId="1372417565">
    <w:abstractNumId w:val="7"/>
  </w:num>
  <w:num w:numId="13" w16cid:durableId="727342285">
    <w:abstractNumId w:val="13"/>
  </w:num>
  <w:num w:numId="14" w16cid:durableId="1861891346">
    <w:abstractNumId w:val="3"/>
  </w:num>
  <w:num w:numId="15" w16cid:durableId="97047898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5307"/>
    <w:rsid w:val="000255E6"/>
    <w:rsid w:val="0002690A"/>
    <w:rsid w:val="00026D91"/>
    <w:rsid w:val="00031177"/>
    <w:rsid w:val="00031D40"/>
    <w:rsid w:val="00031E22"/>
    <w:rsid w:val="00031E4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24B"/>
    <w:rsid w:val="000843CF"/>
    <w:rsid w:val="00084B81"/>
    <w:rsid w:val="00084F93"/>
    <w:rsid w:val="00085D57"/>
    <w:rsid w:val="0008666C"/>
    <w:rsid w:val="0008687F"/>
    <w:rsid w:val="000873DB"/>
    <w:rsid w:val="000933CD"/>
    <w:rsid w:val="0009375C"/>
    <w:rsid w:val="0009541F"/>
    <w:rsid w:val="00096D15"/>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5CD7"/>
    <w:rsid w:val="001507D7"/>
    <w:rsid w:val="00150B38"/>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9EE"/>
    <w:rsid w:val="001847B8"/>
    <w:rsid w:val="001869A8"/>
    <w:rsid w:val="00186CE0"/>
    <w:rsid w:val="00190189"/>
    <w:rsid w:val="00194148"/>
    <w:rsid w:val="0019635C"/>
    <w:rsid w:val="001A05A2"/>
    <w:rsid w:val="001A0C2D"/>
    <w:rsid w:val="001A4193"/>
    <w:rsid w:val="001A5E88"/>
    <w:rsid w:val="001A618D"/>
    <w:rsid w:val="001A6C6E"/>
    <w:rsid w:val="001A7804"/>
    <w:rsid w:val="001A7DFD"/>
    <w:rsid w:val="001A7E24"/>
    <w:rsid w:val="001B00EB"/>
    <w:rsid w:val="001B03BC"/>
    <w:rsid w:val="001B46B5"/>
    <w:rsid w:val="001B5D7B"/>
    <w:rsid w:val="001B69CA"/>
    <w:rsid w:val="001B7689"/>
    <w:rsid w:val="001C0E9C"/>
    <w:rsid w:val="001C1305"/>
    <w:rsid w:val="001C16B5"/>
    <w:rsid w:val="001C2FBD"/>
    <w:rsid w:val="001C4957"/>
    <w:rsid w:val="001C5EDC"/>
    <w:rsid w:val="001D0277"/>
    <w:rsid w:val="001D078A"/>
    <w:rsid w:val="001D0EDD"/>
    <w:rsid w:val="001D1291"/>
    <w:rsid w:val="001D5E06"/>
    <w:rsid w:val="001D66E3"/>
    <w:rsid w:val="001D6C55"/>
    <w:rsid w:val="001E0CA6"/>
    <w:rsid w:val="001E0E61"/>
    <w:rsid w:val="001E3CFD"/>
    <w:rsid w:val="001E4D77"/>
    <w:rsid w:val="001E4F3A"/>
    <w:rsid w:val="001E5D0A"/>
    <w:rsid w:val="001E715C"/>
    <w:rsid w:val="001E75C5"/>
    <w:rsid w:val="001E7CFA"/>
    <w:rsid w:val="001F1B0F"/>
    <w:rsid w:val="001F29D0"/>
    <w:rsid w:val="001F6799"/>
    <w:rsid w:val="001F78E3"/>
    <w:rsid w:val="001F7E41"/>
    <w:rsid w:val="00202B67"/>
    <w:rsid w:val="002067FD"/>
    <w:rsid w:val="00207DDB"/>
    <w:rsid w:val="002100B1"/>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4C75"/>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5DB9"/>
    <w:rsid w:val="00286FD7"/>
    <w:rsid w:val="00286FE4"/>
    <w:rsid w:val="002879AE"/>
    <w:rsid w:val="00287DD3"/>
    <w:rsid w:val="00290517"/>
    <w:rsid w:val="00290B62"/>
    <w:rsid w:val="00290B85"/>
    <w:rsid w:val="0029123A"/>
    <w:rsid w:val="0029240F"/>
    <w:rsid w:val="002931D1"/>
    <w:rsid w:val="00293BDE"/>
    <w:rsid w:val="00295F7A"/>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D0A37"/>
    <w:rsid w:val="002D1E90"/>
    <w:rsid w:val="002D206C"/>
    <w:rsid w:val="002D2BA1"/>
    <w:rsid w:val="002D37D7"/>
    <w:rsid w:val="002D6B97"/>
    <w:rsid w:val="002D794C"/>
    <w:rsid w:val="002D7F98"/>
    <w:rsid w:val="002E017F"/>
    <w:rsid w:val="002E20E6"/>
    <w:rsid w:val="002E39E9"/>
    <w:rsid w:val="002E4D4E"/>
    <w:rsid w:val="002E705D"/>
    <w:rsid w:val="002F0631"/>
    <w:rsid w:val="002F556E"/>
    <w:rsid w:val="002F6A3E"/>
    <w:rsid w:val="002F6B5F"/>
    <w:rsid w:val="002F6D9D"/>
    <w:rsid w:val="002F6F34"/>
    <w:rsid w:val="002F7143"/>
    <w:rsid w:val="00300690"/>
    <w:rsid w:val="003029C6"/>
    <w:rsid w:val="00304CD4"/>
    <w:rsid w:val="00305140"/>
    <w:rsid w:val="00305547"/>
    <w:rsid w:val="003057C6"/>
    <w:rsid w:val="00306F01"/>
    <w:rsid w:val="00307F3B"/>
    <w:rsid w:val="003102B8"/>
    <w:rsid w:val="0031035C"/>
    <w:rsid w:val="00311F87"/>
    <w:rsid w:val="003147CC"/>
    <w:rsid w:val="00314D3C"/>
    <w:rsid w:val="00316721"/>
    <w:rsid w:val="003175EA"/>
    <w:rsid w:val="00320AD0"/>
    <w:rsid w:val="00321E38"/>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A31"/>
    <w:rsid w:val="003539CE"/>
    <w:rsid w:val="00354C26"/>
    <w:rsid w:val="00355F53"/>
    <w:rsid w:val="00357CAA"/>
    <w:rsid w:val="00363C45"/>
    <w:rsid w:val="003658D6"/>
    <w:rsid w:val="00366887"/>
    <w:rsid w:val="00367404"/>
    <w:rsid w:val="00367E92"/>
    <w:rsid w:val="00370CFC"/>
    <w:rsid w:val="00371A25"/>
    <w:rsid w:val="00372F91"/>
    <w:rsid w:val="00373FEA"/>
    <w:rsid w:val="0038026C"/>
    <w:rsid w:val="0038214B"/>
    <w:rsid w:val="00383BC8"/>
    <w:rsid w:val="00383E31"/>
    <w:rsid w:val="003843E3"/>
    <w:rsid w:val="0038492B"/>
    <w:rsid w:val="003853F4"/>
    <w:rsid w:val="0038586D"/>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D0178"/>
    <w:rsid w:val="003D0FDB"/>
    <w:rsid w:val="003D2A66"/>
    <w:rsid w:val="003E0FB4"/>
    <w:rsid w:val="003E1B24"/>
    <w:rsid w:val="003E5C1F"/>
    <w:rsid w:val="003F1B69"/>
    <w:rsid w:val="003F1C8B"/>
    <w:rsid w:val="003F2B6A"/>
    <w:rsid w:val="003F52A1"/>
    <w:rsid w:val="003F59F1"/>
    <w:rsid w:val="003F5DA6"/>
    <w:rsid w:val="003F6415"/>
    <w:rsid w:val="004002B2"/>
    <w:rsid w:val="004021BD"/>
    <w:rsid w:val="004043F0"/>
    <w:rsid w:val="00407024"/>
    <w:rsid w:val="00407EFF"/>
    <w:rsid w:val="00410489"/>
    <w:rsid w:val="004154A1"/>
    <w:rsid w:val="00415CF1"/>
    <w:rsid w:val="004166BC"/>
    <w:rsid w:val="00421757"/>
    <w:rsid w:val="00422BC9"/>
    <w:rsid w:val="004236F5"/>
    <w:rsid w:val="00424046"/>
    <w:rsid w:val="00424098"/>
    <w:rsid w:val="004258AF"/>
    <w:rsid w:val="00426661"/>
    <w:rsid w:val="00427C94"/>
    <w:rsid w:val="0043070B"/>
    <w:rsid w:val="00441867"/>
    <w:rsid w:val="00441B05"/>
    <w:rsid w:val="0044235E"/>
    <w:rsid w:val="00447BFB"/>
    <w:rsid w:val="0045142D"/>
    <w:rsid w:val="00453CAA"/>
    <w:rsid w:val="0045496C"/>
    <w:rsid w:val="00456CD1"/>
    <w:rsid w:val="0046320D"/>
    <w:rsid w:val="004632B8"/>
    <w:rsid w:val="00466CE5"/>
    <w:rsid w:val="004673E7"/>
    <w:rsid w:val="00467983"/>
    <w:rsid w:val="0047003D"/>
    <w:rsid w:val="004738E9"/>
    <w:rsid w:val="0047438C"/>
    <w:rsid w:val="0047580A"/>
    <w:rsid w:val="00481A0C"/>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68AB"/>
    <w:rsid w:val="004A6DE9"/>
    <w:rsid w:val="004B5991"/>
    <w:rsid w:val="004B618F"/>
    <w:rsid w:val="004C212D"/>
    <w:rsid w:val="004C34FD"/>
    <w:rsid w:val="004C516E"/>
    <w:rsid w:val="004C5F5E"/>
    <w:rsid w:val="004C6EB0"/>
    <w:rsid w:val="004D0838"/>
    <w:rsid w:val="004D183A"/>
    <w:rsid w:val="004D191C"/>
    <w:rsid w:val="004D25F6"/>
    <w:rsid w:val="004D3F24"/>
    <w:rsid w:val="004D6201"/>
    <w:rsid w:val="004D6766"/>
    <w:rsid w:val="004D70BE"/>
    <w:rsid w:val="004E00C0"/>
    <w:rsid w:val="004E1025"/>
    <w:rsid w:val="004E4C48"/>
    <w:rsid w:val="004E508D"/>
    <w:rsid w:val="004F212E"/>
    <w:rsid w:val="004F264B"/>
    <w:rsid w:val="004F3650"/>
    <w:rsid w:val="004F42DD"/>
    <w:rsid w:val="004F4941"/>
    <w:rsid w:val="004F5E33"/>
    <w:rsid w:val="004F62F4"/>
    <w:rsid w:val="004F6B98"/>
    <w:rsid w:val="00500030"/>
    <w:rsid w:val="005008A1"/>
    <w:rsid w:val="00503B2C"/>
    <w:rsid w:val="00505751"/>
    <w:rsid w:val="005057C9"/>
    <w:rsid w:val="00510741"/>
    <w:rsid w:val="00520775"/>
    <w:rsid w:val="00520A7D"/>
    <w:rsid w:val="0052135E"/>
    <w:rsid w:val="005216AB"/>
    <w:rsid w:val="00522926"/>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7728"/>
    <w:rsid w:val="00557834"/>
    <w:rsid w:val="00560D44"/>
    <w:rsid w:val="00561657"/>
    <w:rsid w:val="00564980"/>
    <w:rsid w:val="00565075"/>
    <w:rsid w:val="00565277"/>
    <w:rsid w:val="00566DC9"/>
    <w:rsid w:val="0057035D"/>
    <w:rsid w:val="00570BE4"/>
    <w:rsid w:val="00572219"/>
    <w:rsid w:val="00572679"/>
    <w:rsid w:val="0058036E"/>
    <w:rsid w:val="005806C0"/>
    <w:rsid w:val="00581E40"/>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7E0"/>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E0A41"/>
    <w:rsid w:val="005E1F44"/>
    <w:rsid w:val="005E3FAA"/>
    <w:rsid w:val="005E610B"/>
    <w:rsid w:val="005E6CFC"/>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5EDC"/>
    <w:rsid w:val="0062790E"/>
    <w:rsid w:val="0063053B"/>
    <w:rsid w:val="00631EC6"/>
    <w:rsid w:val="006349E3"/>
    <w:rsid w:val="0063558E"/>
    <w:rsid w:val="00640D00"/>
    <w:rsid w:val="00642288"/>
    <w:rsid w:val="00642F7D"/>
    <w:rsid w:val="00644D35"/>
    <w:rsid w:val="00646797"/>
    <w:rsid w:val="00651867"/>
    <w:rsid w:val="00651C93"/>
    <w:rsid w:val="006540D0"/>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791A"/>
    <w:rsid w:val="00691944"/>
    <w:rsid w:val="00691FC7"/>
    <w:rsid w:val="0069225C"/>
    <w:rsid w:val="00693969"/>
    <w:rsid w:val="00694A55"/>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74D"/>
    <w:rsid w:val="006C0227"/>
    <w:rsid w:val="006C17BF"/>
    <w:rsid w:val="006C1FBC"/>
    <w:rsid w:val="006C20E4"/>
    <w:rsid w:val="006C3FC4"/>
    <w:rsid w:val="006C6BD6"/>
    <w:rsid w:val="006C6E6A"/>
    <w:rsid w:val="006C7682"/>
    <w:rsid w:val="006C7F12"/>
    <w:rsid w:val="006D071A"/>
    <w:rsid w:val="006D1A2E"/>
    <w:rsid w:val="006D2022"/>
    <w:rsid w:val="006D6476"/>
    <w:rsid w:val="006D7D56"/>
    <w:rsid w:val="006E0E05"/>
    <w:rsid w:val="006E13D7"/>
    <w:rsid w:val="006E7F4E"/>
    <w:rsid w:val="006F1989"/>
    <w:rsid w:val="006F2154"/>
    <w:rsid w:val="006F4EFB"/>
    <w:rsid w:val="006F57D3"/>
    <w:rsid w:val="006F70C9"/>
    <w:rsid w:val="00701DC0"/>
    <w:rsid w:val="00706F4C"/>
    <w:rsid w:val="00710223"/>
    <w:rsid w:val="00711ABB"/>
    <w:rsid w:val="0071392A"/>
    <w:rsid w:val="00714748"/>
    <w:rsid w:val="00714E12"/>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48B8"/>
    <w:rsid w:val="007855D0"/>
    <w:rsid w:val="007872FD"/>
    <w:rsid w:val="00787B76"/>
    <w:rsid w:val="0079257B"/>
    <w:rsid w:val="00794C1F"/>
    <w:rsid w:val="00794D5E"/>
    <w:rsid w:val="007953B8"/>
    <w:rsid w:val="00795769"/>
    <w:rsid w:val="00796C34"/>
    <w:rsid w:val="007A2A3F"/>
    <w:rsid w:val="007A3E4F"/>
    <w:rsid w:val="007A40A7"/>
    <w:rsid w:val="007A4257"/>
    <w:rsid w:val="007B27FB"/>
    <w:rsid w:val="007B291A"/>
    <w:rsid w:val="007B643F"/>
    <w:rsid w:val="007B72BE"/>
    <w:rsid w:val="007B7D6E"/>
    <w:rsid w:val="007C2402"/>
    <w:rsid w:val="007C267B"/>
    <w:rsid w:val="007C26D8"/>
    <w:rsid w:val="007C4D57"/>
    <w:rsid w:val="007C6F64"/>
    <w:rsid w:val="007D41F6"/>
    <w:rsid w:val="007E2BE4"/>
    <w:rsid w:val="007E3855"/>
    <w:rsid w:val="007E496E"/>
    <w:rsid w:val="007E72C9"/>
    <w:rsid w:val="007E7983"/>
    <w:rsid w:val="007F0564"/>
    <w:rsid w:val="007F0C9D"/>
    <w:rsid w:val="007F16E8"/>
    <w:rsid w:val="007F42FE"/>
    <w:rsid w:val="007F59B5"/>
    <w:rsid w:val="007F5BE7"/>
    <w:rsid w:val="007F6D5F"/>
    <w:rsid w:val="00800476"/>
    <w:rsid w:val="00801F6A"/>
    <w:rsid w:val="00803C7B"/>
    <w:rsid w:val="00804531"/>
    <w:rsid w:val="008051EB"/>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47C6"/>
    <w:rsid w:val="00857494"/>
    <w:rsid w:val="00862F0D"/>
    <w:rsid w:val="00864B2A"/>
    <w:rsid w:val="0087001B"/>
    <w:rsid w:val="00870755"/>
    <w:rsid w:val="0087317F"/>
    <w:rsid w:val="008756CD"/>
    <w:rsid w:val="0087593A"/>
    <w:rsid w:val="00876474"/>
    <w:rsid w:val="008809B4"/>
    <w:rsid w:val="008831F0"/>
    <w:rsid w:val="00884AFC"/>
    <w:rsid w:val="00886AB0"/>
    <w:rsid w:val="008871FA"/>
    <w:rsid w:val="0088785A"/>
    <w:rsid w:val="00887AC6"/>
    <w:rsid w:val="00890C69"/>
    <w:rsid w:val="00890E64"/>
    <w:rsid w:val="008918AC"/>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3742"/>
    <w:rsid w:val="008B425E"/>
    <w:rsid w:val="008B7D8A"/>
    <w:rsid w:val="008C0907"/>
    <w:rsid w:val="008C16C5"/>
    <w:rsid w:val="008C6828"/>
    <w:rsid w:val="008C70D5"/>
    <w:rsid w:val="008C7BB4"/>
    <w:rsid w:val="008E1B79"/>
    <w:rsid w:val="008E3D54"/>
    <w:rsid w:val="008E3E3B"/>
    <w:rsid w:val="008E4736"/>
    <w:rsid w:val="008E4D87"/>
    <w:rsid w:val="008E53ED"/>
    <w:rsid w:val="008E58E5"/>
    <w:rsid w:val="008E765A"/>
    <w:rsid w:val="008E77CC"/>
    <w:rsid w:val="008F13EF"/>
    <w:rsid w:val="008F44FC"/>
    <w:rsid w:val="008F4952"/>
    <w:rsid w:val="008F4BC7"/>
    <w:rsid w:val="008F6B32"/>
    <w:rsid w:val="00901E4C"/>
    <w:rsid w:val="009041AF"/>
    <w:rsid w:val="009044F1"/>
    <w:rsid w:val="00906DA7"/>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C1"/>
    <w:rsid w:val="00934F13"/>
    <w:rsid w:val="00940111"/>
    <w:rsid w:val="009411C8"/>
    <w:rsid w:val="00941C97"/>
    <w:rsid w:val="009437F8"/>
    <w:rsid w:val="0094656E"/>
    <w:rsid w:val="00952480"/>
    <w:rsid w:val="009525D3"/>
    <w:rsid w:val="009548C3"/>
    <w:rsid w:val="00954F7D"/>
    <w:rsid w:val="0095501E"/>
    <w:rsid w:val="00956063"/>
    <w:rsid w:val="0095715B"/>
    <w:rsid w:val="0095720E"/>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54E"/>
    <w:rsid w:val="00A06DBC"/>
    <w:rsid w:val="00A1080F"/>
    <w:rsid w:val="00A11190"/>
    <w:rsid w:val="00A112EA"/>
    <w:rsid w:val="00A12A93"/>
    <w:rsid w:val="00A12BD0"/>
    <w:rsid w:val="00A136AE"/>
    <w:rsid w:val="00A13C99"/>
    <w:rsid w:val="00A15E93"/>
    <w:rsid w:val="00A200FC"/>
    <w:rsid w:val="00A2149B"/>
    <w:rsid w:val="00A272BC"/>
    <w:rsid w:val="00A27E2F"/>
    <w:rsid w:val="00A27F40"/>
    <w:rsid w:val="00A32237"/>
    <w:rsid w:val="00A32C3A"/>
    <w:rsid w:val="00A35110"/>
    <w:rsid w:val="00A42068"/>
    <w:rsid w:val="00A420E4"/>
    <w:rsid w:val="00A43686"/>
    <w:rsid w:val="00A4409B"/>
    <w:rsid w:val="00A5299D"/>
    <w:rsid w:val="00A52A3A"/>
    <w:rsid w:val="00A52D35"/>
    <w:rsid w:val="00A55B40"/>
    <w:rsid w:val="00A56089"/>
    <w:rsid w:val="00A60AC0"/>
    <w:rsid w:val="00A614A4"/>
    <w:rsid w:val="00A7079D"/>
    <w:rsid w:val="00A714B9"/>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53E0"/>
    <w:rsid w:val="00AB5A70"/>
    <w:rsid w:val="00AB6225"/>
    <w:rsid w:val="00AC24D0"/>
    <w:rsid w:val="00AC2B70"/>
    <w:rsid w:val="00AC5353"/>
    <w:rsid w:val="00AD0AC2"/>
    <w:rsid w:val="00AD6229"/>
    <w:rsid w:val="00AD770A"/>
    <w:rsid w:val="00AE26DE"/>
    <w:rsid w:val="00AE2CD0"/>
    <w:rsid w:val="00AE2E40"/>
    <w:rsid w:val="00AE40E9"/>
    <w:rsid w:val="00AE4752"/>
    <w:rsid w:val="00AE73E5"/>
    <w:rsid w:val="00AE7622"/>
    <w:rsid w:val="00AF2AA3"/>
    <w:rsid w:val="00AF3AD8"/>
    <w:rsid w:val="00B00F12"/>
    <w:rsid w:val="00B02487"/>
    <w:rsid w:val="00B04F54"/>
    <w:rsid w:val="00B050D2"/>
    <w:rsid w:val="00B050F4"/>
    <w:rsid w:val="00B05996"/>
    <w:rsid w:val="00B07E06"/>
    <w:rsid w:val="00B07FCE"/>
    <w:rsid w:val="00B105B6"/>
    <w:rsid w:val="00B10864"/>
    <w:rsid w:val="00B127B9"/>
    <w:rsid w:val="00B130B1"/>
    <w:rsid w:val="00B142D7"/>
    <w:rsid w:val="00B145C4"/>
    <w:rsid w:val="00B15484"/>
    <w:rsid w:val="00B1557A"/>
    <w:rsid w:val="00B15FA5"/>
    <w:rsid w:val="00B17E01"/>
    <w:rsid w:val="00B20DFB"/>
    <w:rsid w:val="00B21844"/>
    <w:rsid w:val="00B224A1"/>
    <w:rsid w:val="00B2263B"/>
    <w:rsid w:val="00B23E86"/>
    <w:rsid w:val="00B27B77"/>
    <w:rsid w:val="00B32764"/>
    <w:rsid w:val="00B32DB0"/>
    <w:rsid w:val="00B349DE"/>
    <w:rsid w:val="00B3732D"/>
    <w:rsid w:val="00B42833"/>
    <w:rsid w:val="00B42B1A"/>
    <w:rsid w:val="00B5400E"/>
    <w:rsid w:val="00B547C5"/>
    <w:rsid w:val="00B54A2D"/>
    <w:rsid w:val="00B54CE1"/>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219A"/>
    <w:rsid w:val="00BD4A6D"/>
    <w:rsid w:val="00BD58F1"/>
    <w:rsid w:val="00BD5EDB"/>
    <w:rsid w:val="00BE03F7"/>
    <w:rsid w:val="00BE227D"/>
    <w:rsid w:val="00BE48F3"/>
    <w:rsid w:val="00BE49E5"/>
    <w:rsid w:val="00BE4FA7"/>
    <w:rsid w:val="00BE5DFE"/>
    <w:rsid w:val="00BE5E92"/>
    <w:rsid w:val="00BE6221"/>
    <w:rsid w:val="00BF1FB9"/>
    <w:rsid w:val="00BF5278"/>
    <w:rsid w:val="00BF54B5"/>
    <w:rsid w:val="00BF6945"/>
    <w:rsid w:val="00BF76D2"/>
    <w:rsid w:val="00BF7783"/>
    <w:rsid w:val="00C02AAD"/>
    <w:rsid w:val="00C038A0"/>
    <w:rsid w:val="00C042E7"/>
    <w:rsid w:val="00C043F8"/>
    <w:rsid w:val="00C0500E"/>
    <w:rsid w:val="00C12275"/>
    <w:rsid w:val="00C2051F"/>
    <w:rsid w:val="00C23D8B"/>
    <w:rsid w:val="00C23EF1"/>
    <w:rsid w:val="00C24CA3"/>
    <w:rsid w:val="00C24FCF"/>
    <w:rsid w:val="00C27BD0"/>
    <w:rsid w:val="00C30411"/>
    <w:rsid w:val="00C31CF6"/>
    <w:rsid w:val="00C330E7"/>
    <w:rsid w:val="00C33F60"/>
    <w:rsid w:val="00C36E62"/>
    <w:rsid w:val="00C409DD"/>
    <w:rsid w:val="00C46370"/>
    <w:rsid w:val="00C504DA"/>
    <w:rsid w:val="00C51607"/>
    <w:rsid w:val="00C602DD"/>
    <w:rsid w:val="00C60361"/>
    <w:rsid w:val="00C67489"/>
    <w:rsid w:val="00C74740"/>
    <w:rsid w:val="00C74841"/>
    <w:rsid w:val="00C74E80"/>
    <w:rsid w:val="00C74F4B"/>
    <w:rsid w:val="00C75E25"/>
    <w:rsid w:val="00C80FD0"/>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7611"/>
    <w:rsid w:val="00CB4822"/>
    <w:rsid w:val="00CB683D"/>
    <w:rsid w:val="00CB6E8E"/>
    <w:rsid w:val="00CC0CAF"/>
    <w:rsid w:val="00CC110C"/>
    <w:rsid w:val="00CC158E"/>
    <w:rsid w:val="00CC4DBF"/>
    <w:rsid w:val="00CC4E07"/>
    <w:rsid w:val="00CC6029"/>
    <w:rsid w:val="00CD1EDC"/>
    <w:rsid w:val="00CD60E9"/>
    <w:rsid w:val="00CD7D5A"/>
    <w:rsid w:val="00CE09DE"/>
    <w:rsid w:val="00CE385F"/>
    <w:rsid w:val="00CE523F"/>
    <w:rsid w:val="00CE5633"/>
    <w:rsid w:val="00CF2F42"/>
    <w:rsid w:val="00CF5181"/>
    <w:rsid w:val="00CF7682"/>
    <w:rsid w:val="00D033F1"/>
    <w:rsid w:val="00D0422B"/>
    <w:rsid w:val="00D05C86"/>
    <w:rsid w:val="00D073D1"/>
    <w:rsid w:val="00D07847"/>
    <w:rsid w:val="00D10058"/>
    <w:rsid w:val="00D11F95"/>
    <w:rsid w:val="00D12ECF"/>
    <w:rsid w:val="00D20163"/>
    <w:rsid w:val="00D20EF3"/>
    <w:rsid w:val="00D2113F"/>
    <w:rsid w:val="00D21C5B"/>
    <w:rsid w:val="00D22059"/>
    <w:rsid w:val="00D2288A"/>
    <w:rsid w:val="00D2377B"/>
    <w:rsid w:val="00D23814"/>
    <w:rsid w:val="00D23D91"/>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6BD"/>
    <w:rsid w:val="00D67607"/>
    <w:rsid w:val="00D705FE"/>
    <w:rsid w:val="00D7371B"/>
    <w:rsid w:val="00D73BE5"/>
    <w:rsid w:val="00D759B7"/>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3A80"/>
    <w:rsid w:val="00DE4CE2"/>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683A"/>
    <w:rsid w:val="00E069F6"/>
    <w:rsid w:val="00E07F6E"/>
    <w:rsid w:val="00E1168C"/>
    <w:rsid w:val="00E13C35"/>
    <w:rsid w:val="00E16DA5"/>
    <w:rsid w:val="00E26100"/>
    <w:rsid w:val="00E26C5D"/>
    <w:rsid w:val="00E27F6C"/>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10A5"/>
    <w:rsid w:val="00ED2D26"/>
    <w:rsid w:val="00ED3F25"/>
    <w:rsid w:val="00ED5195"/>
    <w:rsid w:val="00ED5887"/>
    <w:rsid w:val="00ED5D3F"/>
    <w:rsid w:val="00EE0091"/>
    <w:rsid w:val="00EE237F"/>
    <w:rsid w:val="00EE2DF1"/>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28D"/>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3BC3"/>
    <w:rsid w:val="00FC59B0"/>
    <w:rsid w:val="00FC6FEE"/>
    <w:rsid w:val="00FC6FF3"/>
    <w:rsid w:val="00FC700E"/>
    <w:rsid w:val="00FE19DF"/>
    <w:rsid w:val="00FE1C51"/>
    <w:rsid w:val="00FE20FC"/>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9" w:semiHidden="1" w:unhideWhenUsed="1" w:qFormat="1"/>
    <w:lsdException w:name="toc 1" w:uiPriority="39"/>
    <w:lsdException w:name="toc 2" w:uiPriority="39"/>
    <w:lsdException w:name="toc 3" w:uiPriority="39"/>
    <w:lsdException w:name="footer" w:uiPriority="99"/>
    <w:lsdException w:name="Title" w:uiPriority="10"/>
    <w:lsdException w:name="Body Text" w:uiPriority="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35EC"/>
    <w:rPr>
      <w:sz w:val="24"/>
      <w:szCs w:val="24"/>
      <w:lang w:val="en-US" w:eastAsia="en-US"/>
    </w:rPr>
  </w:style>
  <w:style w:type="paragraph" w:styleId="1">
    <w:name w:val="heading 1"/>
    <w:basedOn w:val="a"/>
    <w:next w:val="a"/>
    <w:link w:val="11"/>
    <w:autoRedefine/>
    <w:uiPriority w:val="9"/>
    <w:qFormat/>
    <w:rsid w:val="00E27F6C"/>
    <w:pPr>
      <w:keepNext/>
      <w:numPr>
        <w:numId w:val="14"/>
      </w:numPr>
      <w:spacing w:before="120" w:after="180"/>
      <w:outlineLvl w:val="0"/>
    </w:pPr>
    <w:rPr>
      <w:rFonts w:eastAsia="Times New Roman"/>
      <w:b/>
      <w:bCs/>
      <w:kern w:val="32"/>
    </w:rPr>
  </w:style>
  <w:style w:type="paragraph" w:styleId="2">
    <w:name w:val="heading 2"/>
    <w:basedOn w:val="a"/>
    <w:next w:val="a"/>
    <w:link w:val="21"/>
    <w:autoRedefine/>
    <w:uiPriority w:val="9"/>
    <w:qFormat/>
    <w:rsid w:val="00E27F6C"/>
    <w:pPr>
      <w:keepNext/>
      <w:numPr>
        <w:ilvl w:val="1"/>
        <w:numId w:val="14"/>
      </w:numPr>
      <w:tabs>
        <w:tab w:val="right" w:pos="10080"/>
      </w:tabs>
      <w:spacing w:before="120" w:after="180"/>
      <w:outlineLvl w:val="1"/>
    </w:pPr>
    <w:rPr>
      <w:rFonts w:eastAsia="Times New Roman"/>
      <w:b/>
      <w:bCs/>
      <w:szCs w:val="28"/>
    </w:rPr>
  </w:style>
  <w:style w:type="paragraph" w:styleId="3">
    <w:name w:val="heading 3"/>
    <w:basedOn w:val="a"/>
    <w:next w:val="a"/>
    <w:link w:val="30"/>
    <w:uiPriority w:val="9"/>
    <w:qFormat/>
    <w:rsid w:val="00C80FD0"/>
    <w:pPr>
      <w:keepNext/>
      <w:numPr>
        <w:ilvl w:val="2"/>
        <w:numId w:val="14"/>
      </w:numPr>
      <w:tabs>
        <w:tab w:val="left" w:pos="10080"/>
      </w:tabs>
      <w:spacing w:before="120" w:after="180"/>
      <w:outlineLvl w:val="2"/>
    </w:pPr>
    <w:rPr>
      <w:rFonts w:eastAsia="Times New Roman"/>
      <w:b/>
      <w:bCs/>
      <w:sz w:val="22"/>
      <w:szCs w:val="22"/>
    </w:rPr>
  </w:style>
  <w:style w:type="paragraph" w:styleId="4">
    <w:name w:val="heading 4"/>
    <w:basedOn w:val="a"/>
    <w:next w:val="a"/>
    <w:uiPriority w:val="9"/>
    <w:pPr>
      <w:keepNext/>
      <w:spacing w:before="240" w:after="60"/>
      <w:outlineLvl w:val="3"/>
    </w:pPr>
    <w:rPr>
      <w:b/>
      <w:bCs/>
      <w:sz w:val="28"/>
      <w:szCs w:val="28"/>
    </w:rPr>
  </w:style>
  <w:style w:type="paragraph" w:styleId="5">
    <w:name w:val="heading 5"/>
    <w:basedOn w:val="a"/>
    <w:next w:val="a"/>
    <w:pPr>
      <w:spacing w:before="240" w:after="60"/>
      <w:outlineLvl w:val="4"/>
    </w:pPr>
    <w:rPr>
      <w:b/>
      <w:bCs/>
      <w:i/>
      <w:iCs/>
      <w:sz w:val="26"/>
      <w:szCs w:val="26"/>
    </w:rPr>
  </w:style>
  <w:style w:type="paragraph" w:styleId="6">
    <w:name w:val="heading 6"/>
    <w:basedOn w:val="a"/>
    <w:next w:val="a"/>
    <w:pPr>
      <w:spacing w:before="240" w:after="60"/>
      <w:outlineLvl w:val="5"/>
    </w:pPr>
    <w:rPr>
      <w:b/>
      <w:bCs/>
      <w:sz w:val="22"/>
      <w:szCs w:val="22"/>
    </w:rPr>
  </w:style>
  <w:style w:type="paragraph" w:styleId="7">
    <w:name w:val="heading 7"/>
    <w:basedOn w:val="a"/>
    <w:next w:val="a"/>
    <w:pPr>
      <w:keepNext/>
      <w:ind w:right="196"/>
      <w:jc w:val="both"/>
      <w:outlineLvl w:val="6"/>
    </w:pPr>
    <w:rPr>
      <w:rFonts w:ascii="Arial" w:hAnsi="Arial" w:cs="Arial"/>
      <w:b/>
      <w:sz w:val="20"/>
      <w:szCs w:val="20"/>
    </w:rPr>
  </w:style>
  <w:style w:type="paragraph" w:styleId="8">
    <w:name w:val="heading 8"/>
    <w:basedOn w:val="a"/>
    <w:next w:val="a"/>
    <w:pPr>
      <w:keepNext/>
      <w:ind w:left="-232" w:firstLine="232"/>
      <w:jc w:val="both"/>
      <w:outlineLvl w:val="7"/>
    </w:pPr>
    <w:rPr>
      <w:rFonts w:ascii="Arial" w:hAnsi="Arial" w:cs="Arial"/>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320"/>
        <w:tab w:val="right" w:pos="8640"/>
      </w:tabs>
    </w:pPr>
  </w:style>
  <w:style w:type="paragraph" w:styleId="a5">
    <w:name w:val="footer"/>
    <w:basedOn w:val="a"/>
    <w:link w:val="a6"/>
    <w:uiPriority w:val="99"/>
    <w:pPr>
      <w:tabs>
        <w:tab w:val="center" w:pos="4320"/>
        <w:tab w:val="right" w:pos="8640"/>
      </w:tabs>
    </w:pPr>
  </w:style>
  <w:style w:type="character" w:styleId="a7">
    <w:name w:val="page number"/>
    <w:basedOn w:val="a0"/>
  </w:style>
  <w:style w:type="paragraph" w:styleId="a8">
    <w:name w:val="Body Text"/>
    <w:basedOn w:val="a"/>
    <w:uiPriority w:val="1"/>
    <w:qFormat/>
    <w:rPr>
      <w:rFonts w:ascii="Arial" w:hAnsi="Arial" w:cs="Arial"/>
      <w:sz w:val="20"/>
    </w:rPr>
  </w:style>
  <w:style w:type="paragraph" w:styleId="TOC1">
    <w:name w:val="toc 1"/>
    <w:next w:val="a"/>
    <w:autoRedefine/>
    <w:uiPriority w:val="39"/>
    <w:rsid w:val="00E27F6C"/>
    <w:pPr>
      <w:tabs>
        <w:tab w:val="right" w:leader="dot" w:pos="10080"/>
      </w:tabs>
      <w:spacing w:after="120" w:line="360" w:lineRule="auto"/>
    </w:pPr>
    <w:rPr>
      <w:rFonts w:eastAsia="Times New Roman"/>
      <w:b/>
      <w:caps/>
      <w:noProof/>
      <w:kern w:val="32"/>
      <w:lang w:val="en-US" w:eastAsia="en-US"/>
    </w:rPr>
  </w:style>
  <w:style w:type="paragraph" w:customStyle="1" w:styleId="SdHeading1">
    <w:name w:val="SdHeading 1"/>
    <w:basedOn w:val="1"/>
    <w:pPr>
      <w:tabs>
        <w:tab w:val="num" w:pos="360"/>
      </w:tabs>
      <w:ind w:left="360" w:hanging="360"/>
    </w:pPr>
  </w:style>
  <w:style w:type="paragraph" w:customStyle="1" w:styleId="Style1">
    <w:name w:val="Style1"/>
    <w:basedOn w:val="2"/>
  </w:style>
  <w:style w:type="paragraph" w:customStyle="1" w:styleId="Style2">
    <w:name w:val="Style2"/>
    <w:basedOn w:val="2"/>
  </w:style>
  <w:style w:type="paragraph" w:customStyle="1" w:styleId="Style3">
    <w:name w:val="Style3"/>
    <w:basedOn w:val="2"/>
    <w:autoRedefine/>
  </w:style>
  <w:style w:type="paragraph" w:customStyle="1" w:styleId="StdHeading2">
    <w:name w:val="StdHeading 2"/>
    <w:basedOn w:val="2"/>
  </w:style>
  <w:style w:type="paragraph" w:customStyle="1" w:styleId="StyleHeading210pt">
    <w:name w:val="Style Heading 2 + 10 pt"/>
    <w:basedOn w:val="2"/>
    <w:pPr>
      <w:numPr>
        <w:numId w:val="1"/>
      </w:numPr>
    </w:pPr>
    <w:rPr>
      <w:sz w:val="20"/>
    </w:rPr>
  </w:style>
  <w:style w:type="paragraph" w:styleId="a9">
    <w:name w:val="Normal (Web)"/>
    <w:basedOn w:val="a"/>
    <w:uiPriority w:val="99"/>
    <w:pPr>
      <w:spacing w:before="100" w:beforeAutospacing="1" w:after="100" w:afterAutospacing="1"/>
    </w:pPr>
  </w:style>
  <w:style w:type="paragraph" w:styleId="TOC2">
    <w:name w:val="toc 2"/>
    <w:next w:val="a"/>
    <w:autoRedefine/>
    <w:uiPriority w:val="39"/>
    <w:rsid w:val="00E27F6C"/>
    <w:pPr>
      <w:tabs>
        <w:tab w:val="left" w:pos="284"/>
        <w:tab w:val="right" w:leader="dot" w:pos="10080"/>
      </w:tabs>
      <w:spacing w:after="120" w:line="360" w:lineRule="auto"/>
    </w:pPr>
    <w:rPr>
      <w:rFonts w:eastAsia="Times New Roman"/>
      <w:b/>
      <w:bCs/>
      <w:noProof/>
      <w:lang w:val="en-US" w:eastAsia="en-US"/>
    </w:rPr>
  </w:style>
  <w:style w:type="character" w:styleId="aa">
    <w:name w:val="Hyperlink"/>
    <w:uiPriority w:val="99"/>
    <w:rsid w:val="0095720E"/>
    <w:rPr>
      <w:rFonts w:ascii="Times New Roman" w:eastAsia="Times New Roman" w:hAnsi="Times New Roman" w:cs="Times New Roman"/>
      <w:color w:val="0000FF"/>
      <w:sz w:val="20"/>
      <w:szCs w:val="20"/>
      <w:u w:val="single"/>
    </w:rPr>
  </w:style>
  <w:style w:type="paragraph" w:styleId="TOC3">
    <w:name w:val="toc 3"/>
    <w:basedOn w:val="a"/>
    <w:next w:val="a"/>
    <w:autoRedefine/>
    <w:uiPriority w:val="39"/>
    <w:rsid w:val="004738E9"/>
    <w:pPr>
      <w:tabs>
        <w:tab w:val="right" w:leader="dot" w:pos="10080"/>
      </w:tabs>
      <w:spacing w:before="120" w:after="120" w:line="360" w:lineRule="auto"/>
    </w:pPr>
    <w:rPr>
      <w:rFonts w:eastAsia="Times New Roman"/>
      <w:sz w:val="20"/>
      <w:szCs w:val="20"/>
    </w:rPr>
  </w:style>
  <w:style w:type="paragraph" w:styleId="TOC4">
    <w:name w:val="toc 4"/>
    <w:basedOn w:val="a"/>
    <w:next w:val="a"/>
    <w:autoRedefine/>
    <w:semiHidden/>
    <w:pPr>
      <w:ind w:left="480"/>
    </w:pPr>
    <w:rPr>
      <w:sz w:val="20"/>
      <w:szCs w:val="20"/>
    </w:rPr>
  </w:style>
  <w:style w:type="paragraph" w:styleId="TOC5">
    <w:name w:val="toc 5"/>
    <w:basedOn w:val="a"/>
    <w:next w:val="a"/>
    <w:autoRedefine/>
    <w:semiHidden/>
    <w:pPr>
      <w:ind w:left="720"/>
    </w:pPr>
    <w:rPr>
      <w:sz w:val="20"/>
      <w:szCs w:val="20"/>
    </w:rPr>
  </w:style>
  <w:style w:type="paragraph" w:styleId="TOC6">
    <w:name w:val="toc 6"/>
    <w:basedOn w:val="a"/>
    <w:next w:val="a"/>
    <w:autoRedefine/>
    <w:semiHidden/>
    <w:pPr>
      <w:ind w:left="960"/>
    </w:pPr>
    <w:rPr>
      <w:sz w:val="20"/>
      <w:szCs w:val="20"/>
    </w:rPr>
  </w:style>
  <w:style w:type="paragraph" w:styleId="TOC7">
    <w:name w:val="toc 7"/>
    <w:basedOn w:val="a"/>
    <w:next w:val="a"/>
    <w:autoRedefine/>
    <w:semiHidden/>
    <w:pPr>
      <w:ind w:left="1200"/>
    </w:pPr>
    <w:rPr>
      <w:sz w:val="20"/>
      <w:szCs w:val="20"/>
    </w:rPr>
  </w:style>
  <w:style w:type="paragraph" w:styleId="TOC8">
    <w:name w:val="toc 8"/>
    <w:basedOn w:val="a"/>
    <w:next w:val="a"/>
    <w:autoRedefine/>
    <w:semiHidden/>
    <w:pPr>
      <w:ind w:left="1440"/>
    </w:pPr>
    <w:rPr>
      <w:sz w:val="20"/>
      <w:szCs w:val="20"/>
    </w:rPr>
  </w:style>
  <w:style w:type="paragraph" w:styleId="TOC9">
    <w:name w:val="toc 9"/>
    <w:basedOn w:val="a"/>
    <w:next w:val="a"/>
    <w:autoRedefine/>
    <w:semiHidden/>
    <w:pPr>
      <w:ind w:left="1680"/>
    </w:pPr>
    <w:rPr>
      <w:sz w:val="20"/>
      <w:szCs w:val="20"/>
    </w:rPr>
  </w:style>
  <w:style w:type="paragraph" w:styleId="ab">
    <w:name w:val="caption"/>
    <w:basedOn w:val="a"/>
    <w:next w:val="a"/>
    <w:pPr>
      <w:spacing w:before="120" w:after="120"/>
    </w:pPr>
    <w:rPr>
      <w:b/>
      <w:bCs/>
      <w:sz w:val="20"/>
      <w:szCs w:val="20"/>
    </w:rPr>
  </w:style>
  <w:style w:type="paragraph" w:customStyle="1" w:styleId="leftnav">
    <w:name w:val="leftnav"/>
    <w:basedOn w:val="a"/>
    <w:pPr>
      <w:spacing w:before="35" w:after="35"/>
    </w:pPr>
    <w:rPr>
      <w:rFonts w:ascii="Arial" w:hAnsi="Arial" w:cs="Arial"/>
      <w:color w:val="000000"/>
      <w:sz w:val="20"/>
      <w:szCs w:val="20"/>
    </w:rPr>
  </w:style>
  <w:style w:type="character" w:styleId="ac">
    <w:name w:val="Strong"/>
    <w:uiPriority w:val="22"/>
    <w:qFormat/>
    <w:rPr>
      <w:b/>
      <w:bCs/>
    </w:rPr>
  </w:style>
  <w:style w:type="character" w:styleId="ad">
    <w:name w:val="Emphasis"/>
    <w:qFormat/>
    <w:rPr>
      <w:i/>
      <w:iCs/>
    </w:rPr>
  </w:style>
  <w:style w:type="paragraph" w:styleId="z-">
    <w:name w:val="HTML Top of Form"/>
    <w:basedOn w:val="a"/>
    <w:next w:val="a"/>
    <w:hidden/>
    <w:pPr>
      <w:pBdr>
        <w:bottom w:val="single" w:sz="6" w:space="1" w:color="auto"/>
      </w:pBdr>
      <w:jc w:val="center"/>
    </w:pPr>
    <w:rPr>
      <w:rFonts w:ascii="Arial" w:hAnsi="Arial" w:cs="Arial"/>
      <w:vanish/>
      <w:sz w:val="16"/>
      <w:szCs w:val="16"/>
    </w:rPr>
  </w:style>
  <w:style w:type="paragraph" w:styleId="z-0">
    <w:name w:val="HTML Bottom of Form"/>
    <w:basedOn w:val="a"/>
    <w:next w:val="a"/>
    <w:hidden/>
    <w:pPr>
      <w:pBdr>
        <w:top w:val="single" w:sz="6" w:space="1" w:color="auto"/>
      </w:pBdr>
      <w:jc w:val="center"/>
    </w:pPr>
    <w:rPr>
      <w:rFonts w:ascii="Arial" w:hAnsi="Arial" w:cs="Arial"/>
      <w:vanish/>
      <w:sz w:val="16"/>
      <w:szCs w:val="16"/>
    </w:rPr>
  </w:style>
  <w:style w:type="paragraph" w:styleId="ae">
    <w:name w:val="Body Text Indent"/>
    <w:basedOn w:val="a"/>
    <w:pPr>
      <w:ind w:left="360"/>
    </w:pPr>
    <w:rPr>
      <w:rFonts w:ascii="Arial" w:hAnsi="Arial" w:cs="Arial"/>
      <w:sz w:val="20"/>
    </w:rPr>
  </w:style>
  <w:style w:type="table" w:styleId="70">
    <w:name w:val="Table List 7"/>
    <w:basedOn w:val="a1"/>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af">
    <w:name w:val="Balloon Text"/>
    <w:basedOn w:val="a"/>
    <w:semiHidden/>
    <w:rPr>
      <w:rFonts w:ascii="Tahoma" w:hAnsi="Tahoma" w:cs="Tahoma"/>
      <w:sz w:val="16"/>
      <w:szCs w:val="16"/>
    </w:rPr>
  </w:style>
  <w:style w:type="character" w:customStyle="1" w:styleId="21">
    <w:name w:val="标题 2 字符"/>
    <w:link w:val="2"/>
    <w:uiPriority w:val="9"/>
    <w:rsid w:val="00E27F6C"/>
    <w:rPr>
      <w:rFonts w:eastAsia="Times New Roman"/>
      <w:b/>
      <w:bCs/>
      <w:sz w:val="24"/>
      <w:szCs w:val="28"/>
      <w:lang w:val="en-US" w:eastAsia="en-US"/>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a0"/>
    <w:rsid w:val="00AE7622"/>
  </w:style>
  <w:style w:type="table" w:styleId="af0">
    <w:name w:val="Table Grid"/>
    <w:basedOn w:val="a1"/>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9172FD"/>
    <w:pPr>
      <w:keepLines/>
      <w:spacing w:after="0" w:line="259" w:lineRule="auto"/>
      <w:outlineLvl w:val="9"/>
    </w:pPr>
    <w:rPr>
      <w:rFonts w:ascii="Calibri Light" w:hAnsi="Calibri Light"/>
      <w:b w:val="0"/>
      <w:bCs w:val="0"/>
      <w:color w:val="2F5496"/>
      <w:kern w:val="0"/>
    </w:rPr>
  </w:style>
  <w:style w:type="paragraph" w:styleId="af1">
    <w:name w:val="Revision"/>
    <w:hidden/>
    <w:uiPriority w:val="99"/>
    <w:semiHidden/>
    <w:rsid w:val="002C6DAD"/>
    <w:rPr>
      <w:sz w:val="24"/>
      <w:szCs w:val="24"/>
      <w:lang w:val="en-US" w:eastAsia="en-US"/>
    </w:rPr>
  </w:style>
  <w:style w:type="character" w:styleId="af2">
    <w:name w:val="annotation reference"/>
    <w:basedOn w:val="a0"/>
    <w:rsid w:val="005940E8"/>
    <w:rPr>
      <w:sz w:val="16"/>
      <w:szCs w:val="16"/>
    </w:rPr>
  </w:style>
  <w:style w:type="paragraph" w:styleId="af3">
    <w:name w:val="annotation text"/>
    <w:basedOn w:val="a"/>
    <w:link w:val="af4"/>
    <w:rsid w:val="005940E8"/>
    <w:rPr>
      <w:sz w:val="20"/>
      <w:szCs w:val="20"/>
    </w:rPr>
  </w:style>
  <w:style w:type="character" w:customStyle="1" w:styleId="af4">
    <w:name w:val="批注文字 字符"/>
    <w:basedOn w:val="a0"/>
    <w:link w:val="af3"/>
    <w:rsid w:val="005940E8"/>
    <w:rPr>
      <w:lang w:val="en-US" w:eastAsia="en-US"/>
    </w:rPr>
  </w:style>
  <w:style w:type="paragraph" w:styleId="af5">
    <w:name w:val="annotation subject"/>
    <w:basedOn w:val="af3"/>
    <w:next w:val="af3"/>
    <w:link w:val="af6"/>
    <w:rsid w:val="005940E8"/>
    <w:rPr>
      <w:b/>
      <w:bCs/>
    </w:rPr>
  </w:style>
  <w:style w:type="character" w:customStyle="1" w:styleId="af6">
    <w:name w:val="批注主题 字符"/>
    <w:basedOn w:val="af4"/>
    <w:link w:val="af5"/>
    <w:rsid w:val="005940E8"/>
    <w:rPr>
      <w:b/>
      <w:bCs/>
      <w:lang w:val="en-US" w:eastAsia="en-US"/>
    </w:rPr>
  </w:style>
  <w:style w:type="character" w:customStyle="1" w:styleId="a4">
    <w:name w:val="页眉 字符"/>
    <w:basedOn w:val="a0"/>
    <w:link w:val="a3"/>
    <w:rsid w:val="00DA60BC"/>
    <w:rPr>
      <w:sz w:val="24"/>
      <w:szCs w:val="24"/>
      <w:lang w:val="en-US" w:eastAsia="en-US"/>
    </w:rPr>
  </w:style>
  <w:style w:type="numbering" w:customStyle="1" w:styleId="NoList1">
    <w:name w:val="No List1"/>
    <w:next w:val="a2"/>
    <w:uiPriority w:val="99"/>
    <w:semiHidden/>
    <w:unhideWhenUsed/>
    <w:rsid w:val="00BE03F7"/>
  </w:style>
  <w:style w:type="paragraph" w:styleId="af7">
    <w:name w:val="Title"/>
    <w:basedOn w:val="a"/>
    <w:link w:val="af8"/>
    <w:uiPriority w:val="10"/>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af8">
    <w:name w:val="标题 字符"/>
    <w:basedOn w:val="a0"/>
    <w:link w:val="af7"/>
    <w:uiPriority w:val="10"/>
    <w:rsid w:val="00BE03F7"/>
    <w:rPr>
      <w:rFonts w:ascii="Verdana" w:eastAsia="Verdana" w:hAnsi="Verdana" w:cs="Verdana"/>
      <w:sz w:val="35"/>
      <w:szCs w:val="35"/>
      <w:lang w:val="en-US" w:eastAsia="en-US"/>
    </w:rPr>
  </w:style>
  <w:style w:type="paragraph" w:styleId="af9">
    <w:name w:val="List Paragraph"/>
    <w:basedOn w:val="a"/>
    <w:uiPriority w:val="1"/>
    <w:rsid w:val="00BE03F7"/>
    <w:pPr>
      <w:widowControl w:val="0"/>
      <w:autoSpaceDE w:val="0"/>
      <w:autoSpaceDN w:val="0"/>
      <w:ind w:left="853"/>
    </w:pPr>
    <w:rPr>
      <w:rFonts w:ascii="Arial MT" w:eastAsia="Arial MT" w:hAnsi="Arial MT" w:cs="Arial MT"/>
      <w:sz w:val="22"/>
      <w:szCs w:val="22"/>
    </w:rPr>
  </w:style>
  <w:style w:type="paragraph" w:customStyle="1" w:styleId="TableParagraph">
    <w:name w:val="Table Paragraph"/>
    <w:basedOn w:val="a"/>
    <w:uiPriority w:val="1"/>
    <w:qFormat/>
    <w:rsid w:val="00BE03F7"/>
    <w:pPr>
      <w:widowControl w:val="0"/>
      <w:autoSpaceDE w:val="0"/>
      <w:autoSpaceDN w:val="0"/>
      <w:spacing w:before="131"/>
      <w:jc w:val="right"/>
    </w:pPr>
    <w:rPr>
      <w:rFonts w:eastAsia="Times New Roman"/>
      <w:sz w:val="22"/>
      <w:szCs w:val="22"/>
    </w:rPr>
  </w:style>
  <w:style w:type="character" w:customStyle="1" w:styleId="a6">
    <w:name w:val="页脚 字符"/>
    <w:basedOn w:val="a0"/>
    <w:link w:val="a5"/>
    <w:uiPriority w:val="99"/>
    <w:rsid w:val="00BE03F7"/>
    <w:rPr>
      <w:sz w:val="24"/>
      <w:szCs w:val="24"/>
      <w:lang w:val="en-US" w:eastAsia="en-US"/>
    </w:rPr>
  </w:style>
  <w:style w:type="character" w:styleId="afa">
    <w:name w:val="Placeholder Text"/>
    <w:basedOn w:val="a0"/>
    <w:uiPriority w:val="99"/>
    <w:semiHidden/>
    <w:rsid w:val="00E30073"/>
    <w:rPr>
      <w:color w:val="666666"/>
    </w:rPr>
  </w:style>
  <w:style w:type="paragraph" w:customStyle="1" w:styleId="Heading11">
    <w:name w:val="Heading 11"/>
    <w:basedOn w:val="1"/>
    <w:link w:val="heading1"/>
    <w:autoRedefine/>
    <w:rsid w:val="0047438C"/>
  </w:style>
  <w:style w:type="character" w:customStyle="1" w:styleId="11">
    <w:name w:val="标题 1 字符"/>
    <w:basedOn w:val="a0"/>
    <w:link w:val="1"/>
    <w:uiPriority w:val="9"/>
    <w:rsid w:val="00E27F6C"/>
    <w:rPr>
      <w:rFonts w:eastAsia="Times New Roman"/>
      <w:b/>
      <w:bCs/>
      <w:kern w:val="32"/>
      <w:sz w:val="24"/>
      <w:szCs w:val="24"/>
      <w:lang w:val="en-US" w:eastAsia="en-US"/>
    </w:rPr>
  </w:style>
  <w:style w:type="character" w:customStyle="1" w:styleId="heading1">
    <w:name w:val="heading 1 字符"/>
    <w:basedOn w:val="11"/>
    <w:link w:val="Heading11"/>
    <w:rsid w:val="0047438C"/>
    <w:rPr>
      <w:rFonts w:eastAsia="Times New Roman"/>
      <w:b/>
      <w:bCs/>
      <w:kern w:val="32"/>
      <w:sz w:val="24"/>
      <w:szCs w:val="24"/>
      <w:lang w:val="en-US" w:eastAsia="en-US"/>
    </w:rPr>
  </w:style>
  <w:style w:type="paragraph" w:customStyle="1" w:styleId="Heading31">
    <w:name w:val="Heading 31"/>
    <w:basedOn w:val="3"/>
    <w:link w:val="heading3"/>
    <w:rsid w:val="003D0178"/>
    <w:pPr>
      <w:tabs>
        <w:tab w:val="right" w:leader="dot" w:pos="10080"/>
      </w:tabs>
    </w:pPr>
    <w:rPr>
      <w:lang w:eastAsia="zh-CN"/>
    </w:rPr>
  </w:style>
  <w:style w:type="character" w:customStyle="1" w:styleId="30">
    <w:name w:val="标题 3 字符"/>
    <w:basedOn w:val="a0"/>
    <w:link w:val="3"/>
    <w:uiPriority w:val="9"/>
    <w:rsid w:val="00C80FD0"/>
    <w:rPr>
      <w:rFonts w:eastAsia="Times New Roman"/>
      <w:b/>
      <w:bCs/>
      <w:sz w:val="22"/>
      <w:szCs w:val="22"/>
      <w:lang w:val="en-US" w:eastAsia="en-US"/>
    </w:rPr>
  </w:style>
  <w:style w:type="character" w:customStyle="1" w:styleId="heading3">
    <w:name w:val="heading 3 字符"/>
    <w:basedOn w:val="30"/>
    <w:link w:val="Heading31"/>
    <w:rsid w:val="003D0178"/>
    <w:rPr>
      <w:rFonts w:ascii="Arial" w:eastAsia="Times New Roman" w:hAnsi="Arial" w:cs="Arial"/>
      <w:b/>
      <w:bCs/>
      <w:sz w:val="22"/>
      <w:szCs w:val="22"/>
      <w:lang w:val="en-US" w:eastAsia="en-US"/>
    </w:rPr>
  </w:style>
  <w:style w:type="paragraph" w:customStyle="1" w:styleId="heanding2">
    <w:name w:val="heanding 2"/>
    <w:basedOn w:val="2"/>
    <w:link w:val="heanding20"/>
    <w:rsid w:val="003D0178"/>
    <w:pPr>
      <w:tabs>
        <w:tab w:val="right" w:leader="dot" w:pos="10080"/>
      </w:tabs>
    </w:pPr>
    <w:rPr>
      <w:i/>
      <w:iCs/>
      <w:szCs w:val="24"/>
    </w:rPr>
  </w:style>
  <w:style w:type="character" w:customStyle="1" w:styleId="heanding20">
    <w:name w:val="heanding 2 字符"/>
    <w:basedOn w:val="21"/>
    <w:link w:val="heanding2"/>
    <w:rsid w:val="003D0178"/>
    <w:rPr>
      <w:rFonts w:ascii="Arial" w:eastAsia="Times New Roman" w:hAnsi="Arial" w:cs="Arial"/>
      <w:b/>
      <w:bCs/>
      <w:i/>
      <w:iCs/>
      <w:sz w:val="24"/>
      <w:szCs w:val="24"/>
      <w:lang w:val="en-US" w:eastAsia="en-US" w:bidi="ar-SA"/>
    </w:rPr>
  </w:style>
  <w:style w:type="paragraph" w:customStyle="1" w:styleId="heading-3">
    <w:name w:val="heading-3"/>
    <w:basedOn w:val="Heading31"/>
    <w:link w:val="heading-30"/>
    <w:rsid w:val="003D0178"/>
  </w:style>
  <w:style w:type="character" w:customStyle="1" w:styleId="heading-30">
    <w:name w:val="heading-3 字符"/>
    <w:basedOn w:val="heading3"/>
    <w:link w:val="heading-3"/>
    <w:rsid w:val="003D0178"/>
    <w:rPr>
      <w:rFonts w:ascii="Arial" w:eastAsia="Times New Roman" w:hAnsi="Arial" w:cs="Arial"/>
      <w:b/>
      <w:bCs/>
      <w:sz w:val="22"/>
      <w:szCs w:val="22"/>
      <w:lang w:val="en-US" w:eastAsia="en-US"/>
    </w:rPr>
  </w:style>
  <w:style w:type="paragraph" w:customStyle="1" w:styleId="TOC2Aptos11">
    <w:name w:val="样式 TOC 2 + (西文) +西文正文 (Aptos) (中文) +中文正文 (等线) 11 磅"/>
    <w:basedOn w:val="a8"/>
    <w:next w:val="a"/>
    <w:rsid w:val="003057C6"/>
    <w:pPr>
      <w:spacing w:afterLines="100" w:after="100" w:line="360" w:lineRule="auto"/>
    </w:pPr>
    <w:rPr>
      <w:rFonts w:eastAsia="Arial"/>
      <w:b/>
      <w:bCs/>
      <w:kern w:val="2"/>
      <w:sz w:val="28"/>
      <w:szCs w:val="28"/>
    </w:rPr>
  </w:style>
  <w:style w:type="paragraph" w:customStyle="1" w:styleId="TOC0">
    <w:name w:val="样式 TOC 标题 + 宋体"/>
    <w:basedOn w:val="TOC"/>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1-1">
    <w:name w:val="Grid Table 1 Light Accent 1"/>
    <w:basedOn w:val="a1"/>
    <w:uiPriority w:val="46"/>
    <w:rsid w:val="00CE385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OC2Aptos111">
    <w:name w:val="样式 样式 TOC 2 + (西文) +西文正文 (Aptos) (中文) +中文正文 (等线) 11 磅 + 段后: 1 行"/>
    <w:basedOn w:val="TOC2Aptos11"/>
    <w:rsid w:val="0095720E"/>
    <w:pPr>
      <w:spacing w:after="240"/>
    </w:pPr>
    <w:rPr>
      <w:rFonts w:ascii="Times New Roman" w:eastAsia="Times New Roman" w:hAnsi="Times New Roman" w:cs="Times New Roman"/>
    </w:rPr>
  </w:style>
  <w:style w:type="paragraph" w:styleId="afb">
    <w:name w:val="No Spacing"/>
    <w:uiPriority w:val="1"/>
    <w:qFormat/>
    <w:rsid w:val="00E27F6C"/>
    <w:rPr>
      <w:rFonts w:eastAsia="Times New Roman"/>
      <w:sz w:val="22"/>
      <w:szCs w:val="22"/>
      <w:lang w:val="en-US" w:eastAsia="en-US"/>
    </w:rPr>
  </w:style>
  <w:style w:type="paragraph" w:customStyle="1" w:styleId="10">
    <w:name w:val="标题1"/>
    <w:basedOn w:val="a"/>
    <w:rsid w:val="00E27F6C"/>
    <w:pPr>
      <w:numPr>
        <w:numId w:val="13"/>
      </w:numPr>
    </w:pPr>
  </w:style>
  <w:style w:type="paragraph" w:customStyle="1" w:styleId="20">
    <w:name w:val="标题2"/>
    <w:basedOn w:val="a"/>
    <w:rsid w:val="00E27F6C"/>
    <w:pPr>
      <w:numPr>
        <w:ilvl w:val="1"/>
        <w:numId w:val="13"/>
      </w:numPr>
    </w:pPr>
  </w:style>
  <w:style w:type="paragraph" w:customStyle="1" w:styleId="31">
    <w:name w:val="标题3"/>
    <w:basedOn w:val="a"/>
    <w:rsid w:val="00E27F6C"/>
  </w:style>
  <w:style w:type="paragraph" w:styleId="afc">
    <w:name w:val="Quote"/>
    <w:basedOn w:val="a"/>
    <w:next w:val="a"/>
    <w:link w:val="afd"/>
    <w:autoRedefine/>
    <w:uiPriority w:val="29"/>
    <w:qFormat/>
    <w:rsid w:val="00E27F6C"/>
    <w:pPr>
      <w:spacing w:before="120" w:after="180"/>
      <w:outlineLvl w:val="0"/>
    </w:pPr>
    <w:rPr>
      <w:rFonts w:eastAsia="Times New Roman"/>
      <w:b/>
      <w:bCs/>
      <w:color w:val="404040" w:themeColor="text1" w:themeTint="BF"/>
    </w:rPr>
  </w:style>
  <w:style w:type="character" w:customStyle="1" w:styleId="afd">
    <w:name w:val="引用 字符"/>
    <w:basedOn w:val="a0"/>
    <w:link w:val="afc"/>
    <w:uiPriority w:val="29"/>
    <w:rsid w:val="00E27F6C"/>
    <w:rPr>
      <w:rFonts w:eastAsia="Times New Roman"/>
      <w:b/>
      <w:bCs/>
      <w:color w:val="404040" w:themeColor="text1" w:themeTint="BF"/>
      <w:sz w:val="24"/>
      <w:szCs w:val="24"/>
      <w:lang w:val="en-US" w:eastAsia="en-US"/>
    </w:rPr>
  </w:style>
  <w:style w:type="paragraph" w:customStyle="1" w:styleId="ContentA">
    <w:name w:val="Content A"/>
    <w:basedOn w:val="a"/>
    <w:link w:val="ContentA0"/>
    <w:qFormat/>
    <w:rsid w:val="00A714B9"/>
    <w:pPr>
      <w:spacing w:before="120" w:after="180"/>
      <w:jc w:val="both"/>
    </w:pPr>
    <w:rPr>
      <w:rFonts w:eastAsia="Times New Roman"/>
      <w:sz w:val="22"/>
      <w:szCs w:val="22"/>
      <w:lang w:val="en-CA"/>
    </w:rPr>
  </w:style>
  <w:style w:type="character" w:customStyle="1" w:styleId="ContentA0">
    <w:name w:val="Content A 字符"/>
    <w:basedOn w:val="a0"/>
    <w:link w:val="ContentA"/>
    <w:rsid w:val="00A714B9"/>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3.xml><?xml version="1.0" encoding="utf-8"?>
<ds:datastoreItem xmlns:ds="http://schemas.openxmlformats.org/officeDocument/2006/customXml" ds:itemID="{9CB3889A-A9FD-4423-94FF-24995BC617A5}">
  <ds:schemaRefs>
    <ds:schemaRef ds:uri="http://schemas.microsoft.com/office/2006/metadata/longProperties"/>
  </ds:schemaRefs>
</ds:datastoreItem>
</file>

<file path=customXml/itemProps4.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5.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4995</Words>
  <Characters>28472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33401</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Huiyin Xu</cp:lastModifiedBy>
  <cp:revision>5</cp:revision>
  <cp:lastPrinted>2025-11-18T15:56:00Z</cp:lastPrinted>
  <dcterms:created xsi:type="dcterms:W3CDTF">2025-12-21T18:56:00Z</dcterms:created>
  <dcterms:modified xsi:type="dcterms:W3CDTF">2025-12-21T19:14:00Z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