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204B63"/>
          <w:sz w:val="52"/>
          <w:szCs w:val="52"/>
        </w:rPr>
        <w:t xml:space="preserve">Interview-Leitfaden</w:t>
      </w:r>
    </w:p>
    <w:p>
      <w:pPr>
        <w:spacing w:after="40" w:before="0"/>
      </w:pPr>
      <w:r>
        <w:rPr>
          <w:rFonts w:ascii="Arial" w:cs="Arial" w:eastAsia="Arial" w:hAnsi="Arial"/>
          <w:color w:val="3A302B"/>
          <w:sz w:val="36"/>
          <w:szCs w:val="36"/>
        </w:rPr>
        <w:t xml:space="preserve">HalloHilfe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Zielgruppe: Senioren 65-80 Jahre  |  Zweck: Validierung kritischer Annahmen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Rahmenbedingungen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Dauer: 20 bis 30 Minuten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Ort: Persoenlich oder telefonisch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Ton: Offen, neugierig, kein Verkaufsgespraech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Ziel: Verhalten verstehen, keine Meinungen abfragen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Grundregel: Nicht fragen 'Finden Sie das sinnvoll?' sondern 'Wie gehen Sie heute mit X um?'</w:t>
            </w:r>
          </w:p>
        </w:tc>
      </w:tr>
    </w:tbl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Einstieg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Kurze Vorstellung: Wer du bist, worum es geht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Hinweis: Es gibt keine richtigen oder falschen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Erlaubnis einholen: Darf ich mir Notizen machen?</w:t>
      </w:r>
    </w:p>
    <w:p>
      <w:pPr>
        <w:pBdr>
          <w:left w:val="single" w:color="2F5D50" w:sz="12" w:space="1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2F5D50"/>
          <w:sz w:val="22"/>
          <w:szCs w:val="22"/>
        </w:rPr>
        <w:t xml:space="preserve">Erzaehlen Sie mir kurz, wie ein normaler Tag bei Ihnen zuhause aussieht.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1: Alltag und Selbststaendigkeit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Ziel: Verstehen wie der Senior heute Alltagsaufgaben organisiert und wo es muehsamer wird.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 Aufgaben im Alltag werden fuer Sie in letzter Zeit anstrengender?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Wobei haben Sie in den letzten Monaten konkret Hilfe gebraucht?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machen Sie, wenn etwas nicht mehr so einfach klappt wie frueher?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2: Hilfe annehmen und organisieren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Ziel: Verstehen wie Senioren heute Hilfe organisieren und was sie dabei hemmt.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 fragen Sie zuerst, wenn Sie Unterstuetzung brauchen?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war zuletzt eine Situation, in der Sie sich Hilfe gewuenscht haetten aber niemanden gefragt haben?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muesste passieren, damit Sie jemanden kontaktieren den Sie noch nicht persoenlich kennen?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3: Vertrauen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Zu validieren: Reicht ein Foto und Name auf einer Website um Vertrauen aufzubauen, oder braucht es immer eine persoenliche Empfehlung?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muessten Sie ueber eine helfende Person wissen, bevor Sie sie kontaktieren?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waere Ihnen dabei am wichtigsten?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 Rolle spielen Empfehlungen von Familie oder Nachbarn?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wuerde Sie davon abhalten, jemand Fremdes um Hilfe zu bitten?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4: Kontaktweg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Zu validieren: Bevorzugen Senioren den Rueckruf oder lieber den direkten Anruf?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Wenn Sie heute jemanden kontaktieren moechten: Rufen Sie lieber selbst an, schreiben Sie eine Nachricht oder hinterlassen Sie Ihre Nummer und lassen sich zurueckrufen?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waere Ihnen bei einer ersten Kontaktaufnahme mit einem neuen Anbieter am angenehmsten?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waere fuer Sie zu kompliziert oder unangenehm?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5: Zahlungsbereitschaft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Zu validieren: Ist Zahlungsbereitschaft fuer Alltagshilfe vorhanden?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Fuer welche Art von Hilfe wuerden Sie bezahlen?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bezahlen Sie heute, wenn Ihnen jemand im Alltag hilft?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waere fuer Sie ein fairer Preis fuer eine Stunde Alltagshilfe?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wuerde bei Ihnen eher bezahlen: Sie selbst oder ein Angehoerige?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Block 6: Digitaler Kanal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4A35"/>
                <w:sz w:val="22"/>
                <w:szCs w:val="22"/>
              </w:rPr>
              <w:t xml:space="preserve">Ziel: Verstehen ob eine einfache App als Ergaenzung zum Telefon akzeptiert wird.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nutzen Sie heute Ihr Smartphone oder Tablet?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waere bei einer digitalen Anfrage fuer Sie zu kompliziert?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Welche Informationen wuerden Sie lieber telefonisch klaeren?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Abschluss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Gibt es etwas das Sie mir noch sagen moechten?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Darf ich mich bei weiteren Fragen nochmals melden?</w:t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Annahmen-Uebersicht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Annahme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Validiert?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Rueckruf senkt die Hemmschwelle am staerksten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des Anbieters baut Vertrauen auf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Zahlungsbereitschaft ist vorhanden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ergaenzt Telefon, ersetzt es nicht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Teilweise (Angehoerige)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Einkauf, Garten, Technik decken den Hauptbedarf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2" w:space="1"/>
        </w:pBdr>
        <w:spacing w:after="160" w:before="160"/>
      </w:pPr>
    </w:p>
    <w:p>
      <w:pPr>
        <w:pStyle w:val="Heading1"/>
        <w:pBdr>
          <w:bottom w:val="single" w:color="204B63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204B63"/>
          <w:sz w:val="30"/>
          <w:szCs w:val="30"/>
        </w:rPr>
        <w:t xml:space="preserve">Notizen nach dem Interview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Datum: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 (anonymisiert):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Wichtigste Erkenntnis: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Bestaetigte Annahmen: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Widerlegte Annahmen: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Neue offene Fragen: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2" w:space="1"/>
        </w:pBdr>
        <w:spacing w:after="160" w:before="160"/>
      </w:pPr>
    </w:p>
    <w:p>
      <w:pPr>
        <w:spacing w:after="60" w:before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HalloHilfe Interview-Leitfaden  |  Vibe Coding Bootcamp 2026  |  Digitale Leute School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2026-05-24T06:58:18.959Z</dcterms:created>
  <dcterms:modified xsi:type="dcterms:W3CDTF">2026-05-24T06:58:18.959Z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