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4A4A"/>
          <w:sz w:val="30"/>
        </w:rPr>
        <w:t>PERSONAL NET WORTH STATEMENT</w:t>
      </w:r>
    </w:p>
    <w:p>
      <w:r>
        <w:t>Fahad Saad Al-Naseem</w:t>
      </w:r>
    </w:p>
    <w:p>
      <w:r>
        <w:rPr>
          <w:sz w:val="16"/>
        </w:rPr>
        <w:t>As at 31/08/2026</w:t>
      </w:r>
    </w:p>
    <w:p>
      <w:pPr>
        <w:spacing w:before="160"/>
      </w:pPr>
      <w:r>
        <w:rPr>
          <w:b/>
          <w:color w:val="4A4A4A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Guarantor: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Fahad Saad Al-Naseem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1012345870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Statement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31/08/2026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assets: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124,300,000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liabilities: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3,132,000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worth: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121,168,000</w:t>
            </w:r>
          </w:p>
        </w:tc>
      </w:tr>
    </w:tbl>
    <w:p>
      <w:pPr>
        <w:spacing w:before="160"/>
      </w:pPr>
      <w:r>
        <w:rPr>
          <w:b/>
          <w:color w:val="4A4A4A"/>
          <w:sz w:val="22"/>
        </w:rPr>
        <w:t>Assets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4961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Value (SAR)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Shares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60% of Naseem Holding Co. (book value)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52,800,000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Shares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20% of Dar Al Naseem Medical Supplies Co. (book value)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15,200,000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Real estate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Residential compound, Al Narjis, Riyadh (valuation 03/2026)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28,500,000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Real estate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Land, Al Kharj road (2,400 sq m)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9,600,000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Cash and deposits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Current and deposit accounts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11,900,000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Listed shares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Portfolio at market value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6,300,000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124,300,000</w:t>
            </w:r>
          </w:p>
        </w:tc>
      </w:tr>
    </w:tbl>
    <w:p/>
    <w:p>
      <w:pPr>
        <w:spacing w:before="160"/>
      </w:pPr>
      <w:r>
        <w:rPr>
          <w:b/>
          <w:color w:val="4A4A4A"/>
          <w:sz w:val="22"/>
        </w:rPr>
        <w:t>Liabilities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4961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Liability</w:t>
            </w:r>
          </w:p>
        </w:tc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Value (SAR)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Real-estate finance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Al Rimal Commercial Bank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3,100,000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Credit card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Sandstone Harbour Bank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32,000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3,132,000</w:t>
            </w:r>
          </w:p>
        </w:tc>
      </w:tr>
    </w:tbl>
    <w:p/>
    <w:p>
      <w:r>
        <w:t>Net worth: SAR 121,168,000. I declare that the above is true and complete. Values are my own estimates unless a valuation is attached.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Fahad Saad Al-Naseem</w:t>
              <w:br/>
              <w:t>Guarantor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A4A4A"/>
        <w:sz w:val="24"/>
      </w:rPr>
      <w:t>Sandstone Harbour Bank</w:t>
    </w:r>
  </w:p>
  <w:p>
    <w:r>
      <w:rPr>
        <w:sz w:val="15"/>
      </w:rPr>
      <w:t>Guarantor's declaration (bank form)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NET WORTH STATEMENT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