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4653"/>
          <w:sz w:val="30"/>
        </w:rPr>
        <w:t>AUTHORISED SIGNATORIES</w:t>
      </w:r>
    </w:p>
    <w:p>
      <w:pPr>
        <w:spacing w:before="160"/>
      </w:pPr>
      <w:r>
        <w:rPr>
          <w:b/>
          <w:color w:val="26465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As of: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04/10/2026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0"/>
        <w:gridCol w:w="1488"/>
        <w:gridCol w:w="1984"/>
        <w:gridCol w:w="1984"/>
        <w:gridCol w:w="1885"/>
      </w:tblGrid>
      <w:tr>
        <w:tc>
          <w:tcPr>
            <w:tcW w:type="dxa" w:w="25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Name</w:t>
            </w:r>
          </w:p>
        </w:tc>
        <w:tc>
          <w:tcPr>
            <w:tcW w:type="dxa" w:w="148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ID number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Role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Limit</w:t>
            </w:r>
          </w:p>
        </w:tc>
        <w:tc>
          <w:tcPr>
            <w:tcW w:type="dxa" w:w="188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Mode</w:t>
            </w:r>
          </w:p>
        </w:tc>
      </w:tr>
      <w:tr>
        <w:tc>
          <w:tcPr>
            <w:tcW w:type="dxa" w:w="2580"/>
          </w:tcPr>
          <w:p>
            <w:pPr>
              <w:spacing w:after="0"/>
            </w:pPr>
            <w:r>
              <w:rPr>
                <w:sz w:val="17"/>
              </w:rPr>
              <w:t>Turki Hamad Al-Sawaed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7"/>
              </w:rPr>
              <w:t>1034578210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Chairman and General Manager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Up to SAR 10m alone</w:t>
            </w:r>
          </w:p>
        </w:tc>
        <w:tc>
          <w:tcPr>
            <w:tcW w:type="dxa" w:w="1885"/>
          </w:tcPr>
          <w:p>
            <w:pPr>
              <w:spacing w:after="0"/>
            </w:pPr>
            <w:r>
              <w:rPr>
                <w:sz w:val="17"/>
              </w:rPr>
              <w:t>Single / joint above</w:t>
            </w:r>
          </w:p>
        </w:tc>
      </w:tr>
      <w:tr>
        <w:tc>
          <w:tcPr>
            <w:tcW w:type="dxa" w:w="2580"/>
          </w:tcPr>
          <w:p>
            <w:pPr>
              <w:spacing w:after="0"/>
            </w:pPr>
            <w:r>
              <w:rPr>
                <w:sz w:val="17"/>
              </w:rPr>
              <w:t>Nasser Hamad Al-Sawaed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7"/>
              </w:rPr>
              <w:t>1046723985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Deputy General Manager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Jointly with GM</w:t>
            </w:r>
          </w:p>
        </w:tc>
        <w:tc>
          <w:tcPr>
            <w:tcW w:type="dxa" w:w="1885"/>
          </w:tcPr>
          <w:p>
            <w:pPr>
              <w:spacing w:after="0"/>
            </w:pPr>
            <w:r>
              <w:rPr>
                <w:sz w:val="17"/>
              </w:rPr>
              <w:t>Joint</w:t>
            </w:r>
          </w:p>
        </w:tc>
      </w:tr>
      <w:tr>
        <w:tc>
          <w:tcPr>
            <w:tcW w:type="dxa" w:w="2580"/>
          </w:tcPr>
          <w:p>
            <w:pPr>
              <w:spacing w:after="0"/>
            </w:pPr>
            <w:r>
              <w:rPr>
                <w:sz w:val="17"/>
              </w:rPr>
              <w:t>Omar Khalil Haddad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7"/>
              </w:rPr>
              <w:t>2398145672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Finance Manager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Up to SAR 1m (payments)</w:t>
            </w:r>
          </w:p>
        </w:tc>
        <w:tc>
          <w:tcPr>
            <w:tcW w:type="dxa" w:w="1885"/>
          </w:tcPr>
          <w:p>
            <w:pPr>
              <w:spacing w:after="0"/>
            </w:pPr>
            <w:r>
              <w:rPr>
                <w:sz w:val="17"/>
              </w:rPr>
              <w:t>Joint with GM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Turki Hamad Al-Sawaed</w:t>
              <w:br/>
              <w:t>Chairman and General Manager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64653"/>
        <w:sz w:val="24"/>
      </w:rPr>
      <w:t>Sawaed Al Bina Contracting Co.</w:t>
    </w:r>
  </w:p>
  <w:p>
    <w:r>
      <w:rPr>
        <w:sz w:val="15"/>
      </w:rPr>
      <w:t>CR 2050117342 · VAT 302050117300003 · King Saud Street, Al Faisaliyah, Dammam 32272</w:t>
    </w:r>
  </w:p>
  <w:p>
    <w:r>
      <w:rPr>
        <w:sz w:val="15"/>
      </w:rPr>
      <w:t>Tel +966 13 800 4412 · finance@sawaed-bina.example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AUTHORISED SIGNATORIES</dc:title>
  <dc:subject/>
  <dc:creator>Sawaed Al Bina Contracting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