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REGISTRATION CERTIFICATE</w:t>
      </w:r>
    </w:p>
    <w:p>
      <w:r>
        <w:t>Tax Identification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301010712200003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Effective registration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01/07/2019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08/07/2019</w:t>
            </w:r>
          </w:p>
        </w:tc>
      </w:tr>
    </w:tbl>
    <w:p>
      <w:r>
        <w:t>This certifies that Sanad Smart Facility Services Co. is registered for Value Added Tax with the registration number above, filing quarterly returns.</w:t>
      </w:r>
    </w:p>
    <w:p>
      <w:r>
        <w:rPr>
          <w:b/>
          <w:color w:val="1F5A3D"/>
        </w:rPr>
        <w:t>[ REGISTERED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(specimen)</w:t>
    </w:r>
  </w:p>
  <w:p>
    <w:r>
      <w:rPr>
        <w:sz w:val="15"/>
      </w:rPr>
      <w:t>Value Added Tax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REGISTRATION CERTIFICATE</dc:title>
  <dc:subject/>
  <dc:creator>Tax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