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1565B5">
        <w:rPr>
          <w:rFonts w:hint="eastAsia"/>
          <w:b/>
          <w:spacing w:val="213"/>
          <w:kern w:val="0"/>
          <w:sz w:val="44"/>
          <w:fitText w:val="3045" w:id="1265835264"/>
        </w:rPr>
        <w:t>卒業論</w:t>
      </w:r>
      <w:r w:rsidR="000718CA" w:rsidRPr="001565B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hint="eastAsia"/>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3B4DA4">
        <w:rPr>
          <w:rFonts w:hint="eastAsia"/>
          <w:spacing w:val="105"/>
          <w:w w:val="98"/>
          <w:kern w:val="0"/>
          <w:sz w:val="32"/>
          <w:fitText w:val="1884" w:id="1265835267"/>
        </w:rPr>
        <w:t>学生氏</w:t>
      </w:r>
      <w:r w:rsidRPr="003B4DA4">
        <w:rPr>
          <w:rFonts w:hint="eastAsia"/>
          <w:spacing w:val="2"/>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r w:rsidRPr="00D504D2">
        <w:rPr>
          <w:rFonts w:hint="eastAsia"/>
          <w:b/>
        </w:rPr>
        <w:lastRenderedPageBreak/>
        <w:t>論文要旨</w:t>
      </w:r>
      <w:bookmarkEnd w:id="0"/>
      <w:bookmarkEnd w:id="1"/>
      <w:bookmarkEnd w:id="2"/>
      <w:bookmarkEnd w:id="3"/>
      <w:bookmarkEnd w:id="4"/>
      <w:bookmarkEnd w:id="5"/>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404732" w:displacedByCustomXml="next"/>
    <w:bookmarkStart w:id="7" w:name="_Toc468198300" w:displacedByCustomXml="next"/>
    <w:bookmarkStart w:id="8" w:name="_Toc468197413" w:displacedByCustomXml="next"/>
    <w:bookmarkStart w:id="9" w:name="_Toc504588269" w:displacedByCustomXml="next"/>
    <w:bookmarkStart w:id="10" w:name="_Toc62584276" w:displacedByCustomXml="next"/>
    <w:bookmarkStart w:id="11" w:name="_Toc62588403" w:displacedByCustomXml="next"/>
    <w:bookmarkStart w:id="12" w:name="_Toc62641418" w:displacedByCustomXml="next"/>
    <w:bookmarkStart w:id="13" w:name="_Toc87721651"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14:paraId="56D11E19" w14:textId="2B4D43A1" w:rsidR="003B4DA4" w:rsidRDefault="00B07B47" w:rsidP="003B4DA4">
          <w:pPr>
            <w:pStyle w:val="1"/>
          </w:pPr>
          <w:r w:rsidRPr="002E5EE8">
            <w:rPr>
              <w:color w:val="000000" w:themeColor="text1"/>
              <w:lang w:val="ja-JP"/>
            </w:rPr>
            <w:t>目次</w:t>
          </w:r>
          <w:bookmarkEnd w:id="13"/>
          <w:bookmarkEnd w:id="12"/>
          <w:bookmarkEnd w:id="11"/>
          <w:bookmarkEnd w:id="10"/>
          <w:bookmarkEnd w:id="9"/>
          <w:bookmarkEnd w:id="8"/>
          <w:bookmarkEnd w:id="7"/>
          <w:bookmarkEnd w:id="6"/>
        </w:p>
        <w:p w14:paraId="4E284D35" w14:textId="77777777" w:rsidR="003B4DA4" w:rsidRDefault="003B4DA4" w:rsidP="007F1EAD">
          <w:pPr>
            <w:tabs>
              <w:tab w:val="left" w:pos="8302"/>
            </w:tabs>
            <w:rPr>
              <w:b/>
              <w:bCs/>
              <w:lang w:val="ja-JP"/>
            </w:rPr>
          </w:pPr>
        </w:p>
        <w:p w14:paraId="228CC6CE" w14:textId="341B0FF2" w:rsidR="00F91025" w:rsidRPr="007F1EAD" w:rsidRDefault="00E77C3D" w:rsidP="007F1EAD">
          <w:pPr>
            <w:tabs>
              <w:tab w:val="left" w:pos="8302"/>
            </w:tabs>
            <w:rPr>
              <w:b/>
              <w:bCs/>
              <w:lang w:val="ja-JP"/>
            </w:rPr>
            <w:sectPr w:rsidR="00F91025" w:rsidRPr="007F1EAD" w:rsidSect="002E6861">
              <w:pgSz w:w="11906" w:h="16838"/>
              <w:pgMar w:top="1418" w:right="1134" w:bottom="1134" w:left="1418" w:header="851" w:footer="992" w:gutter="0"/>
              <w:pgNumType w:start="1"/>
              <w:cols w:space="425"/>
              <w:docGrid w:type="lines" w:linePitch="360"/>
            </w:sectPr>
          </w:pPr>
        </w:p>
      </w:sdtContent>
    </w:sdt>
    <w:p w14:paraId="0DB3A34E" w14:textId="5DC03815" w:rsidR="00174ABD" w:rsidRPr="00516A08" w:rsidRDefault="002E5EE8" w:rsidP="00951BEA">
      <w:pPr>
        <w:pStyle w:val="1"/>
        <w:numPr>
          <w:ilvl w:val="0"/>
          <w:numId w:val="1"/>
        </w:numPr>
        <w:rPr>
          <w:b/>
        </w:rPr>
      </w:pPr>
      <w:bookmarkStart w:id="14" w:name="_Toc87721652"/>
      <w:r w:rsidRPr="002E5EE8">
        <w:rPr>
          <w:rFonts w:hint="eastAsia"/>
          <w:b/>
        </w:rPr>
        <w:lastRenderedPageBreak/>
        <w:t>まえがき</w:t>
      </w:r>
      <w:bookmarkEnd w:id="14"/>
    </w:p>
    <w:p w14:paraId="3F8CB257" w14:textId="040F9B07" w:rsidR="00132375" w:rsidRDefault="00D504D2" w:rsidP="00132375">
      <w:pPr>
        <w:pStyle w:val="2"/>
      </w:pPr>
      <w:r>
        <w:rPr>
          <w:rFonts w:hint="eastAsia"/>
        </w:rPr>
        <w:t xml:space="preserve">　</w:t>
      </w:r>
      <w:bookmarkStart w:id="15" w:name="_Toc87721653"/>
      <w:r>
        <w:rPr>
          <w:rFonts w:hint="eastAsia"/>
        </w:rPr>
        <w:t>はじめに</w:t>
      </w:r>
      <w:bookmarkEnd w:id="15"/>
    </w:p>
    <w:p w14:paraId="57B4FC33" w14:textId="77777777"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77777777" w:rsidR="00B76F0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Pr>
          <w:rFonts w:ascii="ＭＳ 明朝" w:eastAsia="ＭＳ 明朝" w:hAnsi="ＭＳ 明朝" w:cs="Century" w:hint="eastAsia"/>
        </w:rPr>
        <w:t>画像の特徴量が高次元になるほど，認識性能が高くなる．しかし，特徴量が高次元になると特徴ベクトルの算出コスト，新式処理の計算コストが大きく増加してしまい，解析が困難になってしまう．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77777777" w:rsidR="00B76F0C" w:rsidRPr="00C30D9C" w:rsidRDefault="00B76F0C"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Pr="00C30D9C">
        <w:rPr>
          <w:rFonts w:ascii="ＭＳ 明朝" w:eastAsia="ＭＳ 明朝" w:hAnsi="ＭＳ 明朝" w:cs="Century" w:hint="eastAsia"/>
        </w:rPr>
        <w:t>画像処理が有効に行える範囲を調査する．ここで記載す</w:t>
      </w:r>
      <w:r>
        <w:rPr>
          <w:rFonts w:ascii="ＭＳ 明朝" w:eastAsia="ＭＳ 明朝" w:hAnsi="ＭＳ 明朝" w:cs="Century" w:hint="eastAsia"/>
        </w:rPr>
        <w:t>る意味情報とは，画像を認識する際に，その判断材料となる</w:t>
      </w:r>
      <w:r w:rsidRPr="00C30D9C">
        <w:rPr>
          <w:rFonts w:ascii="ＭＳ 明朝" w:eastAsia="ＭＳ 明朝" w:hAnsi="ＭＳ 明朝" w:cs="Century" w:hint="eastAsia"/>
        </w:rPr>
        <w:t>情報のことを指す．</w:t>
      </w:r>
      <w:r w:rsidRPr="00C30D9C">
        <w:rPr>
          <w:rFonts w:ascii="ＭＳ 明朝" w:eastAsia="ＭＳ 明朝" w:hAnsi="ＭＳ 明朝" w:cs="Century"/>
        </w:rPr>
        <w:t xml:space="preserve"> </w:t>
      </w:r>
    </w:p>
    <w:p w14:paraId="569E9B48" w14:textId="77777777" w:rsidR="00B76F0C" w:rsidRPr="00C30D9C" w:rsidRDefault="00B76F0C" w:rsidP="00B76F0C">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6" w:name="_Toc87721654"/>
      <w:r>
        <w:rPr>
          <w:rFonts w:hint="eastAsia"/>
        </w:rPr>
        <w:t>本論文の構成</w:t>
      </w:r>
      <w:bookmarkEnd w:id="16"/>
    </w:p>
    <w:p w14:paraId="1AE80C86" w14:textId="77777777" w:rsidR="00B76F0C" w:rsidRDefault="00B76F0C" w:rsidP="00B76F0C">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w:t>
      </w:r>
      <w:proofErr w:type="spellStart"/>
      <w:r>
        <w:rPr>
          <w:rFonts w:ascii="ＭＳ 明朝" w:eastAsia="ＭＳ 明朝" w:hAnsi="ＭＳ 明朝" w:cs="ＭＳ 明朝" w:hint="eastAsia"/>
        </w:rPr>
        <w:t>Alexnet</w:t>
      </w:r>
      <w:proofErr w:type="spellEnd"/>
      <w:r>
        <w:rPr>
          <w:rFonts w:ascii="ＭＳ 明朝" w:eastAsia="ＭＳ 明朝" w:hAnsi="ＭＳ 明朝" w:cs="ＭＳ 明朝" w:hint="eastAsia"/>
        </w:rPr>
        <w:t>をもとに作成したモデルを使用して，性能について比較実験をする．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7" w:name="_Toc87721655"/>
      <w:r w:rsidRPr="002E5EE8">
        <w:rPr>
          <w:rFonts w:hint="eastAsia"/>
          <w:b/>
        </w:rPr>
        <w:lastRenderedPageBreak/>
        <w:t>関連研究</w:t>
      </w:r>
      <w:bookmarkEnd w:id="17"/>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8" w:name="_Toc87721659"/>
      <w:r w:rsidRPr="00D07DC1">
        <w:rPr>
          <w:rFonts w:hint="eastAsia"/>
          <w:b/>
        </w:rPr>
        <w:lastRenderedPageBreak/>
        <w:t>提案</w:t>
      </w:r>
      <w:bookmarkEnd w:id="18"/>
      <w:r w:rsidR="00944B34">
        <w:rPr>
          <w:rFonts w:hint="eastAsia"/>
          <w:b/>
        </w:rPr>
        <w:t>方式</w:t>
      </w:r>
    </w:p>
    <w:p w14:paraId="2565B9B1" w14:textId="11C830C2" w:rsidR="007514CE" w:rsidRDefault="00892FA6" w:rsidP="00892FA6">
      <w:pPr>
        <w:pStyle w:val="2"/>
      </w:pPr>
      <w:r>
        <w:rPr>
          <w:rFonts w:hint="eastAsia"/>
        </w:rPr>
        <w:t xml:space="preserve">　提案方式</w:t>
      </w:r>
      <w:r w:rsidR="00E7797B">
        <w:rPr>
          <w:rFonts w:hint="eastAsia"/>
        </w:rPr>
        <w:t>の概要</w:t>
      </w:r>
    </w:p>
    <w:p w14:paraId="0D41ECBC" w14:textId="77777777" w:rsidR="00944B34" w:rsidRDefault="00944B34" w:rsidP="007A7B40">
      <w:pPr>
        <w:ind w:firstLineChars="100" w:firstLine="210"/>
      </w:pPr>
      <w:r>
        <w:rPr>
          <w:rFonts w:hint="eastAsia"/>
        </w:rPr>
        <w:t>本研究では，画像検索システムにおいて，画像処理が有効に扱える範囲を調査するための画像検索評価システムを提案する．学習モデルを自作し，次元数を操作して画像検索システムとして機能するかどうか実験・評価をする．</w:t>
      </w:r>
    </w:p>
    <w:p w14:paraId="48034098" w14:textId="3994A62B"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．また，次元数を変化させる層は，特徴ベクトルを生成する層と同じく，識別層から一つ二つ手前の全結合層の値を変化させる．</w:t>
      </w:r>
    </w:p>
    <w:p w14:paraId="16B78A41" w14:textId="77777777" w:rsidR="00944B34" w:rsidRPr="00944B34" w:rsidRDefault="00944B34" w:rsidP="00944B34">
      <w:pPr>
        <w:rPr>
          <w:rFonts w:hint="eastAsia"/>
        </w:rPr>
      </w:pPr>
    </w:p>
    <w:p w14:paraId="16937AE2" w14:textId="7155150C" w:rsidR="00E7797B" w:rsidRDefault="00944B34" w:rsidP="00E7797B">
      <w:pPr>
        <w:pStyle w:val="2"/>
      </w:pPr>
      <w:r>
        <w:rPr>
          <w:rFonts w:hint="eastAsia"/>
        </w:rPr>
        <w:t xml:space="preserve">　提案方式の手順</w:t>
      </w:r>
    </w:p>
    <w:p w14:paraId="6A3DEB42" w14:textId="77777777"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r w:rsidR="00B33F48">
        <w:rPr>
          <w:rFonts w:hint="eastAsia"/>
        </w:rPr>
        <w:t>本研究では，</w:t>
      </w:r>
      <w:r w:rsidR="00B33F48">
        <w:rPr>
          <w:rFonts w:hint="eastAsia"/>
        </w:rPr>
        <w:t>c</w:t>
      </w:r>
      <w:r w:rsidR="00B33F48">
        <w:t>ifar10</w:t>
      </w:r>
      <w:r w:rsidR="00B33F48">
        <w:rPr>
          <w:rFonts w:hint="eastAsia"/>
        </w:rPr>
        <w:t>データセット内のテストデータ一万件を画像集合として用意する．</w:t>
      </w:r>
    </w:p>
    <w:p w14:paraId="68156F82" w14:textId="7CB1ADAA" w:rsidR="00944B34" w:rsidRDefault="00B33F48" w:rsidP="00B33F48">
      <w:pPr>
        <w:ind w:firstLineChars="100" w:firstLine="210"/>
      </w:pPr>
      <w:r>
        <w:rPr>
          <w:rFonts w:hint="eastAsia"/>
        </w:rPr>
        <w:t>初めに，学習済みの分類モデルを作成する．本研究では，</w:t>
      </w:r>
      <w:r>
        <w:t>cifar10</w:t>
      </w:r>
      <w:r>
        <w:rPr>
          <w:rFonts w:hint="eastAsia"/>
        </w:rPr>
        <w:t>のデータセットをモデルの学習に用いる．作成した学習済みモデルを使用して，特徴ベクトルの抽出を行う．抽出した特徴ベクトルは</w:t>
      </w:r>
      <w:r>
        <w:rPr>
          <w:rFonts w:hint="eastAsia"/>
        </w:rPr>
        <w:t>p</w:t>
      </w:r>
      <w:r>
        <w:t>ickle</w:t>
      </w:r>
      <w:r>
        <w:rPr>
          <w:rFonts w:hint="eastAsia"/>
        </w:rPr>
        <w:t>ファイルに保存する．</w:t>
      </w:r>
      <w:r w:rsidR="007A7B40">
        <w:rPr>
          <w:rFonts w:hint="eastAsia"/>
        </w:rPr>
        <w:t>その後，抽出した一万件の特徴ベクトルを用いて，特徴ベクトル間の距離を計算する．そして，距離が近い順に類似度が高い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Pr>
        <w:rPr>
          <w:rFonts w:hint="eastAsia"/>
        </w:rPr>
      </w:pPr>
    </w:p>
    <w:p w14:paraId="3F13167C" w14:textId="0351AF59" w:rsidR="007A7B40" w:rsidRDefault="007A7B40" w:rsidP="007A7B40">
      <w:r>
        <w:rPr>
          <w:rFonts w:hint="eastAsia"/>
        </w:rPr>
        <w:t xml:space="preserve">STEP-1: </w:t>
      </w:r>
      <w:r w:rsidR="00631A55">
        <w:rPr>
          <w:rFonts w:hint="eastAsia"/>
        </w:rPr>
        <w:t>学習済みのモデルを作成し，それを用いて評価をするための特徴ベクトルを抽出する．</w:t>
      </w:r>
    </w:p>
    <w:p w14:paraId="6AA9BAC0" w14:textId="36815838" w:rsidR="007A7B40" w:rsidRPr="007A7B40" w:rsidRDefault="00631A55" w:rsidP="00631A55">
      <w:pPr>
        <w:rPr>
          <w:rFonts w:hint="eastAsia"/>
        </w:rPr>
      </w:pPr>
      <w:r>
        <w:rPr>
          <w:rFonts w:hint="eastAsia"/>
        </w:rPr>
        <w:t xml:space="preserve"> </w:t>
      </w:r>
      <w:r>
        <w:t xml:space="preserve">        </w:t>
      </w:r>
    </w:p>
    <w:p w14:paraId="0C6E375D" w14:textId="6CA37BEF" w:rsidR="007A7B40" w:rsidRDefault="007A7B40" w:rsidP="007A7B40">
      <w:pPr>
        <w:ind w:left="840" w:hangingChars="400" w:hanging="840"/>
      </w:pPr>
      <w:r w:rsidRPr="001F601F">
        <w:rPr>
          <w:rFonts w:hint="eastAsia"/>
        </w:rPr>
        <w:t>STEP-2:</w:t>
      </w:r>
      <w:r w:rsidRPr="001F601F">
        <w:t xml:space="preserve"> STEP-1</w:t>
      </w:r>
      <w:r w:rsidR="00631A55">
        <w:rPr>
          <w:rFonts w:hint="eastAsia"/>
        </w:rPr>
        <w:t>にて抽出した特徴ベクトルを</w:t>
      </w:r>
      <w:r w:rsidR="00631A55">
        <w:rPr>
          <w:rFonts w:hint="eastAsia"/>
        </w:rPr>
        <w:t>p</w:t>
      </w:r>
      <w:r w:rsidR="00631A55">
        <w:t>ickle</w:t>
      </w:r>
      <w:r w:rsidR="00631A55">
        <w:rPr>
          <w:rFonts w:hint="eastAsia"/>
        </w:rPr>
        <w:t>形式で保存する．</w:t>
      </w:r>
    </w:p>
    <w:p w14:paraId="56D6741D" w14:textId="77777777" w:rsidR="00631A55" w:rsidRDefault="00631A55" w:rsidP="007A7B40">
      <w:pPr>
        <w:ind w:left="840" w:hangingChars="400" w:hanging="840"/>
        <w:rPr>
          <w:rFonts w:hint="eastAsia"/>
        </w:rPr>
      </w:pPr>
    </w:p>
    <w:p w14:paraId="7B4E9591" w14:textId="50F437B3" w:rsidR="007A7B40" w:rsidRDefault="007A7B40" w:rsidP="007A7B40">
      <w:pPr>
        <w:ind w:left="840" w:hangingChars="400" w:hanging="840"/>
      </w:pPr>
      <w:r>
        <w:rPr>
          <w:rFonts w:hint="eastAsia"/>
        </w:rPr>
        <w:t xml:space="preserve">STEP-3: </w:t>
      </w:r>
      <w:r w:rsidR="00631A55">
        <w:t>STEP-2</w:t>
      </w:r>
      <w:r w:rsidR="00631A55">
        <w:rPr>
          <w:rFonts w:hint="eastAsia"/>
        </w:rPr>
        <w:t>で特徴ベクトルを保存した</w:t>
      </w:r>
      <w:r w:rsidR="00631A55">
        <w:rPr>
          <w:rFonts w:hint="eastAsia"/>
        </w:rPr>
        <w:t>p</w:t>
      </w:r>
      <w:r w:rsidR="00631A55">
        <w:t>ickle</w:t>
      </w:r>
      <w:r w:rsidR="00631A55">
        <w:rPr>
          <w:rFonts w:hint="eastAsia"/>
        </w:rPr>
        <w:t>ファイルロードをして，別のプログラムでも使用できるようにする．</w:t>
      </w:r>
    </w:p>
    <w:p w14:paraId="5411FD81" w14:textId="77777777" w:rsidR="00631A55" w:rsidRPr="00631A55" w:rsidRDefault="00631A55" w:rsidP="007A7B40">
      <w:pPr>
        <w:ind w:left="840" w:hangingChars="400" w:hanging="840"/>
        <w:rPr>
          <w:rFonts w:hint="eastAsia"/>
        </w:rPr>
      </w:pPr>
    </w:p>
    <w:p w14:paraId="7ABBB55F" w14:textId="7AA2D33E" w:rsidR="007A7B40" w:rsidRDefault="007A7B40" w:rsidP="00631A55">
      <w:pPr>
        <w:ind w:left="840" w:hangingChars="400" w:hanging="840"/>
        <w:rPr>
          <w:rFonts w:hint="eastAsia"/>
        </w:rPr>
      </w:pPr>
      <w:r>
        <w:rPr>
          <w:rFonts w:hint="eastAsia"/>
        </w:rPr>
        <w:t xml:space="preserve">STEP-4: </w:t>
      </w:r>
      <w:r w:rsidR="00631A55">
        <w:t>STEP-3</w:t>
      </w:r>
      <w:r w:rsidR="00631A55">
        <w:rPr>
          <w:rFonts w:hint="eastAsia"/>
        </w:rPr>
        <w:t>でロードを行った特徴ベクトルについて，実験・評価を行う．</w:t>
      </w:r>
      <w:r>
        <w:rPr>
          <w:rFonts w:hint="eastAsia"/>
        </w:rPr>
        <w:t>遠隔式の講義によって提供されたスライド講義動画をユーザが視聴する．</w:t>
      </w:r>
    </w:p>
    <w:p w14:paraId="680B6F39" w14:textId="402BDB26" w:rsidR="00E7797B" w:rsidRDefault="00E7797B" w:rsidP="00E7797B"/>
    <w:p w14:paraId="6D830549" w14:textId="1336A1EB" w:rsidR="00311EE7" w:rsidRDefault="00096E42" w:rsidP="00096E42">
      <w:pPr>
        <w:jc w:val="center"/>
      </w:pPr>
      <w:r>
        <w:rPr>
          <w:noProof/>
        </w:rPr>
        <w:lastRenderedPageBreak/>
        <w:drawing>
          <wp:inline distT="0" distB="0" distL="0" distR="0" wp14:anchorId="48C6C7E7" wp14:editId="0CEFB9C5">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14:paraId="31EE72A3" w14:textId="77E17F1E" w:rsidR="00096E42" w:rsidRDefault="00096E42" w:rsidP="00096E42">
      <w:pPr>
        <w:jc w:val="center"/>
        <w:rPr>
          <w:rFonts w:hint="eastAsia"/>
        </w:rPr>
      </w:pPr>
      <w:r>
        <w:rPr>
          <w:rFonts w:hint="eastAsia"/>
        </w:rPr>
        <w:t>図</w:t>
      </w:r>
      <w:r>
        <w:rPr>
          <w:rFonts w:hint="eastAsia"/>
        </w:rPr>
        <w:t>3-1</w:t>
      </w:r>
      <w:r>
        <w:rPr>
          <w:rFonts w:hint="eastAsia"/>
        </w:rPr>
        <w:t xml:space="preserve">　提案システム図</w:t>
      </w:r>
    </w:p>
    <w:p w14:paraId="48C71344" w14:textId="77777777" w:rsidR="00096E42" w:rsidRDefault="00096E42" w:rsidP="00E7797B">
      <w:pPr>
        <w:rPr>
          <w:rFonts w:hint="eastAsia"/>
        </w:rPr>
      </w:pPr>
    </w:p>
    <w:p w14:paraId="10EB975A" w14:textId="77777777" w:rsidR="00311EE7" w:rsidRPr="007A7B40" w:rsidRDefault="00311EE7" w:rsidP="00E7797B">
      <w:pPr>
        <w:rPr>
          <w:rFonts w:hint="eastAsia"/>
        </w:rPr>
      </w:pPr>
    </w:p>
    <w:p w14:paraId="6A216E93" w14:textId="7538A4FA" w:rsidR="00E7797B" w:rsidRDefault="00E7797B" w:rsidP="00E7797B">
      <w:pPr>
        <w:pStyle w:val="3"/>
      </w:pPr>
      <w:r>
        <w:rPr>
          <w:rFonts w:hint="eastAsia"/>
        </w:rPr>
        <w:t xml:space="preserve"> </w:t>
      </w:r>
      <w:r w:rsidR="00703588">
        <w:rPr>
          <w:rFonts w:hint="eastAsia"/>
        </w:rPr>
        <w:t>複数モデルの作成について</w:t>
      </w:r>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proofErr w:type="spellStart"/>
      <w:r w:rsidR="003C34B4">
        <w:t>softmax</w:t>
      </w:r>
      <w:proofErr w:type="spellEnd"/>
      <w:r w:rsidR="003C34B4">
        <w:t>)</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rPr>
          <w:rFonts w:hint="eastAsia"/>
        </w:rPr>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rPr>
          <w:rFonts w:hint="eastAsia"/>
        </w:rP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rPr>
          <w:rFonts w:hint="eastAsia"/>
        </w:rPr>
      </w:pPr>
    </w:p>
    <w:p w14:paraId="3729C471" w14:textId="3A43D521" w:rsidR="00EC5E99" w:rsidRDefault="003C7819" w:rsidP="00703588">
      <w:pPr>
        <w:pStyle w:val="3"/>
      </w:pPr>
      <w:r>
        <w:rPr>
          <w:rFonts w:hint="eastAsia"/>
        </w:rPr>
        <w:lastRenderedPageBreak/>
        <w:t xml:space="preserve"> </w:t>
      </w:r>
      <w:r w:rsidR="005903E8">
        <w:rPr>
          <w:rFonts w:hint="eastAsia"/>
        </w:rPr>
        <w:t>特徴ベクトルの抽出</w:t>
      </w:r>
    </w:p>
    <w:p w14:paraId="575413F3" w14:textId="77777777" w:rsidR="00FA0F0E" w:rsidRPr="00FA0F0E" w:rsidRDefault="00FA0F0E" w:rsidP="00FA0F0E">
      <w:pPr>
        <w:rPr>
          <w:rFonts w:hint="eastAsia"/>
        </w:rPr>
      </w:pPr>
    </w:p>
    <w:p w14:paraId="60651FC5" w14:textId="77777777" w:rsidR="00111BC9" w:rsidRPr="000F5553" w:rsidRDefault="00111BC9" w:rsidP="005819EF">
      <w:pPr>
        <w:pStyle w:val="a3"/>
        <w:rPr>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rFonts w:hint="eastAsia"/>
          <w:b/>
        </w:rPr>
      </w:pPr>
      <w:r>
        <w:rPr>
          <w:rFonts w:hint="eastAsia"/>
          <w:b/>
        </w:rPr>
        <w:lastRenderedPageBreak/>
        <w:t>実装</w:t>
      </w:r>
    </w:p>
    <w:p w14:paraId="2CB48768" w14:textId="3724BFF3" w:rsidR="00EA4E72" w:rsidRPr="00EA4E72" w:rsidRDefault="00EA4E72" w:rsidP="00EA4E72">
      <w:pPr>
        <w:pStyle w:val="2"/>
        <w:rPr>
          <w:rFonts w:hint="eastAsia"/>
        </w:rPr>
      </w:pPr>
      <w:r>
        <w:rPr>
          <w:rFonts w:hint="eastAsia"/>
        </w:rPr>
        <w:t xml:space="preserve">　実装システム概要</w:t>
      </w:r>
    </w:p>
    <w:p w14:paraId="1A39BC99" w14:textId="2245DB32" w:rsidR="00A669AD" w:rsidRDefault="00C86125" w:rsidP="00A669AD">
      <w:r>
        <w:rPr>
          <w:rFonts w:hint="eastAsia"/>
        </w:rPr>
        <w:t xml:space="preserve"> </w:t>
      </w:r>
      <w:r>
        <w:rPr>
          <w:rFonts w:hint="eastAsia"/>
        </w:rPr>
        <w:t>実装システムでは，画像検索において，画像処理が有効に扱える範囲を調査するために，</w:t>
      </w:r>
      <w:proofErr w:type="spellStart"/>
      <w:r>
        <w:rPr>
          <w:rFonts w:hint="eastAsia"/>
        </w:rPr>
        <w:t>G</w:t>
      </w:r>
      <w:r>
        <w:t>oogleCorabolatory</w:t>
      </w:r>
      <w:proofErr w:type="spellEnd"/>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p>
    <w:p w14:paraId="6CF6D11F" w14:textId="36EBBBDB" w:rsidR="00C86125" w:rsidRDefault="00C86125" w:rsidP="00A669AD"/>
    <w:p w14:paraId="0C927F94" w14:textId="3FCF8D6E" w:rsidR="00C86125" w:rsidRDefault="00C86125" w:rsidP="00C86125">
      <w:pPr>
        <w:pStyle w:val="2"/>
      </w:pPr>
      <w:r>
        <w:rPr>
          <w:rFonts w:hint="eastAsia"/>
        </w:rPr>
        <w:t xml:space="preserve">　実装環境</w:t>
      </w:r>
    </w:p>
    <w:p w14:paraId="1871818A" w14:textId="74B87DD8" w:rsidR="00C86125" w:rsidRDefault="00C86125" w:rsidP="00C86125"/>
    <w:p w14:paraId="64C0CE1D" w14:textId="2E9D0AD1" w:rsidR="00C86125" w:rsidRDefault="00C86125" w:rsidP="00C86125">
      <w:pPr>
        <w:pStyle w:val="2"/>
      </w:pPr>
      <w:r>
        <w:rPr>
          <w:rFonts w:hint="eastAsia"/>
        </w:rPr>
        <w:t xml:space="preserve">　モデルの作成方法</w:t>
      </w:r>
    </w:p>
    <w:p w14:paraId="0F040686" w14:textId="77777777" w:rsidR="00C86125" w:rsidRDefault="00C86125" w:rsidP="00C86125">
      <w:pPr>
        <w:ind w:firstLineChars="100" w:firstLine="210"/>
      </w:pPr>
      <w:r>
        <w:rPr>
          <w:rFonts w:hint="eastAsia"/>
        </w:rPr>
        <w:t>モデルの作成</w:t>
      </w:r>
      <w:r w:rsidRPr="0014304D">
        <w:rPr>
          <w:rFonts w:hint="eastAsia"/>
        </w:rPr>
        <w:t>では，</w:t>
      </w:r>
      <w:proofErr w:type="spellStart"/>
      <w:r>
        <w:t>GoogleCorabolatry</w:t>
      </w:r>
      <w:proofErr w:type="spellEnd"/>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層の部の次元数を変化させてモデルを作成していく．以下に作成したモデルについて表に示す．</w:t>
      </w:r>
    </w:p>
    <w:p w14:paraId="59B4AE4B" w14:textId="263AD7FA" w:rsidR="00C86125" w:rsidRPr="00C86125" w:rsidRDefault="00C86125" w:rsidP="00C86125"/>
    <w:p w14:paraId="3A7C5EEC" w14:textId="30B8AC15" w:rsidR="00C86125" w:rsidRDefault="00C86125" w:rsidP="00C86125">
      <w:pPr>
        <w:jc w:val="center"/>
      </w:pPr>
      <w:r w:rsidRPr="00C86125">
        <w:rPr>
          <w:rFonts w:hint="eastAsia"/>
        </w:rPr>
        <w:drawing>
          <wp:inline distT="0" distB="0" distL="0" distR="0" wp14:anchorId="680B1DF3" wp14:editId="51461BCD">
            <wp:extent cx="5939790" cy="99628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996285"/>
                    </a:xfrm>
                    <a:prstGeom prst="rect">
                      <a:avLst/>
                    </a:prstGeom>
                    <a:noFill/>
                    <a:ln>
                      <a:noFill/>
                    </a:ln>
                  </pic:spPr>
                </pic:pic>
              </a:graphicData>
            </a:graphic>
          </wp:inline>
        </w:drawing>
      </w:r>
    </w:p>
    <w:p w14:paraId="37AE783F" w14:textId="49BF197B" w:rsidR="00C86125" w:rsidRPr="00C86125" w:rsidRDefault="00C86125" w:rsidP="00C86125">
      <w:pPr>
        <w:jc w:val="center"/>
        <w:rPr>
          <w:rFonts w:hint="eastAsia"/>
        </w:rPr>
      </w:pPr>
      <w:r>
        <w:rPr>
          <w:rFonts w:hint="eastAsia"/>
        </w:rPr>
        <w:t>図</w:t>
      </w:r>
      <w:r>
        <w:rPr>
          <w:rFonts w:hint="eastAsia"/>
        </w:rPr>
        <w:t xml:space="preserve"> </w:t>
      </w:r>
      <w:r>
        <w:t>4-1</w:t>
      </w:r>
      <w:r>
        <w:rPr>
          <w:rFonts w:hint="eastAsia"/>
        </w:rPr>
        <w:t xml:space="preserve">　作成したモデル一覧表</w:t>
      </w:r>
    </w:p>
    <w:p w14:paraId="06BE2E09" w14:textId="26DC99C5" w:rsidR="007E39C9" w:rsidRDefault="007E39C9" w:rsidP="00030D3C"/>
    <w:p w14:paraId="48F8C36B" w14:textId="020793F5" w:rsidR="00412963" w:rsidRDefault="00925DBB" w:rsidP="00030D3C">
      <w:r>
        <w:rPr>
          <w:rFonts w:hint="eastAsia"/>
        </w:rPr>
        <w:t xml:space="preserve">　作成したモデルの内容について，下記の表</w:t>
      </w:r>
      <w:r>
        <w:rPr>
          <w:rFonts w:hint="eastAsia"/>
        </w:rPr>
        <w:t>4-1</w:t>
      </w:r>
      <w:r>
        <w:rPr>
          <w:rFonts w:hint="eastAsia"/>
        </w:rPr>
        <w:t>に示す．</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w:t>
            </w:r>
            <w:proofErr w:type="spellStart"/>
            <w:r w:rsidRPr="00913C06">
              <w:rPr>
                <w:rFonts w:ascii="Courier New" w:eastAsia="ＭＳ Ｐゴシック" w:hAnsi="Courier New" w:cs="Courier New"/>
                <w:color w:val="212121"/>
                <w:kern w:val="0"/>
                <w:szCs w:val="21"/>
                <w:shd w:val="clear" w:color="auto" w:fill="FFFFFF"/>
              </w:rPr>
              <w:t>Param</w:t>
            </w:r>
            <w:proofErr w:type="spellEnd"/>
            <w:r w:rsidRPr="00913C06">
              <w:rPr>
                <w:rFonts w:ascii="Courier New" w:eastAsia="ＭＳ Ｐゴシック" w:hAnsi="Courier New" w:cs="Courier New"/>
                <w:color w:val="212121"/>
                <w:kern w:val="0"/>
                <w:szCs w:val="21"/>
                <w:shd w:val="clear" w:color="auto" w:fill="FFFFFF"/>
              </w:rPr>
              <w:t xml:space="preserve">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(None, 32, 32, 96)        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565D42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 (MaxPooling2D  (None, 16, 16, 96)       0         </w:t>
            </w:r>
          </w:p>
          <w:p w14:paraId="6E88B1C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3A1C4B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batch_normalization</w:t>
            </w:r>
            <w:proofErr w:type="spellEnd"/>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BatchN</w:t>
            </w:r>
            <w:proofErr w:type="spellEnd"/>
            <w:r w:rsidRPr="00913C06">
              <w:rPr>
                <w:rFonts w:ascii="Courier New" w:eastAsia="ＭＳ Ｐゴシック" w:hAnsi="Courier New" w:cs="Courier New"/>
                <w:color w:val="212121"/>
                <w:kern w:val="0"/>
                <w:szCs w:val="21"/>
                <w:shd w:val="clear" w:color="auto" w:fill="FFFFFF"/>
              </w:rPr>
              <w:t xml:space="preserve">  (None, 16, 16, 96)       384       </w:t>
            </w:r>
          </w:p>
          <w:p w14:paraId="30048E0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(None, 16, 16, 256)       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3B06B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max_pooling2d_1 (</w:t>
            </w:r>
            <w:proofErr w:type="spellStart"/>
            <w:r w:rsidRPr="00913C06">
              <w:rPr>
                <w:rFonts w:ascii="Courier New" w:eastAsia="ＭＳ Ｐゴシック" w:hAnsi="Courier New" w:cs="Courier New"/>
                <w:color w:val="212121"/>
                <w:kern w:val="0"/>
                <w:szCs w:val="21"/>
                <w:shd w:val="clear" w:color="auto" w:fill="FFFFFF"/>
              </w:rPr>
              <w:t>MaxPooling</w:t>
            </w:r>
            <w:proofErr w:type="spellEnd"/>
            <w:r w:rsidRPr="00913C06">
              <w:rPr>
                <w:rFonts w:ascii="Courier New" w:eastAsia="ＭＳ Ｐゴシック" w:hAnsi="Courier New" w:cs="Courier New"/>
                <w:color w:val="212121"/>
                <w:kern w:val="0"/>
                <w:szCs w:val="21"/>
                <w:shd w:val="clear" w:color="auto" w:fill="FFFFFF"/>
              </w:rPr>
              <w:t xml:space="preserve">  (None, 8, 8, 256)        0         </w:t>
            </w:r>
          </w:p>
          <w:p w14:paraId="7223072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2D)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7747B3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batch_normalization_1 (</w:t>
            </w:r>
            <w:proofErr w:type="spellStart"/>
            <w:r w:rsidRPr="00913C06">
              <w:rPr>
                <w:rFonts w:ascii="Courier New" w:eastAsia="ＭＳ Ｐゴシック" w:hAnsi="Courier New" w:cs="Courier New"/>
                <w:color w:val="212121"/>
                <w:kern w:val="0"/>
                <w:szCs w:val="21"/>
                <w:shd w:val="clear" w:color="auto" w:fill="FFFFFF"/>
              </w:rPr>
              <w:t>Batc</w:t>
            </w:r>
            <w:proofErr w:type="spellEnd"/>
            <w:r w:rsidRPr="00913C06">
              <w:rPr>
                <w:rFonts w:ascii="Courier New" w:eastAsia="ＭＳ Ｐゴシック" w:hAnsi="Courier New" w:cs="Courier New"/>
                <w:color w:val="212121"/>
                <w:kern w:val="0"/>
                <w:szCs w:val="21"/>
                <w:shd w:val="clear" w:color="auto" w:fill="FFFFFF"/>
              </w:rPr>
              <w:t xml:space="preserve">  (None, 8, 8, 256)        1024      </w:t>
            </w:r>
          </w:p>
          <w:p w14:paraId="6AA6AE1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roofErr w:type="spellStart"/>
            <w:r w:rsidRPr="00913C06">
              <w:rPr>
                <w:rFonts w:ascii="Courier New" w:eastAsia="ＭＳ Ｐゴシック" w:hAnsi="Courier New" w:cs="Courier New"/>
                <w:color w:val="212121"/>
                <w:kern w:val="0"/>
                <w:szCs w:val="21"/>
                <w:shd w:val="clear" w:color="auto" w:fill="FFFFFF"/>
              </w:rPr>
              <w:t>hNormalization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5166CD71"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(None, 8, 8, 384)         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(None, 8, 8, 384)         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A21900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(None, 8, 8, 256)         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69A82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w:t>
            </w:r>
            <w:proofErr w:type="spellStart"/>
            <w:r w:rsidRPr="00913C06">
              <w:rPr>
                <w:rFonts w:ascii="Courier New" w:eastAsia="ＭＳ Ｐゴシック" w:hAnsi="Courier New" w:cs="Courier New"/>
                <w:color w:val="212121"/>
                <w:kern w:val="0"/>
                <w:szCs w:val="21"/>
                <w:shd w:val="clear" w:color="auto" w:fill="FFFFFF"/>
              </w:rPr>
              <w:t>MaxPooling</w:t>
            </w:r>
            <w:proofErr w:type="spellEnd"/>
            <w:r w:rsidRPr="00913C06">
              <w:rPr>
                <w:rFonts w:ascii="Courier New" w:eastAsia="ＭＳ Ｐゴシック" w:hAnsi="Courier New" w:cs="Courier New"/>
                <w:color w:val="212121"/>
                <w:kern w:val="0"/>
                <w:szCs w:val="21"/>
                <w:shd w:val="clear" w:color="auto" w:fill="FFFFFF"/>
              </w:rPr>
              <w:t xml:space="preserve">  (None, 4, 4, 256)        0         </w:t>
            </w:r>
          </w:p>
          <w:p w14:paraId="707B3FD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2D)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C0D0E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batch_normalization_2 (</w:t>
            </w:r>
            <w:proofErr w:type="spellStart"/>
            <w:r w:rsidRPr="00913C06">
              <w:rPr>
                <w:rFonts w:ascii="Courier New" w:eastAsia="ＭＳ Ｐゴシック" w:hAnsi="Courier New" w:cs="Courier New"/>
                <w:color w:val="212121"/>
                <w:kern w:val="0"/>
                <w:szCs w:val="21"/>
                <w:shd w:val="clear" w:color="auto" w:fill="FFFFFF"/>
              </w:rPr>
              <w:t>Batc</w:t>
            </w:r>
            <w:proofErr w:type="spellEnd"/>
            <w:r w:rsidRPr="00913C06">
              <w:rPr>
                <w:rFonts w:ascii="Courier New" w:eastAsia="ＭＳ Ｐゴシック" w:hAnsi="Courier New" w:cs="Courier New"/>
                <w:color w:val="212121"/>
                <w:kern w:val="0"/>
                <w:szCs w:val="21"/>
                <w:shd w:val="clear" w:color="auto" w:fill="FFFFFF"/>
              </w:rPr>
              <w:t xml:space="preserve">  (None, 4, 4, 256)        1024      </w:t>
            </w:r>
          </w:p>
          <w:p w14:paraId="6BE0C26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hNormalization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Total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Non-trainable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1,216</w:t>
            </w:r>
          </w:p>
          <w:p w14:paraId="7844315E" w14:textId="097EBAF8" w:rsidR="00925DBB" w:rsidRDefault="00925DBB" w:rsidP="00925DBB">
            <w:pPr>
              <w:rPr>
                <w:rFonts w:hint="eastAsia"/>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Pr>
        <w:rPr>
          <w:rFonts w:hint="eastAsia"/>
        </w:rPr>
      </w:pPr>
    </w:p>
    <w:p w14:paraId="0A6DC9E6" w14:textId="1018FA3C" w:rsidR="00E23F7F" w:rsidRDefault="00925DBB" w:rsidP="00925DBB">
      <w:pPr>
        <w:pStyle w:val="2"/>
      </w:pPr>
      <w:r>
        <w:rPr>
          <w:rFonts w:hint="eastAsia"/>
        </w:rPr>
        <w:t xml:space="preserve">　特徴ベクトルの抽出方法</w:t>
      </w:r>
    </w:p>
    <w:p w14:paraId="7224657E" w14:textId="77777777" w:rsidR="009B5F73" w:rsidRDefault="009B5F73" w:rsidP="009B5F73">
      <w:pPr>
        <w:ind w:firstLineChars="100" w:firstLine="210"/>
      </w:pPr>
      <w:r>
        <w:rPr>
          <w:rFonts w:hint="eastAsia"/>
        </w:rPr>
        <w:t>特徴ベクトルを抽出するのは，</w:t>
      </w:r>
      <w:r>
        <w:rPr>
          <w:rFonts w:hint="eastAsia"/>
        </w:rPr>
        <w:t>c</w:t>
      </w:r>
      <w:r>
        <w:t>ifar10_vector_pickle.jpynb</w:t>
      </w:r>
      <w:r>
        <w:rPr>
          <w:rFonts w:hint="eastAsia"/>
        </w:rPr>
        <w:t>によって行う．このプログラムでは，作成済みの学習済みモデルをロードする必要がある．</w:t>
      </w:r>
    </w:p>
    <w:p w14:paraId="29448094" w14:textId="6BB66AF8" w:rsidR="00925DBB" w:rsidRDefault="009B5F73" w:rsidP="00925DBB">
      <w:r>
        <w:rPr>
          <w:rFonts w:hint="eastAsia"/>
        </w:rPr>
        <w:t xml:space="preserve">　以下のコードでモデルをロードすることができる．</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14:paraId="5E415F78" w14:textId="1EC2E78C" w:rsidR="009B5F73" w:rsidRDefault="009B5F73" w:rsidP="009B5F73">
            <w:pPr>
              <w:rPr>
                <w:rFonts w:hint="eastAsia"/>
              </w:rPr>
            </w:pPr>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14:paraId="5032A4BA" w14:textId="7A2E727E" w:rsidR="009B5F73" w:rsidRDefault="009B5F73" w:rsidP="00925DBB">
      <w:r>
        <w:rPr>
          <w:rFonts w:hint="eastAsia"/>
        </w:rPr>
        <w:lastRenderedPageBreak/>
        <w:t xml:space="preserve">　</w:t>
      </w:r>
      <w:r>
        <w:t>cifar10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pPr>
              <w:rPr>
                <w:rFonts w:hint="eastAsia"/>
              </w:rPr>
            </w:pPr>
            <w:r w:rsidRPr="00FE459C">
              <w:rPr>
                <w:rFonts w:ascii="Courier New" w:eastAsia="ＭＳ Ｐゴシック" w:hAnsi="Courier New" w:cs="Courier New"/>
                <w:color w:val="000000"/>
                <w:kern w:val="0"/>
                <w:szCs w:val="21"/>
              </w:rPr>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14:paraId="62EB3A5E" w14:textId="101671E6" w:rsidR="009B5F73" w:rsidRDefault="009B5F73" w:rsidP="00925DBB">
      <w:r>
        <w:rPr>
          <w:rFonts w:hint="eastAsia"/>
        </w:rPr>
        <w:t xml:space="preserve">　ここまでで，特徴ベクトルを取得できる準備は整っている．以下に特徴ベクトルを取得するコードを示す．</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pPr>
              <w:rPr>
                <w:rFonts w:hint="eastAsia"/>
              </w:rPr>
            </w:pPr>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14:paraId="481C315D" w14:textId="745EBE2A" w:rsidR="001D3806" w:rsidRPr="009B5F73" w:rsidRDefault="001D3806" w:rsidP="001D3806">
      <w:pPr>
        <w:ind w:firstLineChars="100" w:firstLine="210"/>
        <w:rPr>
          <w:rFonts w:hint="eastAsia"/>
        </w:rPr>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番目の層から特徴ベクトルの抽出を行う．次の行の所で，特徴ベクトルの抽出を行っている．これで，一万件の特徴ベクトルの抽出をすることができる．抽出した特徴ベクトルの保存については，</w:t>
      </w:r>
      <w:r>
        <w:rPr>
          <w:rFonts w:hint="eastAsia"/>
        </w:rPr>
        <w:t>p</w:t>
      </w:r>
      <w:r>
        <w:t>ickle</w:t>
      </w:r>
      <w:r>
        <w:rPr>
          <w:rFonts w:hint="eastAsia"/>
        </w:rPr>
        <w:t>を用いる．理由としては，</w:t>
      </w:r>
      <w:proofErr w:type="spellStart"/>
      <w:r>
        <w:rPr>
          <w:rFonts w:hint="eastAsia"/>
        </w:rPr>
        <w:t>n</w:t>
      </w:r>
      <w:r>
        <w:t>umpy</w:t>
      </w:r>
      <w:proofErr w:type="spellEnd"/>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pPr>
              <w:rPr>
                <w:rFonts w:hint="eastAsia"/>
              </w:rPr>
            </w:pPr>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D3806" w14:paraId="3915BBC1" w14:textId="77777777" w:rsidTr="001D3806">
        <w:tc>
          <w:tcPr>
            <w:tcW w:w="9344" w:type="dxa"/>
          </w:tcPr>
          <w:p w14:paraId="641D7487"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pPr>
              <w:rPr>
                <w:rFonts w:hint="eastAsia"/>
              </w:rPr>
            </w:pPr>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14:paraId="1C4C9D4F" w14:textId="4D09E0B3" w:rsidR="00925DBB" w:rsidRDefault="001D3806" w:rsidP="00A669AD">
      <w:r>
        <w:rPr>
          <w:rFonts w:hint="eastAsia"/>
        </w:rPr>
        <w:t xml:space="preserve">　上記のように，簡単なコードで一万件の特徴ベクトルを保持することができる．例として，</w:t>
      </w:r>
      <w:r>
        <w:rPr>
          <w:rFonts w:hint="eastAsia"/>
        </w:rPr>
        <w:t>4</w:t>
      </w:r>
      <w:r>
        <w:t>096</w:t>
      </w:r>
      <w:r>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1D3806" w14:paraId="710E4DFE" w14:textId="77777777" w:rsidTr="001D3806">
        <w:tc>
          <w:tcPr>
            <w:tcW w:w="9344" w:type="dxa"/>
          </w:tcPr>
          <w:p w14:paraId="3DA883E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array([[ 0.90278023,  0.0702083 ,  0.67032325, ...,  0.58752143,</w:t>
            </w:r>
          </w:p>
          <w:p w14:paraId="04D8EB8B"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0.8521021 ,  0.9570551 ],</w:t>
            </w:r>
          </w:p>
          <w:p w14:paraId="10D0F6EF"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[ 0.94941396,  0.26129064,  0.85260475, ...,  0.46636236,</w:t>
            </w:r>
          </w:p>
          <w:p w14:paraId="3B9DF4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0.7725632 ,  0.8928799 ],</w:t>
            </w:r>
          </w:p>
          <w:p w14:paraId="35BCD617"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[ 0.962252  ,  0.26241592,  0.78311104, ...,  0.56774634,</w:t>
            </w:r>
          </w:p>
          <w:p w14:paraId="286E01A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0.88178414,  0.88763523],</w:t>
            </w:r>
          </w:p>
          <w:p w14:paraId="1F4240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w:t>
            </w:r>
          </w:p>
          <w:p w14:paraId="4BB4509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[ 0.89410365,  0.8571504 ,  0.87597483, ...,  0.42534053,</w:t>
            </w:r>
          </w:p>
          <w:p w14:paraId="5F84C77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0.6453284 ,  0.79393625],</w:t>
            </w:r>
          </w:p>
          <w:p w14:paraId="03E4D77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[ 0.89593625,  0.62443584, -0.02818177, ...,  0.6658653 ,</w:t>
            </w:r>
          </w:p>
          <w:p w14:paraId="7D2A51F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0.7585609 ,  0.9019706 ],</w:t>
            </w:r>
          </w:p>
          <w:p w14:paraId="5B97158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[ 0.950409  ,  0.57382387,  0.6239227 , ...,  0.3752147 ,</w:t>
            </w:r>
          </w:p>
          <w:p w14:paraId="14B4A443" w14:textId="4E217059" w:rsidR="001D3806" w:rsidRDefault="001D3806" w:rsidP="001D3806">
            <w:pPr>
              <w:rPr>
                <w:rFonts w:hint="eastAsia"/>
              </w:rPr>
            </w:pPr>
            <w:r w:rsidRPr="000E7426">
              <w:rPr>
                <w:rFonts w:ascii="Courier New" w:eastAsia="ＭＳ Ｐゴシック" w:hAnsi="Courier New" w:cs="Courier New"/>
                <w:color w:val="212121"/>
                <w:kern w:val="0"/>
                <w:szCs w:val="21"/>
                <w:shd w:val="clear" w:color="auto" w:fill="FFFFFF"/>
              </w:rPr>
              <w:t xml:space="preserve">         0.6969327 ,  0.9168432 ]], </w:t>
            </w:r>
            <w:proofErr w:type="spellStart"/>
            <w:r w:rsidRPr="000E7426">
              <w:rPr>
                <w:rFonts w:ascii="Courier New" w:eastAsia="ＭＳ Ｐゴシック" w:hAnsi="Courier New" w:cs="Courier New"/>
                <w:color w:val="212121"/>
                <w:kern w:val="0"/>
                <w:szCs w:val="21"/>
                <w:shd w:val="clear" w:color="auto" w:fill="FFFFFF"/>
              </w:rPr>
              <w:t>dtype</w:t>
            </w:r>
            <w:proofErr w:type="spellEnd"/>
            <w:r w:rsidRPr="000E7426">
              <w:rPr>
                <w:rFonts w:ascii="Courier New" w:eastAsia="ＭＳ Ｐゴシック" w:hAnsi="Courier New" w:cs="Courier New"/>
                <w:color w:val="212121"/>
                <w:kern w:val="0"/>
                <w:szCs w:val="21"/>
                <w:shd w:val="clear" w:color="auto" w:fill="FFFFFF"/>
              </w:rPr>
              <w:t>=float32)</w:t>
            </w:r>
          </w:p>
        </w:tc>
      </w:tr>
    </w:tbl>
    <w:p w14:paraId="0EFE0D78" w14:textId="77777777" w:rsidR="001D3806" w:rsidRDefault="001D3806" w:rsidP="00A669AD">
      <w:pPr>
        <w:rPr>
          <w:rFonts w:hint="eastAsia"/>
        </w:rPr>
      </w:pPr>
    </w:p>
    <w:p w14:paraId="6803B5DD" w14:textId="5269E71B" w:rsidR="001D3806" w:rsidRDefault="00C710F4" w:rsidP="00C710F4">
      <w:pPr>
        <w:pStyle w:val="2"/>
      </w:pPr>
      <w:r>
        <w:rPr>
          <w:rFonts w:hint="eastAsia"/>
        </w:rPr>
        <w:t xml:space="preserve">　評価・実験の方法について</w:t>
      </w:r>
    </w:p>
    <w:p w14:paraId="43D3DBF6" w14:textId="4E477412" w:rsidR="00C710F4" w:rsidRPr="00C710F4" w:rsidRDefault="00C710F4" w:rsidP="00C710F4">
      <w:pPr>
        <w:rPr>
          <w:rFonts w:hint="eastAsia"/>
        </w:rPr>
      </w:pPr>
      <w:r>
        <w:rPr>
          <w:rFonts w:hint="eastAsia"/>
        </w:rPr>
        <w:t xml:space="preserve">　評価・実験をするにあたって必要となる特徴ベクトルを抽出して，保存することができた．ここから本研究の本題である画像検索における，認識性能について評価</w:t>
      </w:r>
      <w:r w:rsidR="00211D17">
        <w:rPr>
          <w:rFonts w:hint="eastAsia"/>
        </w:rPr>
        <w:t>・実験</w:t>
      </w:r>
      <w:bookmarkStart w:id="19" w:name="_GoBack"/>
      <w:bookmarkEnd w:id="19"/>
      <w:r>
        <w:rPr>
          <w:rFonts w:hint="eastAsia"/>
        </w:rPr>
        <w:t>を行う．</w:t>
      </w:r>
    </w:p>
    <w:p w14:paraId="5DCD75F3" w14:textId="77777777" w:rsidR="00C710F4" w:rsidRDefault="00C710F4" w:rsidP="00A669AD">
      <w:pPr>
        <w:rPr>
          <w:rFonts w:hint="eastAsia"/>
        </w:rPr>
      </w:pPr>
    </w:p>
    <w:p w14:paraId="30E730DB" w14:textId="77777777" w:rsidR="00A669AD" w:rsidRDefault="00A669AD">
      <w:pPr>
        <w:widowControl/>
        <w:jc w:val="left"/>
      </w:pPr>
      <w:r>
        <w:br w:type="page"/>
      </w:r>
    </w:p>
    <w:p w14:paraId="3DD87C83" w14:textId="6075EAF9" w:rsidR="00A669AD" w:rsidRPr="00007EB8" w:rsidRDefault="00A669AD" w:rsidP="00007EB8">
      <w:pPr>
        <w:pStyle w:val="1"/>
        <w:numPr>
          <w:ilvl w:val="0"/>
          <w:numId w:val="1"/>
        </w:numPr>
        <w:rPr>
          <w:b/>
        </w:rPr>
      </w:pPr>
      <w:bookmarkStart w:id="20" w:name="_Toc87721683"/>
      <w:r>
        <w:rPr>
          <w:rFonts w:hint="eastAsia"/>
          <w:b/>
        </w:rPr>
        <w:lastRenderedPageBreak/>
        <w:t>むすび</w:t>
      </w:r>
      <w:bookmarkEnd w:id="20"/>
    </w:p>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21" w:name="_Toc62404761"/>
      <w:bookmarkStart w:id="22" w:name="_Toc62584310"/>
      <w:bookmarkStart w:id="23" w:name="_Toc62588440"/>
      <w:bookmarkStart w:id="24" w:name="_Toc62641454"/>
      <w:bookmarkStart w:id="25" w:name="_Toc87721685"/>
      <w:r w:rsidRPr="00EC13DF">
        <w:rPr>
          <w:rFonts w:hint="eastAsia"/>
          <w:b/>
        </w:rPr>
        <w:lastRenderedPageBreak/>
        <w:t>参考文献</w:t>
      </w:r>
      <w:bookmarkEnd w:id="21"/>
      <w:bookmarkEnd w:id="22"/>
      <w:bookmarkEnd w:id="23"/>
      <w:bookmarkEnd w:id="24"/>
      <w:bookmarkEnd w:id="25"/>
    </w:p>
    <w:p w14:paraId="644E2612" w14:textId="77777777" w:rsidR="00EC13DF" w:rsidRDefault="00EC13DF">
      <w:pPr>
        <w:widowControl/>
        <w:jc w:val="left"/>
      </w:pPr>
      <w:r>
        <w:br w:type="page"/>
      </w:r>
    </w:p>
    <w:p w14:paraId="251779ED" w14:textId="77777777" w:rsidR="00A669AD" w:rsidRDefault="00EC13DF" w:rsidP="00EC13DF">
      <w:pPr>
        <w:pStyle w:val="1"/>
      </w:pPr>
      <w:bookmarkStart w:id="26" w:name="_Toc62404762"/>
      <w:bookmarkStart w:id="27" w:name="_Toc62584311"/>
      <w:bookmarkStart w:id="28" w:name="_Toc62588441"/>
      <w:bookmarkStart w:id="29" w:name="_Toc62641455"/>
      <w:bookmarkStart w:id="30" w:name="_Toc87721686"/>
      <w:r>
        <w:rPr>
          <w:rFonts w:hint="eastAsia"/>
        </w:rPr>
        <w:lastRenderedPageBreak/>
        <w:t>その他</w:t>
      </w:r>
      <w:bookmarkEnd w:id="26"/>
      <w:bookmarkEnd w:id="27"/>
      <w:bookmarkEnd w:id="28"/>
      <w:bookmarkEnd w:id="29"/>
      <w:bookmarkEnd w:id="30"/>
    </w:p>
    <w:p w14:paraId="6D1F1232" w14:textId="07B25B3F" w:rsidR="00EC13DF" w:rsidRPr="00EC13DF" w:rsidRDefault="00EC13DF" w:rsidP="00EC13DF"/>
    <w:sectPr w:rsidR="00EC13DF" w:rsidRPr="00EC13DF" w:rsidSect="00423FBE">
      <w:headerReference w:type="default" r:id="rId1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C4D0C" w14:textId="77777777" w:rsidR="00E77C3D" w:rsidRDefault="00E77C3D" w:rsidP="00F15017">
      <w:r>
        <w:separator/>
      </w:r>
    </w:p>
  </w:endnote>
  <w:endnote w:type="continuationSeparator" w:id="0">
    <w:p w14:paraId="46D8FC3B" w14:textId="77777777" w:rsidR="00E77C3D" w:rsidRDefault="00E77C3D"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999B9" w14:textId="77777777" w:rsidR="00E77C3D" w:rsidRDefault="00E77C3D" w:rsidP="00F15017">
      <w:r>
        <w:separator/>
      </w:r>
    </w:p>
  </w:footnote>
  <w:footnote w:type="continuationSeparator" w:id="0">
    <w:p w14:paraId="21CDDD63" w14:textId="77777777" w:rsidR="00E77C3D" w:rsidRDefault="00E77C3D"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565B26" w:rsidRDefault="00565B26" w:rsidP="00636EA5">
    <w:pPr>
      <w:pStyle w:val="a7"/>
      <w:tabs>
        <w:tab w:val="clear" w:pos="4252"/>
        <w:tab w:val="clear" w:pos="8504"/>
        <w:tab w:val="left" w:pos="3930"/>
      </w:tabs>
    </w:pPr>
    <w:r>
      <w:tab/>
    </w:r>
  </w:p>
  <w:p w14:paraId="0DA77694" w14:textId="77777777" w:rsidR="00565B26" w:rsidRDefault="00565B2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14:paraId="0B6DA06B" w14:textId="2473DF0D" w:rsidR="00565B26" w:rsidRDefault="00565B26">
        <w:pPr>
          <w:pStyle w:val="a7"/>
          <w:jc w:val="right"/>
        </w:pPr>
        <w:r>
          <w:fldChar w:fldCharType="begin"/>
        </w:r>
        <w:r>
          <w:instrText>PAGE   \* MERGEFORMAT</w:instrText>
        </w:r>
        <w:r>
          <w:fldChar w:fldCharType="separate"/>
        </w:r>
        <w:r w:rsidR="00211D17" w:rsidRPr="00211D17">
          <w:rPr>
            <w:noProof/>
            <w:lang w:val="ja-JP"/>
          </w:rPr>
          <w:t>12</w:t>
        </w:r>
        <w:r>
          <w:fldChar w:fldCharType="end"/>
        </w:r>
      </w:p>
    </w:sdtContent>
  </w:sdt>
  <w:p w14:paraId="07AFEC89" w14:textId="77777777" w:rsidR="00565B26" w:rsidRDefault="00565B2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F7B"/>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FF5"/>
    <w:rsid w:val="000727D9"/>
    <w:rsid w:val="00072B08"/>
    <w:rsid w:val="00074AE4"/>
    <w:rsid w:val="00074B86"/>
    <w:rsid w:val="00082D3F"/>
    <w:rsid w:val="00085CC8"/>
    <w:rsid w:val="000929DC"/>
    <w:rsid w:val="00092EC5"/>
    <w:rsid w:val="00095569"/>
    <w:rsid w:val="00096E42"/>
    <w:rsid w:val="000A0402"/>
    <w:rsid w:val="000A1821"/>
    <w:rsid w:val="000A4DB5"/>
    <w:rsid w:val="000A6A71"/>
    <w:rsid w:val="000A71F1"/>
    <w:rsid w:val="000A7444"/>
    <w:rsid w:val="000B0810"/>
    <w:rsid w:val="000B1D2D"/>
    <w:rsid w:val="000B1F92"/>
    <w:rsid w:val="000B7E0C"/>
    <w:rsid w:val="000C1036"/>
    <w:rsid w:val="000C6D0B"/>
    <w:rsid w:val="000D1456"/>
    <w:rsid w:val="000D2E8C"/>
    <w:rsid w:val="000D77A5"/>
    <w:rsid w:val="000E13A4"/>
    <w:rsid w:val="000E452A"/>
    <w:rsid w:val="000F3D6A"/>
    <w:rsid w:val="000F5553"/>
    <w:rsid w:val="00111BC9"/>
    <w:rsid w:val="00120EC9"/>
    <w:rsid w:val="00122B14"/>
    <w:rsid w:val="00123C5E"/>
    <w:rsid w:val="00125216"/>
    <w:rsid w:val="00132375"/>
    <w:rsid w:val="001338F7"/>
    <w:rsid w:val="001379B2"/>
    <w:rsid w:val="0014176A"/>
    <w:rsid w:val="00144798"/>
    <w:rsid w:val="0014532B"/>
    <w:rsid w:val="0014557F"/>
    <w:rsid w:val="00146440"/>
    <w:rsid w:val="001565B5"/>
    <w:rsid w:val="001576F3"/>
    <w:rsid w:val="00163BB1"/>
    <w:rsid w:val="0016431C"/>
    <w:rsid w:val="001733CB"/>
    <w:rsid w:val="00174ABD"/>
    <w:rsid w:val="00175F60"/>
    <w:rsid w:val="00196DCC"/>
    <w:rsid w:val="001A1277"/>
    <w:rsid w:val="001A7A9B"/>
    <w:rsid w:val="001B02DE"/>
    <w:rsid w:val="001C0BB8"/>
    <w:rsid w:val="001D0E02"/>
    <w:rsid w:val="001D0FEE"/>
    <w:rsid w:val="001D3806"/>
    <w:rsid w:val="001E502A"/>
    <w:rsid w:val="001E72AB"/>
    <w:rsid w:val="001F3B23"/>
    <w:rsid w:val="001F4DA1"/>
    <w:rsid w:val="001F601F"/>
    <w:rsid w:val="001F70A8"/>
    <w:rsid w:val="002058E0"/>
    <w:rsid w:val="00206E17"/>
    <w:rsid w:val="00207BFE"/>
    <w:rsid w:val="00207ED4"/>
    <w:rsid w:val="00211D17"/>
    <w:rsid w:val="002120C7"/>
    <w:rsid w:val="002146DF"/>
    <w:rsid w:val="00215293"/>
    <w:rsid w:val="002172A8"/>
    <w:rsid w:val="002200B2"/>
    <w:rsid w:val="002202A6"/>
    <w:rsid w:val="00222853"/>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70172"/>
    <w:rsid w:val="0027073E"/>
    <w:rsid w:val="00271166"/>
    <w:rsid w:val="00274FBB"/>
    <w:rsid w:val="00276088"/>
    <w:rsid w:val="00276CDF"/>
    <w:rsid w:val="00277F01"/>
    <w:rsid w:val="0029412D"/>
    <w:rsid w:val="00294A63"/>
    <w:rsid w:val="0029793F"/>
    <w:rsid w:val="002A24B7"/>
    <w:rsid w:val="002B3AFB"/>
    <w:rsid w:val="002B6370"/>
    <w:rsid w:val="002B6A22"/>
    <w:rsid w:val="002C0ADB"/>
    <w:rsid w:val="002C0FF2"/>
    <w:rsid w:val="002C3CEE"/>
    <w:rsid w:val="002C734A"/>
    <w:rsid w:val="002D347D"/>
    <w:rsid w:val="002D5ACE"/>
    <w:rsid w:val="002D780C"/>
    <w:rsid w:val="002D7E78"/>
    <w:rsid w:val="002E022A"/>
    <w:rsid w:val="002E1ACB"/>
    <w:rsid w:val="002E47C7"/>
    <w:rsid w:val="002E4AB9"/>
    <w:rsid w:val="002E5EE8"/>
    <w:rsid w:val="002E6861"/>
    <w:rsid w:val="002E7B5D"/>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34B4"/>
    <w:rsid w:val="003C6790"/>
    <w:rsid w:val="003C71C3"/>
    <w:rsid w:val="003C7819"/>
    <w:rsid w:val="003D0150"/>
    <w:rsid w:val="003D34C4"/>
    <w:rsid w:val="003D3CF7"/>
    <w:rsid w:val="003E475A"/>
    <w:rsid w:val="003E563C"/>
    <w:rsid w:val="003E5AFB"/>
    <w:rsid w:val="003E67EE"/>
    <w:rsid w:val="003F453C"/>
    <w:rsid w:val="00400CC0"/>
    <w:rsid w:val="004035A5"/>
    <w:rsid w:val="00410E30"/>
    <w:rsid w:val="00412963"/>
    <w:rsid w:val="00415EAF"/>
    <w:rsid w:val="0042050E"/>
    <w:rsid w:val="004216BE"/>
    <w:rsid w:val="00422793"/>
    <w:rsid w:val="00423FBE"/>
    <w:rsid w:val="00424967"/>
    <w:rsid w:val="00436EB5"/>
    <w:rsid w:val="004435AE"/>
    <w:rsid w:val="00444255"/>
    <w:rsid w:val="0044611C"/>
    <w:rsid w:val="004471D9"/>
    <w:rsid w:val="00447797"/>
    <w:rsid w:val="00450DD1"/>
    <w:rsid w:val="00454698"/>
    <w:rsid w:val="00454E5B"/>
    <w:rsid w:val="004550B9"/>
    <w:rsid w:val="004558C5"/>
    <w:rsid w:val="00456CBE"/>
    <w:rsid w:val="00463649"/>
    <w:rsid w:val="00467599"/>
    <w:rsid w:val="00467645"/>
    <w:rsid w:val="00471CB0"/>
    <w:rsid w:val="004853DA"/>
    <w:rsid w:val="00492089"/>
    <w:rsid w:val="0049411E"/>
    <w:rsid w:val="004947B8"/>
    <w:rsid w:val="00496C8B"/>
    <w:rsid w:val="0049727E"/>
    <w:rsid w:val="004A28F1"/>
    <w:rsid w:val="004A4F4D"/>
    <w:rsid w:val="004A76B7"/>
    <w:rsid w:val="004B110B"/>
    <w:rsid w:val="004B375C"/>
    <w:rsid w:val="004C52CE"/>
    <w:rsid w:val="004D29B6"/>
    <w:rsid w:val="004E50F4"/>
    <w:rsid w:val="004E6D27"/>
    <w:rsid w:val="004F0984"/>
    <w:rsid w:val="004F4542"/>
    <w:rsid w:val="004F467E"/>
    <w:rsid w:val="004F70E0"/>
    <w:rsid w:val="00500E6E"/>
    <w:rsid w:val="00501EB6"/>
    <w:rsid w:val="00502E4D"/>
    <w:rsid w:val="00504478"/>
    <w:rsid w:val="005114C5"/>
    <w:rsid w:val="0051430D"/>
    <w:rsid w:val="005147CF"/>
    <w:rsid w:val="005158D0"/>
    <w:rsid w:val="00516A08"/>
    <w:rsid w:val="0052453B"/>
    <w:rsid w:val="00533247"/>
    <w:rsid w:val="00533D63"/>
    <w:rsid w:val="005357BB"/>
    <w:rsid w:val="00536D77"/>
    <w:rsid w:val="005375E6"/>
    <w:rsid w:val="005407DB"/>
    <w:rsid w:val="0054084E"/>
    <w:rsid w:val="00541AD3"/>
    <w:rsid w:val="00543D16"/>
    <w:rsid w:val="00544D11"/>
    <w:rsid w:val="0054587F"/>
    <w:rsid w:val="005505C6"/>
    <w:rsid w:val="00551C60"/>
    <w:rsid w:val="00557593"/>
    <w:rsid w:val="0056446E"/>
    <w:rsid w:val="005651DB"/>
    <w:rsid w:val="00565B26"/>
    <w:rsid w:val="005667B5"/>
    <w:rsid w:val="005715ED"/>
    <w:rsid w:val="00573F43"/>
    <w:rsid w:val="00574DBC"/>
    <w:rsid w:val="00576FEC"/>
    <w:rsid w:val="005819EF"/>
    <w:rsid w:val="005833C6"/>
    <w:rsid w:val="005868D3"/>
    <w:rsid w:val="005870EE"/>
    <w:rsid w:val="005903E8"/>
    <w:rsid w:val="005942D6"/>
    <w:rsid w:val="00596F0A"/>
    <w:rsid w:val="005973E1"/>
    <w:rsid w:val="005A0556"/>
    <w:rsid w:val="005A6737"/>
    <w:rsid w:val="005A7AAD"/>
    <w:rsid w:val="005B2329"/>
    <w:rsid w:val="005B5A8F"/>
    <w:rsid w:val="005C42B5"/>
    <w:rsid w:val="005C707C"/>
    <w:rsid w:val="005C7141"/>
    <w:rsid w:val="005D3027"/>
    <w:rsid w:val="005E14C7"/>
    <w:rsid w:val="005E4684"/>
    <w:rsid w:val="005E5C0D"/>
    <w:rsid w:val="005F0A39"/>
    <w:rsid w:val="005F69D1"/>
    <w:rsid w:val="00600627"/>
    <w:rsid w:val="00600F65"/>
    <w:rsid w:val="006028B5"/>
    <w:rsid w:val="006038B7"/>
    <w:rsid w:val="006125BC"/>
    <w:rsid w:val="00613489"/>
    <w:rsid w:val="006142DB"/>
    <w:rsid w:val="00616810"/>
    <w:rsid w:val="0061695C"/>
    <w:rsid w:val="00617063"/>
    <w:rsid w:val="006249CA"/>
    <w:rsid w:val="00627116"/>
    <w:rsid w:val="00630FE8"/>
    <w:rsid w:val="006313E8"/>
    <w:rsid w:val="00631A55"/>
    <w:rsid w:val="00636C3B"/>
    <w:rsid w:val="00636EA5"/>
    <w:rsid w:val="006379E3"/>
    <w:rsid w:val="00641A66"/>
    <w:rsid w:val="00644B63"/>
    <w:rsid w:val="006479CF"/>
    <w:rsid w:val="00647EF5"/>
    <w:rsid w:val="00653C9D"/>
    <w:rsid w:val="006575C2"/>
    <w:rsid w:val="00657F80"/>
    <w:rsid w:val="0066148F"/>
    <w:rsid w:val="006626CC"/>
    <w:rsid w:val="0067088F"/>
    <w:rsid w:val="0067622C"/>
    <w:rsid w:val="006805D0"/>
    <w:rsid w:val="0068171E"/>
    <w:rsid w:val="00687BFE"/>
    <w:rsid w:val="00693134"/>
    <w:rsid w:val="006953D8"/>
    <w:rsid w:val="006A59AA"/>
    <w:rsid w:val="006B3B94"/>
    <w:rsid w:val="006B647C"/>
    <w:rsid w:val="006C539F"/>
    <w:rsid w:val="006C67E6"/>
    <w:rsid w:val="006D311F"/>
    <w:rsid w:val="006D6191"/>
    <w:rsid w:val="006E0BD2"/>
    <w:rsid w:val="006E1F75"/>
    <w:rsid w:val="006E579A"/>
    <w:rsid w:val="006F228F"/>
    <w:rsid w:val="006F30B6"/>
    <w:rsid w:val="006F7279"/>
    <w:rsid w:val="00700B5F"/>
    <w:rsid w:val="0070119F"/>
    <w:rsid w:val="00703588"/>
    <w:rsid w:val="00713C76"/>
    <w:rsid w:val="007155B7"/>
    <w:rsid w:val="00720458"/>
    <w:rsid w:val="007232B2"/>
    <w:rsid w:val="00726242"/>
    <w:rsid w:val="00732ED9"/>
    <w:rsid w:val="007333C7"/>
    <w:rsid w:val="00741A1C"/>
    <w:rsid w:val="0074260A"/>
    <w:rsid w:val="00742E34"/>
    <w:rsid w:val="00743F9D"/>
    <w:rsid w:val="0074752C"/>
    <w:rsid w:val="007514CE"/>
    <w:rsid w:val="00751803"/>
    <w:rsid w:val="00751A42"/>
    <w:rsid w:val="00752BDB"/>
    <w:rsid w:val="00754FFD"/>
    <w:rsid w:val="0075676E"/>
    <w:rsid w:val="007568DB"/>
    <w:rsid w:val="00756EB6"/>
    <w:rsid w:val="00763E54"/>
    <w:rsid w:val="00767B87"/>
    <w:rsid w:val="0077042B"/>
    <w:rsid w:val="0077123A"/>
    <w:rsid w:val="00772527"/>
    <w:rsid w:val="007762D8"/>
    <w:rsid w:val="007777AD"/>
    <w:rsid w:val="00780512"/>
    <w:rsid w:val="007819BE"/>
    <w:rsid w:val="0078279E"/>
    <w:rsid w:val="0078438B"/>
    <w:rsid w:val="0078473D"/>
    <w:rsid w:val="00785BD8"/>
    <w:rsid w:val="00786DFE"/>
    <w:rsid w:val="00791F48"/>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418A"/>
    <w:rsid w:val="007D4772"/>
    <w:rsid w:val="007E1B85"/>
    <w:rsid w:val="007E39C9"/>
    <w:rsid w:val="007E56D9"/>
    <w:rsid w:val="007F1513"/>
    <w:rsid w:val="007F1EAD"/>
    <w:rsid w:val="007F45B2"/>
    <w:rsid w:val="007F47BE"/>
    <w:rsid w:val="00800E76"/>
    <w:rsid w:val="008011D3"/>
    <w:rsid w:val="0080211D"/>
    <w:rsid w:val="00803F1D"/>
    <w:rsid w:val="008048D2"/>
    <w:rsid w:val="008128E4"/>
    <w:rsid w:val="00815355"/>
    <w:rsid w:val="00815ADC"/>
    <w:rsid w:val="00820F25"/>
    <w:rsid w:val="00821F28"/>
    <w:rsid w:val="00823107"/>
    <w:rsid w:val="00833AA3"/>
    <w:rsid w:val="00834961"/>
    <w:rsid w:val="00834FE7"/>
    <w:rsid w:val="008412B2"/>
    <w:rsid w:val="00842055"/>
    <w:rsid w:val="0084486A"/>
    <w:rsid w:val="00847369"/>
    <w:rsid w:val="008519C2"/>
    <w:rsid w:val="00855064"/>
    <w:rsid w:val="00863C28"/>
    <w:rsid w:val="008712B0"/>
    <w:rsid w:val="008713C2"/>
    <w:rsid w:val="008720A5"/>
    <w:rsid w:val="0087243A"/>
    <w:rsid w:val="00875EEA"/>
    <w:rsid w:val="0087652D"/>
    <w:rsid w:val="00880B5D"/>
    <w:rsid w:val="00890FED"/>
    <w:rsid w:val="008929A7"/>
    <w:rsid w:val="00892FA6"/>
    <w:rsid w:val="008936CA"/>
    <w:rsid w:val="00893A4A"/>
    <w:rsid w:val="008972B1"/>
    <w:rsid w:val="008A1D2F"/>
    <w:rsid w:val="008A5A9E"/>
    <w:rsid w:val="008A60BE"/>
    <w:rsid w:val="008A6D56"/>
    <w:rsid w:val="008A7385"/>
    <w:rsid w:val="008B3637"/>
    <w:rsid w:val="008B5666"/>
    <w:rsid w:val="008B5D41"/>
    <w:rsid w:val="008B7D71"/>
    <w:rsid w:val="008C1C24"/>
    <w:rsid w:val="008C254B"/>
    <w:rsid w:val="008C4EF1"/>
    <w:rsid w:val="008D028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70172"/>
    <w:rsid w:val="00A719E2"/>
    <w:rsid w:val="00A73D5D"/>
    <w:rsid w:val="00A758CD"/>
    <w:rsid w:val="00A8206B"/>
    <w:rsid w:val="00A826E7"/>
    <w:rsid w:val="00A905B9"/>
    <w:rsid w:val="00A9120E"/>
    <w:rsid w:val="00A9352D"/>
    <w:rsid w:val="00A95A54"/>
    <w:rsid w:val="00AA09A5"/>
    <w:rsid w:val="00AA253B"/>
    <w:rsid w:val="00AA2855"/>
    <w:rsid w:val="00AA38A4"/>
    <w:rsid w:val="00AC4C01"/>
    <w:rsid w:val="00AC5F52"/>
    <w:rsid w:val="00AD0670"/>
    <w:rsid w:val="00AD187A"/>
    <w:rsid w:val="00AD6360"/>
    <w:rsid w:val="00AD6A1C"/>
    <w:rsid w:val="00AE3EB4"/>
    <w:rsid w:val="00AF0315"/>
    <w:rsid w:val="00AF4711"/>
    <w:rsid w:val="00B004B7"/>
    <w:rsid w:val="00B03701"/>
    <w:rsid w:val="00B050B1"/>
    <w:rsid w:val="00B0702F"/>
    <w:rsid w:val="00B07B47"/>
    <w:rsid w:val="00B07BEA"/>
    <w:rsid w:val="00B123C7"/>
    <w:rsid w:val="00B12DEF"/>
    <w:rsid w:val="00B2174D"/>
    <w:rsid w:val="00B21B23"/>
    <w:rsid w:val="00B259AC"/>
    <w:rsid w:val="00B302B5"/>
    <w:rsid w:val="00B30AB1"/>
    <w:rsid w:val="00B33F48"/>
    <w:rsid w:val="00B35E9B"/>
    <w:rsid w:val="00B4252F"/>
    <w:rsid w:val="00B425CC"/>
    <w:rsid w:val="00B4273A"/>
    <w:rsid w:val="00B46798"/>
    <w:rsid w:val="00B47574"/>
    <w:rsid w:val="00B5522A"/>
    <w:rsid w:val="00B63808"/>
    <w:rsid w:val="00B703F9"/>
    <w:rsid w:val="00B70F8B"/>
    <w:rsid w:val="00B76F0C"/>
    <w:rsid w:val="00B82922"/>
    <w:rsid w:val="00B8670E"/>
    <w:rsid w:val="00B96218"/>
    <w:rsid w:val="00BA4D7A"/>
    <w:rsid w:val="00BA5324"/>
    <w:rsid w:val="00BA59B7"/>
    <w:rsid w:val="00BC387B"/>
    <w:rsid w:val="00BC4595"/>
    <w:rsid w:val="00BC7847"/>
    <w:rsid w:val="00BE1E79"/>
    <w:rsid w:val="00BE208B"/>
    <w:rsid w:val="00BE6354"/>
    <w:rsid w:val="00BE7073"/>
    <w:rsid w:val="00BE76A5"/>
    <w:rsid w:val="00BE7EBD"/>
    <w:rsid w:val="00BF130C"/>
    <w:rsid w:val="00BF495A"/>
    <w:rsid w:val="00C00F80"/>
    <w:rsid w:val="00C05D96"/>
    <w:rsid w:val="00C065EC"/>
    <w:rsid w:val="00C06B2E"/>
    <w:rsid w:val="00C06EA0"/>
    <w:rsid w:val="00C07924"/>
    <w:rsid w:val="00C07A90"/>
    <w:rsid w:val="00C10B4E"/>
    <w:rsid w:val="00C132E8"/>
    <w:rsid w:val="00C15003"/>
    <w:rsid w:val="00C16FC9"/>
    <w:rsid w:val="00C21EBB"/>
    <w:rsid w:val="00C2226B"/>
    <w:rsid w:val="00C3016B"/>
    <w:rsid w:val="00C310A7"/>
    <w:rsid w:val="00C349AF"/>
    <w:rsid w:val="00C40B90"/>
    <w:rsid w:val="00C41905"/>
    <w:rsid w:val="00C46811"/>
    <w:rsid w:val="00C50C0E"/>
    <w:rsid w:val="00C55A9C"/>
    <w:rsid w:val="00C710F4"/>
    <w:rsid w:val="00C71A4D"/>
    <w:rsid w:val="00C73655"/>
    <w:rsid w:val="00C7459E"/>
    <w:rsid w:val="00C802AE"/>
    <w:rsid w:val="00C85B0F"/>
    <w:rsid w:val="00C86125"/>
    <w:rsid w:val="00C86904"/>
    <w:rsid w:val="00C905AF"/>
    <w:rsid w:val="00C90659"/>
    <w:rsid w:val="00C961D7"/>
    <w:rsid w:val="00C97F2B"/>
    <w:rsid w:val="00C97F8B"/>
    <w:rsid w:val="00CA010F"/>
    <w:rsid w:val="00CA01D7"/>
    <w:rsid w:val="00CA0C07"/>
    <w:rsid w:val="00CA75CB"/>
    <w:rsid w:val="00CB245E"/>
    <w:rsid w:val="00CB3486"/>
    <w:rsid w:val="00CB6875"/>
    <w:rsid w:val="00CB6B06"/>
    <w:rsid w:val="00CB70DD"/>
    <w:rsid w:val="00CC4379"/>
    <w:rsid w:val="00CC4A84"/>
    <w:rsid w:val="00CC53AC"/>
    <w:rsid w:val="00CD10D4"/>
    <w:rsid w:val="00CD56C3"/>
    <w:rsid w:val="00CD5F6F"/>
    <w:rsid w:val="00CE0178"/>
    <w:rsid w:val="00CF1B32"/>
    <w:rsid w:val="00CF397B"/>
    <w:rsid w:val="00D03420"/>
    <w:rsid w:val="00D055DB"/>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BE2"/>
    <w:rsid w:val="00E42ED1"/>
    <w:rsid w:val="00E44A17"/>
    <w:rsid w:val="00E4660C"/>
    <w:rsid w:val="00E50AD6"/>
    <w:rsid w:val="00E512F1"/>
    <w:rsid w:val="00E52856"/>
    <w:rsid w:val="00E52E57"/>
    <w:rsid w:val="00E568A4"/>
    <w:rsid w:val="00E61418"/>
    <w:rsid w:val="00E62041"/>
    <w:rsid w:val="00E6583B"/>
    <w:rsid w:val="00E76B4C"/>
    <w:rsid w:val="00E7797B"/>
    <w:rsid w:val="00E77C3D"/>
    <w:rsid w:val="00E77FA2"/>
    <w:rsid w:val="00E80C07"/>
    <w:rsid w:val="00E861A9"/>
    <w:rsid w:val="00E96A53"/>
    <w:rsid w:val="00E97AFA"/>
    <w:rsid w:val="00EA4B12"/>
    <w:rsid w:val="00EA4E72"/>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F28F7"/>
    <w:rsid w:val="00EF4E7E"/>
    <w:rsid w:val="00EF5C66"/>
    <w:rsid w:val="00EF65F6"/>
    <w:rsid w:val="00F10FFE"/>
    <w:rsid w:val="00F15017"/>
    <w:rsid w:val="00F20B2F"/>
    <w:rsid w:val="00F21767"/>
    <w:rsid w:val="00F257DF"/>
    <w:rsid w:val="00F30396"/>
    <w:rsid w:val="00F30E29"/>
    <w:rsid w:val="00F503F8"/>
    <w:rsid w:val="00F51FD0"/>
    <w:rsid w:val="00F54767"/>
    <w:rsid w:val="00F56C76"/>
    <w:rsid w:val="00F57526"/>
    <w:rsid w:val="00F57624"/>
    <w:rsid w:val="00F578FB"/>
    <w:rsid w:val="00F60DCA"/>
    <w:rsid w:val="00F64A73"/>
    <w:rsid w:val="00F64F82"/>
    <w:rsid w:val="00F67792"/>
    <w:rsid w:val="00F70C1E"/>
    <w:rsid w:val="00F758D2"/>
    <w:rsid w:val="00F815B8"/>
    <w:rsid w:val="00F85AA3"/>
    <w:rsid w:val="00F864EC"/>
    <w:rsid w:val="00F91025"/>
    <w:rsid w:val="00F932EF"/>
    <w:rsid w:val="00F93EB0"/>
    <w:rsid w:val="00F95227"/>
    <w:rsid w:val="00F95564"/>
    <w:rsid w:val="00F976D6"/>
    <w:rsid w:val="00FA00B3"/>
    <w:rsid w:val="00FA00FB"/>
    <w:rsid w:val="00FA0BDE"/>
    <w:rsid w:val="00FA0F0E"/>
    <w:rsid w:val="00FB12F9"/>
    <w:rsid w:val="00FB409A"/>
    <w:rsid w:val="00FB467D"/>
    <w:rsid w:val="00FB74D3"/>
    <w:rsid w:val="00FC4393"/>
    <w:rsid w:val="00FC6449"/>
    <w:rsid w:val="00FC7740"/>
    <w:rsid w:val="00FD1372"/>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E17E6-742D-478E-91D2-EC4FB9F9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1141</Words>
  <Characters>6508</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9</cp:revision>
  <cp:lastPrinted>2021-01-27T03:39:00Z</cp:lastPrinted>
  <dcterms:created xsi:type="dcterms:W3CDTF">2021-11-30T07:23:00Z</dcterms:created>
  <dcterms:modified xsi:type="dcterms:W3CDTF">2021-11-30T07:42:00Z</dcterms:modified>
</cp:coreProperties>
</file>