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365" w:leader="none"/>
        </w:tabs>
        <w:spacing w:before="0" w:after="0" w:line="240"/>
        <w:ind w:right="0" w:left="0" w:firstLine="0"/>
        <w:jc w:val="center"/>
        <w:rPr>
          <w:rFonts w:ascii="Century" w:hAnsi="Century" w:cs="Century" w:eastAsia="Century"/>
          <w:b/>
          <w:color w:val="auto"/>
          <w:spacing w:val="0"/>
          <w:position w:val="0"/>
          <w:sz w:val="44"/>
          <w:shd w:fill="auto" w:val="clear"/>
        </w:rPr>
      </w:pPr>
      <w:r>
        <w:rPr>
          <w:rFonts w:ascii="ＭＳ 明朝" w:hAnsi="ＭＳ 明朝" w:cs="ＭＳ 明朝" w:eastAsia="ＭＳ 明朝"/>
          <w:b/>
          <w:color w:val="auto"/>
          <w:spacing w:val="0"/>
          <w:position w:val="0"/>
          <w:sz w:val="32"/>
          <w:shd w:fill="auto" w:val="clear"/>
        </w:rPr>
        <w:t xml:space="preserve">２０２１　年度　　</w:t>
      </w:r>
      <w:r>
        <w:rPr>
          <w:rFonts w:ascii="ＭＳ 明朝" w:hAnsi="ＭＳ 明朝" w:cs="ＭＳ 明朝" w:eastAsia="ＭＳ 明朝"/>
          <w:b/>
          <w:color w:val="auto"/>
          <w:spacing w:val="213"/>
          <w:position w:val="0"/>
          <w:sz w:val="44"/>
          <w:shd w:fill="auto" w:val="clear"/>
        </w:rPr>
        <w:t xml:space="preserve">卒業論</w:t>
      </w:r>
      <w:r>
        <w:rPr>
          <w:rFonts w:ascii="ＭＳ 明朝" w:hAnsi="ＭＳ 明朝" w:cs="ＭＳ 明朝" w:eastAsia="ＭＳ 明朝"/>
          <w:b/>
          <w:color w:val="auto"/>
          <w:spacing w:val="0"/>
          <w:position w:val="0"/>
          <w:sz w:val="44"/>
          <w:shd w:fill="auto" w:val="clear"/>
        </w:rPr>
        <w:t xml:space="preserve">文</w:t>
      </w:r>
    </w:p>
    <w:p>
      <w:pPr>
        <w:tabs>
          <w:tab w:val="left" w:pos="1365" w:leader="none"/>
        </w:tabs>
        <w:spacing w:before="0" w:after="0" w:line="240"/>
        <w:ind w:right="0" w:left="0" w:firstLine="0"/>
        <w:jc w:val="both"/>
        <w:rPr>
          <w:rFonts w:ascii="Century" w:hAnsi="Century" w:cs="Century" w:eastAsia="Century"/>
          <w:color w:val="auto"/>
          <w:spacing w:val="0"/>
          <w:position w:val="0"/>
          <w:sz w:val="24"/>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6"/>
          <w:shd w:fill="auto" w:val="clear"/>
        </w:rPr>
      </w:pPr>
      <w:r>
        <w:rPr>
          <w:rFonts w:ascii="ＭＳ 明朝" w:hAnsi="ＭＳ 明朝" w:cs="ＭＳ 明朝" w:eastAsia="ＭＳ 明朝"/>
          <w:color w:val="auto"/>
          <w:spacing w:val="0"/>
          <w:position w:val="0"/>
          <w:sz w:val="36"/>
          <w:shd w:fill="auto" w:val="clear"/>
        </w:rPr>
        <w:t xml:space="preserve">卒業論文題目</w:t>
      </w:r>
    </w:p>
    <w:tbl>
      <w:tblPr>
        <w:tblInd w:w="180" w:type="dxa"/>
      </w:tblPr>
      <w:tblGrid>
        <w:gridCol w:w="9264"/>
      </w:tblGrid>
      <w:tr>
        <w:trPr>
          <w:trHeight w:val="1719" w:hRule="auto"/>
          <w:jc w:val="left"/>
        </w:trPr>
        <w:tc>
          <w:tcPr>
            <w:tcW w:w="9264" w:type="dxa"/>
            <w:tcBorders>
              <w:top w:val="single" w:color="000000" w:sz="8"/>
              <w:left w:val="single" w:color="000000" w:sz="8"/>
              <w:bottom w:val="single" w:color="000000" w:sz="8"/>
              <w:right w:val="single" w:color="000000" w:sz="8"/>
            </w:tcBorders>
            <w:shd w:color="000000" w:fill="ffffff" w:val="clear"/>
            <w:tcMar>
              <w:left w:w="98" w:type="dxa"/>
              <w:right w:w="98" w:type="dxa"/>
            </w:tcMar>
            <w:vAlign w:val="center"/>
          </w:tcPr>
          <w:p>
            <w:pPr>
              <w:tabs>
                <w:tab w:val="left" w:pos="1365" w:leader="none"/>
              </w:tabs>
              <w:spacing w:before="0" w:after="0" w:line="240"/>
              <w:ind w:right="0" w:left="0" w:firstLine="0"/>
              <w:jc w:val="center"/>
              <w:rPr>
                <w:color w:val="auto"/>
                <w:spacing w:val="0"/>
                <w:position w:val="0"/>
                <w:shd w:fill="auto" w:val="clear"/>
              </w:rPr>
            </w:pPr>
            <w:r>
              <w:rPr>
                <w:rFonts w:ascii="ＭＳ ゴシック" w:hAnsi="ＭＳ ゴシック" w:cs="ＭＳ ゴシック" w:eastAsia="ＭＳ ゴシック"/>
                <w:color w:val="auto"/>
                <w:spacing w:val="0"/>
                <w:position w:val="0"/>
                <w:sz w:val="36"/>
                <w:shd w:fill="auto" w:val="clear"/>
              </w:rPr>
              <w:t xml:space="preserve">観光地検索システムにおけるレスポンス速度を考慮したロードバランサ</w:t>
            </w:r>
          </w:p>
        </w:tc>
      </w:tr>
    </w:tbl>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28"/>
          <w:shd w:fill="auto" w:val="clear"/>
        </w:rPr>
        <w:t xml:space="preserve">　</w:t>
      </w:r>
      <w:r>
        <w:rPr>
          <w:rFonts w:ascii="ＭＳ 明朝" w:hAnsi="ＭＳ 明朝" w:cs="ＭＳ 明朝" w:eastAsia="ＭＳ 明朝"/>
          <w:color w:val="auto"/>
          <w:spacing w:val="100"/>
          <w:position w:val="0"/>
          <w:sz w:val="32"/>
          <w:shd w:fill="auto" w:val="clear"/>
        </w:rPr>
        <w:t xml:space="preserve">指導教</w:t>
      </w:r>
      <w:r>
        <w:rPr>
          <w:rFonts w:ascii="ＭＳ 明朝" w:hAnsi="ＭＳ 明朝" w:cs="ＭＳ 明朝" w:eastAsia="ＭＳ 明朝"/>
          <w:color w:val="auto"/>
          <w:spacing w:val="2"/>
          <w:position w:val="0"/>
          <w:sz w:val="32"/>
          <w:shd w:fill="auto" w:val="clear"/>
        </w:rPr>
        <w:t xml:space="preserve">員</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鷹野　孝典　教授　　　　　　</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center"/>
        <w:rPr>
          <w:rFonts w:ascii="Century" w:hAnsi="Century" w:cs="Century" w:eastAsia="Century"/>
          <w:color w:val="auto"/>
          <w:spacing w:val="0"/>
          <w:position w:val="0"/>
          <w:sz w:val="40"/>
          <w:shd w:fill="auto" w:val="clear"/>
        </w:rPr>
      </w:pPr>
      <w:r>
        <w:rPr>
          <w:rFonts w:ascii="ＭＳ 明朝" w:hAnsi="ＭＳ 明朝" w:cs="ＭＳ 明朝" w:eastAsia="ＭＳ 明朝"/>
          <w:color w:val="auto"/>
          <w:spacing w:val="0"/>
          <w:position w:val="0"/>
          <w:sz w:val="40"/>
          <w:shd w:fill="auto" w:val="clear"/>
        </w:rPr>
        <w:t xml:space="preserve">神奈川工科大学　情報工学科</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0"/>
          <w:position w:val="0"/>
          <w:sz w:val="32"/>
          <w:shd w:fill="auto" w:val="clear"/>
        </w:rPr>
        <w:t xml:space="preserve">学籍番</w:t>
      </w:r>
      <w:r>
        <w:rPr>
          <w:rFonts w:ascii="ＭＳ 明朝" w:hAnsi="ＭＳ 明朝" w:cs="ＭＳ 明朝" w:eastAsia="ＭＳ 明朝"/>
          <w:color w:val="auto"/>
          <w:spacing w:val="2"/>
          <w:position w:val="0"/>
          <w:sz w:val="32"/>
          <w:shd w:fill="auto" w:val="clear"/>
        </w:rPr>
        <w:t xml:space="preserve">号</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１８２１０８６　　　　　</w:t>
      </w: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5"/>
          <w:position w:val="0"/>
          <w:sz w:val="32"/>
          <w:shd w:fill="auto" w:val="clear"/>
        </w:rPr>
        <w:t xml:space="preserve">学生氏</w:t>
      </w:r>
      <w:r>
        <w:rPr>
          <w:rFonts w:ascii="ＭＳ 明朝" w:hAnsi="ＭＳ 明朝" w:cs="ＭＳ 明朝" w:eastAsia="ＭＳ 明朝"/>
          <w:color w:val="auto"/>
          <w:spacing w:val="0"/>
          <w:position w:val="0"/>
          <w:sz w:val="32"/>
          <w:shd w:fill="auto" w:val="clear"/>
        </w:rPr>
        <w:t xml:space="preserve">名　</w:t>
      </w:r>
      <w:r>
        <w:rPr>
          <w:rFonts w:ascii="ＭＳ 明朝" w:hAnsi="ＭＳ 明朝" w:cs="ＭＳ 明朝" w:eastAsia="ＭＳ 明朝"/>
          <w:color w:val="auto"/>
          <w:spacing w:val="0"/>
          <w:position w:val="0"/>
          <w:sz w:val="32"/>
          <w:u w:val="single"/>
          <w:shd w:fill="auto" w:val="clear"/>
        </w:rPr>
        <w:t xml:space="preserve">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松尾　祐介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　　　　</w:t>
      </w:r>
    </w:p>
    <w:p>
      <w:pPr>
        <w:tabs>
          <w:tab w:val="left" w:pos="1365" w:leader="none"/>
        </w:tabs>
        <w:spacing w:before="0" w:after="0" w:line="52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提出日　２０２１年　月日　</w:t>
      </w:r>
      <w:r>
        <w:rPr>
          <w:rFonts w:ascii="ＭＳ 明朝" w:hAnsi="ＭＳ 明朝" w:cs="ＭＳ 明朝" w:eastAsia="ＭＳ 明朝"/>
          <w:color w:val="auto"/>
          <w:spacing w:val="64"/>
          <w:position w:val="0"/>
          <w:sz w:val="32"/>
          <w:shd w:fill="auto" w:val="clear"/>
        </w:rPr>
        <w:t xml:space="preserve">指導教員</w:t>
      </w:r>
      <w:r>
        <w:rPr>
          <w:rFonts w:ascii="ＭＳ 明朝" w:hAnsi="ＭＳ 明朝" w:cs="ＭＳ 明朝" w:eastAsia="ＭＳ 明朝"/>
          <w:color w:val="auto"/>
          <w:spacing w:val="0"/>
          <w:position w:val="0"/>
          <w:sz w:val="32"/>
          <w:shd w:fill="auto" w:val="clear"/>
        </w:rPr>
        <w:t xml:space="preserve">　　印</w:t>
      </w:r>
    </w:p>
    <w:p>
      <w:pPr>
        <w:tabs>
          <w:tab w:val="left" w:pos="1365" w:leader="none"/>
        </w:tabs>
        <w:spacing w:before="0" w:after="0" w:line="240"/>
        <w:ind w:right="0" w:left="0" w:firstLine="0"/>
        <w:jc w:val="left"/>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受理日　２０２１年　月日　情報工学科長　　印</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論文要旨</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b/>
          <w:color w:val="auto"/>
          <w:spacing w:val="0"/>
          <w:position w:val="0"/>
          <w:sz w:val="21"/>
          <w:shd w:fill="auto" w:val="clear"/>
        </w:rPr>
      </w:pPr>
    </w:p>
    <w:p>
      <w:pPr>
        <w:keepNext w:val="true"/>
        <w:numPr>
          <w:ilvl w:val="0"/>
          <w:numId w:val="22"/>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まえがき</w:t>
      </w:r>
    </w:p>
    <w:p>
      <w:pPr>
        <w:keepNext w:val="true"/>
        <w:numPr>
          <w:ilvl w:val="0"/>
          <w:numId w:val="22"/>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はじめに</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サーバは重要なライフラインになりつつある．サービス全体の応答性能や可用性を高めることができる「ロードバランサ」の需要は今後増加傾向になると予想される．</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5A5A5"/>
          <w:spacing w:val="0"/>
          <w:position w:val="0"/>
          <w:sz w:val="21"/>
          <w:shd w:fill="auto" w:val="clear"/>
        </w:rPr>
        <w:t xml:space="preserve">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5A5A5"/>
          <w:spacing w:val="0"/>
          <w:position w:val="0"/>
          <w:sz w:val="21"/>
          <w:shd w:fill="auto" w:val="clear"/>
        </w:rPr>
        <w:t xml:space="preserve">不均一な性能で異種のコンピュータを組み合わせて</w:t>
      </w:r>
      <w:r>
        <w:rPr>
          <w:rFonts w:ascii="Century" w:hAnsi="Century" w:cs="Century" w:eastAsia="Century"/>
          <w:color w:val="A5A5A5"/>
          <w:spacing w:val="0"/>
          <w:position w:val="0"/>
          <w:sz w:val="21"/>
          <w:shd w:fill="auto" w:val="clear"/>
        </w:rPr>
        <w:t xml:space="preserve">WEB</w:t>
      </w:r>
      <w:r>
        <w:rPr>
          <w:rFonts w:ascii="ＭＳ 明朝" w:hAnsi="ＭＳ 明朝" w:cs="ＭＳ 明朝" w:eastAsia="ＭＳ 明朝"/>
          <w:color w:val="A5A5A5"/>
          <w:spacing w:val="0"/>
          <w:position w:val="0"/>
          <w:sz w:val="21"/>
          <w:shd w:fill="auto" w:val="clear"/>
        </w:rPr>
        <w:t xml:space="preserve">サイトを構築し，ロードバランスする場合も少なくない．</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大企業だけでなく中小企業や個人のサイトでもサービスが拡大するにつれてWebの負荷分散が可能なサーバロードバランシングは重要視される．SEO(検索エンジン最適化)の観点から，</w:t>
      </w:r>
      <w:r>
        <w:rPr>
          <w:rFonts w:ascii="ＭＳ 明朝" w:hAnsi="ＭＳ 明朝" w:cs="ＭＳ 明朝" w:eastAsia="ＭＳ 明朝"/>
          <w:color w:val="000000"/>
          <w:spacing w:val="0"/>
          <w:position w:val="0"/>
          <w:sz w:val="21"/>
          <w:shd w:fill="auto" w:val="clear"/>
        </w:rPr>
        <w:t xml:space="preserve">競合サイトと比較し自身のサイトの表示速度が遅いとランキング評価で不利になるとされている(6)</w:t>
      </w:r>
      <w:r>
        <w:rPr>
          <w:rFonts w:ascii="ＭＳ 明朝" w:hAnsi="ＭＳ 明朝" w:cs="ＭＳ 明朝" w:eastAsia="ＭＳ 明朝"/>
          <w:color w:val="000000"/>
          <w:spacing w:val="0"/>
          <w:position w:val="0"/>
          <w:sz w:val="21"/>
          <w:shd w:fill="auto" w:val="clear"/>
        </w:rPr>
        <w:t xml:space="preserve">為，負荷分散時にも応答速度に配慮する必要がある．通常</w:t>
      </w:r>
      <w:r>
        <w:rPr>
          <w:rFonts w:ascii="ＭＳ 明朝" w:hAnsi="ＭＳ 明朝" w:cs="ＭＳ 明朝" w:eastAsia="ＭＳ 明朝"/>
          <w:color w:val="auto"/>
          <w:spacing w:val="0"/>
          <w:position w:val="0"/>
          <w:sz w:val="21"/>
          <w:shd w:fill="auto" w:val="clear"/>
        </w:rPr>
        <w:t xml:space="preserve">ロードバランサのリバース先であるサーバ郡は同性能であることが望ましいとされている．しかし，リプレイスによって導入された新しいサーバと旧式のサーバを混合して負荷分散に利用されることも個人や中小企業を中心に見受けられる。</w:t>
      </w:r>
      <w:r>
        <w:rPr>
          <w:rFonts w:ascii="ＭＳ 明朝" w:hAnsi="ＭＳ 明朝" w:cs="ＭＳ 明朝" w:eastAsia="ＭＳ 明朝"/>
          <w:color w:val="000000"/>
          <w:spacing w:val="0"/>
          <w:position w:val="0"/>
          <w:sz w:val="21"/>
          <w:shd w:fill="auto" w:val="clear"/>
        </w:rPr>
        <w:t xml:space="preserve">こうした</w:t>
      </w:r>
      <w:r>
        <w:rPr>
          <w:rFonts w:ascii="ＭＳ 明朝" w:hAnsi="ＭＳ 明朝" w:cs="ＭＳ 明朝" w:eastAsia="ＭＳ 明朝"/>
          <w:color w:val="auto"/>
          <w:spacing w:val="0"/>
          <w:position w:val="0"/>
          <w:sz w:val="21"/>
          <w:shd w:fill="auto" w:val="clear"/>
        </w:rPr>
        <w:t xml:space="preserve">サーバ間の性能や通信装置の性能にバラつきがある場合，応答速度が一定とは限らない</w:t>
      </w:r>
      <w:r>
        <w:rPr>
          <w:rFonts w:ascii="ＭＳ 明朝" w:hAnsi="ＭＳ 明朝" w:cs="ＭＳ 明朝" w:eastAsia="ＭＳ 明朝"/>
          <w:color w:val="auto"/>
          <w:spacing w:val="0"/>
          <w:position w:val="0"/>
          <w:sz w:val="21"/>
          <w:shd w:fill="auto" w:val="clear"/>
        </w:rPr>
        <w:t xml:space="preserve">が，導入のしやすさからロードバランサは</w:t>
      </w:r>
      <w:r>
        <w:rPr>
          <w:rFonts w:ascii="ＭＳ 明朝" w:hAnsi="ＭＳ 明朝" w:cs="ＭＳ 明朝" w:eastAsia="ＭＳ 明朝"/>
          <w:color w:val="auto"/>
          <w:spacing w:val="0"/>
          <w:position w:val="0"/>
          <w:sz w:val="21"/>
          <w:shd w:fill="auto" w:val="clear"/>
        </w:rPr>
        <w:t xml:space="preserve">頻繁に</w:t>
      </w:r>
      <w:r>
        <w:rPr>
          <w:rFonts w:ascii="ＭＳ 明朝" w:hAnsi="ＭＳ 明朝" w:cs="ＭＳ 明朝" w:eastAsia="ＭＳ 明朝"/>
          <w:color w:val="auto"/>
          <w:spacing w:val="0"/>
          <w:position w:val="0"/>
          <w:sz w:val="21"/>
          <w:shd w:fill="auto" w:val="clear"/>
        </w:rPr>
        <w:t xml:space="preserve">ラウンドロビンと呼ばれる単純に</w:t>
      </w:r>
      <w:r>
        <w:rPr>
          <w:rFonts w:ascii="ＭＳ 明朝" w:hAnsi="ＭＳ 明朝" w:cs="ＭＳ 明朝" w:eastAsia="ＭＳ 明朝"/>
          <w:color w:val="auto"/>
          <w:spacing w:val="0"/>
          <w:position w:val="0"/>
          <w:sz w:val="21"/>
          <w:shd w:fill="auto" w:val="clear"/>
        </w:rPr>
        <w:t xml:space="preserve">空いているサーバへ割り振る</w:t>
      </w:r>
      <w:r>
        <w:rPr>
          <w:rFonts w:ascii="ＭＳ 明朝" w:hAnsi="ＭＳ 明朝" w:cs="ＭＳ 明朝" w:eastAsia="ＭＳ 明朝"/>
          <w:color w:val="auto"/>
          <w:spacing w:val="0"/>
          <w:position w:val="0"/>
          <w:sz w:val="21"/>
          <w:shd w:fill="auto" w:val="clear"/>
        </w:rPr>
        <w:t xml:space="preserve">方式が利用される．この状況では負荷分散をしているにもかかわらず，</w:t>
      </w:r>
      <w:r>
        <w:rPr>
          <w:rFonts w:ascii="ＭＳ 明朝" w:hAnsi="ＭＳ 明朝" w:cs="ＭＳ 明朝" w:eastAsia="ＭＳ 明朝"/>
          <w:color w:val="auto"/>
          <w:spacing w:val="0"/>
          <w:position w:val="0"/>
          <w:sz w:val="21"/>
          <w:shd w:fill="auto" w:val="clear"/>
        </w:rPr>
        <w:t xml:space="preserve">遅いサーバにつないでしまい</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の表示速度が</w:t>
      </w:r>
      <w:r>
        <w:rPr>
          <w:rFonts w:ascii="ＭＳ 明朝" w:hAnsi="ＭＳ 明朝" w:cs="ＭＳ 明朝" w:eastAsia="ＭＳ 明朝"/>
          <w:color w:val="auto"/>
          <w:spacing w:val="0"/>
          <w:position w:val="0"/>
          <w:sz w:val="21"/>
          <w:shd w:fill="auto" w:val="clear"/>
        </w:rPr>
        <w:t xml:space="preserve">返って</w:t>
      </w:r>
      <w:r>
        <w:rPr>
          <w:rFonts w:ascii="ＭＳ 明朝" w:hAnsi="ＭＳ 明朝" w:cs="ＭＳ 明朝" w:eastAsia="ＭＳ 明朝"/>
          <w:color w:val="auto"/>
          <w:spacing w:val="0"/>
          <w:position w:val="0"/>
          <w:sz w:val="21"/>
          <w:shd w:fill="auto" w:val="clear"/>
        </w:rPr>
        <w:t xml:space="preserve">落ちてしまうという課題がある．そう</w:t>
      </w:r>
      <w:r>
        <w:rPr>
          <w:rFonts w:ascii="ＭＳ 明朝" w:hAnsi="ＭＳ 明朝" w:cs="ＭＳ 明朝" w:eastAsia="ＭＳ 明朝"/>
          <w:color w:val="auto"/>
          <w:spacing w:val="0"/>
          <w:position w:val="0"/>
          <w:sz w:val="21"/>
          <w:shd w:fill="auto" w:val="clear"/>
        </w:rPr>
        <w:t xml:space="preserve">した</w:t>
      </w:r>
      <w:r>
        <w:rPr>
          <w:rFonts w:ascii="ＭＳ 明朝" w:hAnsi="ＭＳ 明朝" w:cs="ＭＳ 明朝" w:eastAsia="ＭＳ 明朝"/>
          <w:color w:val="auto"/>
          <w:spacing w:val="0"/>
          <w:position w:val="0"/>
          <w:sz w:val="21"/>
          <w:shd w:fill="auto" w:val="clear"/>
        </w:rPr>
        <w:t xml:space="preserve">課題を解決するには，異なる性能のサーバそれぞれの応答速度を計測し，ロードバランサが判断して動的に割り振りを行う必要がある。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本研究では，性能差のある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サイト環境において，応答速度によってサーバの割り振り先を決めるアルゴリズムの提案，</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サーバの応答速度を考慮したロードバランサの設計と開発を行った。提案システムでは，それぞれの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サーバの応答速度を計測し，提案するアルゴリズムに基づいて評価付けを行う</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応答の遅速</w:t>
      </w:r>
      <w:r>
        <w:rPr>
          <w:rFonts w:ascii="ＭＳ 明朝" w:hAnsi="ＭＳ 明朝" w:cs="ＭＳ 明朝" w:eastAsia="ＭＳ 明朝"/>
          <w:color w:val="auto"/>
          <w:spacing w:val="0"/>
          <w:position w:val="0"/>
          <w:sz w:val="21"/>
          <w:shd w:fill="auto" w:val="clear"/>
        </w:rPr>
        <w:t xml:space="preserve">に関して</w:t>
      </w:r>
      <w:r>
        <w:rPr>
          <w:rFonts w:ascii="ＭＳ 明朝" w:hAnsi="ＭＳ 明朝" w:cs="ＭＳ 明朝" w:eastAsia="ＭＳ 明朝"/>
          <w:color w:val="auto"/>
          <w:spacing w:val="0"/>
          <w:position w:val="0"/>
          <w:sz w:val="21"/>
          <w:shd w:fill="auto" w:val="clear"/>
        </w:rPr>
        <w:t xml:space="preserve">は個人によって異なる</w:t>
      </w:r>
      <w:r>
        <w:rPr>
          <w:rFonts w:ascii="ＭＳ 明朝" w:hAnsi="ＭＳ 明朝" w:cs="ＭＳ 明朝" w:eastAsia="ＭＳ 明朝"/>
          <w:color w:val="auto"/>
          <w:spacing w:val="0"/>
          <w:position w:val="0"/>
          <w:sz w:val="21"/>
          <w:shd w:fill="auto" w:val="clear"/>
        </w:rPr>
        <w:t xml:space="preserve">為</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サイトの反応時間の遅延と、それに対するユーザの反応」(7)を参考に評価システムを設計し</w:t>
      </w:r>
      <w:r>
        <w:rPr>
          <w:rFonts w:ascii="ＭＳ 明朝" w:hAnsi="ＭＳ 明朝" w:cs="ＭＳ 明朝" w:eastAsia="ＭＳ 明朝"/>
          <w:color w:val="auto"/>
          <w:spacing w:val="0"/>
          <w:position w:val="0"/>
          <w:sz w:val="21"/>
          <w:shd w:fill="auto" w:val="clear"/>
        </w:rPr>
        <w:t xml:space="preserve">た．</w:t>
      </w:r>
      <w:r>
        <w:rPr>
          <w:rFonts w:ascii="ＭＳ 明朝" w:hAnsi="ＭＳ 明朝" w:cs="ＭＳ 明朝" w:eastAsia="ＭＳ 明朝"/>
          <w:color w:val="auto"/>
          <w:spacing w:val="0"/>
          <w:position w:val="0"/>
          <w:sz w:val="21"/>
          <w:shd w:fill="auto" w:val="clear"/>
        </w:rPr>
        <w:t xml:space="preserve">また</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この情報は評価済み応答速度としてデータベースへ保管される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データベースから現在と過去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時間の状態を抽出し</w:t>
      </w:r>
      <w:r>
        <w:rPr>
          <w:rFonts w:ascii="ＭＳ 明朝" w:hAnsi="ＭＳ 明朝" w:cs="ＭＳ 明朝" w:eastAsia="ＭＳ 明朝"/>
          <w:color w:val="auto"/>
          <w:spacing w:val="0"/>
          <w:position w:val="0"/>
          <w:sz w:val="21"/>
          <w:shd w:fill="auto" w:val="clear"/>
        </w:rPr>
        <w:t xml:space="preserve">，その情報を</w:t>
      </w:r>
      <w:r>
        <w:rPr>
          <w:rFonts w:ascii="ＭＳ 明朝" w:hAnsi="ＭＳ 明朝" w:cs="ＭＳ 明朝" w:eastAsia="ＭＳ 明朝"/>
          <w:color w:val="auto"/>
          <w:spacing w:val="0"/>
          <w:position w:val="0"/>
          <w:sz w:val="21"/>
          <w:shd w:fill="auto" w:val="clear"/>
        </w:rPr>
        <w:t xml:space="preserve">ロードバランサに与える</w:t>
      </w:r>
      <w:r>
        <w:rPr>
          <w:rFonts w:ascii="ＭＳ 明朝" w:hAnsi="ＭＳ 明朝" w:cs="ＭＳ 明朝" w:eastAsia="ＭＳ 明朝"/>
          <w:color w:val="auto"/>
          <w:spacing w:val="0"/>
          <w:position w:val="0"/>
          <w:sz w:val="21"/>
          <w:shd w:fill="auto" w:val="clear"/>
        </w:rPr>
        <w:t xml:space="preserve">ことで，</w:t>
      </w:r>
      <w:r>
        <w:rPr>
          <w:rFonts w:ascii="ＭＳ 明朝" w:hAnsi="ＭＳ 明朝" w:cs="ＭＳ 明朝" w:eastAsia="ＭＳ 明朝"/>
          <w:color w:val="auto"/>
          <w:spacing w:val="0"/>
          <w:position w:val="0"/>
          <w:sz w:val="21"/>
          <w:shd w:fill="auto" w:val="clear"/>
        </w:rPr>
        <w:t xml:space="preserve">不均一なサーバからなる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サイトにおいて、応答速度を考慮しつつ負荷分散をすることができる．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サーバで負荷分散を行うロードバランサはプロキシ機能を応用している．このプロキシには不特定多数の</w:t>
      </w:r>
      <w:r>
        <w:rPr>
          <w:rFonts w:ascii="ＭＳ 明朝" w:hAnsi="ＭＳ 明朝" w:cs="ＭＳ 明朝" w:eastAsia="ＭＳ 明朝"/>
          <w:color w:val="auto"/>
          <w:spacing w:val="0"/>
          <w:position w:val="0"/>
          <w:sz w:val="21"/>
          <w:shd w:fill="auto" w:val="clear"/>
        </w:rPr>
        <w:t xml:space="preserve">クライアント</w:t>
      </w:r>
      <w:r>
        <w:rPr>
          <w:rFonts w:ascii="ＭＳ 明朝" w:hAnsi="ＭＳ 明朝" w:cs="ＭＳ 明朝" w:eastAsia="ＭＳ 明朝"/>
          <w:color w:val="auto"/>
          <w:spacing w:val="0"/>
          <w:position w:val="0"/>
          <w:sz w:val="21"/>
          <w:shd w:fill="auto" w:val="clear"/>
        </w:rPr>
        <w:t xml:space="preserve">から</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特定の</w:t>
      </w:r>
      <w:r>
        <w:rPr>
          <w:rFonts w:ascii="ＭＳ 明朝" w:hAnsi="ＭＳ 明朝" w:cs="ＭＳ 明朝" w:eastAsia="ＭＳ 明朝"/>
          <w:color w:val="auto"/>
          <w:spacing w:val="0"/>
          <w:position w:val="0"/>
          <w:sz w:val="21"/>
          <w:shd w:fill="auto" w:val="clear"/>
        </w:rPr>
        <w:t xml:space="preserve">サーバ</w:t>
      </w:r>
      <w:r>
        <w:rPr>
          <w:rFonts w:ascii="ＭＳ 明朝" w:hAnsi="ＭＳ 明朝" w:cs="ＭＳ 明朝" w:eastAsia="ＭＳ 明朝"/>
          <w:color w:val="auto"/>
          <w:spacing w:val="0"/>
          <w:position w:val="0"/>
          <w:sz w:val="21"/>
          <w:shd w:fill="auto" w:val="clear"/>
        </w:rPr>
        <w:t xml:space="preserve">へ通信を代わりに行うリバースプロキシと</w:t>
      </w:r>
      <w:r>
        <w:rPr>
          <w:rFonts w:ascii="ＭＳ 明朝" w:hAnsi="ＭＳ 明朝" w:cs="ＭＳ 明朝" w:eastAsia="ＭＳ 明朝"/>
          <w:color w:val="auto"/>
          <w:spacing w:val="0"/>
          <w:position w:val="0"/>
          <w:sz w:val="21"/>
          <w:shd w:fill="auto" w:val="clear"/>
        </w:rPr>
        <w:t xml:space="preserve">クライアント</w:t>
      </w:r>
      <w:r>
        <w:rPr>
          <w:rFonts w:ascii="ＭＳ 明朝" w:hAnsi="ＭＳ 明朝" w:cs="ＭＳ 明朝" w:eastAsia="ＭＳ 明朝"/>
          <w:color w:val="auto"/>
          <w:spacing w:val="0"/>
          <w:position w:val="0"/>
          <w:sz w:val="21"/>
          <w:shd w:fill="auto" w:val="clear"/>
        </w:rPr>
        <w:t xml:space="preserve">から不特定のサーバにアクセスする際</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クライアントの代わりに通信を行うフォワードプロキシが知られている．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サーバで負荷分散するには前者が使われる</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サーバはコンフィグを書き換えることで</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リバースプロキシが行える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重みづけにも対応している為</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応答速度を計測した後</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自身の作成した評価アルゴリズムに基づいて重みを変更</w:t>
      </w:r>
      <w:r>
        <w:rPr>
          <w:rFonts w:ascii="ＭＳ 明朝" w:hAnsi="ＭＳ 明朝" w:cs="ＭＳ 明朝" w:eastAsia="ＭＳ 明朝"/>
          <w:color w:val="auto"/>
          <w:spacing w:val="0"/>
          <w:position w:val="0"/>
          <w:sz w:val="21"/>
          <w:shd w:fill="auto" w:val="clear"/>
        </w:rPr>
        <w:t xml:space="preserve">する。その後</w:t>
      </w:r>
      <w:r>
        <w:rPr>
          <w:rFonts w:ascii="ＭＳ 明朝" w:hAnsi="ＭＳ 明朝" w:cs="ＭＳ 明朝" w:eastAsia="ＭＳ 明朝"/>
          <w:color w:val="auto"/>
          <w:spacing w:val="0"/>
          <w:position w:val="0"/>
          <w:sz w:val="21"/>
          <w:shd w:fill="auto" w:val="clear"/>
        </w:rPr>
        <w:t xml:space="preserve">適応させる</w:t>
      </w:r>
      <w:r>
        <w:rPr>
          <w:rFonts w:ascii="ＭＳ 明朝" w:hAnsi="ＭＳ 明朝" w:cs="ＭＳ 明朝" w:eastAsia="ＭＳ 明朝"/>
          <w:color w:val="auto"/>
          <w:spacing w:val="0"/>
          <w:position w:val="0"/>
          <w:sz w:val="21"/>
          <w:shd w:fill="auto" w:val="clear"/>
        </w:rPr>
        <w:t xml:space="preserve">処理を行うことで，応答速度に基づく</w:t>
      </w:r>
      <w:r>
        <w:rPr>
          <w:rFonts w:ascii="ＭＳ 明朝" w:hAnsi="ＭＳ 明朝" w:cs="ＭＳ 明朝" w:eastAsia="ＭＳ 明朝"/>
          <w:color w:val="auto"/>
          <w:spacing w:val="0"/>
          <w:position w:val="0"/>
          <w:sz w:val="21"/>
          <w:shd w:fill="auto" w:val="clear"/>
        </w:rPr>
        <w:t xml:space="preserve">動的ロードバランサを</w:t>
      </w:r>
      <w:r>
        <w:rPr>
          <w:rFonts w:ascii="ＭＳ 明朝" w:hAnsi="ＭＳ 明朝" w:cs="ＭＳ 明朝" w:eastAsia="ＭＳ 明朝"/>
          <w:color w:val="auto"/>
          <w:spacing w:val="0"/>
          <w:position w:val="0"/>
          <w:sz w:val="21"/>
          <w:shd w:fill="auto" w:val="clear"/>
        </w:rPr>
        <w:t xml:space="preserve">開発可能である</w:t>
      </w:r>
      <w:r>
        <w:rPr>
          <w:rFonts w:ascii="ＭＳ 明朝" w:hAnsi="ＭＳ 明朝" w:cs="ＭＳ 明朝" w:eastAsia="ＭＳ 明朝"/>
          <w:color w:val="auto"/>
          <w:spacing w:val="0"/>
          <w:position w:val="0"/>
          <w:sz w:val="21"/>
          <w:shd w:fill="auto" w:val="clear"/>
        </w:rPr>
        <w:t xml:space="preserve">．通常コンフィグを適用させるには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サーバの再起動が必要だが,稼働率が落ちてしまう</w:t>
      </w:r>
      <w:r>
        <w:rPr>
          <w:rFonts w:ascii="ＭＳ 明朝" w:hAnsi="ＭＳ 明朝" w:cs="ＭＳ 明朝" w:eastAsia="ＭＳ 明朝"/>
          <w:color w:val="auto"/>
          <w:spacing w:val="0"/>
          <w:position w:val="0"/>
          <w:sz w:val="21"/>
          <w:shd w:fill="auto" w:val="clear"/>
        </w:rPr>
        <w:t xml:space="preserve">問題が発生する</w:t>
      </w:r>
      <w:r>
        <w:rPr>
          <w:rFonts w:ascii="ＭＳ 明朝" w:hAnsi="ＭＳ 明朝" w:cs="ＭＳ 明朝" w:eastAsia="ＭＳ 明朝"/>
          <w:color w:val="auto"/>
          <w:spacing w:val="0"/>
          <w:position w:val="0"/>
          <w:sz w:val="21"/>
          <w:shd w:fill="auto" w:val="clear"/>
        </w:rPr>
        <w:t xml:space="preserve">。そこで設定ファイルを再起動することなく適応できる</w:t>
      </w: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と呼ばれる機能を使用した．</w:t>
      </w:r>
    </w:p>
    <w:p>
      <w:pPr>
        <w:spacing w:before="0" w:after="0" w:line="240"/>
        <w:ind w:right="0" w:left="0" w:firstLine="210"/>
        <w:jc w:val="both"/>
        <w:rPr>
          <w:rFonts w:ascii="Arial" w:hAnsi="Arial" w:cs="Arial" w:eastAsia="Arial"/>
          <w:color w:val="4D5156"/>
          <w:spacing w:val="0"/>
          <w:position w:val="0"/>
          <w:sz w:val="21"/>
          <w:shd w:fill="FFFFFF" w:val="clear"/>
        </w:rPr>
      </w:pPr>
      <w:r>
        <w:rPr>
          <w:rFonts w:ascii="ＭＳ 明朝" w:hAnsi="ＭＳ 明朝" w:cs="ＭＳ 明朝" w:eastAsia="ＭＳ 明朝"/>
          <w:color w:val="auto"/>
          <w:spacing w:val="0"/>
          <w:position w:val="0"/>
          <w:sz w:val="21"/>
          <w:shd w:fill="auto" w:val="clear"/>
        </w:rPr>
        <w:t xml:space="preserve">実験では</w:t>
      </w:r>
      <w:r>
        <w:rPr>
          <w:rFonts w:ascii="ＭＳ 明朝" w:hAnsi="ＭＳ 明朝" w:cs="ＭＳ 明朝" w:eastAsia="ＭＳ 明朝"/>
          <w:color w:val="4D5156"/>
          <w:spacing w:val="0"/>
          <w:position w:val="0"/>
          <w:sz w:val="21"/>
          <w:shd w:fill="FFFFFF" w:val="clear"/>
        </w:rPr>
        <w:t xml:space="preserve">教育目的で開発されたシングルボードコンピュータである</w:t>
      </w:r>
      <w:r>
        <w:rPr>
          <w:rFonts w:ascii="Arial" w:hAnsi="Arial" w:cs="Arial" w:eastAsia="Arial"/>
          <w:color w:val="4D5156"/>
          <w:spacing w:val="0"/>
          <w:position w:val="0"/>
          <w:sz w:val="21"/>
          <w:shd w:fill="FFFFFF" w:val="clear"/>
        </w:rPr>
        <w:t xml:space="preserve">Raspberry Pi 4B 4G</w:t>
      </w:r>
      <w:r>
        <w:rPr>
          <w:rFonts w:ascii="ＭＳ 明朝" w:hAnsi="ＭＳ 明朝" w:cs="ＭＳ 明朝" w:eastAsia="ＭＳ 明朝"/>
          <w:color w:val="4D5156"/>
          <w:spacing w:val="0"/>
          <w:position w:val="0"/>
          <w:sz w:val="21"/>
          <w:shd w:fill="FFFFFF" w:val="clear"/>
        </w:rPr>
        <w:t xml:space="preserve">を</w:t>
      </w:r>
      <w:r>
        <w:rPr>
          <w:rFonts w:ascii="Arial" w:hAnsi="Arial" w:cs="Arial" w:eastAsia="Arial"/>
          <w:color w:val="4D5156"/>
          <w:spacing w:val="0"/>
          <w:position w:val="0"/>
          <w:sz w:val="21"/>
          <w:shd w:fill="FFFFFF" w:val="clear"/>
        </w:rPr>
        <w:t xml:space="preserve">4</w:t>
      </w:r>
      <w:r>
        <w:rPr>
          <w:rFonts w:ascii="ＭＳ 明朝" w:hAnsi="ＭＳ 明朝" w:cs="ＭＳ 明朝" w:eastAsia="ＭＳ 明朝"/>
          <w:color w:val="4D5156"/>
          <w:spacing w:val="0"/>
          <w:position w:val="0"/>
          <w:sz w:val="21"/>
          <w:shd w:fill="FFFFFF" w:val="clear"/>
        </w:rPr>
        <w:t xml:space="preserve">台使用する。ロードバランサ</w:t>
      </w:r>
      <w:r>
        <w:rPr>
          <w:rFonts w:ascii="Arial" w:hAnsi="Arial" w:cs="Arial" w:eastAsia="Arial"/>
          <w:color w:val="4D5156"/>
          <w:spacing w:val="0"/>
          <w:position w:val="0"/>
          <w:sz w:val="21"/>
          <w:shd w:fill="FFFFFF" w:val="clear"/>
        </w:rPr>
        <w:t xml:space="preserve">1</w:t>
      </w:r>
      <w:r>
        <w:rPr>
          <w:rFonts w:ascii="ＭＳ 明朝" w:hAnsi="ＭＳ 明朝" w:cs="ＭＳ 明朝" w:eastAsia="ＭＳ 明朝"/>
          <w:color w:val="4D5156"/>
          <w:spacing w:val="0"/>
          <w:position w:val="0"/>
          <w:sz w:val="21"/>
          <w:shd w:fill="FFFFFF" w:val="clear"/>
        </w:rPr>
        <w:t xml:space="preserve">台と検索システムを積んだ</w:t>
      </w:r>
      <w:r>
        <w:rPr>
          <w:rFonts w:ascii="Arial" w:hAnsi="Arial" w:cs="Arial" w:eastAsia="Arial"/>
          <w:color w:val="4D5156"/>
          <w:spacing w:val="0"/>
          <w:position w:val="0"/>
          <w:sz w:val="21"/>
          <w:shd w:fill="FFFFFF" w:val="clear"/>
        </w:rPr>
        <w:t xml:space="preserve">WEB</w:t>
      </w:r>
      <w:r>
        <w:rPr>
          <w:rFonts w:ascii="ＭＳ 明朝" w:hAnsi="ＭＳ 明朝" w:cs="ＭＳ 明朝" w:eastAsia="ＭＳ 明朝"/>
          <w:color w:val="4D5156"/>
          <w:spacing w:val="0"/>
          <w:position w:val="0"/>
          <w:sz w:val="21"/>
          <w:shd w:fill="FFFFFF" w:val="clear"/>
        </w:rPr>
        <w:t xml:space="preserve">サーバ</w:t>
      </w:r>
      <w:r>
        <w:rPr>
          <w:rFonts w:ascii="Arial" w:hAnsi="Arial" w:cs="Arial" w:eastAsia="Arial"/>
          <w:color w:val="4D5156"/>
          <w:spacing w:val="0"/>
          <w:position w:val="0"/>
          <w:sz w:val="21"/>
          <w:shd w:fill="FFFFFF" w:val="clear"/>
        </w:rPr>
        <w:t xml:space="preserve">3</w:t>
      </w:r>
      <w:r>
        <w:rPr>
          <w:rFonts w:ascii="ＭＳ 明朝" w:hAnsi="ＭＳ 明朝" w:cs="ＭＳ 明朝" w:eastAsia="ＭＳ 明朝"/>
          <w:color w:val="4D5156"/>
          <w:spacing w:val="0"/>
          <w:position w:val="0"/>
          <w:sz w:val="21"/>
          <w:shd w:fill="FFFFFF" w:val="clear"/>
        </w:rPr>
        <w:t xml:space="preserve">台を冗長的に配置する。</w:t>
      </w:r>
      <w:r>
        <w:rPr>
          <w:rFonts w:ascii="ＭＳ 明朝" w:hAnsi="ＭＳ 明朝" w:cs="ＭＳ 明朝" w:eastAsia="ＭＳ 明朝"/>
          <w:color w:val="4D5156"/>
          <w:spacing w:val="0"/>
          <w:position w:val="0"/>
          <w:sz w:val="21"/>
          <w:shd w:fill="FFFFFF" w:val="clear"/>
        </w:rPr>
        <w:t xml:space="preserve">オペレーティングシステム（</w:t>
      </w:r>
      <w:r>
        <w:rPr>
          <w:rFonts w:ascii="Arial" w:hAnsi="Arial" w:cs="Arial" w:eastAsia="Arial"/>
          <w:color w:val="4D5156"/>
          <w:spacing w:val="0"/>
          <w:position w:val="0"/>
          <w:sz w:val="21"/>
          <w:shd w:fill="FFFFFF" w:val="clear"/>
        </w:rPr>
        <w:t xml:space="preserve">OS</w:t>
      </w:r>
      <w:r>
        <w:rPr>
          <w:rFonts w:ascii="ＭＳ 明朝" w:hAnsi="ＭＳ 明朝" w:cs="ＭＳ 明朝" w:eastAsia="ＭＳ 明朝"/>
          <w:color w:val="4D5156"/>
          <w:spacing w:val="0"/>
          <w:position w:val="0"/>
          <w:sz w:val="21"/>
          <w:shd w:fill="FFFFFF" w:val="clear"/>
        </w:rPr>
        <w:t xml:space="preserve">）</w:t>
      </w:r>
      <w:r>
        <w:rPr>
          <w:rFonts w:ascii="ＭＳ 明朝" w:hAnsi="ＭＳ 明朝" w:cs="ＭＳ 明朝" w:eastAsia="ＭＳ 明朝"/>
          <w:color w:val="4D5156"/>
          <w:spacing w:val="0"/>
          <w:position w:val="0"/>
          <w:sz w:val="21"/>
          <w:shd w:fill="FFFFFF" w:val="clear"/>
        </w:rPr>
        <w:t xml:space="preserve">上でネットワークトラフィックをコントロールする</w:t>
      </w:r>
      <w:r>
        <w:rPr>
          <w:rFonts w:ascii="ＭＳ 明朝" w:hAnsi="ＭＳ 明朝" w:cs="ＭＳ 明朝" w:eastAsia="ＭＳ 明朝"/>
          <w:color w:val="4D5156"/>
          <w:spacing w:val="0"/>
          <w:position w:val="0"/>
          <w:sz w:val="21"/>
          <w:shd w:fill="FFFFFF" w:val="clear"/>
        </w:rPr>
        <w:t xml:space="preserve">「</w:t>
      </w:r>
      <w:r>
        <w:rPr>
          <w:rFonts w:ascii="Arial" w:hAnsi="Arial" w:cs="Arial" w:eastAsia="Arial"/>
          <w:color w:val="4D5156"/>
          <w:spacing w:val="0"/>
          <w:position w:val="0"/>
          <w:sz w:val="21"/>
          <w:shd w:fill="FFFFFF" w:val="clear"/>
        </w:rPr>
        <w:t xml:space="preserve">TC</w:t>
      </w:r>
      <w:r>
        <w:rPr>
          <w:rFonts w:ascii="ＭＳ 明朝" w:hAnsi="ＭＳ 明朝" w:cs="ＭＳ 明朝" w:eastAsia="ＭＳ 明朝"/>
          <w:color w:val="4D5156"/>
          <w:spacing w:val="0"/>
          <w:position w:val="0"/>
          <w:sz w:val="21"/>
          <w:shd w:fill="FFFFFF" w:val="clear"/>
        </w:rPr>
        <w:t xml:space="preserve">コマンド</w:t>
      </w:r>
      <w:r>
        <w:rPr>
          <w:rFonts w:ascii="ＭＳ 明朝" w:hAnsi="ＭＳ 明朝" w:cs="ＭＳ 明朝" w:eastAsia="ＭＳ 明朝"/>
          <w:color w:val="4D5156"/>
          <w:spacing w:val="0"/>
          <w:position w:val="0"/>
          <w:sz w:val="21"/>
          <w:shd w:fill="FFFFFF" w:val="clear"/>
        </w:rPr>
        <w:t xml:space="preserve">」</w:t>
      </w:r>
      <w:r>
        <w:rPr>
          <w:rFonts w:ascii="ＭＳ 明朝" w:hAnsi="ＭＳ 明朝" w:cs="ＭＳ 明朝" w:eastAsia="ＭＳ 明朝"/>
          <w:color w:val="4D5156"/>
          <w:spacing w:val="0"/>
          <w:position w:val="0"/>
          <w:sz w:val="21"/>
          <w:shd w:fill="FFFFFF" w:val="clear"/>
        </w:rPr>
        <w:t xml:space="preserve">や</w:t>
      </w:r>
      <w:r>
        <w:rPr>
          <w:rFonts w:ascii="Arial" w:hAnsi="Arial" w:cs="Arial" w:eastAsia="Arial"/>
          <w:color w:val="4D5156"/>
          <w:spacing w:val="0"/>
          <w:position w:val="0"/>
          <w:sz w:val="21"/>
          <w:shd w:fill="FFFFFF" w:val="clear"/>
        </w:rPr>
        <w:t xml:space="preserve">RAM</w:t>
      </w:r>
      <w:r>
        <w:rPr>
          <w:rFonts w:ascii="ＭＳ 明朝" w:hAnsi="ＭＳ 明朝" w:cs="ＭＳ 明朝" w:eastAsia="ＭＳ 明朝"/>
          <w:color w:val="4D5156"/>
          <w:spacing w:val="0"/>
          <w:position w:val="0"/>
          <w:sz w:val="21"/>
          <w:shd w:fill="FFFFFF" w:val="clear"/>
        </w:rPr>
        <w:t xml:space="preserve">，</w:t>
      </w:r>
      <w:r>
        <w:rPr>
          <w:rFonts w:ascii="Arial" w:hAnsi="Arial" w:cs="Arial" w:eastAsia="Arial"/>
          <w:color w:val="4D5156"/>
          <w:spacing w:val="0"/>
          <w:position w:val="0"/>
          <w:sz w:val="21"/>
          <w:shd w:fill="FFFFFF" w:val="clear"/>
        </w:rPr>
        <w:t xml:space="preserve">CPU</w:t>
      </w:r>
      <w:r>
        <w:rPr>
          <w:rFonts w:ascii="ＭＳ 明朝" w:hAnsi="ＭＳ 明朝" w:cs="ＭＳ 明朝" w:eastAsia="ＭＳ 明朝"/>
          <w:color w:val="4D5156"/>
          <w:spacing w:val="0"/>
          <w:position w:val="0"/>
          <w:sz w:val="21"/>
          <w:shd w:fill="FFFFFF" w:val="clear"/>
        </w:rPr>
        <w:t xml:space="preserve">の使用率を変更できる</w:t>
      </w:r>
      <w:r>
        <w:rPr>
          <w:rFonts w:ascii="ＭＳ 明朝" w:hAnsi="ＭＳ 明朝" w:cs="ＭＳ 明朝" w:eastAsia="ＭＳ 明朝"/>
          <w:color w:val="4D5156"/>
          <w:spacing w:val="0"/>
          <w:position w:val="0"/>
          <w:sz w:val="21"/>
          <w:shd w:fill="FFFFFF" w:val="clear"/>
        </w:rPr>
        <w:t xml:space="preserve">「</w:t>
      </w:r>
      <w:r>
        <w:rPr>
          <w:rFonts w:ascii="Arial" w:hAnsi="Arial" w:cs="Arial" w:eastAsia="Arial"/>
          <w:color w:val="4D5156"/>
          <w:spacing w:val="0"/>
          <w:position w:val="0"/>
          <w:sz w:val="21"/>
          <w:shd w:fill="FFFFFF" w:val="clear"/>
        </w:rPr>
        <w:t xml:space="preserve">stress</w:t>
      </w:r>
      <w:r>
        <w:rPr>
          <w:rFonts w:ascii="ＭＳ 明朝" w:hAnsi="ＭＳ 明朝" w:cs="ＭＳ 明朝" w:eastAsia="ＭＳ 明朝"/>
          <w:color w:val="4D5156"/>
          <w:spacing w:val="0"/>
          <w:position w:val="0"/>
          <w:sz w:val="21"/>
          <w:shd w:fill="FFFFFF" w:val="clear"/>
        </w:rPr>
        <w:t xml:space="preserve">コマンド</w:t>
      </w:r>
      <w:r>
        <w:rPr>
          <w:rFonts w:ascii="ＭＳ 明朝" w:hAnsi="ＭＳ 明朝" w:cs="ＭＳ 明朝" w:eastAsia="ＭＳ 明朝"/>
          <w:color w:val="4D5156"/>
          <w:spacing w:val="0"/>
          <w:position w:val="0"/>
          <w:sz w:val="21"/>
          <w:shd w:fill="FFFFFF" w:val="clear"/>
        </w:rPr>
        <w:t xml:space="preserve">」</w:t>
      </w:r>
      <w:r>
        <w:rPr>
          <w:rFonts w:ascii="ＭＳ 明朝" w:hAnsi="ＭＳ 明朝" w:cs="ＭＳ 明朝" w:eastAsia="ＭＳ 明朝"/>
          <w:color w:val="4D5156"/>
          <w:spacing w:val="0"/>
          <w:position w:val="0"/>
          <w:sz w:val="21"/>
          <w:shd w:fill="FFFFFF" w:val="clear"/>
        </w:rPr>
        <w:t xml:space="preserve">を使用し</w:t>
      </w:r>
      <w:r>
        <w:rPr>
          <w:rFonts w:ascii="ＭＳ 明朝" w:hAnsi="ＭＳ 明朝" w:cs="ＭＳ 明朝" w:eastAsia="ＭＳ 明朝"/>
          <w:color w:val="4D5156"/>
          <w:spacing w:val="0"/>
          <w:position w:val="0"/>
          <w:sz w:val="21"/>
          <w:shd w:fill="FFFFFF" w:val="clear"/>
        </w:rPr>
        <w:t xml:space="preserve">，</w:t>
      </w:r>
      <w:r>
        <w:rPr>
          <w:rFonts w:ascii="ＭＳ 明朝" w:hAnsi="ＭＳ 明朝" w:cs="ＭＳ 明朝" w:eastAsia="ＭＳ 明朝"/>
          <w:color w:val="4D5156"/>
          <w:spacing w:val="0"/>
          <w:position w:val="0"/>
          <w:sz w:val="21"/>
          <w:shd w:fill="FFFFFF" w:val="clear"/>
        </w:rPr>
        <w:t xml:space="preserve">異種のサーバを</w:t>
      </w:r>
      <w:r>
        <w:rPr>
          <w:rFonts w:ascii="ＭＳ 明朝" w:hAnsi="ＭＳ 明朝" w:cs="ＭＳ 明朝" w:eastAsia="ＭＳ 明朝"/>
          <w:color w:val="4D5156"/>
          <w:spacing w:val="0"/>
          <w:position w:val="0"/>
          <w:sz w:val="21"/>
          <w:shd w:fill="FFFFFF" w:val="clear"/>
        </w:rPr>
        <w:t xml:space="preserve">疑似的に</w:t>
      </w:r>
      <w:r>
        <w:rPr>
          <w:rFonts w:ascii="ＭＳ 明朝" w:hAnsi="ＭＳ 明朝" w:cs="ＭＳ 明朝" w:eastAsia="ＭＳ 明朝"/>
          <w:color w:val="4D5156"/>
          <w:spacing w:val="0"/>
          <w:position w:val="0"/>
          <w:sz w:val="21"/>
          <w:shd w:fill="FFFFFF" w:val="clear"/>
        </w:rPr>
        <w:t xml:space="preserve">再現する。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本研究では実装した提案方式のプロトタイプと一般的なロードバランサの割り振り方式である「ラウンドロビン」を応答速度に基づいて比較実験することで提案システムの有用性を示す．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8"/>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本論文の構成</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本論文は全６章で構成されている。本章では研究の背景や動機，目的について述べる．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1"/>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関連研究</w:t>
      </w:r>
    </w:p>
    <w:p>
      <w:pPr>
        <w:keepNext w:val="true"/>
        <w:numPr>
          <w:ilvl w:val="0"/>
          <w:numId w:val="3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リバースプロキシによるロードバランシング手法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サーバのロードバランスについて土居幸一郎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後藤滋樹らは既存の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ロードバランシング手法では，実行中のデータ転送を再配分することが出来ない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そこで，リバースプロキシ型のロードバランシング手法を元に，データ転送中であっても，相対的に負荷の高いサーバから負荷の低いサーバへと移し替えられる機構を提案した．</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以下のファイルでは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ロードバランサを経由しないダウンロードの方が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ロードバランサを経由する場合に比べて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わずかに必要時間が短かった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しかし</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以上ではロードバランサを経由する場合の方のダウンロード時間が短くなる場合がある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したがって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音楽や映像のファイルのような比較的サイズの大きなファイルに対しては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はかの要素の寄与度に比べて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提案手法によるオーバヘッドは十分に小さいと言える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ロードバランサを経由しない場合とハンドオーバを行う場合とで</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ダウンロードに必要な時間に違いは生じなかった、試行によっては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ハンドオーバを行った場合でロードバランサを経由しない場合のダウンロード時間を下回る場合もあった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提案手法によるハンドオーバによるコストは十分に小さいことがわかった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が増加するに従って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サーバリソースの利用効率が向上す一方で</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接続を超えてからは利用効率が向上していない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その場合は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別の</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接続数以下のサーバにデータ転送をハンドオーバすることによって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全体で利用効率を向上させることができる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の結果をもとに</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台のバックエンドサーバ同士でクライアント接続数が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台以下となるように調整した場合の平均転送速度と最低転送速度の増加率を表</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に示す</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平均速度と最低速度を</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それぞれ最大で</w:t>
      </w:r>
      <w:r>
        <w:rPr>
          <w:rFonts w:ascii="Century" w:hAnsi="Century" w:cs="Century" w:eastAsia="Century"/>
          <w:color w:val="auto"/>
          <w:spacing w:val="0"/>
          <w:position w:val="0"/>
          <w:sz w:val="21"/>
          <w:shd w:fill="auto" w:val="clear"/>
        </w:rPr>
        <w:t xml:space="preserve">18.7%,31.1%</w:t>
      </w:r>
      <w:r>
        <w:rPr>
          <w:rFonts w:ascii="ＭＳ 明朝" w:hAnsi="ＭＳ 明朝" w:cs="ＭＳ 明朝" w:eastAsia="ＭＳ 明朝"/>
          <w:color w:val="auto"/>
          <w:spacing w:val="0"/>
          <w:position w:val="0"/>
          <w:sz w:val="21"/>
          <w:shd w:fill="auto" w:val="clear"/>
        </w:rPr>
        <w:t xml:space="preserve">向上させられることが分かった</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4"/>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応答速度評価付けシステムの評価手法</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システムの応答時間最適化について、河野知行はバランサなし、定率分散、状態分散、応答時問分散の</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状態分散を行うと、応答時間は大幅に短縮される。</w:t>
      </w:r>
      <w:r>
        <w:rPr>
          <w:rFonts w:ascii="Century" w:hAnsi="Century" w:cs="Century" w:eastAsia="Century"/>
          <w:color w:val="auto"/>
          <w:spacing w:val="0"/>
          <w:position w:val="0"/>
          <w:sz w:val="21"/>
          <w:shd w:fill="auto" w:val="clear"/>
        </w:rPr>
        <w:t xml:space="preserve">M/M/n</w:t>
      </w:r>
      <w:r>
        <w:rPr>
          <w:rFonts w:ascii="ＭＳ 明朝" w:hAnsi="ＭＳ 明朝" w:cs="ＭＳ 明朝" w:eastAsia="ＭＳ 明朝"/>
          <w:color w:val="auto"/>
          <w:spacing w:val="0"/>
          <w:position w:val="0"/>
          <w:sz w:val="21"/>
          <w:shd w:fill="auto" w:val="clear"/>
        </w:rPr>
        <w:t xml:space="preserve">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6"/>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w:t>
      </w:r>
      <w:r>
        <w:rPr>
          <w:rFonts w:ascii="Century" w:hAnsi="Century" w:cs="Century" w:eastAsia="Century"/>
          <w:b/>
          <w:color w:val="000000"/>
          <w:spacing w:val="0"/>
          <w:position w:val="0"/>
          <w:sz w:val="21"/>
          <w:shd w:fill="auto" w:val="clear"/>
        </w:rPr>
        <w:t xml:space="preserve">WEB</w:t>
      </w:r>
      <w:r>
        <w:rPr>
          <w:rFonts w:ascii="ＭＳ 明朝" w:hAnsi="ＭＳ 明朝" w:cs="ＭＳ 明朝" w:eastAsia="ＭＳ 明朝"/>
          <w:b/>
          <w:color w:val="000000"/>
          <w:spacing w:val="0"/>
          <w:position w:val="0"/>
          <w:sz w:val="21"/>
          <w:shd w:fill="auto" w:val="clear"/>
        </w:rPr>
        <w:t xml:space="preserve">サーバ計測システムの設計・開発</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システムにおいて堀内晨彦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最所圭三らは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システムの概要及び試作システムの評価について述べ、その負荷量の監視機能の改善方法を提案・評価を行った。</w:t>
      </w:r>
      <w:r>
        <w:rPr>
          <w:rFonts w:ascii="Century" w:hAnsi="Century" w:cs="Century" w:eastAsia="Century"/>
          <w:color w:val="auto"/>
          <w:spacing w:val="0"/>
          <w:position w:val="0"/>
          <w:sz w:val="21"/>
          <w:shd w:fill="auto" w:val="clear"/>
        </w:rPr>
        <w:t xml:space="preserve">i. Apache</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server-status</w:t>
      </w:r>
      <w:r>
        <w:rPr>
          <w:rFonts w:ascii="ＭＳ 明朝" w:hAnsi="ＭＳ 明朝" w:cs="ＭＳ 明朝" w:eastAsia="ＭＳ 明朝"/>
          <w:color w:val="auto"/>
          <w:spacing w:val="0"/>
          <w:position w:val="0"/>
          <w:sz w:val="21"/>
          <w:shd w:fill="auto" w:val="clear"/>
        </w:rPr>
        <w:t xml:space="preserve">で負荷量を測定　</w:t>
      </w:r>
      <w:r>
        <w:rPr>
          <w:rFonts w:ascii="Century" w:hAnsi="Century" w:cs="Century" w:eastAsia="Century"/>
          <w:color w:val="auto"/>
          <w:spacing w:val="0"/>
          <w:position w:val="0"/>
          <w:sz w:val="21"/>
          <w:shd w:fill="auto" w:val="clear"/>
        </w:rPr>
        <w:t xml:space="preserve">ii. </w:t>
      </w:r>
      <w:r>
        <w:rPr>
          <w:rFonts w:ascii="ＭＳ 明朝" w:hAnsi="ＭＳ 明朝" w:cs="ＭＳ 明朝" w:eastAsia="ＭＳ 明朝"/>
          <w:color w:val="auto"/>
          <w:spacing w:val="0"/>
          <w:position w:val="0"/>
          <w:sz w:val="21"/>
          <w:shd w:fill="auto" w:val="clear"/>
        </w:rPr>
        <w:t xml:space="preserve">外部プログラムで負荷量を測定方法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に示す。実験では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前の測定が終了してから</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秒後に次の測定を開始する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プロットの間隔は負荷量の測定にかかった時間</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秒になる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どちらの方法でもスレッド数の増加に伴い</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使用率及び稼働率が上昇しているが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使用率は</w:t>
      </w:r>
      <w:r>
        <w:rPr>
          <w:rFonts w:ascii="Century" w:hAnsi="Century" w:cs="Century" w:eastAsia="Century"/>
          <w:color w:val="auto"/>
          <w:spacing w:val="0"/>
          <w:position w:val="0"/>
          <w:sz w:val="21"/>
          <w:shd w:fill="auto" w:val="clear"/>
        </w:rPr>
        <w:t xml:space="preserve">CGI</w:t>
      </w:r>
      <w:r>
        <w:rPr>
          <w:rFonts w:ascii="ＭＳ 明朝" w:hAnsi="ＭＳ 明朝" w:cs="ＭＳ 明朝" w:eastAsia="ＭＳ 明朝"/>
          <w:color w:val="auto"/>
          <w:spacing w:val="0"/>
          <w:position w:val="0"/>
          <w:sz w:val="21"/>
          <w:shd w:fill="auto" w:val="clear"/>
        </w:rPr>
        <w:t xml:space="preserve">を処理するため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すぐに</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に達している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では稼働率が</w:t>
      </w:r>
      <w:r>
        <w:rPr>
          <w:rFonts w:ascii="Century" w:hAnsi="Century" w:cs="Century" w:eastAsia="Century"/>
          <w:color w:val="auto"/>
          <w:spacing w:val="0"/>
          <w:position w:val="0"/>
          <w:sz w:val="21"/>
          <w:shd w:fill="auto" w:val="clear"/>
        </w:rPr>
        <w:t xml:space="preserve">1.0</w:t>
      </w:r>
      <w:r>
        <w:rPr>
          <w:rFonts w:ascii="ＭＳ 明朝" w:hAnsi="ＭＳ 明朝" w:cs="ＭＳ 明朝" w:eastAsia="ＭＳ 明朝"/>
          <w:color w:val="auto"/>
          <w:spacing w:val="0"/>
          <w:position w:val="0"/>
          <w:sz w:val="21"/>
          <w:shd w:fill="auto" w:val="clear"/>
        </w:rPr>
        <w:t xml:space="preserve">に達すると</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次の測定までに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分以上かかっている。これは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サーバデーモンの最大同時処理数以上のアクセスがあり</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どちらの図でもアクセスが終わってから負荷量が低下するまでに</w:t>
      </w:r>
      <w:r>
        <w:rPr>
          <w:rFonts w:ascii="Century" w:hAnsi="Century" w:cs="Century" w:eastAsia="Century"/>
          <w:color w:val="auto"/>
          <w:spacing w:val="0"/>
          <w:position w:val="0"/>
          <w:sz w:val="21"/>
          <w:shd w:fill="auto" w:val="clear"/>
        </w:rPr>
        <w:t xml:space="preserve">20</w:t>
      </w:r>
      <w:r>
        <w:rPr>
          <w:rFonts w:ascii="ＭＳ 明朝" w:hAnsi="ＭＳ 明朝" w:cs="ＭＳ 明朝" w:eastAsia="ＭＳ 明朝"/>
          <w:color w:val="auto"/>
          <w:spacing w:val="0"/>
          <w:position w:val="0"/>
          <w:sz w:val="21"/>
          <w:shd w:fill="auto" w:val="clear"/>
        </w:rPr>
        <w:t xml:space="preserve">秒程度かかっているが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サーバが各スレッドの行った最後のアクセスを処理しているためである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以上の結果から</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アクセス数に応じて増減する稼働率が負荷量に適していることが分かる。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使用率は同時アクセス数が少なくても</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過負荷の判別ができない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稼働率の測定方法としては</w:t>
      </w:r>
      <w:r>
        <w:rPr>
          <w:rFonts w:ascii="Century" w:hAnsi="Century" w:cs="Century" w:eastAsia="Century"/>
          <w:color w:val="auto"/>
          <w:spacing w:val="0"/>
          <w:position w:val="0"/>
          <w:sz w:val="21"/>
          <w:shd w:fill="auto" w:val="clear"/>
        </w:rPr>
        <w:t xml:space="preserve">,Web </w:t>
      </w:r>
      <w:r>
        <w:rPr>
          <w:rFonts w:ascii="ＭＳ 明朝" w:hAnsi="ＭＳ 明朝" w:cs="ＭＳ 明朝" w:eastAsia="ＭＳ 明朝"/>
          <w:color w:val="auto"/>
          <w:spacing w:val="0"/>
          <w:position w:val="0"/>
          <w:sz w:val="21"/>
          <w:shd w:fill="auto" w:val="clear"/>
        </w:rPr>
        <w:t xml:space="preserve">サーバが過負荷になった場合でも短時間で測定が行える方法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が適しているが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過負荷を脱してから稼働率が低下するまでに時間がかかる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反対に方法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では過負荷を脱すると直ぐに稼働率が低下するが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過負荷になった場合の測定に時間がかかる</w:t>
      </w:r>
      <w:r>
        <w:rPr>
          <w:rFonts w:ascii="Century" w:hAnsi="Century" w:cs="Century" w:eastAsia="Century"/>
          <w:color w:val="auto"/>
          <w:spacing w:val="0"/>
          <w:position w:val="0"/>
          <w:sz w:val="21"/>
          <w:shd w:fill="auto" w:val="clear"/>
        </w:rPr>
        <w:t xml:space="preserve">.</w:t>
      </w:r>
    </w:p>
    <w:p>
      <w:pPr>
        <w:widowControl w:val="false"/>
        <w:spacing w:before="0" w:after="0" w:line="240"/>
        <w:ind w:right="0" w:left="0" w:firstLine="0"/>
        <w:jc w:val="left"/>
        <w:rPr>
          <w:rFonts w:ascii="Century" w:hAnsi="Century" w:cs="Century" w:eastAsia="Century"/>
          <w:color w:val="FF0000"/>
          <w:spacing w:val="0"/>
          <w:position w:val="0"/>
          <w:sz w:val="21"/>
          <w:shd w:fill="auto" w:val="clear"/>
        </w:rPr>
      </w:pPr>
      <w:r>
        <w:rPr>
          <w:rFonts w:ascii="Century" w:hAnsi="Century" w:cs="Century" w:eastAsia="Century"/>
          <w:color w:val="FF0000"/>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FF0000"/>
          <w:spacing w:val="0"/>
          <w:position w:val="0"/>
          <w:sz w:val="21"/>
          <w:shd w:fill="auto" w:val="clear"/>
        </w:rPr>
      </w:pPr>
    </w:p>
    <w:p>
      <w:pPr>
        <w:keepNext w:val="true"/>
        <w:numPr>
          <w:ilvl w:val="0"/>
          <w:numId w:val="39"/>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提案システム</w:t>
      </w:r>
    </w:p>
    <w:p>
      <w:pPr>
        <w:keepNext w:val="true"/>
        <w:numPr>
          <w:ilvl w:val="0"/>
          <w:numId w:val="39"/>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提案システムの概要</w:t>
      </w:r>
    </w:p>
    <w:p>
      <w:pPr>
        <w:spacing w:before="0" w:after="0" w:line="240"/>
        <w:ind w:right="0" w:left="0" w:firstLine="210"/>
        <w:jc w:val="both"/>
        <w:rPr>
          <w:rFonts w:ascii="Century" w:hAnsi="Century" w:cs="Century" w:eastAsia="Century"/>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本研究では性能差のある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サーバからなる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サイト環境において応答速度によってサーバの割り振り先を決めるアルゴリズム，応答速度を考慮したロードバランサの設計方法を提案する．</w:t>
      </w:r>
    </w:p>
    <w:p>
      <w:pPr>
        <w:spacing w:before="0" w:after="0" w:line="240"/>
        <w:ind w:right="0" w:left="0" w:firstLine="210"/>
        <w:jc w:val="both"/>
        <w:rPr>
          <w:rFonts w:ascii="Century" w:hAnsi="Century" w:cs="Century" w:eastAsia="Century"/>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本提案システムでは常に応答速度を計測している為，サーバの故障やロードバランサと</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の不均一な性能のサーバ環境において個人を対象とした負荷分散に着目している。検索システムは</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サービスの中でも応答速度が重要視されている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000000"/>
          <w:spacing w:val="0"/>
          <w:position w:val="0"/>
          <w:sz w:val="21"/>
          <w:shd w:fill="auto" w:val="clear"/>
        </w:rPr>
        <w:t xml:space="preserve">また膨大な検索にも耐えられるためには負荷分散が重要であるため効果は高い</w:t>
      </w:r>
      <w:r>
        <w:rPr>
          <w:rFonts w:ascii="ＭＳ 明朝" w:hAnsi="ＭＳ 明朝" w:cs="ＭＳ 明朝" w:eastAsia="ＭＳ 明朝"/>
          <w:color w:val="auto"/>
          <w:spacing w:val="0"/>
          <w:position w:val="0"/>
          <w:sz w:val="21"/>
          <w:shd w:fill="auto" w:val="clear"/>
        </w:rPr>
        <w:t xml:space="preserve">．冗長的な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サービスに搭載するシステム図は〇〇に，説明に関しては〇〇に示す．また評価済み応答速度を保管するデータベースのテーブル設計は〇〇に示す．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4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提案システムの実行手順</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本提案システムではサーバの応答速度に変化が生じるとロードバランサが動的に割り振りを変更させるので負荷分散をしつつ最速の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サーバへ多くのユーザをつなぐことが出来る。本提案システムの処理は大きく「計測」「評価」「処理」</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段階に分けられ、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つのステップを踏んで実行される。</w:t>
      </w: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では想定している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サーバについて説明している。ロードバランサが応答速度に基づいて動的に割り振りを行うまでの流れに関しては、下記の</w:t>
      </w: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から</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で説明する。提案システムにおける流れは図〇〇に示している。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冗長的で性能が不均一な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サーバを用意．大量アクセスによる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やネットワークの負荷を分散させるため，仮想環境で作られる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サーバではなく，ここでは物理的な別のサーバを数台用意する。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それぞれのサーバの応答速度を測るため、作成した「応答速度計測プログラム」を使う。ここでは</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回各サーバの応答速度を測る</w:t>
      </w:r>
      <w:r>
        <w:rPr>
          <w:rFonts w:ascii="Century" w:hAnsi="Century" w:cs="Century" w:eastAsia="Century"/>
          <w:color w:val="auto"/>
          <w:spacing w:val="0"/>
          <w:position w:val="0"/>
          <w:sz w:val="21"/>
          <w:shd w:fill="auto" w:val="clear"/>
        </w:rPr>
        <w:t xml:space="preserve">.</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STEP-2</w:t>
      </w:r>
      <w:r>
        <w:rPr>
          <w:rFonts w:ascii="ＭＳ 明朝" w:hAnsi="ＭＳ 明朝" w:cs="ＭＳ 明朝" w:eastAsia="ＭＳ 明朝"/>
          <w:color w:val="auto"/>
          <w:spacing w:val="0"/>
          <w:position w:val="0"/>
          <w:sz w:val="21"/>
          <w:shd w:fill="auto" w:val="clear"/>
        </w:rPr>
        <w:t xml:space="preserve">で計測したデータは考案した応答速度評価アルゴリズムを用いて</w:t>
      </w:r>
      <w:r>
        <w:rPr>
          <w:rFonts w:ascii="Century" w:hAnsi="Century" w:cs="Century" w:eastAsia="Century"/>
          <w:color w:val="auto"/>
          <w:spacing w:val="0"/>
          <w:position w:val="0"/>
          <w:sz w:val="21"/>
          <w:shd w:fill="auto" w:val="clear"/>
        </w:rPr>
        <w:t xml:space="preserve">S</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D</w:t>
      </w:r>
      <w:r>
        <w:rPr>
          <w:rFonts w:ascii="ＭＳ 明朝" w:hAnsi="ＭＳ 明朝" w:cs="ＭＳ 明朝" w:eastAsia="ＭＳ 明朝"/>
          <w:color w:val="auto"/>
          <w:spacing w:val="0"/>
          <w:position w:val="0"/>
          <w:sz w:val="21"/>
          <w:shd w:fill="auto" w:val="clear"/>
        </w:rPr>
        <w:t xml:space="preserve">評価を付ける。評価は主観的になりやすい為、</w:t>
      </w:r>
      <w:r>
        <w:rPr>
          <w:rFonts w:ascii="Century" w:hAnsi="Century" w:cs="Century" w:eastAsia="Century"/>
          <w:color w:val="auto"/>
          <w:spacing w:val="0"/>
          <w:position w:val="0"/>
          <w:sz w:val="21"/>
          <w:shd w:fill="auto" w:val="clear"/>
        </w:rPr>
        <w:t xml:space="preserve">Google</w:t>
      </w:r>
      <w:r>
        <w:rPr>
          <w:rFonts w:ascii="ＭＳ 明朝" w:hAnsi="ＭＳ 明朝" w:cs="ＭＳ 明朝" w:eastAsia="ＭＳ 明朝"/>
          <w:color w:val="auto"/>
          <w:spacing w:val="0"/>
          <w:position w:val="0"/>
          <w:sz w:val="21"/>
          <w:shd w:fill="auto" w:val="clear"/>
        </w:rPr>
        <w:t xml:space="preserve">が調査した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サイトの反応時間の遅延と、それに対するユーザの反応を参考に評価する。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w:t>
      </w:r>
      <w:r>
        <w:rPr>
          <w:rFonts w:ascii="ＭＳ 明朝" w:hAnsi="ＭＳ 明朝" w:cs="ＭＳ 明朝" w:eastAsia="ＭＳ 明朝"/>
          <w:color w:val="auto"/>
          <w:spacing w:val="0"/>
          <w:position w:val="0"/>
          <w:sz w:val="21"/>
          <w:shd w:fill="auto" w:val="clear"/>
        </w:rPr>
        <w:t xml:space="preserve">評価されたデータは評価済み応答速度としてデータベースへ保管される。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ロードバランサはこのデータベースへアクセスする。サーバの状態に応じて割り振り方法を動的に変化させることが可能になる。応答速度が最も早いサーバへの接続が優先される。</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tabs>
          <w:tab w:val="left" w:pos="6510" w:leader="none"/>
        </w:tabs>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8979" w:dyaOrig="5629">
          <v:rect xmlns:o="urn:schemas-microsoft-com:office:office" xmlns:v="urn:schemas-microsoft-com:vml" id="rectole0000000000" style="width:448.950000pt;height:28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31</w:t>
      </w:r>
      <w:r>
        <w:rPr>
          <w:rFonts w:ascii="ＭＳ 明朝" w:hAnsi="ＭＳ 明朝" w:cs="ＭＳ 明朝" w:eastAsia="ＭＳ 明朝"/>
          <w:color w:val="auto"/>
          <w:spacing w:val="0"/>
          <w:position w:val="0"/>
          <w:sz w:val="21"/>
          <w:shd w:fill="auto" w:val="clear"/>
        </w:rPr>
        <w:t xml:space="preserve">　提案システム図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52"/>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評価付けの方法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実行手順の</w:t>
      </w:r>
      <w:r>
        <w:rPr>
          <w:rFonts w:ascii="Century" w:hAnsi="Century" w:cs="Century" w:eastAsia="Century"/>
          <w:color w:val="auto"/>
          <w:spacing w:val="0"/>
          <w:position w:val="0"/>
          <w:sz w:val="21"/>
          <w:shd w:fill="auto" w:val="clear"/>
        </w:rPr>
        <w:t xml:space="preserve">STEP-3</w:t>
      </w:r>
      <w:r>
        <w:rPr>
          <w:rFonts w:ascii="ＭＳ 明朝" w:hAnsi="ＭＳ 明朝" w:cs="ＭＳ 明朝" w:eastAsia="ＭＳ 明朝"/>
          <w:color w:val="auto"/>
          <w:spacing w:val="0"/>
          <w:position w:val="0"/>
          <w:sz w:val="21"/>
          <w:shd w:fill="auto" w:val="clear"/>
        </w:rPr>
        <w:t xml:space="preserve">では評価付けを行う</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主観的な評価にならないよう</w:t>
      </w:r>
      <w:r>
        <w:rPr>
          <w:rFonts w:ascii="Century" w:hAnsi="Century" w:cs="Century" w:eastAsia="Century"/>
          <w:color w:val="auto"/>
          <w:spacing w:val="0"/>
          <w:position w:val="0"/>
          <w:sz w:val="21"/>
          <w:shd w:fill="auto" w:val="clear"/>
        </w:rPr>
        <w:t xml:space="preserve">Google</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サイト反応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時間の遅延と，それに対するユーザの反応を基に評価している．下記は応答速度と評価の対応表である。</w:t>
      </w:r>
    </w:p>
    <w:p>
      <w:pPr>
        <w:spacing w:before="0" w:after="0" w:line="240"/>
        <w:ind w:right="0" w:left="0" w:firstLine="0"/>
        <w:jc w:val="center"/>
        <w:rPr>
          <w:rFonts w:ascii="Arial" w:hAnsi="Arial" w:cs="Arial" w:eastAsia="Arial"/>
          <w:b/>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3-1 </w:t>
      </w:r>
      <w:r>
        <w:rPr>
          <w:rFonts w:ascii="ＭＳ 明朝" w:hAnsi="ＭＳ 明朝" w:cs="ＭＳ 明朝" w:eastAsia="ＭＳ 明朝"/>
          <w:color w:val="auto"/>
          <w:spacing w:val="0"/>
          <w:position w:val="0"/>
          <w:sz w:val="21"/>
          <w:shd w:fill="auto" w:val="clear"/>
        </w:rPr>
        <w:t xml:space="preserve">応答速度と評価の対応表</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評価</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0.000~0.016</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S</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0.017~0.099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0.100~0.999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B</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1.000~9.999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C</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10.000</w:t>
            </w:r>
            <w:r>
              <w:rPr>
                <w:rFonts w:ascii="ＭＳ 明朝" w:hAnsi="ＭＳ 明朝" w:cs="ＭＳ 明朝" w:eastAsia="ＭＳ 明朝"/>
                <w:color w:val="auto"/>
                <w:spacing w:val="0"/>
                <w:position w:val="0"/>
                <w:sz w:val="21"/>
                <w:shd w:fill="auto" w:val="clear"/>
              </w:rPr>
              <w:t xml:space="preserve">以上</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70"/>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テーブル設計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提案システムのテーブル設計内容を表</w:t>
      </w:r>
      <w:r>
        <w:rPr>
          <w:rFonts w:ascii="Century" w:hAnsi="Century" w:cs="Century" w:eastAsia="Century"/>
          <w:color w:val="auto"/>
          <w:spacing w:val="0"/>
          <w:position w:val="0"/>
          <w:sz w:val="21"/>
          <w:shd w:fill="auto" w:val="clear"/>
        </w:rPr>
        <w:t xml:space="preserve">3-2</w:t>
      </w:r>
      <w:r>
        <w:rPr>
          <w:rFonts w:ascii="ＭＳ 明朝" w:hAnsi="ＭＳ 明朝" w:cs="ＭＳ 明朝" w:eastAsia="ＭＳ 明朝"/>
          <w:color w:val="auto"/>
          <w:spacing w:val="0"/>
          <w:position w:val="0"/>
          <w:sz w:val="21"/>
          <w:shd w:fill="auto" w:val="clear"/>
        </w:rPr>
        <w:t xml:space="preserve">に示す．テーブルの設計では抽出した応答速度は</w:t>
      </w:r>
      <w:r>
        <w:rPr>
          <w:rFonts w:ascii="Century" w:hAnsi="Century" w:cs="Century" w:eastAsia="Century"/>
          <w:color w:val="auto"/>
          <w:spacing w:val="0"/>
          <w:position w:val="0"/>
          <w:sz w:val="21"/>
          <w:shd w:fill="auto" w:val="clear"/>
        </w:rPr>
        <w:t xml:space="preserve">float</w:t>
      </w:r>
      <w:r>
        <w:rPr>
          <w:rFonts w:ascii="ＭＳ 明朝" w:hAnsi="ＭＳ 明朝" w:cs="ＭＳ 明朝" w:eastAsia="ＭＳ 明朝"/>
          <w:color w:val="auto"/>
          <w:spacing w:val="0"/>
          <w:position w:val="0"/>
          <w:sz w:val="21"/>
          <w:shd w:fill="auto" w:val="clear"/>
        </w:rPr>
        <w:t xml:space="preserve">型評価の格納は</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Arial" w:hAnsi="Arial" w:cs="Arial" w:eastAsia="Arial"/>
          <w:b/>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3-1 </w:t>
      </w:r>
      <w:r>
        <w:rPr>
          <w:rFonts w:ascii="ＭＳ 明朝" w:hAnsi="ＭＳ 明朝" w:cs="ＭＳ 明朝" w:eastAsia="ＭＳ 明朝"/>
          <w:color w:val="auto"/>
          <w:spacing w:val="0"/>
          <w:position w:val="0"/>
          <w:sz w:val="21"/>
          <w:shd w:fill="auto" w:val="clear"/>
        </w:rPr>
        <w:t xml:space="preserve">テーブル設計</w:t>
      </w:r>
      <w:r>
        <w:rPr>
          <w:rFonts w:ascii="Century" w:hAnsi="Century" w:cs="Century" w:eastAsia="Century"/>
          <w:color w:val="auto"/>
          <w:spacing w:val="0"/>
          <w:position w:val="0"/>
          <w:sz w:val="21"/>
          <w:shd w:fill="auto" w:val="clear"/>
        </w:rPr>
        <w:t xml:space="preserve">(monitoring81,82,83</w:t>
      </w:r>
      <w:r>
        <w:rPr>
          <w:rFonts w:ascii="ＭＳ 明朝" w:hAnsi="ＭＳ 明朝" w:cs="ＭＳ 明朝" w:eastAsia="ＭＳ 明朝"/>
          <w:color w:val="auto"/>
          <w:spacing w:val="0"/>
          <w:position w:val="0"/>
          <w:sz w:val="21"/>
          <w:shd w:fill="auto" w:val="clear"/>
        </w:rPr>
        <w:t xml:space="preserve">）</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Float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Float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時刻</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center"/>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p>
    <w:p>
      <w:pPr>
        <w:keepNext w:val="true"/>
        <w:numPr>
          <w:ilvl w:val="0"/>
          <w:numId w:val="90"/>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ロードバランスに使われる技術</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において、ロードバランサで負荷分散する場合に使われる技術として「リバースプロキシ」がある。これはプロキシ機能を応用した技術によってユーザからのリクエストを別の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サーバへ転送している。動的、静的どちらのロードバランサを作成するときもこの機能は使われている。本提案システムでも，実行手順の</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でユーザからのアクセスを適宜</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サーバへ転送する為この技術を使う必要がある．</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93"/>
        </w:numPr>
        <w:spacing w:before="0" w:after="0" w:line="240"/>
        <w:ind w:right="0" w:left="420" w:hanging="420"/>
        <w:jc w:val="center"/>
        <w:rPr>
          <w:rFonts w:ascii="Century" w:hAnsi="Century" w:cs="Century" w:eastAsia="Century"/>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実装システム</w:t>
      </w:r>
    </w:p>
    <w:p>
      <w:pPr>
        <w:keepNext w:val="true"/>
        <w:numPr>
          <w:ilvl w:val="0"/>
          <w:numId w:val="9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実装システムの概要</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実装システムでは，物理的な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サーバ，ロードバランサ機共に「</w:t>
      </w:r>
      <w:r>
        <w:rPr>
          <w:rFonts w:ascii="Century" w:hAnsi="Century" w:cs="Century" w:eastAsia="Century"/>
          <w:color w:val="auto"/>
          <w:spacing w:val="0"/>
          <w:position w:val="0"/>
          <w:sz w:val="21"/>
          <w:shd w:fill="auto" w:val="clear"/>
        </w:rPr>
        <w:t xml:space="preserve">raspberry pi 4b 4gb</w:t>
      </w:r>
      <w:r>
        <w:rPr>
          <w:rFonts w:ascii="ＭＳ 明朝" w:hAnsi="ＭＳ 明朝" w:cs="ＭＳ 明朝" w:eastAsia="ＭＳ 明朝"/>
          <w:color w:val="auto"/>
          <w:spacing w:val="0"/>
          <w:position w:val="0"/>
          <w:sz w:val="21"/>
          <w:shd w:fill="auto" w:val="clear"/>
        </w:rPr>
        <w:t xml:space="preserve">」を利用する。また，負荷分散する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サービスは「検索システム」を対象とする。この検索システムは観光地の</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と接続され，場所をフォームに入力することで観光地として有名な場所を検索できる。図</w:t>
      </w:r>
      <w:r>
        <w:rPr>
          <w:rFonts w:ascii="Century" w:hAnsi="Century" w:cs="Century" w:eastAsia="Century"/>
          <w:color w:val="auto"/>
          <w:spacing w:val="0"/>
          <w:position w:val="0"/>
          <w:sz w:val="21"/>
          <w:shd w:fill="auto" w:val="clear"/>
        </w:rPr>
        <w:t xml:space="preserve">4-1</w:t>
      </w:r>
      <w:r>
        <w:rPr>
          <w:rFonts w:ascii="ＭＳ 明朝" w:hAnsi="ＭＳ 明朝" w:cs="ＭＳ 明朝" w:eastAsia="ＭＳ 明朝"/>
          <w:color w:val="auto"/>
          <w:spacing w:val="0"/>
          <w:position w:val="0"/>
          <w:sz w:val="21"/>
          <w:shd w:fill="auto" w:val="clear"/>
        </w:rPr>
        <w:t xml:space="preserve">では実装したシステムを説明し，流れは下記に示す．</w:t>
      </w:r>
    </w:p>
    <w:p>
      <w:pPr>
        <w:spacing w:before="0" w:after="0" w:line="240"/>
        <w:ind w:right="0" w:left="0" w:firstLine="0"/>
        <w:jc w:val="both"/>
        <w:rPr>
          <w:rFonts w:ascii="Century" w:hAnsi="Century" w:cs="Century" w:eastAsia="Century"/>
          <w:color w:val="auto"/>
          <w:spacing w:val="0"/>
          <w:position w:val="0"/>
          <w:sz w:val="21"/>
          <w:shd w:fill="auto" w:val="clear"/>
        </w:rPr>
      </w:pPr>
      <w:r>
        <w:object w:dxaOrig="7434" w:dyaOrig="5350">
          <v:rect xmlns:o="urn:schemas-microsoft-com:office:office" xmlns:v="urn:schemas-microsoft-com:vml" id="rectole0000000001" style="width:371.700000pt;height:26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br/>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41</w:t>
      </w:r>
      <w:r>
        <w:rPr>
          <w:rFonts w:ascii="ＭＳ 明朝" w:hAnsi="ＭＳ 明朝" w:cs="ＭＳ 明朝" w:eastAsia="ＭＳ 明朝"/>
          <w:color w:val="auto"/>
          <w:spacing w:val="0"/>
          <w:position w:val="0"/>
          <w:sz w:val="21"/>
          <w:shd w:fill="auto" w:val="clear"/>
        </w:rPr>
        <w:t xml:space="preserve">　実装システム図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STEP-5: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10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検索システムの構築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本提案システムのロードバランサがリバースする場所は冗長的な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サービスである。検索システムは応答速度や負荷分散が重要視される為，本提案システムの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サービスでは「観光地検索システム」を</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上に構築する。観光地データベースに接続し、ユーザが場所を入力すると有名な観光地を返すシステムである。データベースは</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を利用し，</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w:t>
      </w:r>
      <w:r>
        <w:rPr>
          <w:rFonts w:ascii="Century" w:hAnsi="Century" w:cs="Century" w:eastAsia="Century"/>
          <w:color w:val="auto"/>
          <w:spacing w:val="0"/>
          <w:position w:val="0"/>
          <w:sz w:val="21"/>
          <w:shd w:fill="auto" w:val="clear"/>
        </w:rPr>
        <w:t xml:space="preserve">Apache</w:t>
      </w:r>
      <w:r>
        <w:rPr>
          <w:rFonts w:ascii="ＭＳ 明朝" w:hAnsi="ＭＳ 明朝" w:cs="ＭＳ 明朝" w:eastAsia="ＭＳ 明朝"/>
          <w:color w:val="auto"/>
          <w:spacing w:val="0"/>
          <w:position w:val="0"/>
          <w:sz w:val="21"/>
          <w:shd w:fill="auto" w:val="clear"/>
        </w:rPr>
        <w:t xml:space="preserve">とする。データベースのスキーマは表〇に，</w:t>
      </w:r>
      <w:r>
        <w:rPr>
          <w:rFonts w:ascii="Century" w:hAnsi="Century" w:cs="Century" w:eastAsia="Century"/>
          <w:color w:val="auto"/>
          <w:spacing w:val="0"/>
          <w:position w:val="0"/>
          <w:sz w:val="21"/>
          <w:shd w:fill="auto" w:val="clear"/>
        </w:rPr>
        <w:t xml:space="preserve">Apache2</w:t>
      </w:r>
      <w:r>
        <w:rPr>
          <w:rFonts w:ascii="ＭＳ 明朝" w:hAnsi="ＭＳ 明朝" w:cs="ＭＳ 明朝" w:eastAsia="ＭＳ 明朝"/>
          <w:color w:val="auto"/>
          <w:spacing w:val="0"/>
          <w:position w:val="0"/>
          <w:sz w:val="21"/>
          <w:shd w:fill="auto" w:val="clear"/>
        </w:rPr>
        <w:t xml:space="preserve">及び</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のインストール手順は下記に示す。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Apache</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apache2</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apt-get install apache2</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PHP</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PHP</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 install php</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CLI</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cURL</w:t>
      </w:r>
      <w:r>
        <w:rPr>
          <w:rFonts w:ascii="ＭＳ 明朝" w:hAnsi="ＭＳ 明朝" w:cs="ＭＳ 明朝" w:eastAsia="ＭＳ 明朝"/>
          <w:color w:val="auto"/>
          <w:spacing w:val="0"/>
          <w:position w:val="0"/>
          <w:sz w:val="21"/>
          <w:shd w:fill="auto" w:val="clear"/>
        </w:rPr>
        <w:t xml:space="preserve">モジュールのインストール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 install php-cli php-curl</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検索システムの開発環境</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4B 4G</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Apache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MYSQL</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Google chrome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94.0.4606.81</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Tera Term</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4.97</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OS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Windows10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20H2</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PHP</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8.0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開発言語</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検索システムのプロジェクトファイルの説明</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ファイル名</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pdo_search_form.html</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pdo_search.php</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検索システムへのアクセス方法</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hyperlink xmlns:r="http://schemas.openxmlformats.org/officeDocument/2006/relationships" r:id="docRId4">
              <w:r>
                <w:rPr>
                  <w:rFonts w:ascii="Century" w:hAnsi="Century" w:cs="Century" w:eastAsia="Century"/>
                  <w:color w:val="0000FF"/>
                  <w:spacing w:val="0"/>
                  <w:position w:val="0"/>
                  <w:sz w:val="21"/>
                  <w:u w:val="single"/>
                  <w:shd w:fill="auto" w:val="clear"/>
                </w:rPr>
                <w:t xml:space="preserve">http://192.168.1.XX/</w:t>
              </w:r>
            </w:hyperlink>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XX</w:t>
      </w:r>
      <w:r>
        <w:rPr>
          <w:rFonts w:ascii="ＭＳ 明朝" w:hAnsi="ＭＳ 明朝" w:cs="ＭＳ 明朝" w:eastAsia="ＭＳ 明朝"/>
          <w:color w:val="auto"/>
          <w:spacing w:val="0"/>
          <w:position w:val="0"/>
          <w:sz w:val="21"/>
          <w:shd w:fill="auto" w:val="clear"/>
        </w:rPr>
        <w:t xml:space="preserve">はサーバの番号で本システムは</w:t>
      </w:r>
      <w:r>
        <w:rPr>
          <w:rFonts w:ascii="Century" w:hAnsi="Century" w:cs="Century" w:eastAsia="Century"/>
          <w:color w:val="auto"/>
          <w:spacing w:val="0"/>
          <w:position w:val="0"/>
          <w:sz w:val="21"/>
          <w:shd w:fill="auto" w:val="clear"/>
        </w:rPr>
        <w:t xml:space="preserve">81,82,83</w:t>
      </w:r>
      <w:r>
        <w:rPr>
          <w:rFonts w:ascii="ＭＳ 明朝" w:hAnsi="ＭＳ 明朝" w:cs="ＭＳ 明朝" w:eastAsia="ＭＳ 明朝"/>
          <w:color w:val="auto"/>
          <w:spacing w:val="0"/>
          <w:position w:val="0"/>
          <w:sz w:val="21"/>
          <w:shd w:fill="auto" w:val="clear"/>
        </w:rPr>
        <w:t xml:space="preserve">が存在する。</w:t>
      </w:r>
    </w:p>
    <w:p>
      <w:pPr>
        <w:spacing w:before="0" w:after="0" w:line="240"/>
        <w:ind w:right="0" w:left="0" w:firstLine="0"/>
        <w:jc w:val="center"/>
        <w:rPr>
          <w:rFonts w:ascii="Century" w:hAnsi="Century" w:cs="Century" w:eastAsia="Century"/>
          <w:color w:val="auto"/>
          <w:spacing w:val="0"/>
          <w:position w:val="0"/>
          <w:sz w:val="21"/>
          <w:shd w:fill="auto" w:val="clear"/>
        </w:rPr>
      </w:pPr>
      <w:r>
        <w:object w:dxaOrig="5745" w:dyaOrig="3097">
          <v:rect xmlns:o="urn:schemas-microsoft-com:office:office" xmlns:v="urn:schemas-microsoft-com:vml" id="rectole0000000002" style="width:287.250000pt;height:154.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5745" w:dyaOrig="2990">
          <v:rect xmlns:o="urn:schemas-microsoft-com:office:office" xmlns:v="urn:schemas-microsoft-com:vml" id="rectole0000000003" style="width:287.250000pt;height:149.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center"/>
        <w:rPr>
          <w:rFonts w:ascii="Century" w:hAnsi="Century" w:cs="Century" w:eastAsia="Century"/>
          <w:color w:val="auto"/>
          <w:spacing w:val="0"/>
          <w:position w:val="0"/>
          <w:sz w:val="21"/>
          <w:shd w:fill="auto" w:val="clear"/>
        </w:rPr>
      </w:pPr>
      <w:r>
        <w:object w:dxaOrig="5934" w:dyaOrig="3373">
          <v:rect xmlns:o="urn:schemas-microsoft-com:office:office" xmlns:v="urn:schemas-microsoft-com:vml" id="rectole0000000004" style="width:296.700000pt;height:168.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図〇冗長的な検索システムのユーザインタフェース</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4465" w:dyaOrig="2615">
          <v:rect xmlns:o="urn:schemas-microsoft-com:office:office" xmlns:v="urn:schemas-microsoft-com:vml" id="rectole0000000005" style="width:223.250000pt;height:130.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3473" w:dyaOrig="2790">
          <v:rect xmlns:o="urn:schemas-microsoft-com:office:office" xmlns:v="urn:schemas-microsoft-com:vml" id="rectole0000000006" style="width:173.650000pt;height:139.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図〇検索結果の例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フォームの処理</w:t>
      </w:r>
      <w:r>
        <w:rPr>
          <w:rFonts w:ascii="Century" w:hAnsi="Century" w:cs="Century" w:eastAsia="Century"/>
          <w:color w:val="auto"/>
          <w:spacing w:val="0"/>
          <w:position w:val="0"/>
          <w:sz w:val="21"/>
          <w:shd w:fill="auto" w:val="clear"/>
        </w:rPr>
        <w:t xml:space="preserve">(pdo_search_form.html)</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&lt;form action="pdo_search.php" method="post"&gt;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検索用語を入力：</w:t>
            </w:r>
            <w:r>
              <w:rPr>
                <w:rFonts w:ascii="Century" w:hAnsi="Century" w:cs="Century" w:eastAsia="Century"/>
                <w:color w:val="auto"/>
                <w:spacing w:val="0"/>
                <w:position w:val="0"/>
                <w:sz w:val="21"/>
                <w:shd w:fill="auto" w:val="clear"/>
              </w:rPr>
              <w:t xml:space="preserve">&lt;input type="text" name="name"&gt;</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&lt;input type="submit" value="</w:t>
            </w:r>
            <w:r>
              <w:rPr>
                <w:rFonts w:ascii="ＭＳ 明朝" w:hAnsi="ＭＳ 明朝" w:cs="ＭＳ 明朝" w:eastAsia="ＭＳ 明朝"/>
                <w:color w:val="auto"/>
                <w:spacing w:val="0"/>
                <w:position w:val="0"/>
                <w:sz w:val="21"/>
                <w:shd w:fill="auto" w:val="clear"/>
              </w:rPr>
              <w:t xml:space="preserve">検索する</w:t>
            </w:r>
            <w:r>
              <w:rPr>
                <w:rFonts w:ascii="Century" w:hAnsi="Century" w:cs="Century" w:eastAsia="Century"/>
                <w:color w:val="auto"/>
                <w:spacing w:val="0"/>
                <w:position w:val="0"/>
                <w:sz w:val="21"/>
                <w:shd w:fill="auto" w:val="clear"/>
              </w:rPr>
              <w:t xml:space="preserve">"&gt;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フォームに入力された値を</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プログラムへ</w:t>
      </w:r>
      <w:r>
        <w:rPr>
          <w:rFonts w:ascii="Century" w:hAnsi="Century" w:cs="Century" w:eastAsia="Century"/>
          <w:color w:val="auto"/>
          <w:spacing w:val="0"/>
          <w:position w:val="0"/>
          <w:sz w:val="21"/>
          <w:shd w:fill="auto" w:val="clear"/>
        </w:rPr>
        <w:t xml:space="preserve">post</w:t>
      </w:r>
      <w:r>
        <w:rPr>
          <w:rFonts w:ascii="ＭＳ 明朝" w:hAnsi="ＭＳ 明朝" w:cs="ＭＳ 明朝" w:eastAsia="ＭＳ 明朝"/>
          <w:color w:val="auto"/>
          <w:spacing w:val="0"/>
          <w:position w:val="0"/>
          <w:sz w:val="21"/>
          <w:shd w:fill="auto" w:val="clear"/>
        </w:rPr>
        <w:t xml:space="preserve">を利用して送信する。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対象のカラムに対して文字列検索を行う</w:t>
      </w:r>
      <w:r>
        <w:rPr>
          <w:rFonts w:ascii="Century" w:hAnsi="Century" w:cs="Century" w:eastAsia="Century"/>
          <w:color w:val="auto"/>
          <w:spacing w:val="0"/>
          <w:position w:val="0"/>
          <w:sz w:val="21"/>
          <w:shd w:fill="auto" w:val="clear"/>
        </w:rPr>
        <w:t xml:space="preserve">(pdo_search.php)</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$statement = $dbh-&gt;prepare("SELECT * FROM name WHERE name LIKE (:name) ");</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レコードを取得する</w:t>
      </w:r>
      <w:r>
        <w:rPr>
          <w:rFonts w:ascii="Century" w:hAnsi="Century" w:cs="Century" w:eastAsia="Century"/>
          <w:color w:val="auto"/>
          <w:spacing w:val="0"/>
          <w:position w:val="0"/>
          <w:sz w:val="21"/>
          <w:shd w:fill="auto" w:val="clear"/>
        </w:rPr>
        <w:t xml:space="preserve">(pdo_search.php)</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if($statement-&gt;execute()){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$row_count = $statement-&gt;rowCount();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while($row = $statement-&gt;fetch()){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$rows[] = $row;</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データベースの接続</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&lt;p&gt;&lt;?=htmlspecialchars($yourname, ENT_QUOTES, 'UTF-8')."</w:t>
            </w:r>
            <w:r>
              <w:rPr>
                <w:rFonts w:ascii="ＭＳ 明朝" w:hAnsi="ＭＳ 明朝" w:cs="ＭＳ 明朝" w:eastAsia="ＭＳ 明朝"/>
                <w:color w:val="auto"/>
                <w:spacing w:val="0"/>
                <w:position w:val="0"/>
                <w:sz w:val="21"/>
                <w:shd w:fill="auto" w:val="clear"/>
              </w:rPr>
              <w:t xml:space="preserve">で検索しました。</w:t>
            </w:r>
            <w:r>
              <w:rPr>
                <w:rFonts w:ascii="Century" w:hAnsi="Century" w:cs="Century" w:eastAsia="Century"/>
                <w:color w:val="auto"/>
                <w:spacing w:val="0"/>
                <w:position w:val="0"/>
                <w:sz w:val="21"/>
                <w:shd w:fill="auto" w:val="clear"/>
              </w:rPr>
              <w:t xml:space="preserve">"?&gt;&lt;/p&gt;</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&lt;p&gt;&lt;?=$row_count?&gt;</w:t>
            </w:r>
            <w:r>
              <w:rPr>
                <w:rFonts w:ascii="ＭＳ 明朝" w:hAnsi="ＭＳ 明朝" w:cs="ＭＳ 明朝" w:eastAsia="ＭＳ 明朝"/>
                <w:color w:val="auto"/>
                <w:spacing w:val="0"/>
                <w:position w:val="0"/>
                <w:sz w:val="21"/>
                <w:shd w:fill="auto" w:val="clear"/>
              </w:rPr>
              <w:t xml:space="preserve">件</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関連する場所がありました。</w:t>
            </w:r>
            <w:r>
              <w:rPr>
                <w:rFonts w:ascii="Century" w:hAnsi="Century" w:cs="Century" w:eastAsia="Century"/>
                <w:color w:val="auto"/>
                <w:spacing w:val="0"/>
                <w:position w:val="0"/>
                <w:sz w:val="21"/>
                <w:shd w:fill="auto" w:val="clear"/>
              </w:rPr>
              <w:t xml:space="preserve">&lt;/p&gt;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データベース</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への接続は</w:t>
      </w:r>
      <w:r>
        <w:rPr>
          <w:rFonts w:ascii="Century" w:hAnsi="Century" w:cs="Century" w:eastAsia="Century"/>
          <w:color w:val="auto"/>
          <w:spacing w:val="0"/>
          <w:position w:val="0"/>
          <w:sz w:val="21"/>
          <w:shd w:fill="auto" w:val="clear"/>
        </w:rPr>
        <w:t xml:space="preserve">PDO</w:t>
      </w:r>
      <w:r>
        <w:rPr>
          <w:rFonts w:ascii="ＭＳ 明朝" w:hAnsi="ＭＳ 明朝" w:cs="ＭＳ 明朝" w:eastAsia="ＭＳ 明朝"/>
          <w:color w:val="auto"/>
          <w:spacing w:val="0"/>
          <w:position w:val="0"/>
          <w:sz w:val="21"/>
          <w:shd w:fill="auto" w:val="clear"/>
        </w:rPr>
        <w:t xml:space="preserve">を利用する。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観光地データベースのスキーマ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name)</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name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観光地の名称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Prefecture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観光地の場所</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4"/>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割り振り方法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ロードバランサは過去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時間で評価が最も高いサーバに多く割り振る。評価の良いサーバが変化した場合，ロードバランサの割り振り方法も動的に変化する。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図を載せて解説？</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6"/>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ロードバランサの構築</w:t>
      </w:r>
    </w:p>
    <w:p>
      <w:pPr>
        <w:keepNext w:val="true"/>
        <w:numPr>
          <w:ilvl w:val="0"/>
          <w:numId w:val="196"/>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開発環境</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動的ロードバランサの構築には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サーバは表〇に示す。</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実験システムの開発環境</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4B 4G</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ロードバランサ</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Python</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3.8</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開発言語</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Spider(anaconda3)</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4.1.5</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統合開発環境</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Google chrome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94.0.4606.81</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Tera Term</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4.97</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SQLITE3</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OS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Windows10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20H2</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OS</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提案システム構築に用いたパッケージ</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パッケージ名称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備考</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SQLITE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応答速度保管に使用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subprocess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プログラムから</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適応のシェルを呼び出す時に使用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へ日付挿入時に使用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requests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2.21.0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応答速度取得に使用</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実験システムのうちロードバランサは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とラズベリーパイを用いて構築した．</w:t>
      </w:r>
      <w:r>
        <w:rPr>
          <w:rFonts w:ascii="Century" w:hAnsi="Century" w:cs="Century" w:eastAsia="Century"/>
          <w:color w:val="auto"/>
          <w:spacing w:val="0"/>
          <w:position w:val="0"/>
          <w:sz w:val="21"/>
          <w:shd w:fill="auto" w:val="clear"/>
        </w:rPr>
        <w:t xml:space="preserve">Raspberry Pi OS</w:t>
      </w:r>
      <w:r>
        <w:rPr>
          <w:rFonts w:ascii="ＭＳ 明朝" w:hAnsi="ＭＳ 明朝" w:cs="ＭＳ 明朝" w:eastAsia="ＭＳ 明朝"/>
          <w:color w:val="auto"/>
          <w:spacing w:val="0"/>
          <w:position w:val="0"/>
          <w:sz w:val="21"/>
          <w:shd w:fill="auto" w:val="clear"/>
        </w:rPr>
        <w:t xml:space="preserve">と</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のインストール手順を下記に示す．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Raspberry Pi OS</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１．公式サイトに配布されている「</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」をダウンロードする。</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15">
        <w:r>
          <w:rPr>
            <w:rFonts w:ascii="Century" w:hAnsi="Century" w:cs="Century" w:eastAsia="Century"/>
            <w:color w:val="0000FF"/>
            <w:spacing w:val="0"/>
            <w:position w:val="0"/>
            <w:sz w:val="21"/>
            <w:u w:val="single"/>
            <w:shd w:fill="auto" w:val="clear"/>
          </w:rPr>
          <w:t xml:space="preserve">https://www.raspberrypi.com/software/</w:t>
        </w:r>
      </w:hyperlink>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２．「</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」を起動後，マイクロ</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w:t>
      </w:r>
      <w:r>
        <w:rPr>
          <w:rFonts w:ascii="Century" w:hAnsi="Century" w:cs="Century" w:eastAsia="Century"/>
          <w:color w:val="auto"/>
          <w:spacing w:val="0"/>
          <w:position w:val="0"/>
          <w:sz w:val="21"/>
          <w:shd w:fill="auto" w:val="clear"/>
        </w:rPr>
        <w:t xml:space="preserve">PC</w:t>
      </w:r>
      <w:r>
        <w:rPr>
          <w:rFonts w:ascii="ＭＳ 明朝" w:hAnsi="ＭＳ 明朝" w:cs="ＭＳ 明朝" w:eastAsia="ＭＳ 明朝"/>
          <w:color w:val="auto"/>
          <w:spacing w:val="0"/>
          <w:position w:val="0"/>
          <w:sz w:val="21"/>
          <w:shd w:fill="auto" w:val="clear"/>
        </w:rPr>
        <w:t xml:space="preserve">に挿入する。「</w:t>
      </w:r>
      <w:r>
        <w:rPr>
          <w:rFonts w:ascii="Century" w:hAnsi="Century" w:cs="Century" w:eastAsia="Century"/>
          <w:color w:val="auto"/>
          <w:spacing w:val="0"/>
          <w:position w:val="0"/>
          <w:sz w:val="21"/>
          <w:shd w:fill="auto" w:val="clear"/>
        </w:rPr>
        <w:t xml:space="preserve">CHOOS STORAGE</w:t>
      </w:r>
      <w:r>
        <w:rPr>
          <w:rFonts w:ascii="ＭＳ 明朝" w:hAnsi="ＭＳ 明朝" w:cs="ＭＳ 明朝" w:eastAsia="ＭＳ 明朝"/>
          <w:color w:val="auto"/>
          <w:spacing w:val="0"/>
          <w:position w:val="0"/>
          <w:sz w:val="21"/>
          <w:shd w:fill="auto" w:val="clear"/>
        </w:rPr>
        <w:t xml:space="preserve">」ボタンを選択すると</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カードを選択できる。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３．「</w:t>
      </w:r>
      <w:r>
        <w:rPr>
          <w:rFonts w:ascii="Century" w:hAnsi="Century" w:cs="Century" w:eastAsia="Century"/>
          <w:color w:val="auto"/>
          <w:spacing w:val="0"/>
          <w:position w:val="0"/>
          <w:sz w:val="21"/>
          <w:shd w:fill="auto" w:val="clear"/>
        </w:rPr>
        <w:t xml:space="preserve">CHOOS OS</w:t>
      </w:r>
      <w:r>
        <w:rPr>
          <w:rFonts w:ascii="ＭＳ 明朝" w:hAnsi="ＭＳ 明朝" w:cs="ＭＳ 明朝" w:eastAsia="ＭＳ 明朝"/>
          <w:color w:val="auto"/>
          <w:spacing w:val="0"/>
          <w:position w:val="0"/>
          <w:sz w:val="21"/>
          <w:shd w:fill="auto" w:val="clear"/>
        </w:rPr>
        <w:t xml:space="preserve">」を選択し「</w:t>
      </w:r>
      <w:r>
        <w:rPr>
          <w:rFonts w:ascii="Century" w:hAnsi="Century" w:cs="Century" w:eastAsia="Century"/>
          <w:color w:val="auto"/>
          <w:spacing w:val="0"/>
          <w:position w:val="0"/>
          <w:sz w:val="21"/>
          <w:shd w:fill="auto" w:val="clear"/>
        </w:rPr>
        <w:t xml:space="preserve">Raspberry Pi Os(32-bit)</w:t>
      </w:r>
      <w:r>
        <w:rPr>
          <w:rFonts w:ascii="ＭＳ 明朝" w:hAnsi="ＭＳ 明朝" w:cs="ＭＳ 明朝" w:eastAsia="ＭＳ 明朝"/>
          <w:color w:val="auto"/>
          <w:spacing w:val="0"/>
          <w:position w:val="0"/>
          <w:sz w:val="21"/>
          <w:shd w:fill="auto" w:val="clear"/>
        </w:rPr>
        <w:t xml:space="preserve">」を選択する。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４．「</w:t>
      </w:r>
      <w:r>
        <w:rPr>
          <w:rFonts w:ascii="Century" w:hAnsi="Century" w:cs="Century" w:eastAsia="Century"/>
          <w:color w:val="auto"/>
          <w:spacing w:val="0"/>
          <w:position w:val="0"/>
          <w:sz w:val="21"/>
          <w:shd w:fill="auto" w:val="clear"/>
        </w:rPr>
        <w:t xml:space="preserve">WRITE</w:t>
      </w:r>
      <w:r>
        <w:rPr>
          <w:rFonts w:ascii="ＭＳ 明朝" w:hAnsi="ＭＳ 明朝" w:cs="ＭＳ 明朝" w:eastAsia="ＭＳ 明朝"/>
          <w:color w:val="auto"/>
          <w:spacing w:val="0"/>
          <w:position w:val="0"/>
          <w:sz w:val="21"/>
          <w:shd w:fill="auto" w:val="clear"/>
        </w:rPr>
        <w:t xml:space="preserve">」を選択し，インストールを開始する。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５．書き込み後</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カードを挿入し電源を入れて起動する。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Nginx</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NGINX</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install nginx</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ロードバランサの設計・開発では</w:t>
      </w:r>
      <w:r>
        <w:rPr>
          <w:rFonts w:ascii="Century" w:hAnsi="Century" w:cs="Century" w:eastAsia="Century"/>
          <w:color w:val="auto"/>
          <w:spacing w:val="0"/>
          <w:position w:val="0"/>
          <w:sz w:val="21"/>
          <w:shd w:fill="auto" w:val="clear"/>
        </w:rPr>
        <w:t xml:space="preserve">Python</w:t>
      </w:r>
      <w:r>
        <w:rPr>
          <w:rFonts w:ascii="ＭＳ 明朝" w:hAnsi="ＭＳ 明朝" w:cs="ＭＳ 明朝" w:eastAsia="ＭＳ 明朝"/>
          <w:color w:val="auto"/>
          <w:spacing w:val="0"/>
          <w:position w:val="0"/>
          <w:sz w:val="21"/>
          <w:shd w:fill="auto" w:val="clear"/>
        </w:rPr>
        <w:t xml:space="preserve">の統合開発環境である「</w:t>
      </w:r>
      <w:r>
        <w:rPr>
          <w:rFonts w:ascii="Century" w:hAnsi="Century" w:cs="Century" w:eastAsia="Century"/>
          <w:color w:val="auto"/>
          <w:spacing w:val="0"/>
          <w:position w:val="0"/>
          <w:sz w:val="21"/>
          <w:shd w:fill="auto" w:val="clear"/>
        </w:rPr>
        <w:t xml:space="preserve">spider</w:t>
      </w:r>
      <w:r>
        <w:rPr>
          <w:rFonts w:ascii="ＭＳ 明朝" w:hAnsi="ＭＳ 明朝" w:cs="ＭＳ 明朝" w:eastAsia="ＭＳ 明朝"/>
          <w:color w:val="auto"/>
          <w:spacing w:val="0"/>
          <w:position w:val="0"/>
          <w:sz w:val="21"/>
          <w:shd w:fill="auto" w:val="clear"/>
        </w:rPr>
        <w:t xml:space="preserve">」を</w:t>
      </w:r>
      <w:r>
        <w:rPr>
          <w:rFonts w:ascii="Century" w:hAnsi="Century" w:cs="Century" w:eastAsia="Century"/>
          <w:color w:val="auto"/>
          <w:spacing w:val="0"/>
          <w:position w:val="0"/>
          <w:sz w:val="21"/>
          <w:shd w:fill="auto" w:val="clear"/>
        </w:rPr>
        <w:t xml:space="preserve">Windows</w:t>
      </w:r>
      <w:r>
        <w:rPr>
          <w:rFonts w:ascii="ＭＳ 明朝" w:hAnsi="ＭＳ 明朝" w:cs="ＭＳ 明朝" w:eastAsia="ＭＳ 明朝"/>
          <w:color w:val="auto"/>
          <w:spacing w:val="0"/>
          <w:position w:val="0"/>
          <w:sz w:val="21"/>
          <w:shd w:fill="auto" w:val="clear"/>
        </w:rPr>
        <w:t xml:space="preserve">上で利用し，</w:t>
      </w:r>
      <w:r>
        <w:rPr>
          <w:rFonts w:ascii="Century" w:hAnsi="Century" w:cs="Century" w:eastAsia="Century"/>
          <w:color w:val="auto"/>
          <w:spacing w:val="0"/>
          <w:position w:val="0"/>
          <w:sz w:val="21"/>
          <w:shd w:fill="auto" w:val="clear"/>
        </w:rPr>
        <w:t xml:space="preserve">TeraTerm</w:t>
      </w:r>
      <w:r>
        <w:rPr>
          <w:rFonts w:ascii="ＭＳ 明朝" w:hAnsi="ＭＳ 明朝" w:cs="ＭＳ 明朝" w:eastAsia="ＭＳ 明朝"/>
          <w:color w:val="auto"/>
          <w:spacing w:val="0"/>
          <w:position w:val="0"/>
          <w:sz w:val="21"/>
          <w:shd w:fill="auto" w:val="clear"/>
        </w:rPr>
        <w:t xml:space="preserve">を用いて</w:t>
      </w:r>
      <w:r>
        <w:rPr>
          <w:rFonts w:ascii="Century" w:hAnsi="Century" w:cs="Century" w:eastAsia="Century"/>
          <w:color w:val="auto"/>
          <w:spacing w:val="0"/>
          <w:position w:val="0"/>
          <w:sz w:val="21"/>
          <w:shd w:fill="auto" w:val="clear"/>
        </w:rPr>
        <w:t xml:space="preserve">Raspberry Pi </w:t>
      </w:r>
      <w:r>
        <w:rPr>
          <w:rFonts w:ascii="ＭＳ 明朝" w:hAnsi="ＭＳ 明朝" w:cs="ＭＳ 明朝" w:eastAsia="ＭＳ 明朝"/>
          <w:color w:val="auto"/>
          <w:spacing w:val="0"/>
          <w:position w:val="0"/>
          <w:sz w:val="21"/>
          <w:shd w:fill="auto" w:val="clear"/>
        </w:rPr>
        <w:t xml:space="preserve">に転送した。本プロジェクトファイルの各種機能は下記に示す．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プロジェクトファイルの各機能</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ファイル名</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measure_evaluation_InsertDB.py</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計測、評価、</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挿入プログラム</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response</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データベースの</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roop_LoadBalancer.sh</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つのプログラムを同時に動かしループさせる</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nginxrestart.sh</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の設定を再読み込みする</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LoadBalancer.py</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設計したロードバランサ</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64"/>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計測・評価システム</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応答速度を計測し評価するシステムはロードバランサとは別のプログラムで動いている。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計測した値を評価する関数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def eva_score(list):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抽出した平均を評価</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if 0&lt;=list1[0] and list1[0]&lt;=0.016:</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evalution="S"</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0.017&lt;=list1[0] and list1[0]&lt;=0.099: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evalution="A"</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0.1&lt;=list1[0] and list1[0]&lt;=0.999: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evalution="B"</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1.0&lt;=list1[0] and list1[0]&lt;=9.999: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evalution="C"</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10.0&lt;=list1[0]: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evalution="D"</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return evalution</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応答速度を計測する処理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応答速度計測</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url = '</w:t>
            </w:r>
            <w:hyperlink xmlns:r="http://schemas.openxmlformats.org/officeDocument/2006/relationships" r:id="docRId16">
              <w:r>
                <w:rPr>
                  <w:rFonts w:ascii="Century" w:hAnsi="Century" w:cs="Century" w:eastAsia="Century"/>
                  <w:color w:val="0000FF"/>
                  <w:spacing w:val="0"/>
                  <w:position w:val="0"/>
                  <w:sz w:val="21"/>
                  <w:u w:val="single"/>
                  <w:shd w:fill="auto" w:val="clear"/>
                </w:rPr>
                <w:t xml:space="preserve">http://192.168.1.81</w:t>
              </w:r>
            </w:hyperlink>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res = requests.get(url)</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time_elapsed = res.elapsed.total_seconds()</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requests.get()</w:t>
      </w:r>
      <w:r>
        <w:rPr>
          <w:rFonts w:ascii="ＭＳ 明朝" w:hAnsi="ＭＳ 明朝" w:cs="ＭＳ 明朝" w:eastAsia="ＭＳ 明朝"/>
          <w:color w:val="auto"/>
          <w:spacing w:val="0"/>
          <w:position w:val="0"/>
          <w:sz w:val="21"/>
          <w:shd w:fill="auto" w:val="clear"/>
        </w:rPr>
        <w:t xml:space="preserve">で要求を送信してから応答が到着するまでに経過した時間を計測している。ユーザがチェックしやすいよう秒に変換している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データベースＳＱＬＩＴＥに接続</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データベースＳＱＬＩＴＥに接続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dbname = 'response'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conn = sqlite3.connect(dbname)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応答速度テーブルへ計測結果を挿入</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setdb1 = (None, time_elapsed,dt_now)</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cur.execute("insert into response81 (id,speed,datetime) values (?,?,?)", setdb1)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応答速度テーブルから過去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時間の平均を取り出す</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cur.execute("select avg(speed) from response81 where datetime &gt; datetime(datetime(), '-1 days', '+0 hours');")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list1 = cur.fetchone()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evaluation_ave=eva_score(list1)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91"/>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コンフィグ書き換え</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コンフィグの重みづけを書き換えることでロードバランサの割り振り方法を変更している。表〇〇では共通の条件をそのまま書き込み</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時間のサーバ速度の平均で最も高ければ優先して接続されることになる。優先以外の接続は</w:t>
      </w:r>
      <w:r>
        <w:rPr>
          <w:rFonts w:ascii="Century" w:hAnsi="Century" w:cs="Century" w:eastAsia="Century"/>
          <w:color w:val="auto"/>
          <w:spacing w:val="0"/>
          <w:position w:val="0"/>
          <w:sz w:val="21"/>
          <w:shd w:fill="auto" w:val="clear"/>
        </w:rPr>
        <w:t xml:space="preserve">12</w:t>
      </w:r>
      <w:r>
        <w:rPr>
          <w:rFonts w:ascii="ＭＳ 明朝" w:hAnsi="ＭＳ 明朝" w:cs="ＭＳ 明朝" w:eastAsia="ＭＳ 明朝"/>
          <w:color w:val="auto"/>
          <w:spacing w:val="0"/>
          <w:position w:val="0"/>
          <w:sz w:val="21"/>
          <w:shd w:fill="auto" w:val="clear"/>
        </w:rPr>
        <w:t xml:space="preserve">回に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回接続されることになる。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コンフィグを書き換える処理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 = open('/etc/nginx/nginx.conf', 'w', encoding='UTF-8')</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datalist1 = ['user www-data;\n','worker_processes auto;\n','pid /run/nginx.pid;\n','include /etc/nginx/modules-enabled/*.conf;\n','events {\n','</w:t>
              <w:tab/>
              <w:t xml:space="preserve">worker_connections 768;\n','}\n','http {\n','</w:t>
              <w:tab/>
              <w:t xml:space="preserve">include /etc/nginx/mime.types;\n','gzip on;\n','gzip_vary on;\n','upstream backend1{\n']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f.writelines(datalist1)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 minmam == list1[0]:#81</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weight=10;\n server 192.168.1.82 weight=1;\n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list2[0]:#82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82</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weight=10;\n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list3[0]:#82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83</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weight=1;\n server 192.168.1.83 weight=10;\n']</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f.writelines(datalist2)</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98"/>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コンフィグの適応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を再起動しなくても変化させたコンフィグを適用させる機能を利用し下記では処理を適応させている。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nginxrestar.sh</w:t>
      </w:r>
      <w:r>
        <w:rPr>
          <w:rFonts w:ascii="ＭＳ 明朝" w:hAnsi="ＭＳ 明朝" w:cs="ＭＳ 明朝" w:eastAsia="ＭＳ 明朝"/>
          <w:color w:val="auto"/>
          <w:spacing w:val="0"/>
          <w:position w:val="0"/>
          <w:sz w:val="21"/>
          <w:shd w:fill="auto" w:val="clear"/>
        </w:rPr>
        <w:t xml:space="preserve">の処理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/bin/sh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systemctl reload nginx</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exit 0</w:t>
            </w:r>
          </w:p>
        </w:tc>
      </w:tr>
    </w:tbl>
    <w:p>
      <w:pPr>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表↑のシェルをロードバランサのプログラムで呼び出し実行させる。シェルを呼び出すには</w:t>
      </w:r>
      <w:r>
        <w:rPr>
          <w:rFonts w:ascii="Century" w:hAnsi="Century" w:cs="Century" w:eastAsia="Century"/>
          <w:color w:val="auto"/>
          <w:spacing w:val="0"/>
          <w:position w:val="0"/>
          <w:sz w:val="21"/>
          <w:shd w:fill="auto" w:val="clear"/>
        </w:rPr>
        <w:t xml:space="preserve">subprocess</w:t>
      </w:r>
      <w:r>
        <w:rPr>
          <w:rFonts w:ascii="ＭＳ 明朝" w:hAnsi="ＭＳ 明朝" w:cs="ＭＳ 明朝" w:eastAsia="ＭＳ 明朝"/>
          <w:color w:val="auto"/>
          <w:spacing w:val="0"/>
          <w:position w:val="0"/>
          <w:sz w:val="21"/>
          <w:shd w:fill="auto" w:val="clear"/>
        </w:rPr>
        <w:t xml:space="preserve">というモジュールを用いる。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nginxrestart</w:t>
      </w:r>
      <w:r>
        <w:rPr>
          <w:rFonts w:ascii="ＭＳ 明朝" w:hAnsi="ＭＳ 明朝" w:cs="ＭＳ 明朝" w:eastAsia="ＭＳ 明朝"/>
          <w:color w:val="auto"/>
          <w:spacing w:val="0"/>
          <w:position w:val="0"/>
          <w:sz w:val="21"/>
          <w:shd w:fill="auto" w:val="clear"/>
        </w:rPr>
        <w:t xml:space="preserve">のシェルを呼び出す</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subprocess.run(['/home/pi/tools/nginxrestart.sh'])</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10"/>
        </w:numPr>
        <w:spacing w:before="0" w:after="0" w:line="240"/>
        <w:ind w:right="210" w:left="210" w:firstLine="420"/>
        <w:jc w:val="both"/>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21"/>
          <w:shd w:fill="auto" w:val="clear"/>
        </w:rPr>
        <w:t xml:space="preserve">DB</w:t>
      </w:r>
      <w:r>
        <w:rPr>
          <w:rFonts w:ascii="ＭＳ 明朝" w:hAnsi="ＭＳ 明朝" w:cs="ＭＳ 明朝" w:eastAsia="ＭＳ 明朝"/>
          <w:b/>
          <w:color w:val="auto"/>
          <w:spacing w:val="0"/>
          <w:position w:val="0"/>
          <w:sz w:val="21"/>
          <w:shd w:fill="auto" w:val="clear"/>
        </w:rPr>
        <w:t xml:space="preserve">の構築と接続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本システムにおいて設計したデータベースについて説明する．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計測システムで測定した一連の応答速度はテーブル</w:t>
      </w:r>
      <w:r>
        <w:rPr>
          <w:rFonts w:ascii="Century" w:hAnsi="Century" w:cs="Century" w:eastAsia="Century"/>
          <w:color w:val="auto"/>
          <w:spacing w:val="0"/>
          <w:position w:val="0"/>
          <w:sz w:val="21"/>
          <w:shd w:fill="auto" w:val="clear"/>
        </w:rPr>
        <w:t xml:space="preserve">response</w:t>
      </w:r>
      <w:r>
        <w:rPr>
          <w:rFonts w:ascii="ＭＳ 明朝" w:hAnsi="ＭＳ 明朝" w:cs="ＭＳ 明朝" w:eastAsia="ＭＳ 明朝"/>
          <w:color w:val="auto"/>
          <w:spacing w:val="0"/>
          <w:position w:val="0"/>
          <w:sz w:val="21"/>
          <w:shd w:fill="auto" w:val="clear"/>
        </w:rPr>
        <w:t xml:space="preserve">で，評価システムで評価された応答速度はテーブル</w:t>
      </w:r>
      <w:r>
        <w:rPr>
          <w:rFonts w:ascii="Century" w:hAnsi="Century" w:cs="Century" w:eastAsia="Century"/>
          <w:color w:val="auto"/>
          <w:spacing w:val="0"/>
          <w:position w:val="0"/>
          <w:sz w:val="21"/>
          <w:shd w:fill="auto" w:val="clear"/>
        </w:rPr>
        <w:t xml:space="preserve">monitoring</w:t>
      </w:r>
      <w:r>
        <w:rPr>
          <w:rFonts w:ascii="ＭＳ 明朝" w:hAnsi="ＭＳ 明朝" w:cs="ＭＳ 明朝" w:eastAsia="ＭＳ 明朝"/>
          <w:color w:val="auto"/>
          <w:spacing w:val="0"/>
          <w:position w:val="0"/>
          <w:sz w:val="21"/>
          <w:shd w:fill="auto" w:val="clear"/>
        </w:rPr>
        <w:t xml:space="preserve">で管理する。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サーバごとに分けている為本システムでは下記のテーブルが</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つずつ存在している。データベースの種類は軽量な</w:t>
      </w:r>
      <w:r>
        <w:rPr>
          <w:rFonts w:ascii="Century" w:hAnsi="Century" w:cs="Century" w:eastAsia="Century"/>
          <w:color w:val="auto"/>
          <w:spacing w:val="0"/>
          <w:position w:val="0"/>
          <w:sz w:val="21"/>
          <w:shd w:fill="auto" w:val="clear"/>
        </w:rPr>
        <w:t xml:space="preserve">SQLITE</w:t>
      </w:r>
      <w:r>
        <w:rPr>
          <w:rFonts w:ascii="ＭＳ 明朝" w:hAnsi="ＭＳ 明朝" w:cs="ＭＳ 明朝" w:eastAsia="ＭＳ 明朝"/>
          <w:color w:val="auto"/>
          <w:spacing w:val="0"/>
          <w:position w:val="0"/>
          <w:sz w:val="21"/>
          <w:shd w:fill="auto" w:val="clear"/>
        </w:rPr>
        <w:t xml:space="preserve">を使用して保管している．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毎分計測した応答速度を格納するテーブル・スキーマ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response81,82,83)</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評価システムで評価された値を格納するテーブル・スキーマ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monitoring81,82,83)</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時刻</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42"/>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実装システムの実行</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ロードバランサを実行するには下記の表〇で示した「</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」を実行する。提案システムの動作には計測評価プログラムである「</w:t>
      </w:r>
      <w:r>
        <w:rPr>
          <w:rFonts w:ascii="Century" w:hAnsi="Century" w:cs="Century" w:eastAsia="Century"/>
          <w:color w:val="auto"/>
          <w:spacing w:val="0"/>
          <w:position w:val="0"/>
          <w:sz w:val="21"/>
          <w:shd w:fill="auto" w:val="clear"/>
        </w:rPr>
        <w:t xml:space="preserve">measure_evaluation_InsertDB.py</w:t>
      </w:r>
      <w:r>
        <w:rPr>
          <w:rFonts w:ascii="ＭＳ 明朝" w:hAnsi="ＭＳ 明朝" w:cs="ＭＳ 明朝" w:eastAsia="ＭＳ 明朝"/>
          <w:color w:val="auto"/>
          <w:spacing w:val="0"/>
          <w:position w:val="0"/>
          <w:sz w:val="21"/>
          <w:shd w:fill="auto" w:val="clear"/>
        </w:rPr>
        <w:t xml:space="preserve">」とロードバランス処理を行う「</w:t>
      </w:r>
      <w:r>
        <w:rPr>
          <w:rFonts w:ascii="Century" w:hAnsi="Century" w:cs="Century" w:eastAsia="Century"/>
          <w:color w:val="auto"/>
          <w:spacing w:val="0"/>
          <w:position w:val="0"/>
          <w:sz w:val="21"/>
          <w:shd w:fill="auto" w:val="clear"/>
        </w:rPr>
        <w:t xml:space="preserve">LoadBalancer.py</w:t>
      </w:r>
      <w:r>
        <w:rPr>
          <w:rFonts w:ascii="ＭＳ 明朝" w:hAnsi="ＭＳ 明朝" w:cs="ＭＳ 明朝" w:eastAsia="ＭＳ 明朝"/>
          <w:color w:val="auto"/>
          <w:spacing w:val="0"/>
          <w:position w:val="0"/>
          <w:sz w:val="21"/>
          <w:shd w:fill="auto" w:val="clear"/>
        </w:rPr>
        <w:t xml:space="preserve">」を同時に実行する必要がある。下記シェルではプログラムの同時実行とループ処理を担うことでロードバランサを動作させている。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プログラム同時実行とループ処理のシェル（</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#!/usr/bin/bash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for i in `seq 100`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do</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LoadBalancer_method2.py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measure_evaluation_InsertDB.py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sleep 20</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done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8198" w:dyaOrig="8498">
          <v:rect xmlns:o="urn:schemas-microsoft-com:office:office" xmlns:v="urn:schemas-microsoft-com:vml" id="rectole0000000007" style="width:409.900000pt;height:424.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実装システムの診断、計測、評価を出力する様子（</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6052" w:dyaOrig="2764">
          <v:rect xmlns:o="urn:schemas-microsoft-com:office:office" xmlns:v="urn:schemas-microsoft-com:vml" id="rectole0000000008" style="width:302.600000pt;height:138.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実装システムの動作の様子</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図〇の上部ではロードバランサの診断結果を返している．この場合，過去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の応答速度が一番速い為優先して接続される。図〇ではロードバランサにブラウザからアクセスしているが優先接続されている</w:t>
      </w:r>
      <w:r>
        <w:rPr>
          <w:rFonts w:ascii="Century" w:hAnsi="Century" w:cs="Century" w:eastAsia="Century"/>
          <w:color w:val="auto"/>
          <w:spacing w:val="0"/>
          <w:position w:val="0"/>
          <w:sz w:val="21"/>
          <w:shd w:fill="auto" w:val="clear"/>
        </w:rPr>
        <w:t xml:space="preserve">192.168.1.80</w:t>
      </w:r>
      <w:r>
        <w:rPr>
          <w:rFonts w:ascii="ＭＳ 明朝" w:hAnsi="ＭＳ 明朝" w:cs="ＭＳ 明朝" w:eastAsia="ＭＳ 明朝"/>
          <w:color w:val="auto"/>
          <w:spacing w:val="0"/>
          <w:position w:val="0"/>
          <w:sz w:val="21"/>
          <w:shd w:fill="auto" w:val="clear"/>
        </w:rPr>
        <w:t xml:space="preserve">に転送されている</w:t>
      </w: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3"/>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実験</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本章では，提案システムを利用した比較実験について述べる．</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7"/>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実験目的</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9"/>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実験環境</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実験方法</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実験手順</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5"/>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実験結果</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7"/>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実験の考察</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70"/>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むすび</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謝辞</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widowControl w:val="false"/>
        <w:spacing w:before="0" w:after="0" w:line="240"/>
        <w:ind w:right="0" w:left="0" w:firstLine="0"/>
        <w:jc w:val="left"/>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参考文献</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システムの負荷監視機能の改善について堀内晨彦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最所圭三第</w:t>
      </w:r>
      <w:r>
        <w:rPr>
          <w:rFonts w:ascii="Century" w:hAnsi="Century" w:cs="Century" w:eastAsia="Century"/>
          <w:color w:val="auto"/>
          <w:spacing w:val="0"/>
          <w:position w:val="0"/>
          <w:sz w:val="21"/>
          <w:shd w:fill="auto" w:val="clear"/>
        </w:rPr>
        <w:t xml:space="preserve">76</w:t>
      </w:r>
      <w:r>
        <w:rPr>
          <w:rFonts w:ascii="ＭＳ 明朝" w:hAnsi="ＭＳ 明朝" w:cs="ＭＳ 明朝" w:eastAsia="ＭＳ 明朝"/>
          <w:color w:val="auto"/>
          <w:spacing w:val="0"/>
          <w:position w:val="0"/>
          <w:sz w:val="21"/>
          <w:shd w:fill="auto" w:val="clear"/>
        </w:rPr>
        <w:t xml:space="preserve">回全国大会講演論文集</w:t>
      </w:r>
      <w:r>
        <w:rPr>
          <w:rFonts w:ascii="Century" w:hAnsi="Century" w:cs="Century" w:eastAsia="Century"/>
          <w:color w:val="auto"/>
          <w:spacing w:val="0"/>
          <w:position w:val="0"/>
          <w:sz w:val="21"/>
          <w:shd w:fill="auto" w:val="clear"/>
        </w:rPr>
        <w:t xml:space="preserve">,2014(1),437-438 (2014-03-11)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Ｗｅｂシステムの応答時間最適化河野</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知行</w:t>
      </w:r>
      <w:r>
        <w:rPr>
          <w:rFonts w:ascii="Century" w:hAnsi="Century" w:cs="Century" w:eastAsia="Century"/>
          <w:color w:val="auto"/>
          <w:spacing w:val="0"/>
          <w:position w:val="0"/>
          <w:sz w:val="21"/>
          <w:shd w:fill="auto" w:val="clear"/>
        </w:rPr>
        <w:t xml:space="preserve">Tomoyuki KAWANO</w:t>
      </w:r>
      <w:r>
        <w:rPr>
          <w:rFonts w:ascii="ＭＳ 明朝" w:hAnsi="ＭＳ 明朝" w:cs="ＭＳ 明朝" w:eastAsia="ＭＳ 明朝"/>
          <w:color w:val="auto"/>
          <w:spacing w:val="0"/>
          <w:position w:val="0"/>
          <w:sz w:val="21"/>
          <w:shd w:fill="auto" w:val="clear"/>
        </w:rPr>
        <w:t xml:space="preserve">情報処理学会研究報告システム評価（</w:t>
      </w:r>
      <w:r>
        <w:rPr>
          <w:rFonts w:ascii="Century" w:hAnsi="Century" w:cs="Century" w:eastAsia="Century"/>
          <w:color w:val="auto"/>
          <w:spacing w:val="0"/>
          <w:position w:val="0"/>
          <w:sz w:val="21"/>
          <w:shd w:fill="auto" w:val="clear"/>
        </w:rPr>
        <w:t xml:space="preserve">EVA</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,2007(63(2007-EVA-021)),27-34 (2007-06-22)</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w:t>
      </w: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 </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分散システム</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インターネット運用技術・高品質インターネット</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掲載誌</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情報処理学会研究報告</w:t>
      </w:r>
      <w:r>
        <w:rPr>
          <w:rFonts w:ascii="Century" w:hAnsi="Century" w:cs="Century" w:eastAsia="Century"/>
          <w:color w:val="auto"/>
          <w:spacing w:val="0"/>
          <w:position w:val="0"/>
          <w:sz w:val="21"/>
          <w:shd w:fill="auto" w:val="clear"/>
        </w:rPr>
        <w:t xml:space="preserve"> = IPSJ SIG technical reports 2008(23) 2008.3.6</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7 p.25</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29</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4) International Journal of Computer Networks &amp; Communications (IJCNC) Vol.10, No.3, May 2018PROPOSED LOAD BALANCING ALGORITHM TOREDUCE RESPONSE TIME AND PROCESSING TIMEON CLOUD COMPUTING Nguyen Xuan Phi, Cao Trung Tin, Luu Nguyen Ky Thu and Tran Cong Hung</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21">
        <w:r>
          <w:rPr>
            <w:rFonts w:ascii="Century" w:hAnsi="Century" w:cs="Century" w:eastAsia="Century"/>
            <w:color w:val="0000FF"/>
            <w:spacing w:val="0"/>
            <w:position w:val="0"/>
            <w:sz w:val="21"/>
            <w:u w:val="single"/>
            <w:shd w:fill="auto" w:val="clear"/>
          </w:rPr>
          <w:t xml:space="preserve">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5) Scalable Load Balancing in the Presence of Heterogeneous Servers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Authors:</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2">
        <w:r>
          <w:rPr>
            <w:rFonts w:ascii="Century" w:hAnsi="Century" w:cs="Century" w:eastAsia="Century"/>
            <w:color w:val="0000FF"/>
            <w:spacing w:val="0"/>
            <w:position w:val="0"/>
            <w:sz w:val="21"/>
            <w:u w:val="single"/>
            <w:shd w:fill="auto" w:val="clear"/>
          </w:rPr>
          <w:t xml:space="preserve">Kristen Gardner</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3">
        <w:r>
          <w:rPr>
            <w:rFonts w:ascii="Century" w:hAnsi="Century" w:cs="Century" w:eastAsia="Century"/>
            <w:color w:val="0000FF"/>
            <w:spacing w:val="0"/>
            <w:position w:val="0"/>
            <w:sz w:val="21"/>
            <w:u w:val="single"/>
            <w:shd w:fill="auto" w:val="clear"/>
          </w:rPr>
          <w:t xml:space="preserve">Jazeem Abdul Jaleel</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4">
        <w:r>
          <w:rPr>
            <w:rFonts w:ascii="Century" w:hAnsi="Century" w:cs="Century" w:eastAsia="Century"/>
            <w:color w:val="0000FF"/>
            <w:spacing w:val="0"/>
            <w:position w:val="0"/>
            <w:sz w:val="21"/>
            <w:u w:val="single"/>
            <w:shd w:fill="auto" w:val="clear"/>
          </w:rPr>
          <w:t xml:space="preserve">Alexander Wickeham</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5">
        <w:r>
          <w:rPr>
            <w:rFonts w:ascii="Century" w:hAnsi="Century" w:cs="Century" w:eastAsia="Century"/>
            <w:color w:val="0000FF"/>
            <w:spacing w:val="0"/>
            <w:position w:val="0"/>
            <w:sz w:val="21"/>
            <w:u w:val="single"/>
            <w:shd w:fill="auto" w:val="clear"/>
          </w:rPr>
          <w:t xml:space="preserve">Sherwin Doroudi</w:t>
        </w:r>
      </w:hyperlink>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26">
        <w:r>
          <w:rPr>
            <w:rFonts w:ascii="Century" w:hAnsi="Century" w:cs="Century" w:eastAsia="Century"/>
            <w:color w:val="0000FF"/>
            <w:spacing w:val="0"/>
            <w:position w:val="0"/>
            <w:sz w:val="21"/>
            <w:u w:val="single"/>
            <w:shd w:fill="auto" w:val="clear"/>
          </w:rPr>
          <w:t xml:space="preserve">https://arxiv.org/pdf/2006.13987.pdf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color w:val="auto"/>
          <w:spacing w:val="0"/>
          <w:position w:val="0"/>
          <w:sz w:val="24"/>
          <w:shd w:fill="auto" w:val="clear"/>
        </w:rPr>
      </w:pPr>
      <w:r>
        <w:rPr>
          <w:rFonts w:ascii="ＭＳ 明朝" w:hAnsi="ＭＳ 明朝" w:cs="ＭＳ 明朝" w:eastAsia="ＭＳ 明朝"/>
          <w:color w:val="auto"/>
          <w:spacing w:val="0"/>
          <w:position w:val="0"/>
          <w:sz w:val="24"/>
          <w:shd w:fill="auto" w:val="clear"/>
        </w:rPr>
        <w:t xml:space="preserve">その他</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ソースコード等を記述するときは，表内に挿入し，行間を「固定値：</w:t>
      </w:r>
      <w:r>
        <w:rPr>
          <w:rFonts w:ascii="Century" w:hAnsi="Century" w:cs="Century" w:eastAsia="Century"/>
          <w:color w:val="auto"/>
          <w:spacing w:val="0"/>
          <w:position w:val="0"/>
          <w:sz w:val="21"/>
          <w:shd w:fill="auto" w:val="clear"/>
        </w:rPr>
        <w:t xml:space="preserve">12pt</w:t>
      </w:r>
      <w:r>
        <w:rPr>
          <w:rFonts w:ascii="ＭＳ 明朝" w:hAnsi="ＭＳ 明朝" w:cs="ＭＳ 明朝" w:eastAsia="ＭＳ 明朝"/>
          <w:color w:val="auto"/>
          <w:spacing w:val="0"/>
          <w:position w:val="0"/>
          <w:sz w:val="21"/>
          <w:shd w:fill="auto" w:val="clear"/>
        </w:rPr>
        <w:t xml:space="preserve">」に設定する．行間を制する者は</w:t>
      </w:r>
      <w:r>
        <w:rPr>
          <w:rFonts w:ascii="Century" w:hAnsi="Century" w:cs="Century" w:eastAsia="Century"/>
          <w:color w:val="auto"/>
          <w:spacing w:val="0"/>
          <w:position w:val="0"/>
          <w:sz w:val="21"/>
          <w:shd w:fill="auto" w:val="clear"/>
        </w:rPr>
        <w:t xml:space="preserve">word</w:t>
      </w:r>
      <w:r>
        <w:rPr>
          <w:rFonts w:ascii="ＭＳ 明朝" w:hAnsi="ＭＳ 明朝" w:cs="ＭＳ 明朝" w:eastAsia="ＭＳ 明朝"/>
          <w:color w:val="auto"/>
          <w:spacing w:val="0"/>
          <w:position w:val="0"/>
          <w:sz w:val="21"/>
          <w:shd w:fill="auto" w:val="clear"/>
        </w:rPr>
        <w:t xml:space="preserve">を制する．</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研究でやったことはすべて，基本的に「本研究では」と称する</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ファイル名は，「</w:t>
      </w:r>
      <w:r>
        <w:rPr>
          <w:rFonts w:ascii="Century" w:hAnsi="Century" w:cs="Century" w:eastAsia="Century"/>
          <w:color w:val="auto"/>
          <w:spacing w:val="0"/>
          <w:position w:val="0"/>
          <w:sz w:val="21"/>
          <w:shd w:fill="auto" w:val="clear"/>
        </w:rPr>
        <w:t xml:space="preserve">1421~-name-thasis.docx</w:t>
      </w:r>
      <w:r>
        <w:rPr>
          <w:rFonts w:ascii="ＭＳ 明朝" w:hAnsi="ＭＳ 明朝" w:cs="ＭＳ 明朝" w:eastAsia="ＭＳ 明朝"/>
          <w:color w:val="auto"/>
          <w:spacing w:val="0"/>
          <w:position w:val="0"/>
          <w:sz w:val="21"/>
          <w:shd w:fill="auto" w:val="clear"/>
        </w:rPr>
        <w:t xml:space="preserve">」で統一する．</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目次では、謝辞や参考文献のページ番号は載せない</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要旨には，背景，課題，提案，実験で確認したことを書く</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図表番号とラベルの間は半角スペースを入れる</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節と節の間は改行する．章と章は改ページする</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本文は日本語：</w:t>
      </w:r>
      <w:r>
        <w:rPr>
          <w:rFonts w:ascii="Century" w:hAnsi="Century" w:cs="Century" w:eastAsia="Century"/>
          <w:color w:val="auto"/>
          <w:spacing w:val="0"/>
          <w:position w:val="0"/>
          <w:sz w:val="21"/>
          <w:shd w:fill="auto" w:val="clear"/>
        </w:rPr>
        <w:t xml:space="preserve">MS</w:t>
      </w:r>
      <w:r>
        <w:rPr>
          <w:rFonts w:ascii="ＭＳ 明朝" w:hAnsi="ＭＳ 明朝" w:cs="ＭＳ 明朝" w:eastAsia="ＭＳ 明朝"/>
          <w:color w:val="auto"/>
          <w:spacing w:val="0"/>
          <w:position w:val="0"/>
          <w:sz w:val="21"/>
          <w:shd w:fill="auto" w:val="clear"/>
        </w:rPr>
        <w:t xml:space="preserve">明朝　　英語：</w:t>
      </w:r>
      <w:r>
        <w:rPr>
          <w:rFonts w:ascii="Century" w:hAnsi="Century" w:cs="Century" w:eastAsia="Century"/>
          <w:color w:val="auto"/>
          <w:spacing w:val="0"/>
          <w:position w:val="0"/>
          <w:sz w:val="21"/>
          <w:shd w:fill="auto" w:val="clear"/>
        </w:rPr>
        <w:t xml:space="preserve">Cenutty</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ただし数式は「挿入→数式」から入力し，本文中で数式を用いる場合はフォントの形が似ている</w:t>
      </w:r>
      <w:r>
        <w:rPr>
          <w:rFonts w:ascii="Times New Roman" w:hAnsi="Times New Roman" w:cs="Times New Roman" w:eastAsia="Times New Roman"/>
          <w:color w:val="auto"/>
          <w:spacing w:val="0"/>
          <w:position w:val="0"/>
          <w:sz w:val="21"/>
          <w:shd w:fill="auto" w:val="clear"/>
        </w:rPr>
        <w:t xml:space="preserve">Times New Roman</w:t>
      </w:r>
      <w:r>
        <w:rPr>
          <w:rFonts w:ascii="ＭＳ 明朝" w:hAnsi="ＭＳ 明朝" w:cs="ＭＳ 明朝" w:eastAsia="ＭＳ 明朝"/>
          <w:color w:val="auto"/>
          <w:spacing w:val="0"/>
          <w:position w:val="0"/>
          <w:sz w:val="21"/>
          <w:shd w:fill="auto" w:val="clear"/>
        </w:rPr>
        <w:t xml:space="preserve">を使う．</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付録にあるプログラムの説明がしたいとき本文の方に，例えば，“（付録３参照）”，“……を付録３に示す．”等と参</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照先を記しておく．</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章の終わりに改ページを行う．</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改ページは</w:t>
      </w:r>
      <w:r>
        <w:rPr>
          <w:rFonts w:ascii="Century" w:hAnsi="Century" w:cs="Century" w:eastAsia="Century"/>
          <w:color w:val="auto"/>
          <w:spacing w:val="0"/>
          <w:position w:val="0"/>
          <w:sz w:val="21"/>
          <w:shd w:fill="auto" w:val="clear"/>
        </w:rPr>
        <w:t xml:space="preserve">Ctrl+Enter</w:t>
      </w:r>
    </w:p>
    <w:p>
      <w:pPr>
        <w:numPr>
          <w:ilvl w:val="0"/>
          <w:numId w:val="379"/>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今後の課題ではなく展望．修正点とか書かない</w:t>
      </w:r>
    </w:p>
    <w:p>
      <w:pPr>
        <w:spacing w:before="0" w:after="0" w:line="240"/>
        <w:ind w:right="0" w:left="0" w:firstLine="0"/>
        <w:jc w:val="both"/>
        <w:rPr>
          <w:rFonts w:ascii="Century" w:hAnsi="Century" w:cs="Century" w:eastAsia="Century"/>
          <w:color w:val="auto"/>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22">
    <w:abstractNumId w:val="162"/>
  </w:num>
  <w:num w:numId="28">
    <w:abstractNumId w:val="156"/>
  </w:num>
  <w:num w:numId="31">
    <w:abstractNumId w:val="150"/>
  </w:num>
  <w:num w:numId="34">
    <w:abstractNumId w:val="144"/>
  </w:num>
  <w:num w:numId="36">
    <w:abstractNumId w:val="138"/>
  </w:num>
  <w:num w:numId="39">
    <w:abstractNumId w:val="132"/>
  </w:num>
  <w:num w:numId="43">
    <w:abstractNumId w:val="126"/>
  </w:num>
  <w:num w:numId="52">
    <w:abstractNumId w:val="120"/>
  </w:num>
  <w:num w:numId="70">
    <w:abstractNumId w:val="114"/>
  </w:num>
  <w:num w:numId="90">
    <w:abstractNumId w:val="108"/>
  </w:num>
  <w:num w:numId="93">
    <w:abstractNumId w:val="102"/>
  </w:num>
  <w:num w:numId="101">
    <w:abstractNumId w:val="96"/>
  </w:num>
  <w:num w:numId="194">
    <w:abstractNumId w:val="90"/>
  </w:num>
  <w:num w:numId="196">
    <w:abstractNumId w:val="84"/>
  </w:num>
  <w:num w:numId="264">
    <w:abstractNumId w:val="78"/>
  </w:num>
  <w:num w:numId="291">
    <w:abstractNumId w:val="72"/>
  </w:num>
  <w:num w:numId="298">
    <w:abstractNumId w:val="66"/>
  </w:num>
  <w:num w:numId="310">
    <w:abstractNumId w:val="60"/>
  </w:num>
  <w:num w:numId="342">
    <w:abstractNumId w:val="54"/>
  </w:num>
  <w:num w:numId="353">
    <w:abstractNumId w:val="48"/>
  </w:num>
  <w:num w:numId="357">
    <w:abstractNumId w:val="42"/>
  </w:num>
  <w:num w:numId="359">
    <w:abstractNumId w:val="36"/>
  </w:num>
  <w:num w:numId="361">
    <w:abstractNumId w:val="30"/>
  </w:num>
  <w:num w:numId="363">
    <w:abstractNumId w:val="24"/>
  </w:num>
  <w:num w:numId="365">
    <w:abstractNumId w:val="18"/>
  </w:num>
  <w:num w:numId="367">
    <w:abstractNumId w:val="12"/>
  </w:num>
  <w:num w:numId="370">
    <w:abstractNumId w:val="6"/>
  </w:num>
  <w:num w:numId="3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Mode="External" Target="https://arxiv.org/search/?searchtype=author&amp;query=Wickeham%2C+A" Id="docRId24" Type="http://schemas.openxmlformats.org/officeDocument/2006/relationships/hyperlink" /><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s://arxiv.org/search/?searchtype=author&amp;query=Jaleel%2C+J+A" Id="docRId23"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Mode="External" Target="https://www.raspberrypi.com/software/" Id="docRId15" Type="http://schemas.openxmlformats.org/officeDocument/2006/relationships/hyperlink" /><Relationship TargetMode="External" Target="https://arxiv.org/search/?searchtype=author&amp;query=Gardner%2C+K" Id="docRId22" Type="http://schemas.openxmlformats.org/officeDocument/2006/relationships/hyperlink"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ode="External"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Id="docRId21" Type="http://schemas.openxmlformats.org/officeDocument/2006/relationships/hyperlink" /><Relationship Target="media/image3.wmf" Id="docRId8" Type="http://schemas.openxmlformats.org/officeDocument/2006/relationships/image" /><Relationship Target="embeddings/oleObject6.bin" Id="docRId13" Type="http://schemas.openxmlformats.org/officeDocument/2006/relationships/oleObject" /><Relationship Target="media/image8.wmf" Id="docRId20" Type="http://schemas.openxmlformats.org/officeDocument/2006/relationships/image" /><Relationship Target="styles.xml" Id="docRId28" Type="http://schemas.openxmlformats.org/officeDocument/2006/relationships/styles" /><Relationship Target="media/image1.wmf" Id="docRId3" Type="http://schemas.openxmlformats.org/officeDocument/2006/relationships/image" /><Relationship Target="media/image4.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numbering.xml" Id="docRId27" Type="http://schemas.openxmlformats.org/officeDocument/2006/relationships/numbering" /><Relationship Target="embeddings/oleObject5.bin" Id="docRId11" Type="http://schemas.openxmlformats.org/officeDocument/2006/relationships/oleObject" /><Relationship Target="embeddings/oleObject8.bin" Id="docRId19" Type="http://schemas.openxmlformats.org/officeDocument/2006/relationships/oleObject" /><Relationship TargetMode="External" Target="https://arxiv.org/pdf/2006.13987.pdf" Id="docRId26" Type="http://schemas.openxmlformats.org/officeDocument/2006/relationships/hyperlink" /><Relationship Target="embeddings/oleObject2.bin" Id="docRId5" Type="http://schemas.openxmlformats.org/officeDocument/2006/relationships/oleObject" /><Relationship TargetMode="External" Target="http://192.168.1.81/" Id="docRId16" Type="http://schemas.openxmlformats.org/officeDocument/2006/relationships/hyperlink" /><Relationship TargetMode="External" Target="https://arxiv.org/search/?searchtype=author&amp;query=Doroudi%2C+S" Id="docRId25" Type="http://schemas.openxmlformats.org/officeDocument/2006/relationships/hyperlink" /><Relationship TargetMode="External" Target="http://192.168.1.xx/" Id="docRId4" Type="http://schemas.openxmlformats.org/officeDocument/2006/relationships/hyperlink" /></Relationships>
</file>