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5553A" w14:textId="328D2302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>
        <w:tc>
          <w:tcPr>
            <w:tcW w:w="4695" w:type="dxa"/>
          </w:tcPr>
          <w:p w14:paraId="42F84784" w14:textId="77777777" w:rsidR="00604E29" w:rsidRDefault="00000000">
            <w:r>
              <w:t>Date</w:t>
            </w:r>
          </w:p>
        </w:tc>
        <w:tc>
          <w:tcPr>
            <w:tcW w:w="4335" w:type="dxa"/>
          </w:tcPr>
          <w:p w14:paraId="49DC5AF5" w14:textId="2C771717" w:rsidR="00604E29" w:rsidRDefault="002D62CF">
            <w:r w:rsidRPr="00424A7F">
              <w:rPr>
                <w:rFonts w:asciiTheme="minorHAnsi" w:eastAsia="Arial" w:hAnsiTheme="minorHAnsi" w:cstheme="minorHAnsi"/>
              </w:rPr>
              <w:t>26 June 2025</w:t>
            </w:r>
          </w:p>
        </w:tc>
      </w:tr>
      <w:tr w:rsidR="002D62CF" w14:paraId="7A66939B" w14:textId="77777777">
        <w:tc>
          <w:tcPr>
            <w:tcW w:w="4695" w:type="dxa"/>
          </w:tcPr>
          <w:p w14:paraId="2D366549" w14:textId="77777777" w:rsidR="002D62CF" w:rsidRDefault="002D62CF" w:rsidP="002D62CF">
            <w:r>
              <w:t>Team ID</w:t>
            </w:r>
          </w:p>
        </w:tc>
        <w:tc>
          <w:tcPr>
            <w:tcW w:w="4335" w:type="dxa"/>
          </w:tcPr>
          <w:p w14:paraId="1AD8634F" w14:textId="4B2BBCA8" w:rsidR="002D62CF" w:rsidRDefault="002D62CF" w:rsidP="002D62CF">
            <w:r w:rsidRPr="00424A7F">
              <w:rPr>
                <w:rFonts w:asciiTheme="minorHAnsi" w:eastAsia="Arial" w:hAnsiTheme="minorHAnsi" w:cstheme="minorHAnsi"/>
              </w:rPr>
              <w:t>LTVIP2025TMID20451</w:t>
            </w:r>
          </w:p>
        </w:tc>
      </w:tr>
      <w:tr w:rsidR="002D62CF" w14:paraId="0E84FB5D" w14:textId="77777777">
        <w:tc>
          <w:tcPr>
            <w:tcW w:w="4695" w:type="dxa"/>
          </w:tcPr>
          <w:p w14:paraId="4C398D34" w14:textId="77777777" w:rsidR="002D62CF" w:rsidRDefault="002D62CF" w:rsidP="002D62CF">
            <w:r>
              <w:t>Project Name</w:t>
            </w:r>
          </w:p>
        </w:tc>
        <w:tc>
          <w:tcPr>
            <w:tcW w:w="4335" w:type="dxa"/>
          </w:tcPr>
          <w:p w14:paraId="56EAF34F" w14:textId="263F88DF" w:rsidR="002D62CF" w:rsidRDefault="002D62CF" w:rsidP="002D62CF">
            <w:proofErr w:type="spellStart"/>
            <w:r w:rsidRPr="00424A7F">
              <w:rPr>
                <w:rFonts w:asciiTheme="minorHAnsi" w:eastAsia="Arial" w:hAnsiTheme="minorHAnsi" w:cstheme="minorHAnsi"/>
              </w:rPr>
              <w:t>EduTutor</w:t>
            </w:r>
            <w:proofErr w:type="spellEnd"/>
            <w:r w:rsidRPr="00424A7F">
              <w:rPr>
                <w:rFonts w:asciiTheme="minorHAnsi" w:eastAsia="Arial" w:hAnsiTheme="minorHAnsi" w:cstheme="minorHAnsi"/>
              </w:rPr>
              <w:t xml:space="preserve"> AI: Personalized Learning with Generative AI and LMS Integration</w:t>
            </w:r>
          </w:p>
        </w:tc>
      </w:tr>
      <w:tr w:rsidR="002D62CF" w14:paraId="271BDBA3" w14:textId="77777777">
        <w:tc>
          <w:tcPr>
            <w:tcW w:w="4695" w:type="dxa"/>
          </w:tcPr>
          <w:p w14:paraId="1EABD436" w14:textId="77777777" w:rsidR="002D62CF" w:rsidRDefault="002D62CF" w:rsidP="002D62CF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2D62CF" w:rsidRDefault="002D62CF" w:rsidP="002D62CF">
            <w:r>
              <w:t>2 Marks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p w14:paraId="2A69CBFE" w14:textId="77777777" w:rsidR="00604E29" w:rsidRDefault="00000000">
      <w:pPr>
        <w:rPr>
          <w:b/>
        </w:rPr>
      </w:pPr>
      <w:r>
        <w:rPr>
          <w:b/>
        </w:rPr>
        <w:t>Proposed Solution Template:</w:t>
      </w:r>
    </w:p>
    <w:p w14:paraId="37C39CAD" w14:textId="77777777" w:rsidR="00604E29" w:rsidRDefault="00000000">
      <w:r>
        <w:t>Project team shall fill the following information in the proposed solution template.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9"/>
        <w:gridCol w:w="1725"/>
        <w:gridCol w:w="6582"/>
      </w:tblGrid>
      <w:tr w:rsidR="002D62CF" w:rsidRPr="002D62CF" w14:paraId="1F6B46E5" w14:textId="77777777" w:rsidTr="003E6754">
        <w:trPr>
          <w:tblHeader/>
          <w:tblCellSpacing w:w="15" w:type="dxa"/>
        </w:trPr>
        <w:tc>
          <w:tcPr>
            <w:tcW w:w="664" w:type="dxa"/>
            <w:vAlign w:val="center"/>
            <w:hideMark/>
          </w:tcPr>
          <w:p w14:paraId="242EB227" w14:textId="77777777" w:rsidR="002D62CF" w:rsidRPr="002D62CF" w:rsidRDefault="002D62CF" w:rsidP="003E6754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</w:rPr>
            </w:pPr>
            <w:r w:rsidRPr="002D62CF">
              <w:rPr>
                <w:rFonts w:asciiTheme="minorHAnsi" w:hAnsiTheme="minorHAnsi" w:cstheme="minorHAnsi"/>
                <w:b/>
                <w:bCs/>
              </w:rPr>
              <w:t>S. No</w:t>
            </w:r>
          </w:p>
        </w:tc>
        <w:tc>
          <w:tcPr>
            <w:tcW w:w="1695" w:type="dxa"/>
            <w:vAlign w:val="center"/>
            <w:hideMark/>
          </w:tcPr>
          <w:p w14:paraId="2E7536B2" w14:textId="77777777" w:rsidR="002D62CF" w:rsidRPr="002D62CF" w:rsidRDefault="002D62CF" w:rsidP="003E6754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</w:rPr>
            </w:pPr>
            <w:r w:rsidRPr="002D62CF">
              <w:rPr>
                <w:rFonts w:asciiTheme="minorHAnsi" w:hAnsiTheme="minorHAnsi" w:cstheme="minorHAnsi"/>
                <w:b/>
                <w:bCs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61C00ACD" w14:textId="77777777" w:rsidR="002D62CF" w:rsidRPr="002D62CF" w:rsidRDefault="002D62CF" w:rsidP="003E6754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</w:rPr>
            </w:pPr>
            <w:r w:rsidRPr="002D62CF">
              <w:rPr>
                <w:rFonts w:asciiTheme="minorHAnsi" w:hAnsiTheme="minorHAnsi" w:cstheme="minorHAnsi"/>
                <w:b/>
                <w:bCs/>
              </w:rPr>
              <w:t>Description</w:t>
            </w:r>
          </w:p>
        </w:tc>
      </w:tr>
      <w:tr w:rsidR="002D62CF" w:rsidRPr="002D62CF" w14:paraId="06B9B765" w14:textId="77777777" w:rsidTr="003E6754">
        <w:trPr>
          <w:tblCellSpacing w:w="15" w:type="dxa"/>
        </w:trPr>
        <w:tc>
          <w:tcPr>
            <w:tcW w:w="664" w:type="dxa"/>
            <w:vAlign w:val="center"/>
            <w:hideMark/>
          </w:tcPr>
          <w:p w14:paraId="718B92A9" w14:textId="77777777" w:rsidR="002D62CF" w:rsidRPr="002D62CF" w:rsidRDefault="002D62CF" w:rsidP="003E675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2D62CF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695" w:type="dxa"/>
            <w:vAlign w:val="center"/>
            <w:hideMark/>
          </w:tcPr>
          <w:p w14:paraId="12864493" w14:textId="77777777" w:rsidR="002D62CF" w:rsidRPr="002D62CF" w:rsidRDefault="002D62CF" w:rsidP="003E675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2D62CF">
              <w:rPr>
                <w:rFonts w:asciiTheme="minorHAnsi" w:hAnsiTheme="minorHAnsi" w:cstheme="minorHAnsi"/>
              </w:rPr>
              <w:t>Problem Statement (Problem to be solved)</w:t>
            </w:r>
          </w:p>
        </w:tc>
        <w:tc>
          <w:tcPr>
            <w:tcW w:w="0" w:type="auto"/>
            <w:vAlign w:val="center"/>
            <w:hideMark/>
          </w:tcPr>
          <w:p w14:paraId="44017386" w14:textId="77777777" w:rsidR="002D62CF" w:rsidRPr="002D62CF" w:rsidRDefault="002D62CF" w:rsidP="003E675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2D62CF">
              <w:rPr>
                <w:rFonts w:asciiTheme="minorHAnsi" w:hAnsiTheme="minorHAnsi" w:cstheme="minorHAnsi"/>
              </w:rPr>
              <w:t>Static, one-size-fits-all quizzes leave students bored or overwhelmed, and educators receive performance data too late to intervene effectively.</w:t>
            </w:r>
          </w:p>
        </w:tc>
      </w:tr>
      <w:tr w:rsidR="002D62CF" w:rsidRPr="002D62CF" w14:paraId="66CF0B81" w14:textId="77777777" w:rsidTr="003E6754">
        <w:trPr>
          <w:tblCellSpacing w:w="15" w:type="dxa"/>
        </w:trPr>
        <w:tc>
          <w:tcPr>
            <w:tcW w:w="664" w:type="dxa"/>
            <w:vAlign w:val="center"/>
            <w:hideMark/>
          </w:tcPr>
          <w:p w14:paraId="1DBD5DC2" w14:textId="77777777" w:rsidR="002D62CF" w:rsidRPr="002D62CF" w:rsidRDefault="002D62CF" w:rsidP="003E675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2D62CF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695" w:type="dxa"/>
            <w:vAlign w:val="center"/>
            <w:hideMark/>
          </w:tcPr>
          <w:p w14:paraId="04C29A92" w14:textId="77777777" w:rsidR="002D62CF" w:rsidRPr="002D62CF" w:rsidRDefault="002D62CF" w:rsidP="003E675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2D62CF">
              <w:rPr>
                <w:rFonts w:asciiTheme="minorHAnsi" w:hAnsiTheme="minorHAnsi" w:cstheme="minorHAnsi"/>
              </w:rPr>
              <w:t>Idea / Solution description</w:t>
            </w:r>
          </w:p>
        </w:tc>
        <w:tc>
          <w:tcPr>
            <w:tcW w:w="0" w:type="auto"/>
            <w:vAlign w:val="center"/>
            <w:hideMark/>
          </w:tcPr>
          <w:p w14:paraId="38B08445" w14:textId="77777777" w:rsidR="002D62CF" w:rsidRPr="002D62CF" w:rsidRDefault="002D62CF" w:rsidP="003E675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2D62CF">
              <w:rPr>
                <w:rFonts w:asciiTheme="minorHAnsi" w:hAnsiTheme="minorHAnsi" w:cstheme="minorHAnsi"/>
              </w:rPr>
              <w:t xml:space="preserve">An AI-driven quiz platform that uses large-language models (IBM Granite &amp; </w:t>
            </w:r>
            <w:proofErr w:type="spellStart"/>
            <w:r w:rsidRPr="002D62CF">
              <w:rPr>
                <w:rFonts w:asciiTheme="minorHAnsi" w:hAnsiTheme="minorHAnsi" w:cstheme="minorHAnsi"/>
              </w:rPr>
              <w:t>Watsonx</w:t>
            </w:r>
            <w:proofErr w:type="spellEnd"/>
            <w:r w:rsidRPr="002D62CF">
              <w:rPr>
                <w:rFonts w:asciiTheme="minorHAnsi" w:hAnsiTheme="minorHAnsi" w:cstheme="minorHAnsi"/>
              </w:rPr>
              <w:t>) to generate and adapt questions in real time, integrated seamlessly into Google Classroom, plus live heatmap analytics for educators.</w:t>
            </w:r>
          </w:p>
        </w:tc>
      </w:tr>
      <w:tr w:rsidR="002D62CF" w:rsidRPr="002D62CF" w14:paraId="714D9603" w14:textId="77777777" w:rsidTr="003E6754">
        <w:trPr>
          <w:tblCellSpacing w:w="15" w:type="dxa"/>
        </w:trPr>
        <w:tc>
          <w:tcPr>
            <w:tcW w:w="664" w:type="dxa"/>
            <w:vAlign w:val="center"/>
            <w:hideMark/>
          </w:tcPr>
          <w:p w14:paraId="2FF935CC" w14:textId="77777777" w:rsidR="002D62CF" w:rsidRPr="002D62CF" w:rsidRDefault="002D62CF" w:rsidP="003E675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2D62CF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695" w:type="dxa"/>
            <w:vAlign w:val="center"/>
            <w:hideMark/>
          </w:tcPr>
          <w:p w14:paraId="06919619" w14:textId="77777777" w:rsidR="002D62CF" w:rsidRPr="002D62CF" w:rsidRDefault="002D62CF" w:rsidP="003E675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2D62CF">
              <w:rPr>
                <w:rFonts w:asciiTheme="minorHAnsi" w:hAnsiTheme="minorHAnsi" w:cstheme="minorHAnsi"/>
              </w:rPr>
              <w:t>Novelty / Uniqueness</w:t>
            </w:r>
          </w:p>
        </w:tc>
        <w:tc>
          <w:tcPr>
            <w:tcW w:w="0" w:type="auto"/>
            <w:vAlign w:val="center"/>
            <w:hideMark/>
          </w:tcPr>
          <w:p w14:paraId="1A37FF65" w14:textId="77777777" w:rsidR="002D62CF" w:rsidRPr="002D62CF" w:rsidRDefault="002D62CF" w:rsidP="003E675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2D62CF">
              <w:rPr>
                <w:rFonts w:asciiTheme="minorHAnsi" w:hAnsiTheme="minorHAnsi" w:cstheme="minorHAnsi"/>
              </w:rPr>
              <w:t>On-the-fly quiz creation—no pre-built question banks. Difficulty adapts per student performance, powered by deep LLMs and dynamic embedding retrieval via Pinecone.</w:t>
            </w:r>
          </w:p>
        </w:tc>
      </w:tr>
      <w:tr w:rsidR="002D62CF" w:rsidRPr="002D62CF" w14:paraId="755ED6C1" w14:textId="77777777" w:rsidTr="003E6754">
        <w:trPr>
          <w:tblCellSpacing w:w="15" w:type="dxa"/>
        </w:trPr>
        <w:tc>
          <w:tcPr>
            <w:tcW w:w="664" w:type="dxa"/>
            <w:vAlign w:val="center"/>
            <w:hideMark/>
          </w:tcPr>
          <w:p w14:paraId="4880E681" w14:textId="77777777" w:rsidR="002D62CF" w:rsidRPr="002D62CF" w:rsidRDefault="002D62CF" w:rsidP="003E675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2D62CF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695" w:type="dxa"/>
            <w:vAlign w:val="center"/>
            <w:hideMark/>
          </w:tcPr>
          <w:p w14:paraId="1417AE9E" w14:textId="77777777" w:rsidR="002D62CF" w:rsidRPr="002D62CF" w:rsidRDefault="002D62CF" w:rsidP="003E675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2D62CF">
              <w:rPr>
                <w:rFonts w:asciiTheme="minorHAnsi" w:hAnsiTheme="minorHAnsi" w:cstheme="minorHAnsi"/>
              </w:rPr>
              <w:t>Social Impact / Customer Satisfaction</w:t>
            </w:r>
          </w:p>
        </w:tc>
        <w:tc>
          <w:tcPr>
            <w:tcW w:w="0" w:type="auto"/>
            <w:vAlign w:val="center"/>
            <w:hideMark/>
          </w:tcPr>
          <w:p w14:paraId="6B92AF60" w14:textId="77777777" w:rsidR="002D62CF" w:rsidRPr="002D62CF" w:rsidRDefault="002D62CF" w:rsidP="003E675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2D62CF">
              <w:rPr>
                <w:rFonts w:asciiTheme="minorHAnsi" w:hAnsiTheme="minorHAnsi" w:cstheme="minorHAnsi"/>
              </w:rPr>
              <w:t>Drives higher student engagement and confidence by delivering “just-right” challenges; empowers teachers with actionable, real-time insights—leading to better learning outcomes and increased satisfaction among both students and schools.</w:t>
            </w:r>
          </w:p>
        </w:tc>
      </w:tr>
      <w:tr w:rsidR="002D62CF" w:rsidRPr="002D62CF" w14:paraId="735052E0" w14:textId="77777777" w:rsidTr="003E6754">
        <w:trPr>
          <w:tblCellSpacing w:w="15" w:type="dxa"/>
        </w:trPr>
        <w:tc>
          <w:tcPr>
            <w:tcW w:w="664" w:type="dxa"/>
            <w:vAlign w:val="center"/>
            <w:hideMark/>
          </w:tcPr>
          <w:p w14:paraId="5261A512" w14:textId="77777777" w:rsidR="002D62CF" w:rsidRPr="002D62CF" w:rsidRDefault="002D62CF" w:rsidP="003E675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2D62CF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1695" w:type="dxa"/>
            <w:vAlign w:val="center"/>
            <w:hideMark/>
          </w:tcPr>
          <w:p w14:paraId="0706803B" w14:textId="77777777" w:rsidR="002D62CF" w:rsidRPr="002D62CF" w:rsidRDefault="002D62CF" w:rsidP="003E675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2D62CF">
              <w:rPr>
                <w:rFonts w:asciiTheme="minorHAnsi" w:hAnsiTheme="minorHAnsi" w:cstheme="minorHAnsi"/>
              </w:rPr>
              <w:t>Business Model (Revenue Model)</w:t>
            </w:r>
          </w:p>
        </w:tc>
        <w:tc>
          <w:tcPr>
            <w:tcW w:w="0" w:type="auto"/>
            <w:vAlign w:val="center"/>
            <w:hideMark/>
          </w:tcPr>
          <w:p w14:paraId="1F71FF00" w14:textId="77777777" w:rsidR="002D62CF" w:rsidRPr="002D62CF" w:rsidRDefault="002D62CF" w:rsidP="003E675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2D62CF">
              <w:rPr>
                <w:rFonts w:asciiTheme="minorHAnsi" w:hAnsiTheme="minorHAnsi" w:cstheme="minorHAnsi"/>
              </w:rPr>
              <w:t>Freemium: basic adaptive quizzes free for individual teachers; Premium tier ($5–10/user/</w:t>
            </w:r>
            <w:proofErr w:type="spellStart"/>
            <w:r w:rsidRPr="002D62CF">
              <w:rPr>
                <w:rFonts w:asciiTheme="minorHAnsi" w:hAnsiTheme="minorHAnsi" w:cstheme="minorHAnsi"/>
              </w:rPr>
              <w:t>mo</w:t>
            </w:r>
            <w:proofErr w:type="spellEnd"/>
            <w:r w:rsidRPr="002D62CF">
              <w:rPr>
                <w:rFonts w:asciiTheme="minorHAnsi" w:hAnsiTheme="minorHAnsi" w:cstheme="minorHAnsi"/>
              </w:rPr>
              <w:t>) unlocks advanced analytics, district-wide reporting, Single Sign-On integrations, and priority support for schools and educational networks.</w:t>
            </w:r>
          </w:p>
        </w:tc>
      </w:tr>
      <w:tr w:rsidR="002D62CF" w:rsidRPr="002D62CF" w14:paraId="325D503E" w14:textId="77777777" w:rsidTr="003E6754">
        <w:trPr>
          <w:tblCellSpacing w:w="15" w:type="dxa"/>
        </w:trPr>
        <w:tc>
          <w:tcPr>
            <w:tcW w:w="664" w:type="dxa"/>
            <w:vAlign w:val="center"/>
            <w:hideMark/>
          </w:tcPr>
          <w:p w14:paraId="6B885E33" w14:textId="77777777" w:rsidR="002D62CF" w:rsidRPr="002D62CF" w:rsidRDefault="002D62CF" w:rsidP="003E675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2D62CF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1695" w:type="dxa"/>
            <w:vAlign w:val="center"/>
            <w:hideMark/>
          </w:tcPr>
          <w:p w14:paraId="6992AA0F" w14:textId="77777777" w:rsidR="002D62CF" w:rsidRPr="002D62CF" w:rsidRDefault="002D62CF" w:rsidP="003E675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2D62CF">
              <w:rPr>
                <w:rFonts w:asciiTheme="minorHAnsi" w:hAnsiTheme="minorHAnsi" w:cstheme="minorHAnsi"/>
              </w:rPr>
              <w:t>Scalability of the Solution</w:t>
            </w:r>
          </w:p>
        </w:tc>
        <w:tc>
          <w:tcPr>
            <w:tcW w:w="0" w:type="auto"/>
            <w:vAlign w:val="center"/>
            <w:hideMark/>
          </w:tcPr>
          <w:p w14:paraId="3A92F211" w14:textId="77777777" w:rsidR="002D62CF" w:rsidRPr="002D62CF" w:rsidRDefault="002D62CF" w:rsidP="003E6754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2D62CF">
              <w:rPr>
                <w:rFonts w:asciiTheme="minorHAnsi" w:hAnsiTheme="minorHAnsi" w:cstheme="minorHAnsi"/>
              </w:rPr>
              <w:t>Deployed as containerized microservices on AWS ECS with auto-scaling; stateless quiz engine and vector database (Pinecone) ensure support for tens of thousands of concurrent users with resilient failover and zero downtime.</w:t>
            </w:r>
          </w:p>
        </w:tc>
      </w:tr>
    </w:tbl>
    <w:p w14:paraId="5BC2B474" w14:textId="77777777" w:rsidR="00604E29" w:rsidRPr="002D62CF" w:rsidRDefault="00604E29">
      <w:pPr>
        <w:rPr>
          <w:rFonts w:asciiTheme="minorHAnsi" w:hAnsiTheme="minorHAnsi" w:cstheme="minorHAnsi"/>
        </w:rPr>
      </w:pPr>
    </w:p>
    <w:sectPr w:rsidR="00604E29" w:rsidRPr="002D62C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96249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1C7EB7"/>
    <w:rsid w:val="002D62CF"/>
    <w:rsid w:val="00350B1D"/>
    <w:rsid w:val="00604E29"/>
    <w:rsid w:val="00C27B72"/>
    <w:rsid w:val="00D90E76"/>
    <w:rsid w:val="00E54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264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Kaithepalli Indu</cp:lastModifiedBy>
  <cp:revision>2</cp:revision>
  <dcterms:created xsi:type="dcterms:W3CDTF">2025-06-26T18:03:00Z</dcterms:created>
  <dcterms:modified xsi:type="dcterms:W3CDTF">2025-06-26T18:03:00Z</dcterms:modified>
</cp:coreProperties>
</file>