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E192A" w14:textId="501914DA" w:rsidR="00DD01E2" w:rsidRPr="00DD01E2" w:rsidRDefault="00DD01E2" w:rsidP="00DD01E2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DD01E2">
        <w:rPr>
          <w:noProof/>
        </w:rPr>
        <w:drawing>
          <wp:inline distT="0" distB="0" distL="0" distR="0" wp14:anchorId="1EC66F07" wp14:editId="02B0B4EA">
            <wp:extent cx="5943600" cy="4572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D9C5C" w14:textId="77777777" w:rsidR="00B723CF" w:rsidRDefault="00B723CF"/>
    <w:sectPr w:rsidR="00B723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1E2"/>
    <w:rsid w:val="00B723CF"/>
    <w:rsid w:val="00DD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0DCB8"/>
  <w15:chartTrackingRefBased/>
  <w15:docId w15:val="{51AF4BEF-8315-442C-A9E7-CC8068BD4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84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5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Di Iulio</dc:creator>
  <cp:keywords/>
  <dc:description/>
  <cp:lastModifiedBy>Lauren Di Iulio</cp:lastModifiedBy>
  <cp:revision>1</cp:revision>
  <dcterms:created xsi:type="dcterms:W3CDTF">2020-11-21T20:24:00Z</dcterms:created>
  <dcterms:modified xsi:type="dcterms:W3CDTF">2020-11-21T20:25:00Z</dcterms:modified>
</cp:coreProperties>
</file>