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7F3049" w14:paraId="0C42566F"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7F3049" w14:paraId="74909FBE"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2B3392B9" w14:textId="77777777" w:rsidR="007F3049" w:rsidRPr="00233B41" w:rsidRDefault="007F3049">
                  <w:pPr>
                    <w:pStyle w:val="a3"/>
                    <w:jc w:val="center"/>
                  </w:pPr>
                  <w:r w:rsidRPr="00233B41">
                    <w:t xml:space="preserve">http://www.shamela.ws </w:t>
                  </w:r>
                </w:p>
              </w:tc>
            </w:tr>
            <w:tr w:rsidR="007F3049" w14:paraId="092C9B83" w14:textId="77777777">
              <w:trPr>
                <w:trHeight w:val="300"/>
                <w:tblCellSpacing w:w="0" w:type="dxa"/>
                <w:jc w:val="center"/>
              </w:trPr>
              <w:tc>
                <w:tcPr>
                  <w:tcW w:w="0" w:type="auto"/>
                  <w:shd w:val="clear" w:color="auto" w:fill="7E98CB"/>
                  <w:noWrap/>
                  <w:vAlign w:val="center"/>
                  <w:hideMark/>
                </w:tcPr>
                <w:p w14:paraId="6B4D2260" w14:textId="77777777" w:rsidR="007F3049" w:rsidRDefault="007F3049">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0F56B3F4" w14:textId="77777777" w:rsidR="007F3049" w:rsidRDefault="007F3049">
            <w:pPr>
              <w:bidi/>
              <w:rPr>
                <w:rFonts w:ascii="Traditional Arabic" w:hAnsi="Traditional Arabic" w:cs="Traditional Arabic"/>
                <w:sz w:val="30"/>
                <w:szCs w:val="30"/>
              </w:rPr>
            </w:pPr>
          </w:p>
        </w:tc>
      </w:tr>
    </w:tbl>
    <w:p w14:paraId="67FA9C0A" w14:textId="77777777" w:rsidR="007F3049" w:rsidRDefault="007F3049">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7F3049" w14:paraId="7A4BBCE8"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144122EC" w14:textId="77777777" w:rsidR="007F3049" w:rsidRDefault="007F3049">
            <w:pPr>
              <w:bidi/>
              <w:rPr>
                <w:rFonts w:ascii="Traditional Arabic" w:hAnsi="Traditional Arabic" w:cs="Traditional Arabic" w:hint="cs"/>
                <w:b/>
                <w:bCs/>
                <w:color w:val="00349C"/>
                <w:sz w:val="34"/>
                <w:szCs w:val="34"/>
                <w:rtl/>
              </w:rPr>
            </w:pPr>
          </w:p>
          <w:p w14:paraId="21E571CE" w14:textId="77777777" w:rsidR="007F3049" w:rsidRDefault="007F3049">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أصول السنة</w:t>
            </w:r>
            <w:r>
              <w:rPr>
                <w:rFonts w:ascii="Traditional Arabic" w:hAnsi="Traditional Arabic" w:cs="Traditional Arabic"/>
                <w:b/>
                <w:bCs/>
                <w:color w:val="00349C"/>
                <w:sz w:val="34"/>
                <w:szCs w:val="34"/>
                <w:rtl/>
              </w:rPr>
              <w:br/>
              <w:t>المؤلف: أبو عبد الله أحمد بن محمد بن حنبل بن هلال بن أسد الشيباني (المتوفى: 241هـ)</w:t>
            </w:r>
            <w:r>
              <w:rPr>
                <w:rFonts w:ascii="Traditional Arabic" w:hAnsi="Traditional Arabic" w:cs="Traditional Arabic"/>
                <w:b/>
                <w:bCs/>
                <w:color w:val="00349C"/>
                <w:sz w:val="34"/>
                <w:szCs w:val="34"/>
                <w:rtl/>
              </w:rPr>
              <w:br/>
              <w:t>الناشر: دار المنار - الخرج - السعودية</w:t>
            </w:r>
            <w:r>
              <w:rPr>
                <w:rFonts w:ascii="Traditional Arabic" w:hAnsi="Traditional Arabic" w:cs="Traditional Arabic"/>
                <w:b/>
                <w:bCs/>
                <w:color w:val="00349C"/>
                <w:sz w:val="34"/>
                <w:szCs w:val="34"/>
                <w:rtl/>
              </w:rPr>
              <w:br/>
              <w:t>الطبعة: الأولى، 1411هـ</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w:t>
            </w:r>
          </w:p>
        </w:tc>
      </w:tr>
    </w:tbl>
    <w:p w14:paraId="469AFEA7" w14:textId="77777777" w:rsidR="007F3049" w:rsidRPr="00233B41" w:rsidRDefault="007F3049">
      <w:pPr>
        <w:pStyle w:val="a3"/>
        <w:bidi/>
        <w:ind w:left="720"/>
        <w:rPr>
          <w:b/>
          <w:bCs/>
          <w:i/>
          <w:iCs/>
          <w:color w:val="0000FF"/>
          <w:rtl/>
          <w:lang w:bidi="ar"/>
        </w:rPr>
      </w:pPr>
      <w:r>
        <w:rPr>
          <w:b/>
          <w:bCs/>
          <w:rtl/>
          <w:lang w:bidi="ar"/>
        </w:rPr>
        <w:t>أصُول السّنة لإِمَام أهل السّنة أَحْمد بن حَنْبَل (رَحمَه الله)</w:t>
      </w:r>
      <w:r>
        <w:rPr>
          <w:b/>
          <w:bCs/>
          <w:rtl/>
          <w:lang w:bidi="ar"/>
        </w:rPr>
        <w:br/>
        <w:t>أصُول السّنة لإِمَام أهل السّنة أَحْمد بن حَنْبَل (رَحمَه الله) حَدثنَا الشَّيْخ أَبُو عبد الله يحيى ابْن أبي الْحسن بن الْبَنَّا قَالَ أخبرنَا وَالِدي أَبُو عَليّ الْحسن بن عمر بن الْبَنَّا قَالَ أخبرنَا أَبُو الْحُسَيْن عَليّ بن مُحَمَّد بن عبد الله بن بَشرَان الْمعدل قَالَ أَنا عُثْمَان بن أَحْمد بن السماك قَالَ ثَنَا أَبُو مُحَمَّد الْحسن بن عبد الوهاب أَبُو النبر قِرَاءَة عَلَيْهِ من</w:t>
      </w:r>
    </w:p>
    <w:p w14:paraId="43281593" w14:textId="77777777" w:rsidR="007F3049" w:rsidRDefault="007F3049">
      <w:pPr>
        <w:pStyle w:val="a3"/>
        <w:bidi/>
        <w:ind w:left="720"/>
        <w:jc w:val="right"/>
        <w:rPr>
          <w:b/>
          <w:bCs/>
          <w:i/>
          <w:iCs/>
          <w:color w:val="0000FF"/>
          <w:rtl/>
          <w:lang w:bidi="ar"/>
        </w:rPr>
      </w:pPr>
      <w:r>
        <w:rPr>
          <w:b/>
          <w:bCs/>
          <w:i/>
          <w:iCs/>
          <w:color w:val="0000FF"/>
          <w:rtl/>
          <w:lang w:bidi="ar"/>
        </w:rPr>
        <w:t>(1/1)</w:t>
      </w:r>
    </w:p>
    <w:p w14:paraId="73D07820" w14:textId="77777777" w:rsidR="007F3049" w:rsidRDefault="007F3049">
      <w:pPr>
        <w:bidi/>
        <w:ind w:left="720"/>
        <w:rPr>
          <w:b/>
          <w:bCs/>
          <w:rtl/>
          <w:lang w:bidi="ar"/>
        </w:rPr>
      </w:pPr>
      <w:r>
        <w:rPr>
          <w:rFonts w:hint="cs"/>
          <w:b/>
          <w:bCs/>
          <w:lang w:bidi="ar"/>
        </w:rPr>
        <w:pict w14:anchorId="2FD11C8C">
          <v:rect id="_x0000_i1025" style="width:394.55pt;height:1.5pt" o:hrpct="950" o:hralign="center" o:hrstd="t" o:hrnoshade="t" o:hr="t" fillcolor="navy" stroked="f"/>
        </w:pict>
      </w:r>
    </w:p>
    <w:p w14:paraId="1F9D47A8" w14:textId="77777777" w:rsidR="007F3049" w:rsidRPr="00233B41" w:rsidRDefault="007F3049">
      <w:pPr>
        <w:pStyle w:val="a3"/>
        <w:bidi/>
        <w:ind w:left="720"/>
        <w:rPr>
          <w:rFonts w:hint="cs"/>
          <w:b/>
          <w:bCs/>
          <w:i/>
          <w:iCs/>
          <w:color w:val="0000FF"/>
          <w:rtl/>
          <w:lang w:bidi="ar"/>
        </w:rPr>
      </w:pPr>
      <w:r>
        <w:rPr>
          <w:b/>
          <w:bCs/>
          <w:rtl/>
          <w:lang w:bidi="ar"/>
        </w:rPr>
        <w:t>كِتَابه فِي شهر ربيع الأول من سنة ثَلَاث وَتِسْعين وَمِائَتَيْنِ 293 هـ قَالَ ثَنَا أَبُو جَعْفَر مُحَمَّد بن سُلَيْمَان الْمنْقري الْبَصْرِيّ بتنيس قَالَ حَدثنِي عَبدُوس بن ملك الْعَطَّار قَالَ سَمِعت أَبَا عبد الله أَحْمد بن حَنْبَل رَضِي الله عَنهُ يَقُول أصُول السّنة عندنَا التَّمَسُّك بِمَا كَانَ عَلَيْهِ أَصْحَاب رَسُول الله صلى الله عَلَيْهِ وَسلم والاقتداء بهم</w:t>
      </w:r>
    </w:p>
    <w:p w14:paraId="6FD2BE63" w14:textId="77777777" w:rsidR="007F3049" w:rsidRDefault="007F3049">
      <w:pPr>
        <w:pStyle w:val="a3"/>
        <w:bidi/>
        <w:ind w:left="720"/>
        <w:jc w:val="right"/>
        <w:rPr>
          <w:b/>
          <w:bCs/>
          <w:i/>
          <w:iCs/>
          <w:color w:val="0000FF"/>
          <w:rtl/>
          <w:lang w:bidi="ar"/>
        </w:rPr>
      </w:pPr>
      <w:r>
        <w:rPr>
          <w:b/>
          <w:bCs/>
          <w:i/>
          <w:iCs/>
          <w:color w:val="0000FF"/>
          <w:rtl/>
          <w:lang w:bidi="ar"/>
        </w:rPr>
        <w:t>(1/14)</w:t>
      </w:r>
    </w:p>
    <w:p w14:paraId="02DECB50" w14:textId="77777777" w:rsidR="007F3049" w:rsidRDefault="007F3049">
      <w:pPr>
        <w:bidi/>
        <w:ind w:left="720"/>
        <w:rPr>
          <w:b/>
          <w:bCs/>
          <w:rtl/>
          <w:lang w:bidi="ar"/>
        </w:rPr>
      </w:pPr>
      <w:r>
        <w:rPr>
          <w:rFonts w:hint="cs"/>
          <w:b/>
          <w:bCs/>
          <w:lang w:bidi="ar"/>
        </w:rPr>
        <w:pict w14:anchorId="0440F1DE">
          <v:rect id="_x0000_i1026" style="width:394.55pt;height:1.5pt" o:hrpct="950" o:hralign="center" o:hrstd="t" o:hrnoshade="t" o:hr="t" fillcolor="navy" stroked="f"/>
        </w:pict>
      </w:r>
    </w:p>
    <w:p w14:paraId="382A6C8B" w14:textId="77777777" w:rsidR="007F3049" w:rsidRPr="00233B41" w:rsidRDefault="007F3049">
      <w:pPr>
        <w:pStyle w:val="a3"/>
        <w:bidi/>
        <w:ind w:left="720"/>
        <w:rPr>
          <w:rFonts w:hint="cs"/>
          <w:b/>
          <w:bCs/>
          <w:i/>
          <w:iCs/>
          <w:color w:val="0000FF"/>
          <w:rtl/>
          <w:lang w:bidi="ar"/>
        </w:rPr>
      </w:pPr>
      <w:r>
        <w:rPr>
          <w:b/>
          <w:bCs/>
          <w:rtl/>
          <w:lang w:bidi="ar"/>
        </w:rPr>
        <w:t>وَترك الْبدع وكل بِدعَة فَهِيَ ضَلَالَة وَترك الْخُصُومَات فِي</w:t>
      </w:r>
    </w:p>
    <w:p w14:paraId="4E92D7FB" w14:textId="77777777" w:rsidR="007F3049" w:rsidRDefault="007F3049">
      <w:pPr>
        <w:pStyle w:val="a3"/>
        <w:bidi/>
        <w:ind w:left="720"/>
        <w:jc w:val="right"/>
        <w:rPr>
          <w:b/>
          <w:bCs/>
          <w:i/>
          <w:iCs/>
          <w:color w:val="0000FF"/>
          <w:rtl/>
          <w:lang w:bidi="ar"/>
        </w:rPr>
      </w:pPr>
      <w:r>
        <w:rPr>
          <w:b/>
          <w:bCs/>
          <w:i/>
          <w:iCs/>
          <w:color w:val="0000FF"/>
          <w:rtl/>
          <w:lang w:bidi="ar"/>
        </w:rPr>
        <w:lastRenderedPageBreak/>
        <w:t>(1/15)</w:t>
      </w:r>
    </w:p>
    <w:p w14:paraId="72748D99" w14:textId="77777777" w:rsidR="007F3049" w:rsidRDefault="007F3049">
      <w:pPr>
        <w:bidi/>
        <w:ind w:left="720"/>
        <w:rPr>
          <w:b/>
          <w:bCs/>
          <w:rtl/>
          <w:lang w:bidi="ar"/>
        </w:rPr>
      </w:pPr>
      <w:r>
        <w:rPr>
          <w:rFonts w:hint="cs"/>
          <w:b/>
          <w:bCs/>
          <w:lang w:bidi="ar"/>
        </w:rPr>
        <w:pict w14:anchorId="4A8B7E4E">
          <v:rect id="_x0000_i1027" style="width:394.55pt;height:1.5pt" o:hrpct="950" o:hralign="center" o:hrstd="t" o:hrnoshade="t" o:hr="t" fillcolor="navy" stroked="f"/>
        </w:pict>
      </w:r>
    </w:p>
    <w:p w14:paraId="7C69297A" w14:textId="77777777" w:rsidR="007F3049" w:rsidRPr="00233B41" w:rsidRDefault="007F3049">
      <w:pPr>
        <w:pStyle w:val="a3"/>
        <w:bidi/>
        <w:ind w:left="720"/>
        <w:rPr>
          <w:rFonts w:hint="cs"/>
          <w:b/>
          <w:bCs/>
          <w:i/>
          <w:iCs/>
          <w:color w:val="0000FF"/>
          <w:rtl/>
          <w:lang w:bidi="ar"/>
        </w:rPr>
      </w:pPr>
      <w:r>
        <w:rPr>
          <w:b/>
          <w:bCs/>
          <w:rtl/>
          <w:lang w:bidi="ar"/>
        </w:rPr>
        <w:t>الدّين وَالسّنة تفسر الْقُرْآن وَهِي دَلَائِل الْقُرْآن وَلَيْسَ فِي السّنة قِيَاس وَلَا تضرب لَهَا الْأَمْثَال وَلَا تدْرك</w:t>
      </w:r>
    </w:p>
    <w:p w14:paraId="69693A1C" w14:textId="77777777" w:rsidR="007F3049" w:rsidRDefault="007F3049">
      <w:pPr>
        <w:pStyle w:val="a3"/>
        <w:bidi/>
        <w:ind w:left="720"/>
        <w:jc w:val="right"/>
        <w:rPr>
          <w:b/>
          <w:bCs/>
          <w:i/>
          <w:iCs/>
          <w:color w:val="0000FF"/>
          <w:rtl/>
          <w:lang w:bidi="ar"/>
        </w:rPr>
      </w:pPr>
      <w:r>
        <w:rPr>
          <w:b/>
          <w:bCs/>
          <w:i/>
          <w:iCs/>
          <w:color w:val="0000FF"/>
          <w:rtl/>
          <w:lang w:bidi="ar"/>
        </w:rPr>
        <w:t>(1/16)</w:t>
      </w:r>
    </w:p>
    <w:p w14:paraId="04E729B4" w14:textId="77777777" w:rsidR="007F3049" w:rsidRDefault="007F3049">
      <w:pPr>
        <w:bidi/>
        <w:ind w:left="720"/>
        <w:rPr>
          <w:b/>
          <w:bCs/>
          <w:rtl/>
          <w:lang w:bidi="ar"/>
        </w:rPr>
      </w:pPr>
      <w:r>
        <w:rPr>
          <w:rFonts w:hint="cs"/>
          <w:b/>
          <w:bCs/>
          <w:lang w:bidi="ar"/>
        </w:rPr>
        <w:pict w14:anchorId="64795A10">
          <v:rect id="_x0000_i1028" style="width:394.55pt;height:1.5pt" o:hrpct="950" o:hralign="center" o:hrstd="t" o:hrnoshade="t" o:hr="t" fillcolor="navy" stroked="f"/>
        </w:pict>
      </w:r>
    </w:p>
    <w:p w14:paraId="33379697" w14:textId="77777777" w:rsidR="007F3049" w:rsidRPr="00233B41" w:rsidRDefault="007F3049">
      <w:pPr>
        <w:pStyle w:val="a3"/>
        <w:bidi/>
        <w:ind w:left="720"/>
        <w:rPr>
          <w:rFonts w:hint="cs"/>
          <w:b/>
          <w:bCs/>
          <w:i/>
          <w:iCs/>
          <w:color w:val="0000FF"/>
          <w:rtl/>
          <w:lang w:bidi="ar"/>
        </w:rPr>
      </w:pPr>
      <w:r>
        <w:rPr>
          <w:b/>
          <w:bCs/>
          <w:rtl/>
          <w:lang w:bidi="ar"/>
        </w:rPr>
        <w:t>بالعقول وَلَا الْأَهْوَاء إِنَّمَا هُوَ الإتباع وَترك الْهوى وَمن السّنة اللَّازِمَة الَّتِي من ترك مِنْهَا خصْلَة لم يقبلهَا ويؤمن بهَا لم يكن من أَهلهَا 1 الْإِيمَان بِالْقدرِ خَيره وشره والتصديق بالأحاديث فِيهِ وَالْإِيمَان بهَا لَا يُقَال لم وَلَا كَيفَ إِنَّمَا</w:t>
      </w:r>
    </w:p>
    <w:p w14:paraId="7698DB2B" w14:textId="77777777" w:rsidR="007F3049" w:rsidRDefault="007F3049">
      <w:pPr>
        <w:pStyle w:val="a3"/>
        <w:bidi/>
        <w:ind w:left="720"/>
        <w:jc w:val="right"/>
        <w:rPr>
          <w:b/>
          <w:bCs/>
          <w:i/>
          <w:iCs/>
          <w:color w:val="0000FF"/>
          <w:rtl/>
          <w:lang w:bidi="ar"/>
        </w:rPr>
      </w:pPr>
      <w:r>
        <w:rPr>
          <w:b/>
          <w:bCs/>
          <w:i/>
          <w:iCs/>
          <w:color w:val="0000FF"/>
          <w:rtl/>
          <w:lang w:bidi="ar"/>
        </w:rPr>
        <w:t>(1/17)</w:t>
      </w:r>
    </w:p>
    <w:p w14:paraId="611D094A" w14:textId="77777777" w:rsidR="007F3049" w:rsidRDefault="007F3049">
      <w:pPr>
        <w:bidi/>
        <w:ind w:left="720"/>
        <w:rPr>
          <w:b/>
          <w:bCs/>
          <w:rtl/>
          <w:lang w:bidi="ar"/>
        </w:rPr>
      </w:pPr>
      <w:r>
        <w:rPr>
          <w:rFonts w:hint="cs"/>
          <w:b/>
          <w:bCs/>
          <w:lang w:bidi="ar"/>
        </w:rPr>
        <w:pict w14:anchorId="1E810EF3">
          <v:rect id="_x0000_i1029" style="width:394.55pt;height:1.5pt" o:hrpct="950" o:hralign="center" o:hrstd="t" o:hrnoshade="t" o:hr="t" fillcolor="navy" stroked="f"/>
        </w:pict>
      </w:r>
    </w:p>
    <w:p w14:paraId="31FA41B6" w14:textId="77777777" w:rsidR="007F3049" w:rsidRPr="00233B41" w:rsidRDefault="007F3049">
      <w:pPr>
        <w:pStyle w:val="a3"/>
        <w:bidi/>
        <w:ind w:left="720"/>
        <w:rPr>
          <w:rFonts w:hint="cs"/>
          <w:b/>
          <w:bCs/>
          <w:i/>
          <w:iCs/>
          <w:color w:val="0000FF"/>
          <w:rtl/>
          <w:lang w:bidi="ar"/>
        </w:rPr>
      </w:pPr>
      <w:r>
        <w:rPr>
          <w:b/>
          <w:bCs/>
          <w:rtl/>
          <w:lang w:bidi="ar"/>
        </w:rPr>
        <w:t>هُوَ التَّصْدِيق وَالْإِيمَان بهَا وَمن لم يعرف تَفْسِير الحَدِيث ويبلغه عقله فقد كفي ذَلِك وَأحكم لَهُ فَعَلَيهِ الْإِيمَان بِهِ وَالتَّسْلِيم مثل حَدِيث الصَّادِق المصدوق</w:t>
      </w:r>
    </w:p>
    <w:p w14:paraId="68B7B72F" w14:textId="77777777" w:rsidR="007F3049" w:rsidRDefault="007F3049">
      <w:pPr>
        <w:pStyle w:val="a3"/>
        <w:bidi/>
        <w:ind w:left="720"/>
        <w:jc w:val="right"/>
        <w:rPr>
          <w:b/>
          <w:bCs/>
          <w:i/>
          <w:iCs/>
          <w:color w:val="0000FF"/>
          <w:rtl/>
          <w:lang w:bidi="ar"/>
        </w:rPr>
      </w:pPr>
      <w:r>
        <w:rPr>
          <w:b/>
          <w:bCs/>
          <w:i/>
          <w:iCs/>
          <w:color w:val="0000FF"/>
          <w:rtl/>
          <w:lang w:bidi="ar"/>
        </w:rPr>
        <w:t>(1/18)</w:t>
      </w:r>
    </w:p>
    <w:p w14:paraId="6AFB7EA2" w14:textId="77777777" w:rsidR="007F3049" w:rsidRDefault="007F3049">
      <w:pPr>
        <w:bidi/>
        <w:ind w:left="720"/>
        <w:rPr>
          <w:b/>
          <w:bCs/>
          <w:rtl/>
          <w:lang w:bidi="ar"/>
        </w:rPr>
      </w:pPr>
      <w:r>
        <w:rPr>
          <w:rFonts w:hint="cs"/>
          <w:b/>
          <w:bCs/>
          <w:lang w:bidi="ar"/>
        </w:rPr>
        <w:pict w14:anchorId="582752C6">
          <v:rect id="_x0000_i1030" style="width:394.55pt;height:1.5pt" o:hrpct="950" o:hralign="center" o:hrstd="t" o:hrnoshade="t" o:hr="t" fillcolor="navy" stroked="f"/>
        </w:pict>
      </w:r>
    </w:p>
    <w:p w14:paraId="4D35F0A8" w14:textId="77777777" w:rsidR="007F3049" w:rsidRPr="00233B41" w:rsidRDefault="007F3049">
      <w:pPr>
        <w:pStyle w:val="a3"/>
        <w:bidi/>
        <w:ind w:left="720"/>
        <w:rPr>
          <w:rFonts w:hint="cs"/>
          <w:b/>
          <w:bCs/>
          <w:i/>
          <w:iCs/>
          <w:color w:val="0000FF"/>
          <w:rtl/>
          <w:lang w:bidi="ar"/>
        </w:rPr>
      </w:pPr>
      <w:r>
        <w:rPr>
          <w:b/>
          <w:bCs/>
          <w:rtl/>
          <w:lang w:bidi="ar"/>
        </w:rPr>
        <w:t>وَمثل مَا كَانَ مثله فِي الْقدر وَمثل أَحَادِيث الرُّؤْيَة كلهَا وَإِن نبت عَن الأسماع واستوحش مِنْهَا المستمع وَإِنَّمَا عَلَيْهِ الْإِيمَان بهَا وَأَن</w:t>
      </w:r>
    </w:p>
    <w:p w14:paraId="295E34C6" w14:textId="77777777" w:rsidR="007F3049" w:rsidRDefault="007F3049">
      <w:pPr>
        <w:pStyle w:val="a3"/>
        <w:bidi/>
        <w:ind w:left="720"/>
        <w:jc w:val="right"/>
        <w:rPr>
          <w:b/>
          <w:bCs/>
          <w:i/>
          <w:iCs/>
          <w:color w:val="0000FF"/>
          <w:rtl/>
          <w:lang w:bidi="ar"/>
        </w:rPr>
      </w:pPr>
      <w:r>
        <w:rPr>
          <w:b/>
          <w:bCs/>
          <w:i/>
          <w:iCs/>
          <w:color w:val="0000FF"/>
          <w:rtl/>
          <w:lang w:bidi="ar"/>
        </w:rPr>
        <w:t>(1/19)</w:t>
      </w:r>
    </w:p>
    <w:p w14:paraId="1E1B5E4F" w14:textId="77777777" w:rsidR="007F3049" w:rsidRDefault="007F3049">
      <w:pPr>
        <w:bidi/>
        <w:ind w:left="720"/>
        <w:rPr>
          <w:b/>
          <w:bCs/>
          <w:rtl/>
          <w:lang w:bidi="ar"/>
        </w:rPr>
      </w:pPr>
      <w:r>
        <w:rPr>
          <w:rFonts w:hint="cs"/>
          <w:b/>
          <w:bCs/>
          <w:lang w:bidi="ar"/>
        </w:rPr>
        <w:pict w14:anchorId="779F4F3E">
          <v:rect id="_x0000_i1031" style="width:394.55pt;height:1.5pt" o:hrpct="950" o:hralign="center" o:hrstd="t" o:hrnoshade="t" o:hr="t" fillcolor="navy" stroked="f"/>
        </w:pict>
      </w:r>
    </w:p>
    <w:p w14:paraId="1AFDB007" w14:textId="77777777" w:rsidR="007F3049" w:rsidRPr="00233B41" w:rsidRDefault="007F3049">
      <w:pPr>
        <w:pStyle w:val="a3"/>
        <w:bidi/>
        <w:ind w:left="720"/>
        <w:rPr>
          <w:rFonts w:hint="cs"/>
          <w:b/>
          <w:bCs/>
          <w:i/>
          <w:iCs/>
          <w:color w:val="0000FF"/>
          <w:rtl/>
          <w:lang w:bidi="ar"/>
        </w:rPr>
      </w:pPr>
      <w:r>
        <w:rPr>
          <w:b/>
          <w:bCs/>
          <w:rtl/>
          <w:lang w:bidi="ar"/>
        </w:rPr>
        <w:t>لَا يرد مِنْهَا حرفا وَاحِد وَغَيرهَا من الْأَحَادِيث المأثورات عَن الثِّقَات وَأَن لَا يُخَاصم أحدا وَلَا يناظره وَلَا يتَعَلَّم الْجِدَال فَإِن الْكَلَام فِي الْقدر والرؤية وَالْقُرْآن وَغَيرهَا من السّنَن مَكْرُوه ومنهي عَنهُ لَا يكون</w:t>
      </w:r>
    </w:p>
    <w:p w14:paraId="1156C048" w14:textId="77777777" w:rsidR="007F3049" w:rsidRDefault="007F3049">
      <w:pPr>
        <w:pStyle w:val="a3"/>
        <w:bidi/>
        <w:ind w:left="720"/>
        <w:jc w:val="right"/>
        <w:rPr>
          <w:b/>
          <w:bCs/>
          <w:i/>
          <w:iCs/>
          <w:color w:val="0000FF"/>
          <w:rtl/>
          <w:lang w:bidi="ar"/>
        </w:rPr>
      </w:pPr>
      <w:r>
        <w:rPr>
          <w:b/>
          <w:bCs/>
          <w:i/>
          <w:iCs/>
          <w:color w:val="0000FF"/>
          <w:rtl/>
          <w:lang w:bidi="ar"/>
        </w:rPr>
        <w:t>(1/20)</w:t>
      </w:r>
    </w:p>
    <w:p w14:paraId="481B456D" w14:textId="77777777" w:rsidR="007F3049" w:rsidRDefault="007F3049">
      <w:pPr>
        <w:bidi/>
        <w:ind w:left="720"/>
        <w:rPr>
          <w:b/>
          <w:bCs/>
          <w:rtl/>
          <w:lang w:bidi="ar"/>
        </w:rPr>
      </w:pPr>
      <w:r>
        <w:rPr>
          <w:rFonts w:hint="cs"/>
          <w:b/>
          <w:bCs/>
          <w:lang w:bidi="ar"/>
        </w:rPr>
        <w:lastRenderedPageBreak/>
        <w:pict w14:anchorId="35AFEB25">
          <v:rect id="_x0000_i1032" style="width:394.55pt;height:1.5pt" o:hrpct="950" o:hralign="center" o:hrstd="t" o:hrnoshade="t" o:hr="t" fillcolor="navy" stroked="f"/>
        </w:pict>
      </w:r>
    </w:p>
    <w:p w14:paraId="59433413" w14:textId="77777777" w:rsidR="007F3049" w:rsidRPr="00233B41" w:rsidRDefault="007F3049">
      <w:pPr>
        <w:pStyle w:val="a3"/>
        <w:bidi/>
        <w:ind w:left="720"/>
        <w:rPr>
          <w:rFonts w:hint="cs"/>
          <w:b/>
          <w:bCs/>
          <w:i/>
          <w:iCs/>
          <w:color w:val="0000FF"/>
          <w:rtl/>
          <w:lang w:bidi="ar"/>
        </w:rPr>
      </w:pPr>
      <w:r>
        <w:rPr>
          <w:b/>
          <w:bCs/>
          <w:rtl/>
          <w:lang w:bidi="ar"/>
        </w:rPr>
        <w:t>صَاحبه وَإِن أصَاب بِكَلَامِهِ السّنة من أهل السّنة حَتَّى يدع الْجِدَال ويؤمن بالآثار</w:t>
      </w:r>
    </w:p>
    <w:p w14:paraId="02318FB4" w14:textId="77777777" w:rsidR="007F3049" w:rsidRDefault="007F3049">
      <w:pPr>
        <w:pStyle w:val="a3"/>
        <w:bidi/>
        <w:ind w:left="720"/>
        <w:jc w:val="right"/>
        <w:rPr>
          <w:b/>
          <w:bCs/>
          <w:i/>
          <w:iCs/>
          <w:color w:val="0000FF"/>
          <w:rtl/>
          <w:lang w:bidi="ar"/>
        </w:rPr>
      </w:pPr>
      <w:r>
        <w:rPr>
          <w:b/>
          <w:bCs/>
          <w:i/>
          <w:iCs/>
          <w:color w:val="0000FF"/>
          <w:rtl/>
          <w:lang w:bidi="ar"/>
        </w:rPr>
        <w:t>(1/21)</w:t>
      </w:r>
    </w:p>
    <w:p w14:paraId="426294DA" w14:textId="77777777" w:rsidR="007F3049" w:rsidRDefault="007F3049">
      <w:pPr>
        <w:bidi/>
        <w:ind w:left="720"/>
        <w:rPr>
          <w:b/>
          <w:bCs/>
          <w:rtl/>
          <w:lang w:bidi="ar"/>
        </w:rPr>
      </w:pPr>
      <w:r>
        <w:rPr>
          <w:rFonts w:hint="cs"/>
          <w:b/>
          <w:bCs/>
          <w:lang w:bidi="ar"/>
        </w:rPr>
        <w:pict w14:anchorId="619A78C5">
          <v:rect id="_x0000_i1033" style="width:394.55pt;height:1.5pt" o:hrpct="950" o:hralign="center" o:hrstd="t" o:hrnoshade="t" o:hr="t" fillcolor="navy" stroked="f"/>
        </w:pict>
      </w:r>
    </w:p>
    <w:p w14:paraId="5AF54C55" w14:textId="77777777" w:rsidR="007F3049" w:rsidRPr="00233B41" w:rsidRDefault="007F3049">
      <w:pPr>
        <w:pStyle w:val="a3"/>
        <w:bidi/>
        <w:ind w:left="720"/>
        <w:rPr>
          <w:rFonts w:hint="cs"/>
          <w:b/>
          <w:bCs/>
          <w:i/>
          <w:iCs/>
          <w:color w:val="0000FF"/>
          <w:rtl/>
          <w:lang w:bidi="ar"/>
        </w:rPr>
      </w:pPr>
      <w:r>
        <w:rPr>
          <w:b/>
          <w:bCs/>
          <w:rtl/>
          <w:lang w:bidi="ar"/>
        </w:rPr>
        <w:t>2</w:t>
      </w:r>
      <w:r>
        <w:rPr>
          <w:b/>
          <w:bCs/>
          <w:rtl/>
          <w:lang w:bidi="ar"/>
        </w:rPr>
        <w:br/>
        <w:t>- (وَالْقُرْآن كَلَام الله وَلَيْسَ بمخلوق)</w:t>
      </w:r>
      <w:r>
        <w:rPr>
          <w:b/>
          <w:bCs/>
          <w:rtl/>
          <w:lang w:bidi="ar"/>
        </w:rPr>
        <w:br/>
        <w:t>وَلَا يصف وَلَا يَصح أَن يَقُول لَيْسَ بمخلوق قَالَ فَإِن كَلَام الله لَيْسَ ببائن مِنْهُ وَلَيْسَ مِنْهُ شَيْء مخلوقا وَإِيَّاك ومناظرة من أخذل فِيهِ وَمن قَالَ بِاللَّفْظِ وَغَيره وَمن وقف فِيهِ فَقَالَ لَا أَدْرِي مَخْلُوق أَو لَيْسَ بمخلوق وَإِنَّمَا هُوَ كَلَام الله فَهَذَا صَاحب بِدعَة مثل من قَالَ هُوَ مَخْلُوق وَإِنَّمَا هُوَ كَلَام الله لَيْسَ</w:t>
      </w:r>
    </w:p>
    <w:p w14:paraId="0F7E4142" w14:textId="77777777" w:rsidR="007F3049" w:rsidRDefault="007F3049">
      <w:pPr>
        <w:pStyle w:val="a3"/>
        <w:bidi/>
        <w:ind w:left="720"/>
        <w:jc w:val="right"/>
        <w:rPr>
          <w:b/>
          <w:bCs/>
          <w:i/>
          <w:iCs/>
          <w:color w:val="0000FF"/>
          <w:rtl/>
          <w:lang w:bidi="ar"/>
        </w:rPr>
      </w:pPr>
      <w:r>
        <w:rPr>
          <w:b/>
          <w:bCs/>
          <w:i/>
          <w:iCs/>
          <w:color w:val="0000FF"/>
          <w:rtl/>
          <w:lang w:bidi="ar"/>
        </w:rPr>
        <w:t>(1/22)</w:t>
      </w:r>
    </w:p>
    <w:p w14:paraId="799A356C" w14:textId="77777777" w:rsidR="007F3049" w:rsidRDefault="007F3049">
      <w:pPr>
        <w:bidi/>
        <w:ind w:left="720"/>
        <w:rPr>
          <w:b/>
          <w:bCs/>
          <w:rtl/>
          <w:lang w:bidi="ar"/>
        </w:rPr>
      </w:pPr>
      <w:r>
        <w:rPr>
          <w:rFonts w:hint="cs"/>
          <w:b/>
          <w:bCs/>
          <w:lang w:bidi="ar"/>
        </w:rPr>
        <w:pict w14:anchorId="7E180C02">
          <v:rect id="_x0000_i1034" style="width:394.55pt;height:1.5pt" o:hrpct="950" o:hralign="center" o:hrstd="t" o:hrnoshade="t" o:hr="t" fillcolor="navy" stroked="f"/>
        </w:pict>
      </w:r>
    </w:p>
    <w:p w14:paraId="2C007622" w14:textId="77777777" w:rsidR="007F3049" w:rsidRPr="00233B41" w:rsidRDefault="007F3049">
      <w:pPr>
        <w:pStyle w:val="a3"/>
        <w:bidi/>
        <w:ind w:left="720"/>
        <w:rPr>
          <w:rFonts w:hint="cs"/>
          <w:b/>
          <w:bCs/>
          <w:i/>
          <w:iCs/>
          <w:color w:val="0000FF"/>
          <w:rtl/>
          <w:lang w:bidi="ar"/>
        </w:rPr>
      </w:pPr>
      <w:r>
        <w:rPr>
          <w:b/>
          <w:bCs/>
          <w:rtl/>
          <w:lang w:bidi="ar"/>
        </w:rPr>
        <w:t>بمخلوق 3 وَالْإِيمَان بِالرُّؤْيَةِ يَوْم الْقِيَامَة كَمَا رُوِيَ عَن النَّبِي صلى الله عَلَيْهِ وَسلم من الْأَحَادِيث الصِّحَاح 4 وَأَن النَّبِي قد رأى ربه فَإِنَّهُ مأثور عَن رَسُول الله صلى الله عَلَيْهِ وَسلم صَحِيح رَوَاهُ قَتَادَة عَن عِكْرِمَة عَن ابْن</w:t>
      </w:r>
    </w:p>
    <w:p w14:paraId="28C0C09B" w14:textId="77777777" w:rsidR="007F3049" w:rsidRDefault="007F3049">
      <w:pPr>
        <w:pStyle w:val="a3"/>
        <w:bidi/>
        <w:ind w:left="720"/>
        <w:jc w:val="right"/>
        <w:rPr>
          <w:b/>
          <w:bCs/>
          <w:i/>
          <w:iCs/>
          <w:color w:val="0000FF"/>
          <w:rtl/>
          <w:lang w:bidi="ar"/>
        </w:rPr>
      </w:pPr>
      <w:r>
        <w:rPr>
          <w:b/>
          <w:bCs/>
          <w:i/>
          <w:iCs/>
          <w:color w:val="0000FF"/>
          <w:rtl/>
          <w:lang w:bidi="ar"/>
        </w:rPr>
        <w:t>(1/23)</w:t>
      </w:r>
    </w:p>
    <w:p w14:paraId="05A9D460" w14:textId="77777777" w:rsidR="007F3049" w:rsidRDefault="007F3049">
      <w:pPr>
        <w:bidi/>
        <w:ind w:left="720"/>
        <w:rPr>
          <w:b/>
          <w:bCs/>
          <w:rtl/>
          <w:lang w:bidi="ar"/>
        </w:rPr>
      </w:pPr>
      <w:r>
        <w:rPr>
          <w:rFonts w:hint="cs"/>
          <w:b/>
          <w:bCs/>
          <w:lang w:bidi="ar"/>
        </w:rPr>
        <w:pict w14:anchorId="7B919EE3">
          <v:rect id="_x0000_i1035" style="width:394.55pt;height:1.5pt" o:hrpct="950" o:hralign="center" o:hrstd="t" o:hrnoshade="t" o:hr="t" fillcolor="navy" stroked="f"/>
        </w:pict>
      </w:r>
    </w:p>
    <w:p w14:paraId="5F452716" w14:textId="77777777" w:rsidR="007F3049" w:rsidRPr="00233B41" w:rsidRDefault="007F3049">
      <w:pPr>
        <w:pStyle w:val="a3"/>
        <w:bidi/>
        <w:ind w:left="720"/>
        <w:rPr>
          <w:rFonts w:hint="cs"/>
          <w:b/>
          <w:bCs/>
          <w:i/>
          <w:iCs/>
          <w:color w:val="0000FF"/>
          <w:rtl/>
          <w:lang w:bidi="ar"/>
        </w:rPr>
      </w:pPr>
      <w:r>
        <w:rPr>
          <w:b/>
          <w:bCs/>
          <w:rtl/>
          <w:lang w:bidi="ar"/>
        </w:rPr>
        <w:t>عَبَّاس وَرَوَاهُ الحكم بن إبان عَن عِكْرِمَة عَن ابْن عَبَّاس وَرَوَاهُ عَليّ بن زيد عَن يُوسُف بن مهْرَان عَن ابْن عَبَّاس والْحَدِيث عندنَا على ظَاهره كَمَا جَاءَ عَن النَّبِي صلى الله عَلَيْهِ وَسلم وَالْكَلَام فِيهِ بِدعَة وَلَكِن نؤمن بِهِ كَمَا جَاءَ على ظَاهره وَلَا نناظر فِيهِ أحدا</w:t>
      </w:r>
    </w:p>
    <w:p w14:paraId="7AF96A61" w14:textId="77777777" w:rsidR="007F3049" w:rsidRDefault="007F3049">
      <w:pPr>
        <w:pStyle w:val="a3"/>
        <w:bidi/>
        <w:ind w:left="720"/>
        <w:jc w:val="right"/>
        <w:rPr>
          <w:b/>
          <w:bCs/>
          <w:i/>
          <w:iCs/>
          <w:color w:val="0000FF"/>
          <w:rtl/>
          <w:lang w:bidi="ar"/>
        </w:rPr>
      </w:pPr>
      <w:r>
        <w:rPr>
          <w:b/>
          <w:bCs/>
          <w:i/>
          <w:iCs/>
          <w:color w:val="0000FF"/>
          <w:rtl/>
          <w:lang w:bidi="ar"/>
        </w:rPr>
        <w:t>(1/24)</w:t>
      </w:r>
    </w:p>
    <w:p w14:paraId="4D7300F3" w14:textId="77777777" w:rsidR="007F3049" w:rsidRDefault="007F3049">
      <w:pPr>
        <w:bidi/>
        <w:ind w:left="720"/>
        <w:rPr>
          <w:b/>
          <w:bCs/>
          <w:rtl/>
          <w:lang w:bidi="ar"/>
        </w:rPr>
      </w:pPr>
      <w:r>
        <w:rPr>
          <w:rFonts w:hint="cs"/>
          <w:b/>
          <w:bCs/>
          <w:lang w:bidi="ar"/>
        </w:rPr>
        <w:pict w14:anchorId="1C89558A">
          <v:rect id="_x0000_i1036" style="width:394.55pt;height:1.5pt" o:hrpct="950" o:hralign="center" o:hrstd="t" o:hrnoshade="t" o:hr="t" fillcolor="navy" stroked="f"/>
        </w:pict>
      </w:r>
    </w:p>
    <w:p w14:paraId="4FF851E7" w14:textId="77777777" w:rsidR="007F3049" w:rsidRPr="00233B41" w:rsidRDefault="007F3049">
      <w:pPr>
        <w:pStyle w:val="a3"/>
        <w:bidi/>
        <w:ind w:left="720"/>
        <w:rPr>
          <w:rFonts w:hint="cs"/>
          <w:b/>
          <w:bCs/>
          <w:i/>
          <w:iCs/>
          <w:color w:val="0000FF"/>
          <w:rtl/>
          <w:lang w:bidi="ar"/>
        </w:rPr>
      </w:pPr>
      <w:r>
        <w:rPr>
          <w:b/>
          <w:bCs/>
          <w:rtl/>
          <w:lang w:bidi="ar"/>
        </w:rPr>
        <w:t>5 - وَالْإِيمَان بالميزان يَوْم</w:t>
      </w:r>
    </w:p>
    <w:p w14:paraId="046AECC7" w14:textId="77777777" w:rsidR="007F3049" w:rsidRDefault="007F3049">
      <w:pPr>
        <w:pStyle w:val="a3"/>
        <w:bidi/>
        <w:ind w:left="720"/>
        <w:jc w:val="right"/>
        <w:rPr>
          <w:b/>
          <w:bCs/>
          <w:i/>
          <w:iCs/>
          <w:color w:val="0000FF"/>
          <w:rtl/>
          <w:lang w:bidi="ar"/>
        </w:rPr>
      </w:pPr>
      <w:r>
        <w:rPr>
          <w:b/>
          <w:bCs/>
          <w:i/>
          <w:iCs/>
          <w:color w:val="0000FF"/>
          <w:rtl/>
          <w:lang w:bidi="ar"/>
        </w:rPr>
        <w:lastRenderedPageBreak/>
        <w:t>(1/25)</w:t>
      </w:r>
    </w:p>
    <w:p w14:paraId="150A4A50" w14:textId="77777777" w:rsidR="007F3049" w:rsidRDefault="007F3049">
      <w:pPr>
        <w:bidi/>
        <w:ind w:left="720"/>
        <w:rPr>
          <w:b/>
          <w:bCs/>
          <w:rtl/>
          <w:lang w:bidi="ar"/>
        </w:rPr>
      </w:pPr>
      <w:r>
        <w:rPr>
          <w:rFonts w:hint="cs"/>
          <w:b/>
          <w:bCs/>
          <w:lang w:bidi="ar"/>
        </w:rPr>
        <w:pict w14:anchorId="5BA35856">
          <v:rect id="_x0000_i1037" style="width:394.55pt;height:1.5pt" o:hrpct="950" o:hralign="center" o:hrstd="t" o:hrnoshade="t" o:hr="t" fillcolor="navy" stroked="f"/>
        </w:pict>
      </w:r>
    </w:p>
    <w:p w14:paraId="46D1A57F" w14:textId="77777777" w:rsidR="007F3049" w:rsidRPr="00233B41" w:rsidRDefault="007F3049">
      <w:pPr>
        <w:pStyle w:val="a3"/>
        <w:bidi/>
        <w:ind w:left="720"/>
        <w:rPr>
          <w:rFonts w:hint="cs"/>
          <w:b/>
          <w:bCs/>
          <w:i/>
          <w:iCs/>
          <w:color w:val="0000FF"/>
          <w:rtl/>
          <w:lang w:bidi="ar"/>
        </w:rPr>
      </w:pPr>
      <w:r>
        <w:rPr>
          <w:b/>
          <w:bCs/>
          <w:rtl/>
          <w:lang w:bidi="ar"/>
        </w:rPr>
        <w:t>الْقِيَامَة كَمَا جَاءَ (يُوزن العَبْد يَوْم الْقِيَامَة فَلَا يزن جنَاح بعوضة)</w:t>
      </w:r>
    </w:p>
    <w:p w14:paraId="73C6C915" w14:textId="77777777" w:rsidR="007F3049" w:rsidRDefault="007F3049">
      <w:pPr>
        <w:pStyle w:val="a3"/>
        <w:bidi/>
        <w:ind w:left="720"/>
        <w:jc w:val="right"/>
        <w:rPr>
          <w:b/>
          <w:bCs/>
          <w:i/>
          <w:iCs/>
          <w:color w:val="0000FF"/>
          <w:rtl/>
          <w:lang w:bidi="ar"/>
        </w:rPr>
      </w:pPr>
      <w:r>
        <w:rPr>
          <w:b/>
          <w:bCs/>
          <w:i/>
          <w:iCs/>
          <w:color w:val="0000FF"/>
          <w:rtl/>
          <w:lang w:bidi="ar"/>
        </w:rPr>
        <w:t>(1/26)</w:t>
      </w:r>
    </w:p>
    <w:p w14:paraId="2C1D2391" w14:textId="77777777" w:rsidR="007F3049" w:rsidRDefault="007F3049">
      <w:pPr>
        <w:bidi/>
        <w:ind w:left="720"/>
        <w:rPr>
          <w:b/>
          <w:bCs/>
          <w:rtl/>
          <w:lang w:bidi="ar"/>
        </w:rPr>
      </w:pPr>
      <w:r>
        <w:rPr>
          <w:rFonts w:hint="cs"/>
          <w:b/>
          <w:bCs/>
          <w:lang w:bidi="ar"/>
        </w:rPr>
        <w:pict w14:anchorId="2480C6D7">
          <v:rect id="_x0000_i1038" style="width:394.55pt;height:1.5pt" o:hrpct="950" o:hralign="center" o:hrstd="t" o:hrnoshade="t" o:hr="t" fillcolor="navy" stroked="f"/>
        </w:pict>
      </w:r>
    </w:p>
    <w:p w14:paraId="74EA2BBE" w14:textId="77777777" w:rsidR="007F3049" w:rsidRPr="00233B41" w:rsidRDefault="007F3049">
      <w:pPr>
        <w:pStyle w:val="a3"/>
        <w:bidi/>
        <w:ind w:left="720"/>
        <w:rPr>
          <w:rFonts w:hint="cs"/>
          <w:b/>
          <w:bCs/>
          <w:i/>
          <w:iCs/>
          <w:color w:val="0000FF"/>
          <w:rtl/>
          <w:lang w:bidi="ar"/>
        </w:rPr>
      </w:pPr>
      <w:r>
        <w:rPr>
          <w:b/>
          <w:bCs/>
          <w:rtl/>
          <w:lang w:bidi="ar"/>
        </w:rPr>
        <w:t>ويوزن أَعمال الْعباد كَمَا جَاءَ فِي الْأَثر وَالْإِيمَان بِهِ والتصديق بِهِ والإعراض عَن من رد</w:t>
      </w:r>
    </w:p>
    <w:p w14:paraId="569D0F75" w14:textId="77777777" w:rsidR="007F3049" w:rsidRDefault="007F3049">
      <w:pPr>
        <w:pStyle w:val="a3"/>
        <w:bidi/>
        <w:ind w:left="720"/>
        <w:jc w:val="right"/>
        <w:rPr>
          <w:b/>
          <w:bCs/>
          <w:i/>
          <w:iCs/>
          <w:color w:val="0000FF"/>
          <w:rtl/>
          <w:lang w:bidi="ar"/>
        </w:rPr>
      </w:pPr>
      <w:r>
        <w:rPr>
          <w:b/>
          <w:bCs/>
          <w:i/>
          <w:iCs/>
          <w:color w:val="0000FF"/>
          <w:rtl/>
          <w:lang w:bidi="ar"/>
        </w:rPr>
        <w:t>(1/27)</w:t>
      </w:r>
    </w:p>
    <w:p w14:paraId="6266EA05" w14:textId="77777777" w:rsidR="007F3049" w:rsidRDefault="007F3049">
      <w:pPr>
        <w:bidi/>
        <w:ind w:left="720"/>
        <w:rPr>
          <w:b/>
          <w:bCs/>
          <w:rtl/>
          <w:lang w:bidi="ar"/>
        </w:rPr>
      </w:pPr>
      <w:r>
        <w:rPr>
          <w:rFonts w:hint="cs"/>
          <w:b/>
          <w:bCs/>
          <w:lang w:bidi="ar"/>
        </w:rPr>
        <w:pict w14:anchorId="7B58F9A6">
          <v:rect id="_x0000_i1039" style="width:394.55pt;height:1.5pt" o:hrpct="950" o:hralign="center" o:hrstd="t" o:hrnoshade="t" o:hr="t" fillcolor="navy" stroked="f"/>
        </w:pict>
      </w:r>
    </w:p>
    <w:p w14:paraId="212CBEF3" w14:textId="77777777" w:rsidR="007F3049" w:rsidRPr="00233B41" w:rsidRDefault="007F3049">
      <w:pPr>
        <w:pStyle w:val="a3"/>
        <w:bidi/>
        <w:ind w:left="720"/>
        <w:rPr>
          <w:rFonts w:hint="cs"/>
          <w:b/>
          <w:bCs/>
          <w:i/>
          <w:iCs/>
          <w:color w:val="0000FF"/>
          <w:rtl/>
          <w:lang w:bidi="ar"/>
        </w:rPr>
      </w:pPr>
      <w:r>
        <w:rPr>
          <w:b/>
          <w:bCs/>
          <w:rtl/>
          <w:lang w:bidi="ar"/>
        </w:rPr>
        <w:t>ذَلِك وَترك مجادلته 6 وَأَن الله تَعَالَى يكلمهُ الْعباد يَوْم الْقِيَامَة لَيْسَ بَينهم وَبَينه ترجمان والتصديق بِهِ</w:t>
      </w:r>
    </w:p>
    <w:p w14:paraId="4CA630CA" w14:textId="77777777" w:rsidR="007F3049" w:rsidRDefault="007F3049">
      <w:pPr>
        <w:pStyle w:val="a3"/>
        <w:bidi/>
        <w:ind w:left="720"/>
        <w:jc w:val="right"/>
        <w:rPr>
          <w:b/>
          <w:bCs/>
          <w:i/>
          <w:iCs/>
          <w:color w:val="0000FF"/>
          <w:rtl/>
          <w:lang w:bidi="ar"/>
        </w:rPr>
      </w:pPr>
      <w:r>
        <w:rPr>
          <w:b/>
          <w:bCs/>
          <w:i/>
          <w:iCs/>
          <w:color w:val="0000FF"/>
          <w:rtl/>
          <w:lang w:bidi="ar"/>
        </w:rPr>
        <w:t>(1/28)</w:t>
      </w:r>
    </w:p>
    <w:p w14:paraId="1EAA9E49" w14:textId="77777777" w:rsidR="007F3049" w:rsidRDefault="007F3049">
      <w:pPr>
        <w:bidi/>
        <w:ind w:left="720"/>
        <w:rPr>
          <w:b/>
          <w:bCs/>
          <w:rtl/>
          <w:lang w:bidi="ar"/>
        </w:rPr>
      </w:pPr>
      <w:r>
        <w:rPr>
          <w:rFonts w:hint="cs"/>
          <w:b/>
          <w:bCs/>
          <w:lang w:bidi="ar"/>
        </w:rPr>
        <w:pict w14:anchorId="1F6E4374">
          <v:rect id="_x0000_i1040" style="width:394.55pt;height:1.5pt" o:hrpct="950" o:hralign="center" o:hrstd="t" o:hrnoshade="t" o:hr="t" fillcolor="navy" stroked="f"/>
        </w:pict>
      </w:r>
    </w:p>
    <w:p w14:paraId="12871563" w14:textId="77777777" w:rsidR="007F3049" w:rsidRPr="00233B41" w:rsidRDefault="007F3049">
      <w:pPr>
        <w:pStyle w:val="a3"/>
        <w:bidi/>
        <w:ind w:left="720"/>
        <w:rPr>
          <w:rFonts w:hint="cs"/>
          <w:b/>
          <w:bCs/>
          <w:i/>
          <w:iCs/>
          <w:color w:val="0000FF"/>
          <w:rtl/>
          <w:lang w:bidi="ar"/>
        </w:rPr>
      </w:pPr>
      <w:r>
        <w:rPr>
          <w:b/>
          <w:bCs/>
          <w:rtl/>
          <w:lang w:bidi="ar"/>
        </w:rPr>
        <w:t>7 - وَالْإِيمَان بالحوض وَأَن لرَسُول الله حوضا يَوْم الْقِيَامَة يرد عَلَيْهِ أمته عرضه مثل طوله مسيرَة شهر آنيته كعدد نُجُوم السَّمَاء على مَا صحت بِهِ الْأَخْبَار من غير وَجه</w:t>
      </w:r>
    </w:p>
    <w:p w14:paraId="634C39A6" w14:textId="77777777" w:rsidR="007F3049" w:rsidRDefault="007F3049">
      <w:pPr>
        <w:pStyle w:val="a3"/>
        <w:bidi/>
        <w:ind w:left="720"/>
        <w:jc w:val="right"/>
        <w:rPr>
          <w:b/>
          <w:bCs/>
          <w:i/>
          <w:iCs/>
          <w:color w:val="0000FF"/>
          <w:rtl/>
          <w:lang w:bidi="ar"/>
        </w:rPr>
      </w:pPr>
      <w:r>
        <w:rPr>
          <w:b/>
          <w:bCs/>
          <w:i/>
          <w:iCs/>
          <w:color w:val="0000FF"/>
          <w:rtl/>
          <w:lang w:bidi="ar"/>
        </w:rPr>
        <w:t>(1/29)</w:t>
      </w:r>
    </w:p>
    <w:p w14:paraId="7E4C8877" w14:textId="77777777" w:rsidR="007F3049" w:rsidRDefault="007F3049">
      <w:pPr>
        <w:bidi/>
        <w:ind w:left="720"/>
        <w:rPr>
          <w:b/>
          <w:bCs/>
          <w:rtl/>
          <w:lang w:bidi="ar"/>
        </w:rPr>
      </w:pPr>
      <w:r>
        <w:rPr>
          <w:rFonts w:hint="cs"/>
          <w:b/>
          <w:bCs/>
          <w:lang w:bidi="ar"/>
        </w:rPr>
        <w:pict w14:anchorId="641E6D37">
          <v:rect id="_x0000_i1041" style="width:394.55pt;height:1.5pt" o:hrpct="950" o:hralign="center" o:hrstd="t" o:hrnoshade="t" o:hr="t" fillcolor="navy" stroked="f"/>
        </w:pict>
      </w:r>
    </w:p>
    <w:p w14:paraId="591C4466" w14:textId="77777777" w:rsidR="007F3049" w:rsidRPr="00233B41" w:rsidRDefault="007F3049">
      <w:pPr>
        <w:pStyle w:val="a3"/>
        <w:bidi/>
        <w:ind w:left="720"/>
        <w:rPr>
          <w:rFonts w:hint="cs"/>
          <w:b/>
          <w:bCs/>
          <w:i/>
          <w:iCs/>
          <w:color w:val="0000FF"/>
          <w:rtl/>
          <w:lang w:bidi="ar"/>
        </w:rPr>
      </w:pPr>
      <w:r>
        <w:rPr>
          <w:b/>
          <w:bCs/>
          <w:rtl/>
          <w:lang w:bidi="ar"/>
        </w:rPr>
        <w:t>8 - الْإِيمَان بِعَذَاب الْقَبْر 9 وَأَن هَذِه الْأمة تفتن فِي قبورها وتسأل عَن الْإِيمَان وَالْإِسْلَام</w:t>
      </w:r>
    </w:p>
    <w:p w14:paraId="2C78F0F8" w14:textId="77777777" w:rsidR="007F3049" w:rsidRDefault="007F3049">
      <w:pPr>
        <w:pStyle w:val="a3"/>
        <w:bidi/>
        <w:ind w:left="720"/>
        <w:jc w:val="right"/>
        <w:rPr>
          <w:b/>
          <w:bCs/>
          <w:i/>
          <w:iCs/>
          <w:color w:val="0000FF"/>
          <w:rtl/>
          <w:lang w:bidi="ar"/>
        </w:rPr>
      </w:pPr>
      <w:r>
        <w:rPr>
          <w:b/>
          <w:bCs/>
          <w:i/>
          <w:iCs/>
          <w:color w:val="0000FF"/>
          <w:rtl/>
          <w:lang w:bidi="ar"/>
        </w:rPr>
        <w:t>(1/30)</w:t>
      </w:r>
    </w:p>
    <w:p w14:paraId="36C133DC" w14:textId="77777777" w:rsidR="007F3049" w:rsidRDefault="007F3049">
      <w:pPr>
        <w:bidi/>
        <w:ind w:left="720"/>
        <w:rPr>
          <w:b/>
          <w:bCs/>
          <w:rtl/>
          <w:lang w:bidi="ar"/>
        </w:rPr>
      </w:pPr>
      <w:r>
        <w:rPr>
          <w:rFonts w:hint="cs"/>
          <w:b/>
          <w:bCs/>
          <w:lang w:bidi="ar"/>
        </w:rPr>
        <w:pict w14:anchorId="7E50BA08">
          <v:rect id="_x0000_i1042" style="width:394.55pt;height:1.5pt" o:hrpct="950" o:hralign="center" o:hrstd="t" o:hrnoshade="t" o:hr="t" fillcolor="navy" stroked="f"/>
        </w:pict>
      </w:r>
    </w:p>
    <w:p w14:paraId="2CEF49A0" w14:textId="77777777" w:rsidR="007F3049" w:rsidRPr="00233B41" w:rsidRDefault="007F3049">
      <w:pPr>
        <w:pStyle w:val="a3"/>
        <w:bidi/>
        <w:ind w:left="720"/>
        <w:rPr>
          <w:rFonts w:hint="cs"/>
          <w:b/>
          <w:bCs/>
          <w:i/>
          <w:iCs/>
          <w:color w:val="0000FF"/>
          <w:rtl/>
          <w:lang w:bidi="ar"/>
        </w:rPr>
      </w:pPr>
      <w:r>
        <w:rPr>
          <w:b/>
          <w:bCs/>
          <w:rtl/>
          <w:lang w:bidi="ar"/>
        </w:rPr>
        <w:t>وَمن ربه وَمن نبيه ويأتيه مُنكر وَنَكِير كَيفَ شَاءَ وَكَيف أَرَادَ وَالْإِيمَان بِهِ والتصديق بِهِ</w:t>
      </w:r>
    </w:p>
    <w:p w14:paraId="72E85CA2" w14:textId="77777777" w:rsidR="007F3049" w:rsidRDefault="007F3049">
      <w:pPr>
        <w:pStyle w:val="a3"/>
        <w:bidi/>
        <w:ind w:left="720"/>
        <w:jc w:val="right"/>
        <w:rPr>
          <w:b/>
          <w:bCs/>
          <w:i/>
          <w:iCs/>
          <w:color w:val="0000FF"/>
          <w:rtl/>
          <w:lang w:bidi="ar"/>
        </w:rPr>
      </w:pPr>
      <w:r>
        <w:rPr>
          <w:b/>
          <w:bCs/>
          <w:i/>
          <w:iCs/>
          <w:color w:val="0000FF"/>
          <w:rtl/>
          <w:lang w:bidi="ar"/>
        </w:rPr>
        <w:t>(1/31)</w:t>
      </w:r>
    </w:p>
    <w:p w14:paraId="5736A710" w14:textId="77777777" w:rsidR="007F3049" w:rsidRDefault="007F3049">
      <w:pPr>
        <w:bidi/>
        <w:ind w:left="720"/>
        <w:rPr>
          <w:b/>
          <w:bCs/>
          <w:rtl/>
          <w:lang w:bidi="ar"/>
        </w:rPr>
      </w:pPr>
      <w:r>
        <w:rPr>
          <w:rFonts w:hint="cs"/>
          <w:b/>
          <w:bCs/>
          <w:lang w:bidi="ar"/>
        </w:rPr>
        <w:lastRenderedPageBreak/>
        <w:pict w14:anchorId="79FDCA0D">
          <v:rect id="_x0000_i1043" style="width:394.55pt;height:1.5pt" o:hrpct="950" o:hralign="center" o:hrstd="t" o:hrnoshade="t" o:hr="t" fillcolor="navy" stroked="f"/>
        </w:pict>
      </w:r>
    </w:p>
    <w:p w14:paraId="66B40686" w14:textId="77777777" w:rsidR="007F3049" w:rsidRPr="00233B41" w:rsidRDefault="007F3049">
      <w:pPr>
        <w:pStyle w:val="a3"/>
        <w:bidi/>
        <w:ind w:left="720"/>
        <w:rPr>
          <w:rFonts w:hint="cs"/>
          <w:b/>
          <w:bCs/>
          <w:i/>
          <w:iCs/>
          <w:color w:val="0000FF"/>
          <w:rtl/>
          <w:lang w:bidi="ar"/>
        </w:rPr>
      </w:pPr>
      <w:r>
        <w:rPr>
          <w:b/>
          <w:bCs/>
          <w:rtl/>
          <w:lang w:bidi="ar"/>
        </w:rPr>
        <w:t>وَالْإِيمَان بشفاعة النَّبِي صلى الله عَلَيْهِ وَسلم وبقوم يخرجُون من النَّار بَعْدَمَا احترقوا وصاروا فحما فَيُؤْمَر بهم إِلَى نهر على بَاب الْجنَّة كَمَا جَاءَ الْأَثر كَيفَ شَاءَ وكما شَاءَ إِنَّمَا هُوَ الْإِيمَان بِهِ والتصديق بِهِ</w:t>
      </w:r>
    </w:p>
    <w:p w14:paraId="236B2A3C" w14:textId="77777777" w:rsidR="007F3049" w:rsidRDefault="007F3049">
      <w:pPr>
        <w:pStyle w:val="a3"/>
        <w:bidi/>
        <w:ind w:left="720"/>
        <w:jc w:val="right"/>
        <w:rPr>
          <w:b/>
          <w:bCs/>
          <w:i/>
          <w:iCs/>
          <w:color w:val="0000FF"/>
          <w:rtl/>
          <w:lang w:bidi="ar"/>
        </w:rPr>
      </w:pPr>
      <w:r>
        <w:rPr>
          <w:b/>
          <w:bCs/>
          <w:i/>
          <w:iCs/>
          <w:color w:val="0000FF"/>
          <w:rtl/>
          <w:lang w:bidi="ar"/>
        </w:rPr>
        <w:t>(1/32)</w:t>
      </w:r>
    </w:p>
    <w:p w14:paraId="613FF452" w14:textId="77777777" w:rsidR="007F3049" w:rsidRDefault="007F3049">
      <w:pPr>
        <w:bidi/>
        <w:ind w:left="720"/>
        <w:rPr>
          <w:b/>
          <w:bCs/>
          <w:rtl/>
          <w:lang w:bidi="ar"/>
        </w:rPr>
      </w:pPr>
      <w:r>
        <w:rPr>
          <w:rFonts w:hint="cs"/>
          <w:b/>
          <w:bCs/>
          <w:lang w:bidi="ar"/>
        </w:rPr>
        <w:pict w14:anchorId="183D4C63">
          <v:rect id="_x0000_i1044" style="width:394.55pt;height:1.5pt" o:hrpct="950" o:hralign="center" o:hrstd="t" o:hrnoshade="t" o:hr="t" fillcolor="navy" stroked="f"/>
        </w:pict>
      </w:r>
    </w:p>
    <w:p w14:paraId="6D8CD44A" w14:textId="77777777" w:rsidR="007F3049" w:rsidRPr="00233B41" w:rsidRDefault="007F3049">
      <w:pPr>
        <w:pStyle w:val="a3"/>
        <w:bidi/>
        <w:ind w:left="720"/>
        <w:rPr>
          <w:rFonts w:hint="cs"/>
          <w:b/>
          <w:bCs/>
          <w:i/>
          <w:iCs/>
          <w:color w:val="0000FF"/>
          <w:rtl/>
          <w:lang w:bidi="ar"/>
        </w:rPr>
      </w:pPr>
      <w:r>
        <w:rPr>
          <w:b/>
          <w:bCs/>
          <w:rtl/>
          <w:lang w:bidi="ar"/>
        </w:rPr>
        <w:t>11 - وَالْإِيمَان أَن الْمَسِيح الدَّجَّال خَارج مَكْتُوب بَين عَيْنَيْهِ كَافِر وَالْأَحَادِيث الَّتِي جَاءَت فِيهِ وَالْإِيمَان بِأَن ذَلِك كَائِن</w:t>
      </w:r>
    </w:p>
    <w:p w14:paraId="4EB9074E" w14:textId="77777777" w:rsidR="007F3049" w:rsidRDefault="007F3049">
      <w:pPr>
        <w:pStyle w:val="a3"/>
        <w:bidi/>
        <w:ind w:left="720"/>
        <w:jc w:val="right"/>
        <w:rPr>
          <w:b/>
          <w:bCs/>
          <w:i/>
          <w:iCs/>
          <w:color w:val="0000FF"/>
          <w:rtl/>
          <w:lang w:bidi="ar"/>
        </w:rPr>
      </w:pPr>
      <w:r>
        <w:rPr>
          <w:b/>
          <w:bCs/>
          <w:i/>
          <w:iCs/>
          <w:color w:val="0000FF"/>
          <w:rtl/>
          <w:lang w:bidi="ar"/>
        </w:rPr>
        <w:t>(1/33)</w:t>
      </w:r>
    </w:p>
    <w:p w14:paraId="2B5A0EE2" w14:textId="77777777" w:rsidR="007F3049" w:rsidRDefault="007F3049">
      <w:pPr>
        <w:bidi/>
        <w:ind w:left="720"/>
        <w:rPr>
          <w:b/>
          <w:bCs/>
          <w:rtl/>
          <w:lang w:bidi="ar"/>
        </w:rPr>
      </w:pPr>
      <w:r>
        <w:rPr>
          <w:rFonts w:hint="cs"/>
          <w:b/>
          <w:bCs/>
          <w:lang w:bidi="ar"/>
        </w:rPr>
        <w:pict w14:anchorId="02A82897">
          <v:rect id="_x0000_i1045" style="width:394.55pt;height:1.5pt" o:hrpct="950" o:hralign="center" o:hrstd="t" o:hrnoshade="t" o:hr="t" fillcolor="navy" stroked="f"/>
        </w:pict>
      </w:r>
    </w:p>
    <w:p w14:paraId="38F9BBE2" w14:textId="77777777" w:rsidR="007F3049" w:rsidRPr="00233B41" w:rsidRDefault="007F3049">
      <w:pPr>
        <w:pStyle w:val="a3"/>
        <w:bidi/>
        <w:ind w:left="720"/>
        <w:rPr>
          <w:rFonts w:hint="cs"/>
          <w:b/>
          <w:bCs/>
          <w:i/>
          <w:iCs/>
          <w:color w:val="0000FF"/>
          <w:rtl/>
          <w:lang w:bidi="ar"/>
        </w:rPr>
      </w:pPr>
      <w:r>
        <w:rPr>
          <w:b/>
          <w:bCs/>
          <w:rtl/>
          <w:lang w:bidi="ar"/>
        </w:rPr>
        <w:t>12 - وَأَن عِيسَى ابْن مَرْيَم عَلَيْهِ السَّلَام ينزل فيقتله بِبَاب لد 13 وَالْإِيمَان قَول وَعمل يزِيد وَينْقص كَمَا جَاءَ فِي الْخَبَر (أكمل الْمُؤمنِينَ إِيمَانًا أحْسنهم</w:t>
      </w:r>
    </w:p>
    <w:p w14:paraId="5FA9A763" w14:textId="77777777" w:rsidR="007F3049" w:rsidRDefault="007F3049">
      <w:pPr>
        <w:pStyle w:val="a3"/>
        <w:bidi/>
        <w:ind w:left="720"/>
        <w:jc w:val="right"/>
        <w:rPr>
          <w:b/>
          <w:bCs/>
          <w:i/>
          <w:iCs/>
          <w:color w:val="0000FF"/>
          <w:rtl/>
          <w:lang w:bidi="ar"/>
        </w:rPr>
      </w:pPr>
      <w:r>
        <w:rPr>
          <w:b/>
          <w:bCs/>
          <w:i/>
          <w:iCs/>
          <w:color w:val="0000FF"/>
          <w:rtl/>
          <w:lang w:bidi="ar"/>
        </w:rPr>
        <w:t>(1/34)</w:t>
      </w:r>
    </w:p>
    <w:p w14:paraId="0A877C73" w14:textId="77777777" w:rsidR="007F3049" w:rsidRDefault="007F3049">
      <w:pPr>
        <w:bidi/>
        <w:ind w:left="720"/>
        <w:rPr>
          <w:b/>
          <w:bCs/>
          <w:rtl/>
          <w:lang w:bidi="ar"/>
        </w:rPr>
      </w:pPr>
      <w:r>
        <w:rPr>
          <w:rFonts w:hint="cs"/>
          <w:b/>
          <w:bCs/>
          <w:lang w:bidi="ar"/>
        </w:rPr>
        <w:pict w14:anchorId="0829EC4B">
          <v:rect id="_x0000_i1046" style="width:394.55pt;height:1.5pt" o:hrpct="950" o:hralign="center" o:hrstd="t" o:hrnoshade="t" o:hr="t" fillcolor="navy" stroked="f"/>
        </w:pict>
      </w:r>
    </w:p>
    <w:p w14:paraId="0ABE0872" w14:textId="77777777" w:rsidR="007F3049" w:rsidRPr="00233B41" w:rsidRDefault="007F3049">
      <w:pPr>
        <w:pStyle w:val="a3"/>
        <w:bidi/>
        <w:ind w:left="720"/>
        <w:rPr>
          <w:rFonts w:hint="cs"/>
          <w:b/>
          <w:bCs/>
          <w:i/>
          <w:iCs/>
          <w:color w:val="0000FF"/>
          <w:rtl/>
          <w:lang w:bidi="ar"/>
        </w:rPr>
      </w:pPr>
      <w:r>
        <w:rPr>
          <w:b/>
          <w:bCs/>
          <w:rtl/>
          <w:lang w:bidi="ar"/>
        </w:rPr>
        <w:t>خلقا) (وَمن ترك الصَّلَاة فقد كفر) (وَلَيْسَ من الْأَعْمَال شَيْء تَركه كفر إِلَّا الصَّلَاة) من تَركهَا فَهُوَ كَافِر وَقد أحل الله قَتله</w:t>
      </w:r>
      <w:r>
        <w:rPr>
          <w:b/>
          <w:bCs/>
          <w:rtl/>
          <w:lang w:bidi="ar"/>
        </w:rPr>
        <w:br/>
        <w:t>14 - وَخبر هَذِه الْأمة بعد نبيها</w:t>
      </w:r>
    </w:p>
    <w:p w14:paraId="3756A786" w14:textId="77777777" w:rsidR="007F3049" w:rsidRDefault="007F3049">
      <w:pPr>
        <w:pStyle w:val="a3"/>
        <w:bidi/>
        <w:ind w:left="720"/>
        <w:jc w:val="right"/>
        <w:rPr>
          <w:b/>
          <w:bCs/>
          <w:i/>
          <w:iCs/>
          <w:color w:val="0000FF"/>
          <w:rtl/>
          <w:lang w:bidi="ar"/>
        </w:rPr>
      </w:pPr>
      <w:r>
        <w:rPr>
          <w:b/>
          <w:bCs/>
          <w:i/>
          <w:iCs/>
          <w:color w:val="0000FF"/>
          <w:rtl/>
          <w:lang w:bidi="ar"/>
        </w:rPr>
        <w:t>(1/35)</w:t>
      </w:r>
    </w:p>
    <w:p w14:paraId="12659CAB" w14:textId="77777777" w:rsidR="007F3049" w:rsidRDefault="007F3049">
      <w:pPr>
        <w:bidi/>
        <w:ind w:left="720"/>
        <w:rPr>
          <w:b/>
          <w:bCs/>
          <w:rtl/>
          <w:lang w:bidi="ar"/>
        </w:rPr>
      </w:pPr>
      <w:r>
        <w:rPr>
          <w:rFonts w:hint="cs"/>
          <w:b/>
          <w:bCs/>
          <w:lang w:bidi="ar"/>
        </w:rPr>
        <w:pict w14:anchorId="4B5ABF02">
          <v:rect id="_x0000_i1047" style="width:394.55pt;height:1.5pt" o:hrpct="950" o:hralign="center" o:hrstd="t" o:hrnoshade="t" o:hr="t" fillcolor="navy" stroked="f"/>
        </w:pict>
      </w:r>
    </w:p>
    <w:p w14:paraId="5F380F8E" w14:textId="77777777" w:rsidR="007F3049" w:rsidRPr="00233B41" w:rsidRDefault="007F3049">
      <w:pPr>
        <w:pStyle w:val="a3"/>
        <w:bidi/>
        <w:ind w:left="720"/>
        <w:rPr>
          <w:rFonts w:hint="cs"/>
          <w:b/>
          <w:bCs/>
          <w:i/>
          <w:iCs/>
          <w:color w:val="0000FF"/>
          <w:rtl/>
          <w:lang w:bidi="ar"/>
        </w:rPr>
      </w:pPr>
      <w:r>
        <w:rPr>
          <w:b/>
          <w:bCs/>
          <w:rtl/>
          <w:lang w:bidi="ar"/>
        </w:rPr>
        <w:t>أَبُو بكر الصّديق ثمَّ عمر بن الْخطاب ثمَّ عُثْمَان بن عَفَّان نقدم هَؤُلَاءِ الثَّلَاثَة كَمَا قدمهم أَصْحَاب رَسُول الله صلى الله عَلَيْهِ وَسلم لم يَخْتَلِفُوا فِي ذَلِك</w:t>
      </w:r>
    </w:p>
    <w:p w14:paraId="04B9A6B6" w14:textId="77777777" w:rsidR="007F3049" w:rsidRDefault="007F3049">
      <w:pPr>
        <w:pStyle w:val="a3"/>
        <w:bidi/>
        <w:ind w:left="720"/>
        <w:jc w:val="right"/>
        <w:rPr>
          <w:b/>
          <w:bCs/>
          <w:i/>
          <w:iCs/>
          <w:color w:val="0000FF"/>
          <w:rtl/>
          <w:lang w:bidi="ar"/>
        </w:rPr>
      </w:pPr>
      <w:r>
        <w:rPr>
          <w:b/>
          <w:bCs/>
          <w:i/>
          <w:iCs/>
          <w:color w:val="0000FF"/>
          <w:rtl/>
          <w:lang w:bidi="ar"/>
        </w:rPr>
        <w:t>(1/36)</w:t>
      </w:r>
    </w:p>
    <w:p w14:paraId="613D4BB6" w14:textId="77777777" w:rsidR="007F3049" w:rsidRDefault="007F3049">
      <w:pPr>
        <w:bidi/>
        <w:ind w:left="720"/>
        <w:rPr>
          <w:b/>
          <w:bCs/>
          <w:rtl/>
          <w:lang w:bidi="ar"/>
        </w:rPr>
      </w:pPr>
      <w:r>
        <w:rPr>
          <w:rFonts w:hint="cs"/>
          <w:b/>
          <w:bCs/>
          <w:lang w:bidi="ar"/>
        </w:rPr>
        <w:pict w14:anchorId="735E7E50">
          <v:rect id="_x0000_i1048" style="width:394.55pt;height:1.5pt" o:hrpct="950" o:hralign="center" o:hrstd="t" o:hrnoshade="t" o:hr="t" fillcolor="navy" stroked="f"/>
        </w:pict>
      </w:r>
    </w:p>
    <w:p w14:paraId="078E7CC8" w14:textId="77777777" w:rsidR="007F3049" w:rsidRPr="00233B41" w:rsidRDefault="007F3049">
      <w:pPr>
        <w:pStyle w:val="a3"/>
        <w:bidi/>
        <w:ind w:left="720"/>
        <w:rPr>
          <w:rFonts w:hint="cs"/>
          <w:b/>
          <w:bCs/>
          <w:i/>
          <w:iCs/>
          <w:color w:val="0000FF"/>
          <w:rtl/>
          <w:lang w:bidi="ar"/>
        </w:rPr>
      </w:pPr>
      <w:r>
        <w:rPr>
          <w:b/>
          <w:bCs/>
          <w:rtl/>
          <w:lang w:bidi="ar"/>
        </w:rPr>
        <w:lastRenderedPageBreak/>
        <w:t>ثمَّ بعد هَؤُلَاءِ الثَّلَاثَة أَصْحَاب الشورى الْخَمْسَة عَليّ بن أبي طَالب وَالزُّبَيْر وعبد الرحمن بن عَوْف وَسعد وَطَلْحَة كلهم للخلافة وَكلهمْ إِمَام وَنَذْهَب فِي ذَلِك إِلَى حَدِيث ابْن عمر (كُنَّا نعد وَرَسُول الله صلى الله عَلَيْهِ وَسلم حَيّ وَأَصْحَابه</w:t>
      </w:r>
    </w:p>
    <w:p w14:paraId="0055BB35" w14:textId="77777777" w:rsidR="007F3049" w:rsidRDefault="007F3049">
      <w:pPr>
        <w:pStyle w:val="a3"/>
        <w:bidi/>
        <w:ind w:left="720"/>
        <w:jc w:val="right"/>
        <w:rPr>
          <w:b/>
          <w:bCs/>
          <w:i/>
          <w:iCs/>
          <w:color w:val="0000FF"/>
          <w:rtl/>
          <w:lang w:bidi="ar"/>
        </w:rPr>
      </w:pPr>
      <w:r>
        <w:rPr>
          <w:b/>
          <w:bCs/>
          <w:i/>
          <w:iCs/>
          <w:color w:val="0000FF"/>
          <w:rtl/>
          <w:lang w:bidi="ar"/>
        </w:rPr>
        <w:t>(1/37)</w:t>
      </w:r>
    </w:p>
    <w:p w14:paraId="73FB9CB8" w14:textId="77777777" w:rsidR="007F3049" w:rsidRDefault="007F3049">
      <w:pPr>
        <w:bidi/>
        <w:ind w:left="720"/>
        <w:rPr>
          <w:b/>
          <w:bCs/>
          <w:rtl/>
          <w:lang w:bidi="ar"/>
        </w:rPr>
      </w:pPr>
      <w:r>
        <w:rPr>
          <w:rFonts w:hint="cs"/>
          <w:b/>
          <w:bCs/>
          <w:lang w:bidi="ar"/>
        </w:rPr>
        <w:pict w14:anchorId="0B20C8BD">
          <v:rect id="_x0000_i1049" style="width:394.55pt;height:1.5pt" o:hrpct="950" o:hralign="center" o:hrstd="t" o:hrnoshade="t" o:hr="t" fillcolor="navy" stroked="f"/>
        </w:pict>
      </w:r>
    </w:p>
    <w:p w14:paraId="16B82F17" w14:textId="77777777" w:rsidR="007F3049" w:rsidRPr="00233B41" w:rsidRDefault="007F3049">
      <w:pPr>
        <w:pStyle w:val="a3"/>
        <w:bidi/>
        <w:ind w:left="720"/>
        <w:rPr>
          <w:rFonts w:hint="cs"/>
          <w:b/>
          <w:bCs/>
          <w:i/>
          <w:iCs/>
          <w:color w:val="0000FF"/>
          <w:rtl/>
          <w:lang w:bidi="ar"/>
        </w:rPr>
      </w:pPr>
      <w:r>
        <w:rPr>
          <w:b/>
          <w:bCs/>
          <w:rtl/>
          <w:lang w:bidi="ar"/>
        </w:rPr>
        <w:t>متوافرون أَبُو بكر ثمَّ عمر ثمَّ عُثْمَان ثمَّ نسكت ثمَّ من بعد أَصْحَاب الشورى أهل بدر من الْمُهَاجِرين ثمَّ أهل بدر من الْأَنْصَار من أَصْحَاب رَسُول الله صلى الله عَلَيْهِ وَسلم على قدر الْهِجْرَة والسابقة أَولا فأولا)</w:t>
      </w:r>
    </w:p>
    <w:p w14:paraId="32F34AF7" w14:textId="77777777" w:rsidR="007F3049" w:rsidRDefault="007F3049">
      <w:pPr>
        <w:pStyle w:val="a3"/>
        <w:bidi/>
        <w:ind w:left="720"/>
        <w:jc w:val="right"/>
        <w:rPr>
          <w:b/>
          <w:bCs/>
          <w:i/>
          <w:iCs/>
          <w:color w:val="0000FF"/>
          <w:rtl/>
          <w:lang w:bidi="ar"/>
        </w:rPr>
      </w:pPr>
      <w:r>
        <w:rPr>
          <w:b/>
          <w:bCs/>
          <w:i/>
          <w:iCs/>
          <w:color w:val="0000FF"/>
          <w:rtl/>
          <w:lang w:bidi="ar"/>
        </w:rPr>
        <w:t>(1/38)</w:t>
      </w:r>
    </w:p>
    <w:p w14:paraId="3A8FB5C1" w14:textId="77777777" w:rsidR="007F3049" w:rsidRDefault="007F3049">
      <w:pPr>
        <w:bidi/>
        <w:ind w:left="720"/>
        <w:rPr>
          <w:b/>
          <w:bCs/>
          <w:rtl/>
          <w:lang w:bidi="ar"/>
        </w:rPr>
      </w:pPr>
      <w:r>
        <w:rPr>
          <w:rFonts w:hint="cs"/>
          <w:b/>
          <w:bCs/>
          <w:lang w:bidi="ar"/>
        </w:rPr>
        <w:pict w14:anchorId="03C1AFF0">
          <v:rect id="_x0000_i1050" style="width:394.55pt;height:1.5pt" o:hrpct="950" o:hralign="center" o:hrstd="t" o:hrnoshade="t" o:hr="t" fillcolor="navy" stroked="f"/>
        </w:pict>
      </w:r>
    </w:p>
    <w:p w14:paraId="363C86A7" w14:textId="77777777" w:rsidR="007F3049" w:rsidRPr="00233B41" w:rsidRDefault="007F3049">
      <w:pPr>
        <w:pStyle w:val="a3"/>
        <w:bidi/>
        <w:ind w:left="720"/>
        <w:rPr>
          <w:rFonts w:hint="cs"/>
          <w:b/>
          <w:bCs/>
          <w:i/>
          <w:iCs/>
          <w:color w:val="0000FF"/>
          <w:rtl/>
          <w:lang w:bidi="ar"/>
        </w:rPr>
      </w:pPr>
      <w:r>
        <w:rPr>
          <w:b/>
          <w:bCs/>
          <w:rtl/>
          <w:lang w:bidi="ar"/>
        </w:rPr>
        <w:t>ثمَّ أفضل النَّاس بعد هَؤُلَاءِ أَصْحَاب رَسُول الله صلى الله عَلَيْهِ وَسلم الْقرن</w:t>
      </w:r>
    </w:p>
    <w:p w14:paraId="4B0690D4" w14:textId="77777777" w:rsidR="007F3049" w:rsidRDefault="007F3049">
      <w:pPr>
        <w:pStyle w:val="a3"/>
        <w:bidi/>
        <w:ind w:left="720"/>
        <w:jc w:val="right"/>
        <w:rPr>
          <w:b/>
          <w:bCs/>
          <w:i/>
          <w:iCs/>
          <w:color w:val="0000FF"/>
          <w:rtl/>
          <w:lang w:bidi="ar"/>
        </w:rPr>
      </w:pPr>
      <w:r>
        <w:rPr>
          <w:b/>
          <w:bCs/>
          <w:i/>
          <w:iCs/>
          <w:color w:val="0000FF"/>
          <w:rtl/>
          <w:lang w:bidi="ar"/>
        </w:rPr>
        <w:t>(1/39)</w:t>
      </w:r>
    </w:p>
    <w:p w14:paraId="55EEFEE3" w14:textId="77777777" w:rsidR="007F3049" w:rsidRDefault="007F3049">
      <w:pPr>
        <w:bidi/>
        <w:ind w:left="720"/>
        <w:rPr>
          <w:b/>
          <w:bCs/>
          <w:rtl/>
          <w:lang w:bidi="ar"/>
        </w:rPr>
      </w:pPr>
      <w:r>
        <w:rPr>
          <w:rFonts w:hint="cs"/>
          <w:b/>
          <w:bCs/>
          <w:lang w:bidi="ar"/>
        </w:rPr>
        <w:pict w14:anchorId="38874349">
          <v:rect id="_x0000_i1051" style="width:394.55pt;height:1.5pt" o:hrpct="950" o:hralign="center" o:hrstd="t" o:hrnoshade="t" o:hr="t" fillcolor="navy" stroked="f"/>
        </w:pict>
      </w:r>
    </w:p>
    <w:p w14:paraId="4CB53D8E" w14:textId="77777777" w:rsidR="007F3049" w:rsidRPr="00233B41" w:rsidRDefault="007F3049">
      <w:pPr>
        <w:pStyle w:val="a3"/>
        <w:bidi/>
        <w:ind w:left="720"/>
        <w:rPr>
          <w:rFonts w:hint="cs"/>
          <w:b/>
          <w:bCs/>
          <w:i/>
          <w:iCs/>
          <w:color w:val="0000FF"/>
          <w:rtl/>
          <w:lang w:bidi="ar"/>
        </w:rPr>
      </w:pPr>
      <w:r>
        <w:rPr>
          <w:b/>
          <w:bCs/>
          <w:rtl/>
          <w:lang w:bidi="ar"/>
        </w:rPr>
        <w:t>الَّذِي بعث فيهم كل من صَحبه سنة أَو شهرا أَو يَوْمًا أَو سَاعَة وَرَآهُ فَهُوَ من أَصْحَابه لَهُ الصُّحْبَة</w:t>
      </w:r>
    </w:p>
    <w:p w14:paraId="60074A6C" w14:textId="77777777" w:rsidR="007F3049" w:rsidRDefault="007F3049">
      <w:pPr>
        <w:pStyle w:val="a3"/>
        <w:bidi/>
        <w:ind w:left="720"/>
        <w:jc w:val="right"/>
        <w:rPr>
          <w:b/>
          <w:bCs/>
          <w:i/>
          <w:iCs/>
          <w:color w:val="0000FF"/>
          <w:rtl/>
          <w:lang w:bidi="ar"/>
        </w:rPr>
      </w:pPr>
      <w:r>
        <w:rPr>
          <w:b/>
          <w:bCs/>
          <w:i/>
          <w:iCs/>
          <w:color w:val="0000FF"/>
          <w:rtl/>
          <w:lang w:bidi="ar"/>
        </w:rPr>
        <w:t>(1/40)</w:t>
      </w:r>
    </w:p>
    <w:p w14:paraId="12BF0946" w14:textId="77777777" w:rsidR="007F3049" w:rsidRDefault="007F3049">
      <w:pPr>
        <w:bidi/>
        <w:ind w:left="720"/>
        <w:rPr>
          <w:b/>
          <w:bCs/>
          <w:rtl/>
          <w:lang w:bidi="ar"/>
        </w:rPr>
      </w:pPr>
      <w:r>
        <w:rPr>
          <w:rFonts w:hint="cs"/>
          <w:b/>
          <w:bCs/>
          <w:lang w:bidi="ar"/>
        </w:rPr>
        <w:pict w14:anchorId="382D0ABB">
          <v:rect id="_x0000_i1052" style="width:394.55pt;height:1.5pt" o:hrpct="950" o:hralign="center" o:hrstd="t" o:hrnoshade="t" o:hr="t" fillcolor="navy" stroked="f"/>
        </w:pict>
      </w:r>
    </w:p>
    <w:p w14:paraId="45D37575" w14:textId="77777777" w:rsidR="007F3049" w:rsidRPr="00233B41" w:rsidRDefault="007F3049">
      <w:pPr>
        <w:pStyle w:val="a3"/>
        <w:bidi/>
        <w:ind w:left="720"/>
        <w:rPr>
          <w:rFonts w:hint="cs"/>
          <w:b/>
          <w:bCs/>
          <w:i/>
          <w:iCs/>
          <w:color w:val="0000FF"/>
          <w:rtl/>
          <w:lang w:bidi="ar"/>
        </w:rPr>
      </w:pPr>
      <w:r>
        <w:rPr>
          <w:b/>
          <w:bCs/>
          <w:rtl/>
          <w:lang w:bidi="ar"/>
        </w:rPr>
        <w:t>على قدر مَا صَحبه وَكَانَت سابقته مَعَه وَسمع مِنْهُ وَنظر إِلَيْهِ نظر فأدناهم صُحْبَة أفضل من الْقرن الَّذِي لم يروه وَلَو لقوا الله بِجَمِيعِ الْأَعْمَال كَانَ هَؤُلَاءِ الَّذين صحبوا النَّبِي صلى الله عَلَيْهِ وَسلم ورأوه وسمعوا مِنْهُ أفضل لصحبتهم من التَّابِعين وَلَو عمِلُوا كل أَعمال الْخَيْر</w:t>
      </w:r>
    </w:p>
    <w:p w14:paraId="5C4DD7BA" w14:textId="77777777" w:rsidR="007F3049" w:rsidRDefault="007F3049">
      <w:pPr>
        <w:pStyle w:val="a3"/>
        <w:bidi/>
        <w:ind w:left="720"/>
        <w:jc w:val="right"/>
        <w:rPr>
          <w:b/>
          <w:bCs/>
          <w:i/>
          <w:iCs/>
          <w:color w:val="0000FF"/>
          <w:rtl/>
          <w:lang w:bidi="ar"/>
        </w:rPr>
      </w:pPr>
      <w:r>
        <w:rPr>
          <w:b/>
          <w:bCs/>
          <w:i/>
          <w:iCs/>
          <w:color w:val="0000FF"/>
          <w:rtl/>
          <w:lang w:bidi="ar"/>
        </w:rPr>
        <w:t>(1/41)</w:t>
      </w:r>
    </w:p>
    <w:p w14:paraId="3159ECB0" w14:textId="77777777" w:rsidR="007F3049" w:rsidRDefault="007F3049">
      <w:pPr>
        <w:bidi/>
        <w:ind w:left="720"/>
        <w:rPr>
          <w:b/>
          <w:bCs/>
          <w:rtl/>
          <w:lang w:bidi="ar"/>
        </w:rPr>
      </w:pPr>
      <w:r>
        <w:rPr>
          <w:rFonts w:hint="cs"/>
          <w:b/>
          <w:bCs/>
          <w:lang w:bidi="ar"/>
        </w:rPr>
        <w:pict w14:anchorId="33017F27">
          <v:rect id="_x0000_i1053" style="width:394.55pt;height:1.5pt" o:hrpct="950" o:hralign="center" o:hrstd="t" o:hrnoshade="t" o:hr="t" fillcolor="navy" stroked="f"/>
        </w:pict>
      </w:r>
    </w:p>
    <w:p w14:paraId="61D9E7EA" w14:textId="77777777" w:rsidR="007F3049" w:rsidRPr="00233B41" w:rsidRDefault="007F3049">
      <w:pPr>
        <w:pStyle w:val="a3"/>
        <w:bidi/>
        <w:ind w:left="720"/>
        <w:rPr>
          <w:rFonts w:hint="cs"/>
          <w:b/>
          <w:bCs/>
          <w:i/>
          <w:iCs/>
          <w:color w:val="0000FF"/>
          <w:rtl/>
          <w:lang w:bidi="ar"/>
        </w:rPr>
      </w:pPr>
      <w:r>
        <w:rPr>
          <w:b/>
          <w:bCs/>
          <w:rtl/>
          <w:lang w:bidi="ar"/>
        </w:rPr>
        <w:t>15 - والسمع وَالطَّاعَة للأئمة وأمير الْمُؤمنِينَ الْبر والفاجر وَمن ولي الْخلَافَة وَاجْتمعَ النَّاس عَلَيْهِ وَرَضوا بِهِ وَمن عَلَيْهِم بِالسَّيْفِ حَتَّى صَار خَليفَة وَسمي أَمِير الْمُؤمنِينَ</w:t>
      </w:r>
    </w:p>
    <w:p w14:paraId="7FA2DCE3" w14:textId="77777777" w:rsidR="007F3049" w:rsidRDefault="007F3049">
      <w:pPr>
        <w:pStyle w:val="a3"/>
        <w:bidi/>
        <w:ind w:left="720"/>
        <w:jc w:val="right"/>
        <w:rPr>
          <w:b/>
          <w:bCs/>
          <w:i/>
          <w:iCs/>
          <w:color w:val="0000FF"/>
          <w:rtl/>
          <w:lang w:bidi="ar"/>
        </w:rPr>
      </w:pPr>
      <w:r>
        <w:rPr>
          <w:b/>
          <w:bCs/>
          <w:i/>
          <w:iCs/>
          <w:color w:val="0000FF"/>
          <w:rtl/>
          <w:lang w:bidi="ar"/>
        </w:rPr>
        <w:lastRenderedPageBreak/>
        <w:t>(1/42)</w:t>
      </w:r>
    </w:p>
    <w:p w14:paraId="2600EB59" w14:textId="77777777" w:rsidR="007F3049" w:rsidRDefault="007F3049">
      <w:pPr>
        <w:bidi/>
        <w:ind w:left="720"/>
        <w:rPr>
          <w:b/>
          <w:bCs/>
          <w:rtl/>
          <w:lang w:bidi="ar"/>
        </w:rPr>
      </w:pPr>
      <w:r>
        <w:rPr>
          <w:rFonts w:hint="cs"/>
          <w:b/>
          <w:bCs/>
          <w:lang w:bidi="ar"/>
        </w:rPr>
        <w:pict w14:anchorId="5B77BF20">
          <v:rect id="_x0000_i1054" style="width:394.55pt;height:1.5pt" o:hrpct="950" o:hralign="center" o:hrstd="t" o:hrnoshade="t" o:hr="t" fillcolor="navy" stroked="f"/>
        </w:pict>
      </w:r>
    </w:p>
    <w:p w14:paraId="0C518AFB" w14:textId="77777777" w:rsidR="007F3049" w:rsidRPr="00233B41" w:rsidRDefault="007F3049">
      <w:pPr>
        <w:pStyle w:val="a3"/>
        <w:bidi/>
        <w:ind w:left="720"/>
        <w:rPr>
          <w:rFonts w:hint="cs"/>
          <w:b/>
          <w:bCs/>
          <w:i/>
          <w:iCs/>
          <w:color w:val="0000FF"/>
          <w:rtl/>
          <w:lang w:bidi="ar"/>
        </w:rPr>
      </w:pPr>
      <w:r>
        <w:rPr>
          <w:b/>
          <w:bCs/>
          <w:rtl/>
          <w:lang w:bidi="ar"/>
        </w:rPr>
        <w:t>16 - والغزو مَاض مَعَ الإِمَام إِلَى يَوْم الْقِيَامَة الْبر والفاجر لَا يتْرك 17 وَقِسْمَة الْفَيْء وَإِقَامَة الْحُدُود إِلَى الْأَئِمَّة مَاض لَيْسَ لأحد أَن يطعن عَلَيْهِم وَلَا ينازعهم</w:t>
      </w:r>
    </w:p>
    <w:p w14:paraId="2F4D63E6" w14:textId="77777777" w:rsidR="007F3049" w:rsidRDefault="007F3049">
      <w:pPr>
        <w:pStyle w:val="a3"/>
        <w:bidi/>
        <w:ind w:left="720"/>
        <w:jc w:val="right"/>
        <w:rPr>
          <w:b/>
          <w:bCs/>
          <w:i/>
          <w:iCs/>
          <w:color w:val="0000FF"/>
          <w:rtl/>
          <w:lang w:bidi="ar"/>
        </w:rPr>
      </w:pPr>
      <w:r>
        <w:rPr>
          <w:b/>
          <w:bCs/>
          <w:i/>
          <w:iCs/>
          <w:color w:val="0000FF"/>
          <w:rtl/>
          <w:lang w:bidi="ar"/>
        </w:rPr>
        <w:t>(1/43)</w:t>
      </w:r>
    </w:p>
    <w:p w14:paraId="46FE488B" w14:textId="77777777" w:rsidR="007F3049" w:rsidRDefault="007F3049">
      <w:pPr>
        <w:bidi/>
        <w:ind w:left="720"/>
        <w:rPr>
          <w:b/>
          <w:bCs/>
          <w:rtl/>
          <w:lang w:bidi="ar"/>
        </w:rPr>
      </w:pPr>
      <w:r>
        <w:rPr>
          <w:rFonts w:hint="cs"/>
          <w:b/>
          <w:bCs/>
          <w:lang w:bidi="ar"/>
        </w:rPr>
        <w:pict w14:anchorId="1BEC252A">
          <v:rect id="_x0000_i1055" style="width:394.55pt;height:1.5pt" o:hrpct="950" o:hralign="center" o:hrstd="t" o:hrnoshade="t" o:hr="t" fillcolor="navy" stroked="f"/>
        </w:pict>
      </w:r>
    </w:p>
    <w:p w14:paraId="2431DC1B" w14:textId="77777777" w:rsidR="007F3049" w:rsidRPr="00233B41" w:rsidRDefault="007F3049">
      <w:pPr>
        <w:pStyle w:val="a3"/>
        <w:bidi/>
        <w:ind w:left="720"/>
        <w:rPr>
          <w:rFonts w:hint="cs"/>
          <w:b/>
          <w:bCs/>
          <w:i/>
          <w:iCs/>
          <w:color w:val="0000FF"/>
          <w:rtl/>
          <w:lang w:bidi="ar"/>
        </w:rPr>
      </w:pPr>
      <w:r>
        <w:rPr>
          <w:b/>
          <w:bCs/>
          <w:rtl/>
          <w:lang w:bidi="ar"/>
        </w:rPr>
        <w:t>18 - وَدفع الصَّدقَات إِلَيْهِم جَائِزَة نَافِذَة من دَفعهَا إِلَيْهِم أَجْزَأت عَنهُ برا كَانَ أَو فَاجِرًا 19 وَصَلَاة الْجُمُعَة خَلفه وَخلف من ولاه جَائِزَة بَاقِيَة تَامَّة رَكْعَتَيْنِ من أعادهما فَهُوَ مُبْتَدع</w:t>
      </w:r>
    </w:p>
    <w:p w14:paraId="27D5C8F5" w14:textId="77777777" w:rsidR="007F3049" w:rsidRDefault="007F3049">
      <w:pPr>
        <w:pStyle w:val="a3"/>
        <w:bidi/>
        <w:ind w:left="720"/>
        <w:jc w:val="right"/>
        <w:rPr>
          <w:b/>
          <w:bCs/>
          <w:i/>
          <w:iCs/>
          <w:color w:val="0000FF"/>
          <w:rtl/>
          <w:lang w:bidi="ar"/>
        </w:rPr>
      </w:pPr>
      <w:r>
        <w:rPr>
          <w:b/>
          <w:bCs/>
          <w:i/>
          <w:iCs/>
          <w:color w:val="0000FF"/>
          <w:rtl/>
          <w:lang w:bidi="ar"/>
        </w:rPr>
        <w:t>(1/44)</w:t>
      </w:r>
    </w:p>
    <w:p w14:paraId="4F8B2DFA" w14:textId="77777777" w:rsidR="007F3049" w:rsidRDefault="007F3049">
      <w:pPr>
        <w:bidi/>
        <w:ind w:left="720"/>
        <w:rPr>
          <w:b/>
          <w:bCs/>
          <w:rtl/>
          <w:lang w:bidi="ar"/>
        </w:rPr>
      </w:pPr>
      <w:r>
        <w:rPr>
          <w:rFonts w:hint="cs"/>
          <w:b/>
          <w:bCs/>
          <w:lang w:bidi="ar"/>
        </w:rPr>
        <w:pict w14:anchorId="4D5A7D5F">
          <v:rect id="_x0000_i1056" style="width:394.55pt;height:1.5pt" o:hrpct="950" o:hralign="center" o:hrstd="t" o:hrnoshade="t" o:hr="t" fillcolor="navy" stroked="f"/>
        </w:pict>
      </w:r>
    </w:p>
    <w:p w14:paraId="296FBAE5" w14:textId="77777777" w:rsidR="007F3049" w:rsidRPr="00233B41" w:rsidRDefault="007F3049">
      <w:pPr>
        <w:pStyle w:val="a3"/>
        <w:bidi/>
        <w:ind w:left="720"/>
        <w:rPr>
          <w:rFonts w:hint="cs"/>
          <w:b/>
          <w:bCs/>
          <w:i/>
          <w:iCs/>
          <w:color w:val="0000FF"/>
          <w:rtl/>
          <w:lang w:bidi="ar"/>
        </w:rPr>
      </w:pPr>
      <w:r>
        <w:rPr>
          <w:b/>
          <w:bCs/>
          <w:rtl/>
          <w:lang w:bidi="ar"/>
        </w:rPr>
        <w:t>تَارِك للآثار مُخَالف للسّنة لَيْسَ لَهُ من فضل الْجُمُعَة شَيْء إِذا لم ير الصَّلَاة خلف الْأَئِمَّة من كَانُوا برهم وفاجرهم فَالسنة بِأَن يُصَلِّي مَعَهم رَكْعَتَيْنِ وَتَدين بِأَنَّهَا تَامَّة لَا يكن فِي صدرك من ذَلِك شَيْء 20 وَمن خرج على إِمَام من أَئِمَّة الْمُسلمين وَقد كَانُوا اجْتَمعُوا</w:t>
      </w:r>
    </w:p>
    <w:p w14:paraId="3E61AC52" w14:textId="77777777" w:rsidR="007F3049" w:rsidRDefault="007F3049">
      <w:pPr>
        <w:pStyle w:val="a3"/>
        <w:bidi/>
        <w:ind w:left="720"/>
        <w:jc w:val="right"/>
        <w:rPr>
          <w:b/>
          <w:bCs/>
          <w:i/>
          <w:iCs/>
          <w:color w:val="0000FF"/>
          <w:rtl/>
          <w:lang w:bidi="ar"/>
        </w:rPr>
      </w:pPr>
      <w:r>
        <w:rPr>
          <w:b/>
          <w:bCs/>
          <w:i/>
          <w:iCs/>
          <w:color w:val="0000FF"/>
          <w:rtl/>
          <w:lang w:bidi="ar"/>
        </w:rPr>
        <w:t>(1/45)</w:t>
      </w:r>
    </w:p>
    <w:p w14:paraId="441CAA6B" w14:textId="77777777" w:rsidR="007F3049" w:rsidRDefault="007F3049">
      <w:pPr>
        <w:bidi/>
        <w:ind w:left="720"/>
        <w:rPr>
          <w:b/>
          <w:bCs/>
          <w:rtl/>
          <w:lang w:bidi="ar"/>
        </w:rPr>
      </w:pPr>
      <w:r>
        <w:rPr>
          <w:rFonts w:hint="cs"/>
          <w:b/>
          <w:bCs/>
          <w:lang w:bidi="ar"/>
        </w:rPr>
        <w:pict w14:anchorId="2388796F">
          <v:rect id="_x0000_i1057" style="width:394.55pt;height:1.5pt" o:hrpct="950" o:hralign="center" o:hrstd="t" o:hrnoshade="t" o:hr="t" fillcolor="navy" stroked="f"/>
        </w:pict>
      </w:r>
    </w:p>
    <w:p w14:paraId="1AC2A28A" w14:textId="77777777" w:rsidR="007F3049" w:rsidRPr="00233B41" w:rsidRDefault="007F3049">
      <w:pPr>
        <w:pStyle w:val="a3"/>
        <w:bidi/>
        <w:ind w:left="720"/>
        <w:rPr>
          <w:rFonts w:hint="cs"/>
          <w:b/>
          <w:bCs/>
          <w:i/>
          <w:iCs/>
          <w:color w:val="0000FF"/>
          <w:rtl/>
          <w:lang w:bidi="ar"/>
        </w:rPr>
      </w:pPr>
      <w:r>
        <w:rPr>
          <w:b/>
          <w:bCs/>
          <w:rtl/>
          <w:lang w:bidi="ar"/>
        </w:rPr>
        <w:t>عَلَيْهِ وأقروا بالخلافة بِأَيّ وَجه كَانَ بِالرِّضَا أَو الْغَلَبَة فقد شقّ هَذَا الْخَارِج عَصا الْمُسلمين وَخَالف الْآثَار عَن رَسُول الله صلى الله عَلَيْهِ وَسلم فَإِن مَاتَ الْخَارِج عَلَيْهِ مَاتَ ميتَة جَاهِلِيَّة 21 وَلَا يحل قتال السُّلْطَان وَلَا الْخُرُوج عَلَيْهِ لأحد من النَّاس فَمن فعل ذَلِك فَهُوَ مُبْتَدع على غير السّنة</w:t>
      </w:r>
    </w:p>
    <w:p w14:paraId="37E24F8A" w14:textId="77777777" w:rsidR="007F3049" w:rsidRDefault="007F3049">
      <w:pPr>
        <w:pStyle w:val="a3"/>
        <w:bidi/>
        <w:ind w:left="720"/>
        <w:jc w:val="right"/>
        <w:rPr>
          <w:b/>
          <w:bCs/>
          <w:i/>
          <w:iCs/>
          <w:color w:val="0000FF"/>
          <w:rtl/>
          <w:lang w:bidi="ar"/>
        </w:rPr>
      </w:pPr>
      <w:r>
        <w:rPr>
          <w:b/>
          <w:bCs/>
          <w:i/>
          <w:iCs/>
          <w:color w:val="0000FF"/>
          <w:rtl/>
          <w:lang w:bidi="ar"/>
        </w:rPr>
        <w:t>(1/46)</w:t>
      </w:r>
    </w:p>
    <w:p w14:paraId="00123EF2" w14:textId="77777777" w:rsidR="007F3049" w:rsidRDefault="007F3049">
      <w:pPr>
        <w:bidi/>
        <w:ind w:left="720"/>
        <w:rPr>
          <w:b/>
          <w:bCs/>
          <w:rtl/>
          <w:lang w:bidi="ar"/>
        </w:rPr>
      </w:pPr>
      <w:r>
        <w:rPr>
          <w:rFonts w:hint="cs"/>
          <w:b/>
          <w:bCs/>
          <w:lang w:bidi="ar"/>
        </w:rPr>
        <w:pict w14:anchorId="45A75B95">
          <v:rect id="_x0000_i1058" style="width:394.55pt;height:1.5pt" o:hrpct="950" o:hralign="center" o:hrstd="t" o:hrnoshade="t" o:hr="t" fillcolor="navy" stroked="f"/>
        </w:pict>
      </w:r>
    </w:p>
    <w:p w14:paraId="57058D46" w14:textId="77777777" w:rsidR="007F3049" w:rsidRPr="00233B41" w:rsidRDefault="007F3049">
      <w:pPr>
        <w:pStyle w:val="a3"/>
        <w:bidi/>
        <w:ind w:left="720"/>
        <w:rPr>
          <w:rFonts w:hint="cs"/>
          <w:b/>
          <w:bCs/>
          <w:i/>
          <w:iCs/>
          <w:color w:val="0000FF"/>
          <w:rtl/>
          <w:lang w:bidi="ar"/>
        </w:rPr>
      </w:pPr>
      <w:r>
        <w:rPr>
          <w:b/>
          <w:bCs/>
          <w:rtl/>
          <w:lang w:bidi="ar"/>
        </w:rPr>
        <w:t>وَالطَّرِيق 22 وقتال اللُّصُوص والخوارج جَائِز إِذا عرضوا للرجل فِي نَفسه</w:t>
      </w:r>
    </w:p>
    <w:p w14:paraId="0B099B96" w14:textId="77777777" w:rsidR="007F3049" w:rsidRDefault="007F3049">
      <w:pPr>
        <w:pStyle w:val="a3"/>
        <w:bidi/>
        <w:ind w:left="720"/>
        <w:jc w:val="right"/>
        <w:rPr>
          <w:b/>
          <w:bCs/>
          <w:i/>
          <w:iCs/>
          <w:color w:val="0000FF"/>
          <w:rtl/>
          <w:lang w:bidi="ar"/>
        </w:rPr>
      </w:pPr>
      <w:r>
        <w:rPr>
          <w:b/>
          <w:bCs/>
          <w:i/>
          <w:iCs/>
          <w:color w:val="0000FF"/>
          <w:rtl/>
          <w:lang w:bidi="ar"/>
        </w:rPr>
        <w:t>(1/47)</w:t>
      </w:r>
    </w:p>
    <w:p w14:paraId="0AA292DA" w14:textId="77777777" w:rsidR="007F3049" w:rsidRDefault="007F3049">
      <w:pPr>
        <w:bidi/>
        <w:ind w:left="720"/>
        <w:rPr>
          <w:b/>
          <w:bCs/>
          <w:rtl/>
          <w:lang w:bidi="ar"/>
        </w:rPr>
      </w:pPr>
      <w:r>
        <w:rPr>
          <w:rFonts w:hint="cs"/>
          <w:b/>
          <w:bCs/>
          <w:lang w:bidi="ar"/>
        </w:rPr>
        <w:pict w14:anchorId="40714F2D">
          <v:rect id="_x0000_i1059" style="width:394.55pt;height:1.5pt" o:hrpct="950" o:hralign="center" o:hrstd="t" o:hrnoshade="t" o:hr="t" fillcolor="navy" stroked="f"/>
        </w:pict>
      </w:r>
    </w:p>
    <w:p w14:paraId="19E86201" w14:textId="77777777" w:rsidR="007F3049" w:rsidRPr="00233B41" w:rsidRDefault="007F3049">
      <w:pPr>
        <w:pStyle w:val="a3"/>
        <w:bidi/>
        <w:ind w:left="720"/>
        <w:rPr>
          <w:rFonts w:hint="cs"/>
          <w:b/>
          <w:bCs/>
          <w:i/>
          <w:iCs/>
          <w:color w:val="0000FF"/>
          <w:rtl/>
          <w:lang w:bidi="ar"/>
        </w:rPr>
      </w:pPr>
      <w:r>
        <w:rPr>
          <w:b/>
          <w:bCs/>
          <w:rtl/>
          <w:lang w:bidi="ar"/>
        </w:rPr>
        <w:lastRenderedPageBreak/>
        <w:t>وَمَاله فَلهُ أَن يُقَاتل عَن نَفسه وَمَاله وَيدْفَع عَنْهَا بِكُل مَا يقدر وَلَيْسَ لَهُ إِذا فارقوه أَو تَرَكُوهُ أَن يطلبهم وَلَا يتبع آثَارهم لَيْسَ لأحد إِلَّا الإِمَام أَو وُلَاة الْمُسلمين إِنَّمَا لَهُ أَن يدْفع عَن نَفسه فِي مقَامه ذَلِك وَيَنْوِي</w:t>
      </w:r>
    </w:p>
    <w:p w14:paraId="03048BAC" w14:textId="77777777" w:rsidR="007F3049" w:rsidRDefault="007F3049">
      <w:pPr>
        <w:pStyle w:val="a3"/>
        <w:bidi/>
        <w:ind w:left="720"/>
        <w:jc w:val="right"/>
        <w:rPr>
          <w:b/>
          <w:bCs/>
          <w:i/>
          <w:iCs/>
          <w:color w:val="0000FF"/>
          <w:rtl/>
          <w:lang w:bidi="ar"/>
        </w:rPr>
      </w:pPr>
      <w:r>
        <w:rPr>
          <w:b/>
          <w:bCs/>
          <w:i/>
          <w:iCs/>
          <w:color w:val="0000FF"/>
          <w:rtl/>
          <w:lang w:bidi="ar"/>
        </w:rPr>
        <w:t>(1/48)</w:t>
      </w:r>
    </w:p>
    <w:p w14:paraId="606EE7A6" w14:textId="77777777" w:rsidR="007F3049" w:rsidRDefault="007F3049">
      <w:pPr>
        <w:bidi/>
        <w:ind w:left="720"/>
        <w:rPr>
          <w:b/>
          <w:bCs/>
          <w:rtl/>
          <w:lang w:bidi="ar"/>
        </w:rPr>
      </w:pPr>
      <w:r>
        <w:rPr>
          <w:rFonts w:hint="cs"/>
          <w:b/>
          <w:bCs/>
          <w:lang w:bidi="ar"/>
        </w:rPr>
        <w:pict w14:anchorId="55F74857">
          <v:rect id="_x0000_i1060" style="width:394.55pt;height:1.5pt" o:hrpct="950" o:hralign="center" o:hrstd="t" o:hrnoshade="t" o:hr="t" fillcolor="navy" stroked="f"/>
        </w:pict>
      </w:r>
    </w:p>
    <w:p w14:paraId="19B9C4EB" w14:textId="77777777" w:rsidR="007F3049" w:rsidRPr="00233B41" w:rsidRDefault="007F3049">
      <w:pPr>
        <w:pStyle w:val="a3"/>
        <w:bidi/>
        <w:ind w:left="720"/>
        <w:rPr>
          <w:rFonts w:hint="cs"/>
          <w:b/>
          <w:bCs/>
          <w:i/>
          <w:iCs/>
          <w:color w:val="0000FF"/>
          <w:rtl/>
          <w:lang w:bidi="ar"/>
        </w:rPr>
      </w:pPr>
      <w:r>
        <w:rPr>
          <w:b/>
          <w:bCs/>
          <w:rtl/>
          <w:lang w:bidi="ar"/>
        </w:rPr>
        <w:t>بِجهْدِهِ أَن لَا يقتل أحدا فَإِن مَاتَ على يَدَيْهِ فِي دَفعه عَن نَفسه فِي المعركة فأبعد الله الْمَقْتُول وَإِن قتل هَذَا فِي تِلْكَ الْحَال وَهُوَ يدْفع عَن نَفسه وَمَاله رَجَوْت لَهُ الشَّهَادَة كَمَا جَاءَ فِي الْأَحَادِيث وَجَمِيع الْآثَار فِي هَذَا إِنَّمَا أَمر بقتاله وَلم يُؤمر بقتْله وَلَا اتِّبَاعه وَلَا يُجِيز</w:t>
      </w:r>
    </w:p>
    <w:p w14:paraId="06C42E49" w14:textId="77777777" w:rsidR="007F3049" w:rsidRDefault="007F3049">
      <w:pPr>
        <w:pStyle w:val="a3"/>
        <w:bidi/>
        <w:ind w:left="720"/>
        <w:jc w:val="right"/>
        <w:rPr>
          <w:b/>
          <w:bCs/>
          <w:i/>
          <w:iCs/>
          <w:color w:val="0000FF"/>
          <w:rtl/>
          <w:lang w:bidi="ar"/>
        </w:rPr>
      </w:pPr>
      <w:r>
        <w:rPr>
          <w:b/>
          <w:bCs/>
          <w:i/>
          <w:iCs/>
          <w:color w:val="0000FF"/>
          <w:rtl/>
          <w:lang w:bidi="ar"/>
        </w:rPr>
        <w:t>(1/49)</w:t>
      </w:r>
    </w:p>
    <w:p w14:paraId="2F3061DD" w14:textId="77777777" w:rsidR="007F3049" w:rsidRDefault="007F3049">
      <w:pPr>
        <w:bidi/>
        <w:ind w:left="720"/>
        <w:rPr>
          <w:b/>
          <w:bCs/>
          <w:rtl/>
          <w:lang w:bidi="ar"/>
        </w:rPr>
      </w:pPr>
      <w:r>
        <w:rPr>
          <w:rFonts w:hint="cs"/>
          <w:b/>
          <w:bCs/>
          <w:lang w:bidi="ar"/>
        </w:rPr>
        <w:pict w14:anchorId="0A9F0707">
          <v:rect id="_x0000_i1061" style="width:394.55pt;height:1.5pt" o:hrpct="950" o:hralign="center" o:hrstd="t" o:hrnoshade="t" o:hr="t" fillcolor="navy" stroked="f"/>
        </w:pict>
      </w:r>
    </w:p>
    <w:p w14:paraId="6E272FBA" w14:textId="77777777" w:rsidR="007F3049" w:rsidRPr="00233B41" w:rsidRDefault="007F3049">
      <w:pPr>
        <w:pStyle w:val="a3"/>
        <w:bidi/>
        <w:ind w:left="720"/>
        <w:rPr>
          <w:rFonts w:hint="cs"/>
          <w:b/>
          <w:bCs/>
          <w:i/>
          <w:iCs/>
          <w:color w:val="0000FF"/>
          <w:rtl/>
          <w:lang w:bidi="ar"/>
        </w:rPr>
      </w:pPr>
      <w:r>
        <w:rPr>
          <w:b/>
          <w:bCs/>
          <w:rtl/>
          <w:lang w:bidi="ar"/>
        </w:rPr>
        <w:t>عَلَيْهِ إِن صرع أَو كَانَ جريحا وَإِن أَخذه أَسِيرًا فَلَيْسَ لَهُ أَن يقْتله وَلَا يُقيم عَلَيْهِ الْحَد وَلَكِن يرفع أمره إِلَى من ولاه الله فَحكم فِيهِ 23 وَلَا نشْهد على أهل الْقبْلَة بِعَمَل يعمله بجنة وَلَا نَار نرجو للصالح ونخاف عَلَيْهِ ونخاف على الْمُسِيء المذنب وَنَرْجُو لَهُ رَحْمَة الله</w:t>
      </w:r>
    </w:p>
    <w:p w14:paraId="705EE79B" w14:textId="77777777" w:rsidR="007F3049" w:rsidRDefault="007F3049">
      <w:pPr>
        <w:pStyle w:val="a3"/>
        <w:bidi/>
        <w:ind w:left="720"/>
        <w:jc w:val="right"/>
        <w:rPr>
          <w:b/>
          <w:bCs/>
          <w:i/>
          <w:iCs/>
          <w:color w:val="0000FF"/>
          <w:rtl/>
          <w:lang w:bidi="ar"/>
        </w:rPr>
      </w:pPr>
      <w:r>
        <w:rPr>
          <w:b/>
          <w:bCs/>
          <w:i/>
          <w:iCs/>
          <w:color w:val="0000FF"/>
          <w:rtl/>
          <w:lang w:bidi="ar"/>
        </w:rPr>
        <w:t>(1/50)</w:t>
      </w:r>
    </w:p>
    <w:p w14:paraId="03E81B06" w14:textId="77777777" w:rsidR="007F3049" w:rsidRDefault="007F3049">
      <w:pPr>
        <w:bidi/>
        <w:ind w:left="720"/>
        <w:rPr>
          <w:b/>
          <w:bCs/>
          <w:rtl/>
          <w:lang w:bidi="ar"/>
        </w:rPr>
      </w:pPr>
      <w:r>
        <w:rPr>
          <w:rFonts w:hint="cs"/>
          <w:b/>
          <w:bCs/>
          <w:lang w:bidi="ar"/>
        </w:rPr>
        <w:pict w14:anchorId="11DD4DB8">
          <v:rect id="_x0000_i1062" style="width:394.55pt;height:1.5pt" o:hrpct="950" o:hralign="center" o:hrstd="t" o:hrnoshade="t" o:hr="t" fillcolor="navy" stroked="f"/>
        </w:pict>
      </w:r>
    </w:p>
    <w:p w14:paraId="7A617670" w14:textId="77777777" w:rsidR="007F3049" w:rsidRPr="00233B41" w:rsidRDefault="007F3049">
      <w:pPr>
        <w:pStyle w:val="a3"/>
        <w:bidi/>
        <w:ind w:left="720"/>
        <w:rPr>
          <w:rFonts w:hint="cs"/>
          <w:b/>
          <w:bCs/>
          <w:i/>
          <w:iCs/>
          <w:color w:val="0000FF"/>
          <w:rtl/>
          <w:lang w:bidi="ar"/>
        </w:rPr>
      </w:pPr>
      <w:r>
        <w:rPr>
          <w:b/>
          <w:bCs/>
          <w:rtl/>
          <w:lang w:bidi="ar"/>
        </w:rPr>
        <w:t>وَمن لَقِي الله بذنب يجب لَهُ النَّار تَائِبًا غير مصر عَلَيْهِ فَإِن الله يَتُوب عَلَيْهِ وَيقبل التَّوْبَة عَن عباده وَيَعْفُو عَن السَّيِّئَات 25 من لقِيه وَقد أقيم عَلَيْهِ حد ذَلِك الذَّنب فِي الدُّنْيَا فَهُوَ كَفَّارَته كَمَا جَاءَ فِي الْخَبَر عَن رَسُول الله</w:t>
      </w:r>
    </w:p>
    <w:p w14:paraId="0809AEE9" w14:textId="77777777" w:rsidR="007F3049" w:rsidRDefault="007F3049">
      <w:pPr>
        <w:pStyle w:val="a3"/>
        <w:bidi/>
        <w:ind w:left="720"/>
        <w:jc w:val="right"/>
        <w:rPr>
          <w:b/>
          <w:bCs/>
          <w:i/>
          <w:iCs/>
          <w:color w:val="0000FF"/>
          <w:rtl/>
          <w:lang w:bidi="ar"/>
        </w:rPr>
      </w:pPr>
      <w:r>
        <w:rPr>
          <w:b/>
          <w:bCs/>
          <w:i/>
          <w:iCs/>
          <w:color w:val="0000FF"/>
          <w:rtl/>
          <w:lang w:bidi="ar"/>
        </w:rPr>
        <w:t>(1/51)</w:t>
      </w:r>
    </w:p>
    <w:p w14:paraId="7687DCCF" w14:textId="77777777" w:rsidR="007F3049" w:rsidRDefault="007F3049">
      <w:pPr>
        <w:bidi/>
        <w:ind w:left="720"/>
        <w:rPr>
          <w:b/>
          <w:bCs/>
          <w:rtl/>
          <w:lang w:bidi="ar"/>
        </w:rPr>
      </w:pPr>
      <w:r>
        <w:rPr>
          <w:rFonts w:hint="cs"/>
          <w:b/>
          <w:bCs/>
          <w:lang w:bidi="ar"/>
        </w:rPr>
        <w:pict w14:anchorId="71FB4BD4">
          <v:rect id="_x0000_i1063" style="width:394.55pt;height:1.5pt" o:hrpct="950" o:hralign="center" o:hrstd="t" o:hrnoshade="t" o:hr="t" fillcolor="navy" stroked="f"/>
        </w:pict>
      </w:r>
    </w:p>
    <w:p w14:paraId="552EEBEE" w14:textId="77777777" w:rsidR="007F3049" w:rsidRPr="00233B41" w:rsidRDefault="007F3049">
      <w:pPr>
        <w:pStyle w:val="a3"/>
        <w:bidi/>
        <w:ind w:left="720"/>
        <w:rPr>
          <w:rFonts w:hint="cs"/>
          <w:b/>
          <w:bCs/>
          <w:i/>
          <w:iCs/>
          <w:color w:val="0000FF"/>
          <w:rtl/>
          <w:lang w:bidi="ar"/>
        </w:rPr>
      </w:pPr>
      <w:r>
        <w:rPr>
          <w:b/>
          <w:bCs/>
          <w:rtl/>
          <w:lang w:bidi="ar"/>
        </w:rPr>
        <w:t>صلى الله عَلَيْهِ وَسلم 26 وَمن لقِيه مصرا غير تائب من الذُّنُوب الَّتِي اسْتوْجبَ بهَا الْعقُوبَة فَأمره إِلَى الله إِن شَاءَ عذبه وَإِن شَاءَ غفر لَهُ</w:t>
      </w:r>
    </w:p>
    <w:p w14:paraId="041DF7AF" w14:textId="77777777" w:rsidR="007F3049" w:rsidRDefault="007F3049">
      <w:pPr>
        <w:pStyle w:val="a3"/>
        <w:bidi/>
        <w:ind w:left="720"/>
        <w:jc w:val="right"/>
        <w:rPr>
          <w:b/>
          <w:bCs/>
          <w:i/>
          <w:iCs/>
          <w:color w:val="0000FF"/>
          <w:rtl/>
          <w:lang w:bidi="ar"/>
        </w:rPr>
      </w:pPr>
      <w:r>
        <w:rPr>
          <w:b/>
          <w:bCs/>
          <w:i/>
          <w:iCs/>
          <w:color w:val="0000FF"/>
          <w:rtl/>
          <w:lang w:bidi="ar"/>
        </w:rPr>
        <w:t>(1/52)</w:t>
      </w:r>
    </w:p>
    <w:p w14:paraId="0CB3AF79" w14:textId="77777777" w:rsidR="007F3049" w:rsidRDefault="007F3049">
      <w:pPr>
        <w:bidi/>
        <w:ind w:left="720"/>
        <w:rPr>
          <w:b/>
          <w:bCs/>
          <w:rtl/>
          <w:lang w:bidi="ar"/>
        </w:rPr>
      </w:pPr>
      <w:r>
        <w:rPr>
          <w:rFonts w:hint="cs"/>
          <w:b/>
          <w:bCs/>
          <w:lang w:bidi="ar"/>
        </w:rPr>
        <w:lastRenderedPageBreak/>
        <w:pict w14:anchorId="509908DD">
          <v:rect id="_x0000_i1064" style="width:394.55pt;height:1.5pt" o:hrpct="950" o:hralign="center" o:hrstd="t" o:hrnoshade="t" o:hr="t" fillcolor="navy" stroked="f"/>
        </w:pict>
      </w:r>
    </w:p>
    <w:p w14:paraId="645F5F97" w14:textId="77777777" w:rsidR="007F3049" w:rsidRPr="00233B41" w:rsidRDefault="007F3049">
      <w:pPr>
        <w:pStyle w:val="a3"/>
        <w:bidi/>
        <w:ind w:left="720"/>
        <w:rPr>
          <w:rFonts w:hint="cs"/>
          <w:b/>
          <w:bCs/>
          <w:i/>
          <w:iCs/>
          <w:color w:val="0000FF"/>
          <w:rtl/>
          <w:lang w:bidi="ar"/>
        </w:rPr>
      </w:pPr>
      <w:r>
        <w:rPr>
          <w:b/>
          <w:bCs/>
          <w:rtl/>
          <w:lang w:bidi="ar"/>
        </w:rPr>
        <w:t>27 - وَمن لقِيه من كَافِر عذبه وَلم يغْفر لَهُ 28 وَالرَّجم حق على من زنا وَقد أحصن إِذا اعْترف أَو قَامَت عَلَيْهِ بَينته وَقد رجم رَسُول الله صلى الله عَلَيْهِ وَسلم وَالْأَئِمَّة</w:t>
      </w:r>
    </w:p>
    <w:p w14:paraId="39E30B42" w14:textId="77777777" w:rsidR="007F3049" w:rsidRDefault="007F3049">
      <w:pPr>
        <w:pStyle w:val="a3"/>
        <w:bidi/>
        <w:ind w:left="720"/>
        <w:jc w:val="right"/>
        <w:rPr>
          <w:b/>
          <w:bCs/>
          <w:i/>
          <w:iCs/>
          <w:color w:val="0000FF"/>
          <w:rtl/>
          <w:lang w:bidi="ar"/>
        </w:rPr>
      </w:pPr>
      <w:r>
        <w:rPr>
          <w:b/>
          <w:bCs/>
          <w:i/>
          <w:iCs/>
          <w:color w:val="0000FF"/>
          <w:rtl/>
          <w:lang w:bidi="ar"/>
        </w:rPr>
        <w:t>(1/53)</w:t>
      </w:r>
    </w:p>
    <w:p w14:paraId="5633AFED" w14:textId="77777777" w:rsidR="007F3049" w:rsidRDefault="007F3049">
      <w:pPr>
        <w:bidi/>
        <w:ind w:left="720"/>
        <w:rPr>
          <w:b/>
          <w:bCs/>
          <w:rtl/>
          <w:lang w:bidi="ar"/>
        </w:rPr>
      </w:pPr>
      <w:r>
        <w:rPr>
          <w:rFonts w:hint="cs"/>
          <w:b/>
          <w:bCs/>
          <w:lang w:bidi="ar"/>
        </w:rPr>
        <w:pict w14:anchorId="19F5E213">
          <v:rect id="_x0000_i1065" style="width:394.55pt;height:1.5pt" o:hrpct="950" o:hralign="center" o:hrstd="t" o:hrnoshade="t" o:hr="t" fillcolor="navy" stroked="f"/>
        </w:pict>
      </w:r>
    </w:p>
    <w:p w14:paraId="17F105D8" w14:textId="77777777" w:rsidR="007F3049" w:rsidRPr="00233B41" w:rsidRDefault="007F3049">
      <w:pPr>
        <w:pStyle w:val="a3"/>
        <w:bidi/>
        <w:ind w:left="720"/>
        <w:rPr>
          <w:rFonts w:hint="cs"/>
          <w:b/>
          <w:bCs/>
          <w:i/>
          <w:iCs/>
          <w:color w:val="0000FF"/>
          <w:rtl/>
          <w:lang w:bidi="ar"/>
        </w:rPr>
      </w:pPr>
      <w:r>
        <w:rPr>
          <w:b/>
          <w:bCs/>
          <w:rtl/>
          <w:lang w:bidi="ar"/>
        </w:rPr>
        <w:t>الراشدون 29 وَمن انْتقصَ أحدا من أَصْحَاب رَسُول الله صلى الله عَلَيْهِ وَسلم أَو بغضه بِحَدَث مِنْهُ أَو ذكر مساويه كَانَ مبتدعا حَتَّى يترحم عَلَيْهِم جَمِيعًا وَيكون قلبه لَهُم سليما</w:t>
      </w:r>
    </w:p>
    <w:p w14:paraId="1479F4C8" w14:textId="77777777" w:rsidR="007F3049" w:rsidRDefault="007F3049">
      <w:pPr>
        <w:pStyle w:val="a3"/>
        <w:bidi/>
        <w:ind w:left="720"/>
        <w:jc w:val="right"/>
        <w:rPr>
          <w:b/>
          <w:bCs/>
          <w:i/>
          <w:iCs/>
          <w:color w:val="0000FF"/>
          <w:rtl/>
          <w:lang w:bidi="ar"/>
        </w:rPr>
      </w:pPr>
      <w:r>
        <w:rPr>
          <w:b/>
          <w:bCs/>
          <w:i/>
          <w:iCs/>
          <w:color w:val="0000FF"/>
          <w:rtl/>
          <w:lang w:bidi="ar"/>
        </w:rPr>
        <w:t>(1/54)</w:t>
      </w:r>
    </w:p>
    <w:p w14:paraId="25B050CF" w14:textId="77777777" w:rsidR="007F3049" w:rsidRDefault="007F3049">
      <w:pPr>
        <w:bidi/>
        <w:ind w:left="720"/>
        <w:rPr>
          <w:b/>
          <w:bCs/>
          <w:rtl/>
          <w:lang w:bidi="ar"/>
        </w:rPr>
      </w:pPr>
      <w:r>
        <w:rPr>
          <w:rFonts w:hint="cs"/>
          <w:b/>
          <w:bCs/>
          <w:lang w:bidi="ar"/>
        </w:rPr>
        <w:pict w14:anchorId="08EEB9F0">
          <v:rect id="_x0000_i1066" style="width:394.55pt;height:1.5pt" o:hrpct="950" o:hralign="center" o:hrstd="t" o:hrnoshade="t" o:hr="t" fillcolor="navy" stroked="f"/>
        </w:pict>
      </w:r>
    </w:p>
    <w:p w14:paraId="7818D8DB" w14:textId="77777777" w:rsidR="007F3049" w:rsidRPr="00233B41" w:rsidRDefault="007F3049">
      <w:pPr>
        <w:pStyle w:val="a3"/>
        <w:bidi/>
        <w:ind w:left="720"/>
        <w:rPr>
          <w:rFonts w:hint="cs"/>
          <w:b/>
          <w:bCs/>
          <w:i/>
          <w:iCs/>
          <w:color w:val="0000FF"/>
          <w:rtl/>
          <w:lang w:bidi="ar"/>
        </w:rPr>
      </w:pPr>
      <w:r>
        <w:rPr>
          <w:b/>
          <w:bCs/>
          <w:rtl/>
          <w:lang w:bidi="ar"/>
        </w:rPr>
        <w:t>30 - والنفاق هُوَ الْكفْر أَن يكفر بِاللَّه ويعبد غَيره وَيظْهر الْإِسْلَام فِي الْعَلَانِيَة مثل الْمُنَافِقين الَّذين كَانُوا على عهد رَسُول الله صلى الله عَلَيْهِ وَسلم</w:t>
      </w:r>
    </w:p>
    <w:p w14:paraId="6C444A95" w14:textId="77777777" w:rsidR="007F3049" w:rsidRDefault="007F3049">
      <w:pPr>
        <w:pStyle w:val="a3"/>
        <w:bidi/>
        <w:ind w:left="720"/>
        <w:jc w:val="right"/>
        <w:rPr>
          <w:b/>
          <w:bCs/>
          <w:i/>
          <w:iCs/>
          <w:color w:val="0000FF"/>
          <w:rtl/>
          <w:lang w:bidi="ar"/>
        </w:rPr>
      </w:pPr>
      <w:r>
        <w:rPr>
          <w:b/>
          <w:bCs/>
          <w:i/>
          <w:iCs/>
          <w:color w:val="0000FF"/>
          <w:rtl/>
          <w:lang w:bidi="ar"/>
        </w:rPr>
        <w:t>(1/55)</w:t>
      </w:r>
    </w:p>
    <w:p w14:paraId="12EE2E3E" w14:textId="77777777" w:rsidR="007F3049" w:rsidRDefault="007F3049">
      <w:pPr>
        <w:bidi/>
        <w:ind w:left="720"/>
        <w:rPr>
          <w:b/>
          <w:bCs/>
          <w:rtl/>
          <w:lang w:bidi="ar"/>
        </w:rPr>
      </w:pPr>
      <w:r>
        <w:rPr>
          <w:rFonts w:hint="cs"/>
          <w:b/>
          <w:bCs/>
          <w:lang w:bidi="ar"/>
        </w:rPr>
        <w:pict w14:anchorId="495FE728">
          <v:rect id="_x0000_i1067" style="width:394.55pt;height:1.5pt" o:hrpct="950" o:hralign="center" o:hrstd="t" o:hrnoshade="t" o:hr="t" fillcolor="navy" stroked="f"/>
        </w:pict>
      </w:r>
    </w:p>
    <w:p w14:paraId="5670BA98" w14:textId="77777777" w:rsidR="007F3049" w:rsidRPr="00233B41" w:rsidRDefault="007F3049">
      <w:pPr>
        <w:pStyle w:val="a3"/>
        <w:bidi/>
        <w:ind w:left="720"/>
        <w:rPr>
          <w:rFonts w:hint="cs"/>
          <w:b/>
          <w:bCs/>
          <w:i/>
          <w:iCs/>
          <w:color w:val="0000FF"/>
          <w:rtl/>
          <w:lang w:bidi="ar"/>
        </w:rPr>
      </w:pPr>
      <w:r>
        <w:rPr>
          <w:b/>
          <w:bCs/>
          <w:rtl/>
          <w:lang w:bidi="ar"/>
        </w:rPr>
        <w:t>3 - (ثَلَاث من كن فِيهِ فَهُوَ مُنَافِق) على التَّغْلِيظ نرويها كَمَا جَاءَت وَلَا نقيسها وَقَوله (لَا ترجعوا بعدِي كفَّارًا ضلالا يضْرب بَعْضكُم رِقَاب بعض) وَمثل</w:t>
      </w:r>
    </w:p>
    <w:p w14:paraId="3DB32A4B" w14:textId="77777777" w:rsidR="007F3049" w:rsidRDefault="007F3049">
      <w:pPr>
        <w:pStyle w:val="a3"/>
        <w:bidi/>
        <w:ind w:left="720"/>
        <w:jc w:val="right"/>
        <w:rPr>
          <w:b/>
          <w:bCs/>
          <w:i/>
          <w:iCs/>
          <w:color w:val="0000FF"/>
          <w:rtl/>
          <w:lang w:bidi="ar"/>
        </w:rPr>
      </w:pPr>
      <w:r>
        <w:rPr>
          <w:b/>
          <w:bCs/>
          <w:i/>
          <w:iCs/>
          <w:color w:val="0000FF"/>
          <w:rtl/>
          <w:lang w:bidi="ar"/>
        </w:rPr>
        <w:t>(1/56)</w:t>
      </w:r>
    </w:p>
    <w:p w14:paraId="1D6A4741" w14:textId="77777777" w:rsidR="007F3049" w:rsidRDefault="007F3049">
      <w:pPr>
        <w:bidi/>
        <w:ind w:left="720"/>
        <w:rPr>
          <w:b/>
          <w:bCs/>
          <w:rtl/>
          <w:lang w:bidi="ar"/>
        </w:rPr>
      </w:pPr>
      <w:r>
        <w:rPr>
          <w:rFonts w:hint="cs"/>
          <w:b/>
          <w:bCs/>
          <w:lang w:bidi="ar"/>
        </w:rPr>
        <w:pict w14:anchorId="7F33C17E">
          <v:rect id="_x0000_i1068" style="width:394.55pt;height:1.5pt" o:hrpct="950" o:hralign="center" o:hrstd="t" o:hrnoshade="t" o:hr="t" fillcolor="navy" stroked="f"/>
        </w:pict>
      </w:r>
    </w:p>
    <w:p w14:paraId="113C5172" w14:textId="77777777" w:rsidR="007F3049" w:rsidRPr="00233B41" w:rsidRDefault="007F3049">
      <w:pPr>
        <w:pStyle w:val="a3"/>
        <w:bidi/>
        <w:ind w:left="720"/>
        <w:rPr>
          <w:rFonts w:hint="cs"/>
          <w:b/>
          <w:bCs/>
          <w:i/>
          <w:iCs/>
          <w:color w:val="0000FF"/>
          <w:rtl/>
          <w:lang w:bidi="ar"/>
        </w:rPr>
      </w:pPr>
      <w:r>
        <w:rPr>
          <w:b/>
          <w:bCs/>
          <w:rtl/>
          <w:lang w:bidi="ar"/>
        </w:rPr>
        <w:t>(إِذا التقى المسلمان بسيفهما فالقاتل والمقتول فِي النَّار) وَمثل (سباب الْمُسلم فسوق وقتاله كفر) وَمثل (من قَالَ لِأَخِيهِ يَا كَافِر فقد بَاء بهَا أَحدهمَا) وَمثل (كفر بِاللَّه</w:t>
      </w:r>
    </w:p>
    <w:p w14:paraId="520D4B2B" w14:textId="77777777" w:rsidR="007F3049" w:rsidRDefault="007F3049">
      <w:pPr>
        <w:pStyle w:val="a3"/>
        <w:bidi/>
        <w:ind w:left="720"/>
        <w:jc w:val="right"/>
        <w:rPr>
          <w:b/>
          <w:bCs/>
          <w:i/>
          <w:iCs/>
          <w:color w:val="0000FF"/>
          <w:rtl/>
          <w:lang w:bidi="ar"/>
        </w:rPr>
      </w:pPr>
      <w:r>
        <w:rPr>
          <w:b/>
          <w:bCs/>
          <w:i/>
          <w:iCs/>
          <w:color w:val="0000FF"/>
          <w:rtl/>
          <w:lang w:bidi="ar"/>
        </w:rPr>
        <w:t>(1/57)</w:t>
      </w:r>
    </w:p>
    <w:p w14:paraId="630998C5" w14:textId="77777777" w:rsidR="007F3049" w:rsidRDefault="007F3049">
      <w:pPr>
        <w:bidi/>
        <w:ind w:left="720"/>
        <w:rPr>
          <w:b/>
          <w:bCs/>
          <w:rtl/>
          <w:lang w:bidi="ar"/>
        </w:rPr>
      </w:pPr>
      <w:r>
        <w:rPr>
          <w:rFonts w:hint="cs"/>
          <w:b/>
          <w:bCs/>
          <w:lang w:bidi="ar"/>
        </w:rPr>
        <w:pict w14:anchorId="7F93086A">
          <v:rect id="_x0000_i1069" style="width:394.55pt;height:1.5pt" o:hrpct="950" o:hralign="center" o:hrstd="t" o:hrnoshade="t" o:hr="t" fillcolor="navy" stroked="f"/>
        </w:pict>
      </w:r>
    </w:p>
    <w:p w14:paraId="0236A9D8" w14:textId="77777777" w:rsidR="007F3049" w:rsidRPr="00233B41" w:rsidRDefault="007F3049">
      <w:pPr>
        <w:pStyle w:val="a3"/>
        <w:bidi/>
        <w:ind w:left="720"/>
        <w:rPr>
          <w:rFonts w:hint="cs"/>
          <w:b/>
          <w:bCs/>
          <w:i/>
          <w:iCs/>
          <w:color w:val="0000FF"/>
          <w:rtl/>
          <w:lang w:bidi="ar"/>
        </w:rPr>
      </w:pPr>
      <w:r>
        <w:rPr>
          <w:b/>
          <w:bCs/>
          <w:rtl/>
          <w:lang w:bidi="ar"/>
        </w:rPr>
        <w:lastRenderedPageBreak/>
        <w:t>تبرؤ من نسب وَإِن دق) وَنَحْو هَذِه الْأَحَادِيث مِمَّا قد صَحَّ وَحفظ فَإنَّا نسلم لَهُ وَإِن لم نعلم تَفْسِيرهَا وَلَا نتكلم فِيهَا وَلَا نجادل فِيهَا وَلَا نفسر هَذِه الْأَحَادِيث إِلَّا مثل مَا جَاءَت لَا نردها إِلَّا بِأَحَق</w:t>
      </w:r>
    </w:p>
    <w:p w14:paraId="061E62A5" w14:textId="77777777" w:rsidR="007F3049" w:rsidRDefault="007F3049">
      <w:pPr>
        <w:pStyle w:val="a3"/>
        <w:bidi/>
        <w:ind w:left="720"/>
        <w:jc w:val="right"/>
        <w:rPr>
          <w:b/>
          <w:bCs/>
          <w:i/>
          <w:iCs/>
          <w:color w:val="0000FF"/>
          <w:rtl/>
          <w:lang w:bidi="ar"/>
        </w:rPr>
      </w:pPr>
      <w:r>
        <w:rPr>
          <w:b/>
          <w:bCs/>
          <w:i/>
          <w:iCs/>
          <w:color w:val="0000FF"/>
          <w:rtl/>
          <w:lang w:bidi="ar"/>
        </w:rPr>
        <w:t>(1/58)</w:t>
      </w:r>
    </w:p>
    <w:p w14:paraId="56BAF6A2" w14:textId="77777777" w:rsidR="007F3049" w:rsidRDefault="007F3049">
      <w:pPr>
        <w:bidi/>
        <w:ind w:left="720"/>
        <w:rPr>
          <w:b/>
          <w:bCs/>
          <w:rtl/>
          <w:lang w:bidi="ar"/>
        </w:rPr>
      </w:pPr>
      <w:r>
        <w:rPr>
          <w:rFonts w:hint="cs"/>
          <w:b/>
          <w:bCs/>
          <w:lang w:bidi="ar"/>
        </w:rPr>
        <w:pict w14:anchorId="46B6BE46">
          <v:rect id="_x0000_i1070" style="width:394.55pt;height:1.5pt" o:hrpct="950" o:hralign="center" o:hrstd="t" o:hrnoshade="t" o:hr="t" fillcolor="navy" stroked="f"/>
        </w:pict>
      </w:r>
    </w:p>
    <w:p w14:paraId="5D949981" w14:textId="77777777" w:rsidR="007F3049" w:rsidRPr="00233B41" w:rsidRDefault="007F3049">
      <w:pPr>
        <w:pStyle w:val="a3"/>
        <w:bidi/>
        <w:ind w:left="720"/>
        <w:rPr>
          <w:rFonts w:hint="cs"/>
          <w:b/>
          <w:bCs/>
          <w:i/>
          <w:iCs/>
          <w:color w:val="0000FF"/>
          <w:rtl/>
          <w:lang w:bidi="ar"/>
        </w:rPr>
      </w:pPr>
      <w:r>
        <w:rPr>
          <w:b/>
          <w:bCs/>
          <w:rtl/>
          <w:lang w:bidi="ar"/>
        </w:rPr>
        <w:t>مِنْهَا 32 وَالْجنَّة وَالنَّار مخلوقتان كَمَا جَاءَ عَن رَسُول الله صلى الله عَلَيْهِ وَسلم (دخلت الْجنَّة فَرَأَيْت قصرا وَرَأَيْت الْكَوْثَر واطلعت فِي الْجنَّة فَرَأَيْت أَكثر أَهلهَا كَذَا واطلعت فِي النَّار فَرَأَيْت كَذَا وَكَذَا فَمن زعم أَنَّهُمَا لم تخلقا فَهُوَ مكذب بِالْقُرْآنِ وَأَحَادِيث رَسُول الله صلى الله عَلَيْهِ وَسلم وَلَا أَحْسبهُ يُؤمن بِالْجنَّةِ</w:t>
      </w:r>
    </w:p>
    <w:p w14:paraId="28D1D3AA" w14:textId="77777777" w:rsidR="007F3049" w:rsidRDefault="007F3049">
      <w:pPr>
        <w:pStyle w:val="a3"/>
        <w:bidi/>
        <w:ind w:left="720"/>
        <w:jc w:val="right"/>
        <w:rPr>
          <w:b/>
          <w:bCs/>
          <w:i/>
          <w:iCs/>
          <w:color w:val="0000FF"/>
          <w:rtl/>
          <w:lang w:bidi="ar"/>
        </w:rPr>
      </w:pPr>
      <w:r>
        <w:rPr>
          <w:b/>
          <w:bCs/>
          <w:i/>
          <w:iCs/>
          <w:color w:val="0000FF"/>
          <w:rtl/>
          <w:lang w:bidi="ar"/>
        </w:rPr>
        <w:t>(1/59)</w:t>
      </w:r>
    </w:p>
    <w:p w14:paraId="14B1E685" w14:textId="77777777" w:rsidR="007F3049" w:rsidRDefault="007F3049">
      <w:pPr>
        <w:bidi/>
        <w:ind w:left="720"/>
        <w:rPr>
          <w:b/>
          <w:bCs/>
          <w:rtl/>
          <w:lang w:bidi="ar"/>
        </w:rPr>
      </w:pPr>
      <w:r>
        <w:rPr>
          <w:rFonts w:hint="cs"/>
          <w:b/>
          <w:bCs/>
          <w:lang w:bidi="ar"/>
        </w:rPr>
        <w:pict w14:anchorId="6BAE4F54">
          <v:rect id="_x0000_i1071" style="width:394.55pt;height:1.5pt" o:hrpct="950" o:hralign="center" o:hrstd="t" o:hrnoshade="t" o:hr="t" fillcolor="navy" stroked="f"/>
        </w:pict>
      </w:r>
    </w:p>
    <w:p w14:paraId="07E533EB" w14:textId="77777777" w:rsidR="007F3049" w:rsidRPr="00233B41" w:rsidRDefault="007F3049">
      <w:pPr>
        <w:pStyle w:val="a3"/>
        <w:bidi/>
        <w:ind w:left="720"/>
        <w:rPr>
          <w:rFonts w:hint="cs"/>
          <w:b/>
          <w:bCs/>
          <w:i/>
          <w:iCs/>
          <w:color w:val="0000FF"/>
          <w:rtl/>
          <w:lang w:bidi="ar"/>
        </w:rPr>
      </w:pPr>
      <w:r>
        <w:rPr>
          <w:b/>
          <w:bCs/>
          <w:rtl/>
          <w:lang w:bidi="ar"/>
        </w:rPr>
        <w:t>وَالنَّار 33</w:t>
      </w:r>
      <w:r>
        <w:rPr>
          <w:b/>
          <w:bCs/>
          <w:rtl/>
          <w:lang w:bidi="ar"/>
        </w:rPr>
        <w:br/>
        <w:t>(وَمن مَاتَ من أهل الْقبْلَة موحدا)</w:t>
      </w:r>
      <w:r>
        <w:rPr>
          <w:b/>
          <w:bCs/>
          <w:rtl/>
          <w:lang w:bidi="ar"/>
        </w:rPr>
        <w:br/>
        <w:t>يُصَلِّي عَلَيْهِ ويستغفر لَهُ وَلَا يحجب عَنهُ الاسْتِغْفَار وَلَا تتْرك الصَّلَاة عَلَيْهِ لذنب أذنبه صَغِيرا كَانَ أَو كَبِيرا أمره إِلَى الله تَعَالَى</w:t>
      </w:r>
    </w:p>
    <w:p w14:paraId="7F05694D" w14:textId="77777777" w:rsidR="007F3049" w:rsidRDefault="007F3049">
      <w:pPr>
        <w:pStyle w:val="a3"/>
        <w:bidi/>
        <w:ind w:left="720"/>
        <w:jc w:val="right"/>
        <w:rPr>
          <w:b/>
          <w:bCs/>
          <w:i/>
          <w:iCs/>
          <w:color w:val="0000FF"/>
          <w:rtl/>
          <w:lang w:bidi="ar"/>
        </w:rPr>
      </w:pPr>
      <w:r>
        <w:rPr>
          <w:b/>
          <w:bCs/>
          <w:i/>
          <w:iCs/>
          <w:color w:val="0000FF"/>
          <w:rtl/>
          <w:lang w:bidi="ar"/>
        </w:rPr>
        <w:t>(1/60)</w:t>
      </w:r>
    </w:p>
    <w:p w14:paraId="0DA5B240" w14:textId="77777777" w:rsidR="007F3049" w:rsidRDefault="007F3049">
      <w:pPr>
        <w:bidi/>
        <w:ind w:left="720"/>
        <w:rPr>
          <w:b/>
          <w:bCs/>
          <w:rtl/>
          <w:lang w:bidi="ar"/>
        </w:rPr>
      </w:pPr>
      <w:r>
        <w:rPr>
          <w:rFonts w:hint="cs"/>
          <w:b/>
          <w:bCs/>
          <w:lang w:bidi="ar"/>
        </w:rPr>
        <w:pict w14:anchorId="192649CC">
          <v:rect id="_x0000_i1072" style="width:394.55pt;height:1.5pt" o:hrpct="950" o:hralign="center" o:hrstd="t" o:hrnoshade="t" o:hr="t" fillcolor="navy" stroked="f"/>
        </w:pict>
      </w:r>
    </w:p>
    <w:p w14:paraId="28B3FDB8" w14:textId="77777777" w:rsidR="007F3049" w:rsidRPr="00233B41" w:rsidRDefault="007F3049">
      <w:pPr>
        <w:pStyle w:val="a3"/>
        <w:bidi/>
        <w:ind w:left="720"/>
        <w:rPr>
          <w:rFonts w:hint="cs"/>
          <w:b/>
          <w:bCs/>
          <w:i/>
          <w:iCs/>
          <w:color w:val="0000FF"/>
          <w:rtl/>
          <w:lang w:bidi="ar"/>
        </w:rPr>
      </w:pPr>
      <w:r>
        <w:rPr>
          <w:b/>
          <w:bCs/>
          <w:rtl/>
          <w:lang w:bidi="ar"/>
        </w:rPr>
        <w:t>آخر الرسَالَة وَالْحَمْد لله وَحده وصلواته على مُحَمَّد وَآله وَسلم تَسْلِيمًا سمع جَمِيع الرسَالَة من لفظ الشَّيْخ الإِمَام أبي عبد الله يحيى بن أبي على الْحسن بن أَحْمد بن الْبَنَّا بروايته عَن وَالِده الشَّيْخ الإِمَام الْمُهَذّب أَبُو المظفر عبد الملك بن عَليّ ابْن مُحَمَّد الْهَمدَانِي وَقَالَ بهَا أدين</w:t>
      </w:r>
    </w:p>
    <w:p w14:paraId="1C1945BA" w14:textId="77777777" w:rsidR="007F3049" w:rsidRDefault="007F3049">
      <w:pPr>
        <w:pStyle w:val="a3"/>
        <w:bidi/>
        <w:ind w:left="720"/>
        <w:jc w:val="right"/>
        <w:rPr>
          <w:b/>
          <w:bCs/>
          <w:i/>
          <w:iCs/>
          <w:color w:val="0000FF"/>
          <w:rtl/>
          <w:lang w:bidi="ar"/>
        </w:rPr>
      </w:pPr>
      <w:r>
        <w:rPr>
          <w:b/>
          <w:bCs/>
          <w:i/>
          <w:iCs/>
          <w:color w:val="0000FF"/>
          <w:rtl/>
          <w:lang w:bidi="ar"/>
        </w:rPr>
        <w:t>(1/61)</w:t>
      </w:r>
    </w:p>
    <w:p w14:paraId="1094A7CC" w14:textId="77777777" w:rsidR="007F3049" w:rsidRDefault="007F3049">
      <w:pPr>
        <w:bidi/>
        <w:ind w:left="720"/>
        <w:rPr>
          <w:b/>
          <w:bCs/>
          <w:rtl/>
          <w:lang w:bidi="ar"/>
        </w:rPr>
      </w:pPr>
      <w:r>
        <w:rPr>
          <w:rFonts w:hint="cs"/>
          <w:b/>
          <w:bCs/>
          <w:lang w:bidi="ar"/>
        </w:rPr>
        <w:pict w14:anchorId="6CE9C962">
          <v:rect id="_x0000_i1073" style="width:394.55pt;height:1.5pt" o:hrpct="950" o:hralign="center" o:hrstd="t" o:hrnoshade="t" o:hr="t" fillcolor="navy" stroked="f"/>
        </w:pict>
      </w:r>
    </w:p>
    <w:p w14:paraId="31F5EB91" w14:textId="77777777" w:rsidR="007F3049" w:rsidRPr="00233B41" w:rsidRDefault="007F3049">
      <w:pPr>
        <w:pStyle w:val="a3"/>
        <w:bidi/>
        <w:ind w:left="720"/>
        <w:rPr>
          <w:rFonts w:hint="cs"/>
          <w:b/>
          <w:bCs/>
          <w:i/>
          <w:iCs/>
          <w:color w:val="0000FF"/>
          <w:rtl/>
          <w:lang w:bidi="ar"/>
        </w:rPr>
      </w:pPr>
      <w:r>
        <w:rPr>
          <w:b/>
          <w:bCs/>
          <w:rtl/>
          <w:lang w:bidi="ar"/>
        </w:rPr>
        <w:t xml:space="preserve">الله وسمعها كاتبها صَاحب النُّسْخَة وكاتبها عبد الرحمن بن هبة الله بن المعراض الْحَرَّانِي وَذَلِكَ فِي أَوَاخِر ربيع الأول سنة تسع وَعشْرين وَخَمْسمِائة الْحَمد لله سَمعهَا من لَفْظِي وَلَدي أَبُو بكر عبد </w:t>
      </w:r>
      <w:r>
        <w:rPr>
          <w:b/>
          <w:bCs/>
          <w:rtl/>
          <w:lang w:bidi="ar"/>
        </w:rPr>
        <w:lastRenderedPageBreak/>
        <w:t>الله وَأَخُوهُ بدر الدّين حسن وَأمه بلبل بنت عبد الله وَبَعضه عبد الهادي وَصَحَّ ذَلِك يَوْم الْإِثْنَيْنِ سَابِع عشْرين شهر جمادي الأولى سنة سبع وَتِسْعين</w:t>
      </w:r>
    </w:p>
    <w:p w14:paraId="425AE4D4" w14:textId="77777777" w:rsidR="007F3049" w:rsidRDefault="007F3049">
      <w:pPr>
        <w:pStyle w:val="a3"/>
        <w:bidi/>
        <w:ind w:left="720"/>
        <w:jc w:val="right"/>
        <w:rPr>
          <w:b/>
          <w:bCs/>
          <w:i/>
          <w:iCs/>
          <w:color w:val="0000FF"/>
          <w:rtl/>
          <w:lang w:bidi="ar"/>
        </w:rPr>
      </w:pPr>
      <w:r>
        <w:rPr>
          <w:b/>
          <w:bCs/>
          <w:i/>
          <w:iCs/>
          <w:color w:val="0000FF"/>
          <w:rtl/>
          <w:lang w:bidi="ar"/>
        </w:rPr>
        <w:t>(1/62)</w:t>
      </w:r>
    </w:p>
    <w:p w14:paraId="340979F9" w14:textId="77777777" w:rsidR="007F3049" w:rsidRDefault="007F3049">
      <w:pPr>
        <w:bidi/>
        <w:ind w:left="720"/>
        <w:rPr>
          <w:b/>
          <w:bCs/>
          <w:rtl/>
          <w:lang w:bidi="ar"/>
        </w:rPr>
      </w:pPr>
      <w:r>
        <w:rPr>
          <w:rFonts w:hint="cs"/>
          <w:b/>
          <w:bCs/>
          <w:lang w:bidi="ar"/>
        </w:rPr>
        <w:pict w14:anchorId="5FDFB03B">
          <v:rect id="_x0000_i1074" style="width:394.55pt;height:1.5pt" o:hrpct="950" o:hralign="center" o:hrstd="t" o:hrnoshade="t" o:hr="t" fillcolor="navy" stroked="f"/>
        </w:pict>
      </w:r>
    </w:p>
    <w:p w14:paraId="6A9920F1" w14:textId="77777777" w:rsidR="007F3049" w:rsidRPr="00233B41" w:rsidRDefault="007F3049">
      <w:pPr>
        <w:pStyle w:val="a3"/>
        <w:bidi/>
        <w:ind w:left="720"/>
        <w:rPr>
          <w:rFonts w:hint="cs"/>
          <w:b/>
          <w:bCs/>
          <w:i/>
          <w:iCs/>
          <w:color w:val="0000FF"/>
          <w:rtl/>
          <w:lang w:bidi="ar"/>
        </w:rPr>
      </w:pPr>
      <w:r>
        <w:rPr>
          <w:b/>
          <w:bCs/>
          <w:rtl/>
          <w:lang w:bidi="ar"/>
        </w:rPr>
        <w:t>وَثَمَانمِائَة وأجزت لَهُم أَن يرووها عني وَجَمِيع مَا يجوز لي وعني رِوَايَته بِشَرْطِهِ وَكتب يُوسُف بن عبد الهادي يَقُول كاتبها لنَفسِهِ مُحَمَّد نَاصِر الدّين الألباني فرغت من نسخهَا عَن نُسْخَة خطية فِي ظاهرية دمشق مَجْمُوع 68 ق 10 15 قبيل ظهر الْأَرْبَعَاء 6 شعْبَان سنة 1374 هـ</w:t>
      </w:r>
    </w:p>
    <w:p w14:paraId="0F91B570" w14:textId="77777777" w:rsidR="007F3049" w:rsidRDefault="007F3049">
      <w:pPr>
        <w:pStyle w:val="a3"/>
        <w:bidi/>
        <w:ind w:left="720"/>
        <w:jc w:val="right"/>
        <w:rPr>
          <w:b/>
          <w:bCs/>
          <w:i/>
          <w:iCs/>
          <w:color w:val="0000FF"/>
          <w:rtl/>
          <w:lang w:bidi="ar"/>
        </w:rPr>
      </w:pPr>
      <w:r>
        <w:rPr>
          <w:b/>
          <w:bCs/>
          <w:i/>
          <w:iCs/>
          <w:color w:val="0000FF"/>
          <w:rtl/>
          <w:lang w:bidi="ar"/>
        </w:rPr>
        <w:t>(1/63)</w:t>
      </w:r>
    </w:p>
    <w:p w14:paraId="63EA5523" w14:textId="77777777" w:rsidR="007F3049" w:rsidRDefault="007F3049">
      <w:pPr>
        <w:bidi/>
        <w:ind w:left="720"/>
        <w:rPr>
          <w:b/>
          <w:bCs/>
          <w:rtl/>
          <w:lang w:bidi="ar"/>
        </w:rPr>
      </w:pPr>
      <w:r>
        <w:rPr>
          <w:rFonts w:hint="cs"/>
          <w:b/>
          <w:bCs/>
          <w:lang w:bidi="ar"/>
        </w:rPr>
        <w:pict w14:anchorId="2378BC8C">
          <v:rect id="_x0000_i1075" style="width:394.55pt;height:1.5pt" o:hrpct="950" o:hralign="center" o:hrstd="t" o:hrnoshade="t" o:hr="t" fillcolor="navy" stroked="f"/>
        </w:pict>
      </w:r>
    </w:p>
    <w:sectPr w:rsidR="007F304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4722"/>
    <w:multiLevelType w:val="multilevel"/>
    <w:tmpl w:val="67AC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C4856"/>
    <w:multiLevelType w:val="multilevel"/>
    <w:tmpl w:val="9200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144392">
    <w:abstractNumId w:val="0"/>
  </w:num>
  <w:num w:numId="2" w16cid:durableId="2104295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3B41"/>
    <w:rsid w:val="0006626A"/>
    <w:rsid w:val="00233B41"/>
    <w:rsid w:val="006E33B0"/>
    <w:rsid w:val="007F30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D3F63D"/>
  <w15:chartTrackingRefBased/>
  <w15:docId w15:val="{224DB940-CDD7-4838-B0A4-CE9041F0E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1761</Words>
  <Characters>9725</Characters>
  <Application>Microsoft Office Word</Application>
  <DocSecurity>0</DocSecurity>
  <Lines>243</Lines>
  <Paragraphs>124</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11362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2026-03-29T15:09:00Z</dcterms:created>
  <dcterms:modified xsi:type="dcterms:W3CDTF">2026-03-29T15:09:00Z</dcterms:modified>
</cp:coreProperties>
</file>