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Nguyễn Văn An</w:t>
      </w:r>
    </w:p>
    <w:p>
      <w:r>
        <w:t xml:space="preserve">Frontend Developer — Hà Nội</w:t>
      </w:r>
    </w:p>
    <w:p>
      <w:r>
        <w:t xml:space="preserve">0912 345 678 · an.nguyen@example.com</w:t>
      </w:r>
    </w:p>
    <w:p>
      <w:r>
        <w:t xml:space="preserve">Kinh nghiệm: 6 năm phát triển web với React, TypeScript, Next.js.</w:t>
      </w:r>
    </w:p>
    <w:p>
      <w:r>
        <w:t xml:space="preserve">2020–nay: Senior Frontend Developer, Công ty ABC</w:t>
      </w:r>
    </w:p>
    <w:p>
      <w:r>
        <w:t xml:space="preserve">2018–2020: Frontend Developer, Công ty XYZ</w:t>
      </w:r>
    </w:p>
    <w:p>
      <w:r>
        <w:t xml:space="preserve">Kỹ năng: React, TypeScript, Next.js, Tailwind CSS, Node.js</w:t>
      </w:r>
    </w:p>
  </w:body>
</w:document>
</file>